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E85" w:rsidRPr="00F91E85" w:rsidRDefault="00DC2429" w:rsidP="00713F6D">
      <w:pPr>
        <w:tabs>
          <w:tab w:val="left" w:pos="6975"/>
          <w:tab w:val="right" w:pos="9354"/>
        </w:tabs>
        <w:ind w:firstLine="720"/>
        <w:jc w:val="left"/>
        <w:rPr>
          <w:rFonts w:cs="Arial"/>
          <w:bCs/>
        </w:rPr>
      </w:pPr>
      <w:r>
        <w:rPr>
          <w:rFonts w:cs="Arial"/>
          <w:bCs/>
          <w:noProof/>
        </w:rPr>
        <w:drawing>
          <wp:anchor distT="0" distB="0" distL="114935" distR="114935" simplePos="0" relativeHeight="251657728" behindDoc="0" locked="0" layoutInCell="1" allowOverlap="1">
            <wp:simplePos x="0" y="0"/>
            <wp:positionH relativeFrom="column">
              <wp:posOffset>2922905</wp:posOffset>
            </wp:positionH>
            <wp:positionV relativeFrom="paragraph">
              <wp:posOffset>-114300</wp:posOffset>
            </wp:positionV>
            <wp:extent cx="485775" cy="605790"/>
            <wp:effectExtent l="0" t="0" r="9525" b="381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5775" cy="60579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2F11A9">
        <w:rPr>
          <w:rFonts w:cs="Arial"/>
          <w:bCs/>
        </w:rPr>
        <w:t>ПРОЕКТ</w:t>
      </w:r>
      <w:r w:rsidR="00F91E85" w:rsidRPr="00F91E85">
        <w:rPr>
          <w:rFonts w:cs="Arial"/>
          <w:bCs/>
        </w:rPr>
        <w:tab/>
      </w:r>
      <w:r w:rsidR="00F91E85" w:rsidRPr="00F91E85">
        <w:rPr>
          <w:rFonts w:cs="Arial"/>
          <w:bCs/>
        </w:rPr>
        <w:tab/>
      </w:r>
    </w:p>
    <w:p w:rsidR="00F91E85" w:rsidRPr="00F91E85" w:rsidRDefault="00F91E85" w:rsidP="00713F6D">
      <w:pPr>
        <w:ind w:firstLine="720"/>
        <w:jc w:val="right"/>
        <w:rPr>
          <w:rFonts w:cs="Arial"/>
          <w:bCs/>
        </w:rPr>
      </w:pPr>
    </w:p>
    <w:p w:rsidR="00F91E85" w:rsidRPr="00F91E85" w:rsidRDefault="00F91E85" w:rsidP="00713F6D">
      <w:pPr>
        <w:ind w:firstLine="720"/>
        <w:jc w:val="left"/>
        <w:rPr>
          <w:rFonts w:cs="Arial"/>
          <w:bCs/>
        </w:rPr>
      </w:pPr>
    </w:p>
    <w:p w:rsidR="00F91E85" w:rsidRPr="00F91E85" w:rsidRDefault="00F91E85" w:rsidP="00713F6D">
      <w:pPr>
        <w:ind w:firstLine="720"/>
        <w:jc w:val="center"/>
        <w:rPr>
          <w:rFonts w:cs="Arial"/>
          <w:bCs/>
        </w:rPr>
      </w:pPr>
      <w:r w:rsidRPr="00F91E85">
        <w:rPr>
          <w:rFonts w:cs="Arial"/>
          <w:bCs/>
        </w:rPr>
        <w:t>СОВЕТ НАРОДНЫХ ДЕПУТАТОВ</w:t>
      </w:r>
    </w:p>
    <w:p w:rsidR="00F91E85" w:rsidRPr="00F91E85" w:rsidRDefault="00F91E85" w:rsidP="00713F6D">
      <w:pPr>
        <w:ind w:firstLine="720"/>
        <w:jc w:val="center"/>
        <w:rPr>
          <w:rFonts w:cs="Arial"/>
          <w:bCs/>
        </w:rPr>
      </w:pPr>
      <w:r w:rsidRPr="00F91E85">
        <w:rPr>
          <w:rFonts w:cs="Arial"/>
          <w:bCs/>
        </w:rPr>
        <w:t>ПОДГОРЕНСКОГО МУНИЦИПАЛЬНОГО РАЙОНА</w:t>
      </w:r>
    </w:p>
    <w:p w:rsidR="00F91E85" w:rsidRPr="00F91E85" w:rsidRDefault="00F91E85" w:rsidP="00713F6D">
      <w:pPr>
        <w:autoSpaceDE w:val="0"/>
        <w:autoSpaceDN w:val="0"/>
        <w:adjustRightInd w:val="0"/>
        <w:ind w:firstLine="720"/>
        <w:jc w:val="center"/>
        <w:rPr>
          <w:rFonts w:cs="Arial"/>
          <w:bCs/>
          <w:lang w:eastAsia="en-US"/>
        </w:rPr>
      </w:pPr>
      <w:r w:rsidRPr="00F91E85">
        <w:rPr>
          <w:rFonts w:cs="Arial"/>
          <w:bCs/>
          <w:lang w:eastAsia="en-US"/>
        </w:rPr>
        <w:t>ВОРОНЕЖСКОЙ ОБЛАСТИ</w:t>
      </w:r>
    </w:p>
    <w:p w:rsidR="00F91E85" w:rsidRPr="00F91E85" w:rsidRDefault="00F91E85" w:rsidP="00713F6D">
      <w:pPr>
        <w:autoSpaceDE w:val="0"/>
        <w:autoSpaceDN w:val="0"/>
        <w:adjustRightInd w:val="0"/>
        <w:ind w:firstLine="720"/>
        <w:jc w:val="center"/>
        <w:rPr>
          <w:rFonts w:cs="Arial"/>
          <w:bCs/>
          <w:lang w:eastAsia="en-US"/>
        </w:rPr>
      </w:pPr>
    </w:p>
    <w:p w:rsidR="00F91E85" w:rsidRPr="00F91E85" w:rsidRDefault="00F91E85" w:rsidP="00713F6D">
      <w:pPr>
        <w:autoSpaceDE w:val="0"/>
        <w:autoSpaceDN w:val="0"/>
        <w:adjustRightInd w:val="0"/>
        <w:ind w:firstLine="720"/>
        <w:jc w:val="center"/>
        <w:rPr>
          <w:rFonts w:cs="Arial"/>
          <w:bCs/>
          <w:lang w:eastAsia="en-US"/>
        </w:rPr>
      </w:pPr>
      <w:r w:rsidRPr="00F91E85">
        <w:rPr>
          <w:rFonts w:cs="Arial"/>
          <w:bCs/>
          <w:lang w:eastAsia="en-US"/>
        </w:rPr>
        <w:t>РЕШЕНИЕ</w:t>
      </w:r>
    </w:p>
    <w:p w:rsidR="00F91E85" w:rsidRPr="00F91E85" w:rsidRDefault="00F91E85" w:rsidP="00713F6D">
      <w:pPr>
        <w:ind w:firstLine="0"/>
        <w:jc w:val="left"/>
        <w:rPr>
          <w:rFonts w:cs="Arial"/>
        </w:rPr>
      </w:pPr>
    </w:p>
    <w:p w:rsidR="00F91E85" w:rsidRPr="00F91E85" w:rsidRDefault="00F91E85" w:rsidP="00713F6D">
      <w:pPr>
        <w:ind w:firstLine="0"/>
        <w:jc w:val="left"/>
        <w:rPr>
          <w:rFonts w:cs="Arial"/>
        </w:rPr>
      </w:pPr>
    </w:p>
    <w:p w:rsidR="00F91E85" w:rsidRPr="00F91E85" w:rsidRDefault="00F91E85" w:rsidP="00713F6D">
      <w:pPr>
        <w:ind w:firstLine="0"/>
        <w:jc w:val="left"/>
        <w:rPr>
          <w:rFonts w:cs="Arial"/>
        </w:rPr>
      </w:pPr>
    </w:p>
    <w:p w:rsidR="00F91E85" w:rsidRPr="00F91E85" w:rsidRDefault="00E91BB0" w:rsidP="00713F6D">
      <w:pPr>
        <w:ind w:firstLine="0"/>
        <w:jc w:val="left"/>
        <w:rPr>
          <w:rFonts w:cs="Arial"/>
          <w:bCs/>
          <w:u w:val="single"/>
        </w:rPr>
      </w:pPr>
      <w:r w:rsidRPr="00F91E85">
        <w:rPr>
          <w:rFonts w:cs="Arial"/>
          <w:bCs/>
          <w:u w:val="single"/>
        </w:rPr>
        <w:t>О</w:t>
      </w:r>
      <w:r w:rsidR="00F91E85" w:rsidRPr="00F91E85">
        <w:rPr>
          <w:rFonts w:cs="Arial"/>
          <w:bCs/>
          <w:u w:val="single"/>
        </w:rPr>
        <w:t>т</w:t>
      </w:r>
      <w:r>
        <w:rPr>
          <w:rFonts w:cs="Arial"/>
          <w:bCs/>
          <w:u w:val="single"/>
        </w:rPr>
        <w:t xml:space="preserve"> </w:t>
      </w:r>
      <w:r w:rsidR="002F11A9">
        <w:rPr>
          <w:rFonts w:cs="Arial"/>
          <w:bCs/>
          <w:u w:val="single"/>
        </w:rPr>
        <w:t xml:space="preserve">                       </w:t>
      </w:r>
      <w:r w:rsidR="00F91E85" w:rsidRPr="00F91E85">
        <w:rPr>
          <w:rFonts w:cs="Arial"/>
          <w:bCs/>
          <w:u w:val="single"/>
        </w:rPr>
        <w:t>2023 года</w:t>
      </w:r>
      <w:r>
        <w:rPr>
          <w:rFonts w:cs="Arial"/>
          <w:bCs/>
          <w:u w:val="single"/>
        </w:rPr>
        <w:t xml:space="preserve"> </w:t>
      </w:r>
      <w:r w:rsidR="002F11A9">
        <w:rPr>
          <w:rFonts w:cs="Arial"/>
          <w:bCs/>
          <w:u w:val="single"/>
        </w:rPr>
        <w:t xml:space="preserve">№ </w:t>
      </w:r>
    </w:p>
    <w:p w:rsidR="00F91E85" w:rsidRPr="00F91E85" w:rsidRDefault="00F91E85" w:rsidP="00713F6D">
      <w:pPr>
        <w:ind w:firstLine="0"/>
        <w:jc w:val="left"/>
        <w:rPr>
          <w:rFonts w:cs="Arial"/>
          <w:bCs/>
        </w:rPr>
      </w:pPr>
      <w:proofErr w:type="spellStart"/>
      <w:r w:rsidRPr="00F91E85">
        <w:rPr>
          <w:rFonts w:cs="Arial"/>
          <w:bCs/>
        </w:rPr>
        <w:t>пгт</w:t>
      </w:r>
      <w:proofErr w:type="spellEnd"/>
      <w:r w:rsidRPr="00F91E85">
        <w:rPr>
          <w:rFonts w:cs="Arial"/>
          <w:bCs/>
        </w:rPr>
        <w:t>. Подгоренский</w:t>
      </w:r>
    </w:p>
    <w:p w:rsidR="00F91E85" w:rsidRPr="00F91E85" w:rsidRDefault="00F91E85" w:rsidP="00713F6D">
      <w:pPr>
        <w:widowControl w:val="0"/>
        <w:ind w:firstLine="0"/>
        <w:jc w:val="left"/>
        <w:rPr>
          <w:rFonts w:cs="Arial"/>
          <w:caps/>
          <w:snapToGrid w:val="0"/>
        </w:rPr>
      </w:pPr>
    </w:p>
    <w:p w:rsidR="00F91E85" w:rsidRPr="00F91E85" w:rsidRDefault="00F91E85" w:rsidP="00713F6D">
      <w:pPr>
        <w:widowControl w:val="0"/>
        <w:ind w:firstLine="0"/>
        <w:jc w:val="left"/>
        <w:rPr>
          <w:rFonts w:cs="Arial"/>
          <w:caps/>
          <w:snapToGrid w:val="0"/>
        </w:rPr>
      </w:pPr>
    </w:p>
    <w:p w:rsidR="00F91E85" w:rsidRPr="00E91BB0" w:rsidRDefault="00F91E85" w:rsidP="00713F6D">
      <w:pPr>
        <w:ind w:firstLine="0"/>
        <w:jc w:val="center"/>
        <w:rPr>
          <w:rFonts w:cs="Arial"/>
          <w:b/>
          <w:bCs/>
          <w:kern w:val="28"/>
          <w:sz w:val="32"/>
          <w:szCs w:val="32"/>
        </w:rPr>
      </w:pPr>
      <w:r w:rsidRPr="00E91BB0">
        <w:rPr>
          <w:rFonts w:cs="Arial"/>
          <w:b/>
          <w:bCs/>
          <w:kern w:val="28"/>
          <w:sz w:val="32"/>
          <w:szCs w:val="32"/>
        </w:rPr>
        <w:t xml:space="preserve">О районном бюджете на 2024 год и </w:t>
      </w:r>
    </w:p>
    <w:p w:rsidR="00F91E85" w:rsidRPr="00E91BB0" w:rsidRDefault="00F91E85" w:rsidP="00713F6D">
      <w:pPr>
        <w:ind w:firstLine="0"/>
        <w:jc w:val="center"/>
        <w:rPr>
          <w:rFonts w:cs="Arial"/>
          <w:b/>
          <w:bCs/>
          <w:kern w:val="28"/>
          <w:sz w:val="32"/>
          <w:szCs w:val="32"/>
        </w:rPr>
      </w:pPr>
      <w:r w:rsidRPr="00E91BB0">
        <w:rPr>
          <w:rFonts w:cs="Arial"/>
          <w:b/>
          <w:bCs/>
          <w:kern w:val="28"/>
          <w:sz w:val="32"/>
          <w:szCs w:val="32"/>
        </w:rPr>
        <w:t>на плановый период 2025 и 2026 годов</w:t>
      </w:r>
    </w:p>
    <w:p w:rsidR="00F91E85" w:rsidRPr="00F91E85" w:rsidRDefault="00F91E85" w:rsidP="00713F6D">
      <w:pPr>
        <w:autoSpaceDE w:val="0"/>
        <w:autoSpaceDN w:val="0"/>
        <w:adjustRightInd w:val="0"/>
        <w:ind w:firstLine="0"/>
        <w:jc w:val="left"/>
        <w:outlineLvl w:val="0"/>
        <w:rPr>
          <w:rFonts w:cs="Arial"/>
          <w:bCs/>
        </w:rPr>
      </w:pPr>
    </w:p>
    <w:p w:rsidR="00F91E85" w:rsidRPr="00F91E85" w:rsidRDefault="00F91E85" w:rsidP="00713F6D">
      <w:pPr>
        <w:autoSpaceDE w:val="0"/>
        <w:autoSpaceDN w:val="0"/>
        <w:adjustRightInd w:val="0"/>
        <w:ind w:firstLine="0"/>
        <w:jc w:val="left"/>
        <w:outlineLvl w:val="0"/>
        <w:rPr>
          <w:rFonts w:cs="Arial"/>
          <w:bCs/>
        </w:rPr>
      </w:pPr>
    </w:p>
    <w:p w:rsidR="00F91E85" w:rsidRPr="00F91E85" w:rsidRDefault="00F91E85" w:rsidP="00713F6D">
      <w:pPr>
        <w:autoSpaceDE w:val="0"/>
        <w:autoSpaceDN w:val="0"/>
        <w:adjustRightInd w:val="0"/>
        <w:ind w:firstLine="720"/>
        <w:jc w:val="left"/>
        <w:rPr>
          <w:rFonts w:cs="Arial"/>
        </w:rPr>
      </w:pPr>
      <w:r w:rsidRPr="00F91E85">
        <w:rPr>
          <w:rFonts w:cs="Arial"/>
        </w:rPr>
        <w:t xml:space="preserve">Статья 1. Основные характеристики районного бюджета на 2024 </w:t>
      </w:r>
    </w:p>
    <w:p w:rsidR="00F91E85" w:rsidRPr="00F91E85" w:rsidRDefault="00F91E85" w:rsidP="00713F6D">
      <w:pPr>
        <w:autoSpaceDE w:val="0"/>
        <w:autoSpaceDN w:val="0"/>
        <w:adjustRightInd w:val="0"/>
        <w:ind w:firstLine="720"/>
        <w:jc w:val="left"/>
        <w:rPr>
          <w:rFonts w:cs="Arial"/>
        </w:rPr>
      </w:pPr>
      <w:r w:rsidRPr="00F91E85">
        <w:rPr>
          <w:rFonts w:cs="Arial"/>
        </w:rPr>
        <w:t xml:space="preserve">год </w:t>
      </w:r>
      <w:r w:rsidRPr="00F91E85">
        <w:rPr>
          <w:rFonts w:cs="Arial"/>
          <w:bCs/>
        </w:rPr>
        <w:t>и на плановый период 2025 и 2026 годов</w:t>
      </w:r>
    </w:p>
    <w:p w:rsidR="00F91E85" w:rsidRPr="00F91E85" w:rsidRDefault="00F91E85" w:rsidP="00713F6D">
      <w:pPr>
        <w:autoSpaceDE w:val="0"/>
        <w:autoSpaceDN w:val="0"/>
        <w:adjustRightInd w:val="0"/>
        <w:ind w:firstLine="0"/>
        <w:rPr>
          <w:rFonts w:cs="Arial"/>
        </w:rPr>
      </w:pPr>
    </w:p>
    <w:p w:rsidR="00F91E85" w:rsidRPr="00F91E85" w:rsidRDefault="00F91E85" w:rsidP="00713F6D">
      <w:pPr>
        <w:autoSpaceDE w:val="0"/>
        <w:autoSpaceDN w:val="0"/>
        <w:adjustRightInd w:val="0"/>
        <w:ind w:firstLine="720"/>
        <w:rPr>
          <w:rFonts w:cs="Arial"/>
        </w:rPr>
      </w:pPr>
      <w:r w:rsidRPr="00F91E85">
        <w:rPr>
          <w:rFonts w:cs="Arial"/>
        </w:rPr>
        <w:t>1. Утвердить основные характеристики районного бюджета на 2024 год:</w:t>
      </w:r>
    </w:p>
    <w:p w:rsidR="00F91E85" w:rsidRPr="00F91E85" w:rsidRDefault="00F91E85" w:rsidP="00713F6D">
      <w:pPr>
        <w:autoSpaceDE w:val="0"/>
        <w:autoSpaceDN w:val="0"/>
        <w:adjustRightInd w:val="0"/>
        <w:ind w:firstLine="720"/>
        <w:rPr>
          <w:rFonts w:cs="Arial"/>
        </w:rPr>
      </w:pPr>
      <w:r w:rsidRPr="00F91E85">
        <w:rPr>
          <w:rFonts w:cs="Arial"/>
        </w:rPr>
        <w:t>1.1. прогнозируемый общий объём доходов районного бюджета в сумме 875260203,91 рублей, в том числе безвозмездные поступления в сумме 698305203,91 рублей, из них безвозмездные поступления от других бюджетов бюджетной системы Российской Федерации в сумме 698305203,91 рублей, в том числе: дотации 161768000,00 рублей, субсидии 216036392,91 рублей, субвенции 296492400,00 рублей, иные межбюджетные трансферты, имеющие целевое назначение 24008411,00 рублей;</w:t>
      </w:r>
    </w:p>
    <w:p w:rsidR="00F91E85" w:rsidRPr="00F91E85" w:rsidRDefault="00F91E85" w:rsidP="00713F6D">
      <w:pPr>
        <w:autoSpaceDE w:val="0"/>
        <w:autoSpaceDN w:val="0"/>
        <w:adjustRightInd w:val="0"/>
        <w:ind w:firstLine="720"/>
        <w:rPr>
          <w:rFonts w:cs="Arial"/>
        </w:rPr>
      </w:pPr>
      <w:r w:rsidRPr="00F91E85">
        <w:rPr>
          <w:rFonts w:cs="Arial"/>
        </w:rPr>
        <w:t>1.2. общий объём расходов районного бюджета в сумме 881637063,91рублей;</w:t>
      </w:r>
    </w:p>
    <w:p w:rsidR="00F91E85" w:rsidRPr="00F91E85" w:rsidRDefault="00F91E85" w:rsidP="00713F6D">
      <w:pPr>
        <w:autoSpaceDE w:val="0"/>
        <w:autoSpaceDN w:val="0"/>
        <w:adjustRightInd w:val="0"/>
        <w:ind w:firstLine="720"/>
        <w:rPr>
          <w:rFonts w:cs="Arial"/>
        </w:rPr>
      </w:pPr>
      <w:r w:rsidRPr="00F91E85">
        <w:rPr>
          <w:rFonts w:cs="Arial"/>
        </w:rPr>
        <w:t>1.3. прогнозируемый дефицит районного бюджета в сумме 6376860,00 рублей;</w:t>
      </w:r>
    </w:p>
    <w:p w:rsidR="00F91E85" w:rsidRPr="00F91E85" w:rsidRDefault="00F91E85" w:rsidP="00713F6D">
      <w:pPr>
        <w:autoSpaceDE w:val="0"/>
        <w:autoSpaceDN w:val="0"/>
        <w:adjustRightInd w:val="0"/>
        <w:ind w:firstLine="708"/>
        <w:rPr>
          <w:rFonts w:cs="Arial"/>
        </w:rPr>
      </w:pPr>
      <w:r w:rsidRPr="00F91E85">
        <w:rPr>
          <w:rFonts w:cs="Arial"/>
        </w:rPr>
        <w:t>1.4. источники внутреннего финансирования дефицита районного бюджета на 2024 год и плановый период 2025 и 2026 годов согласно приложению № 1 к настоящему решению.</w:t>
      </w:r>
    </w:p>
    <w:p w:rsidR="00F91E85" w:rsidRPr="00F91E85" w:rsidRDefault="00F91E85" w:rsidP="00713F6D">
      <w:pPr>
        <w:autoSpaceDE w:val="0"/>
        <w:autoSpaceDN w:val="0"/>
        <w:adjustRightInd w:val="0"/>
        <w:ind w:firstLine="720"/>
        <w:rPr>
          <w:rFonts w:cs="Arial"/>
        </w:rPr>
      </w:pPr>
      <w:r w:rsidRPr="00F91E85">
        <w:rPr>
          <w:rFonts w:cs="Arial"/>
        </w:rPr>
        <w:t>2. Утвердить основные характеристики районного бюджета на 2025 год и на 2026 год:</w:t>
      </w:r>
    </w:p>
    <w:p w:rsidR="00F91E85" w:rsidRPr="00F91E85" w:rsidRDefault="00F91E85" w:rsidP="00713F6D">
      <w:pPr>
        <w:autoSpaceDE w:val="0"/>
        <w:autoSpaceDN w:val="0"/>
        <w:adjustRightInd w:val="0"/>
        <w:ind w:firstLine="720"/>
        <w:rPr>
          <w:rFonts w:cs="Arial"/>
        </w:rPr>
      </w:pPr>
      <w:r w:rsidRPr="00F91E85">
        <w:rPr>
          <w:rFonts w:cs="Arial"/>
        </w:rPr>
        <w:t>2.1.прогнозируемый общий объём доходов районного бюджета:</w:t>
      </w:r>
    </w:p>
    <w:p w:rsidR="00F91E85" w:rsidRPr="00F91E85" w:rsidRDefault="00F91E85" w:rsidP="00713F6D">
      <w:pPr>
        <w:autoSpaceDE w:val="0"/>
        <w:autoSpaceDN w:val="0"/>
        <w:adjustRightInd w:val="0"/>
        <w:ind w:firstLine="720"/>
        <w:rPr>
          <w:rFonts w:cs="Arial"/>
        </w:rPr>
      </w:pPr>
      <w:proofErr w:type="gramStart"/>
      <w:r w:rsidRPr="00F91E85">
        <w:rPr>
          <w:rFonts w:cs="Arial"/>
        </w:rPr>
        <w:t xml:space="preserve">- на 2025 год в сумме 717145042,89 рублей, в том числе безвозмездные поступления в сумме 527030942,89 рублей, из них безвозмездные поступления от других бюджетов бюджетной системы Российской Федерации в сумме 527030942,89 рублей, в том числе: дотации88994000,00 рублей, субсидии 105531231,89 рублей, субвенции 313361300,00 рублей, иные межбюджетные трансферты, имеющие целевое назначение 19144411,00 рублей; </w:t>
      </w:r>
      <w:proofErr w:type="gramEnd"/>
    </w:p>
    <w:p w:rsidR="00F91E85" w:rsidRPr="00F91E85" w:rsidRDefault="00F91E85" w:rsidP="00713F6D">
      <w:pPr>
        <w:autoSpaceDE w:val="0"/>
        <w:autoSpaceDN w:val="0"/>
        <w:adjustRightInd w:val="0"/>
        <w:ind w:firstLine="720"/>
        <w:rPr>
          <w:rFonts w:cs="Arial"/>
        </w:rPr>
      </w:pPr>
      <w:proofErr w:type="gramStart"/>
      <w:r w:rsidRPr="00F91E85">
        <w:rPr>
          <w:rFonts w:cs="Arial"/>
        </w:rPr>
        <w:t>- на 2026 год в сумме 770671723,91 рублей, в том числе безвозмездные поступления в сумме 568661523,91 рублей, из них безвозмездные поступления от других бюджетов бюджетной системы Российской Федерации в сумме 568661523,91 рублей, в том числе: дотации 93785000,00 рублей, субсидии 123866933,91 рублей, субвенции 334162200,00 рублей, иные межбюджетные трансферты, имеющие целевое назначение 16847390,00 рублей;</w:t>
      </w:r>
      <w:proofErr w:type="gramEnd"/>
    </w:p>
    <w:p w:rsidR="00F91E85" w:rsidRPr="00F91E85" w:rsidRDefault="00F91E85" w:rsidP="00713F6D">
      <w:pPr>
        <w:autoSpaceDE w:val="0"/>
        <w:autoSpaceDN w:val="0"/>
        <w:adjustRightInd w:val="0"/>
        <w:ind w:firstLine="720"/>
        <w:rPr>
          <w:rFonts w:cs="Arial"/>
        </w:rPr>
      </w:pPr>
      <w:r w:rsidRPr="00F91E85">
        <w:rPr>
          <w:rFonts w:cs="Arial"/>
        </w:rPr>
        <w:lastRenderedPageBreak/>
        <w:t>2.2 общий объём расходов районного бюджета на 2025 год в сумме 715121902,89 рублей, в том числе условно утвержденные расходы в сумме 6928000,00 рублей, и на 2026 год в сумме 768648583,91 рублей, в том числе условно утвержденные расходы в сумме 14689000,00 рублей;</w:t>
      </w:r>
    </w:p>
    <w:p w:rsidR="00F91E85" w:rsidRPr="00F91E85" w:rsidRDefault="00F91E85" w:rsidP="00713F6D">
      <w:pPr>
        <w:autoSpaceDE w:val="0"/>
        <w:autoSpaceDN w:val="0"/>
        <w:adjustRightInd w:val="0"/>
        <w:ind w:firstLine="720"/>
        <w:rPr>
          <w:rFonts w:cs="Arial"/>
        </w:rPr>
      </w:pPr>
      <w:r w:rsidRPr="00F91E85">
        <w:rPr>
          <w:rFonts w:cs="Arial"/>
        </w:rPr>
        <w:t>2.3. прогнозируемый профицит районного бюджета на 2025 год в сумме 2023140,00 рублей и на 2026 год в сумме 2023140,00 рублей.</w:t>
      </w:r>
    </w:p>
    <w:p w:rsidR="00F91E85" w:rsidRPr="00F91E85" w:rsidRDefault="00F91E85" w:rsidP="00713F6D">
      <w:pPr>
        <w:autoSpaceDE w:val="0"/>
        <w:autoSpaceDN w:val="0"/>
        <w:adjustRightInd w:val="0"/>
        <w:ind w:firstLine="0"/>
        <w:rPr>
          <w:rFonts w:cs="Arial"/>
        </w:rPr>
      </w:pPr>
    </w:p>
    <w:p w:rsidR="00F91E85" w:rsidRPr="00F91E85" w:rsidRDefault="00F91E85" w:rsidP="00713F6D">
      <w:pPr>
        <w:autoSpaceDE w:val="0"/>
        <w:autoSpaceDN w:val="0"/>
        <w:adjustRightInd w:val="0"/>
        <w:ind w:firstLine="720"/>
        <w:jc w:val="left"/>
        <w:rPr>
          <w:rFonts w:cs="Arial"/>
        </w:rPr>
      </w:pPr>
      <w:r w:rsidRPr="00F91E85">
        <w:rPr>
          <w:rFonts w:cs="Arial"/>
        </w:rPr>
        <w:t xml:space="preserve">Статья 2. Поступление доходов районного бюджета по кодам </w:t>
      </w:r>
    </w:p>
    <w:p w:rsidR="00F91E85" w:rsidRPr="00F91E85" w:rsidRDefault="00F91E85" w:rsidP="00713F6D">
      <w:pPr>
        <w:autoSpaceDE w:val="0"/>
        <w:autoSpaceDN w:val="0"/>
        <w:adjustRightInd w:val="0"/>
        <w:ind w:firstLine="720"/>
        <w:jc w:val="left"/>
        <w:rPr>
          <w:rFonts w:cs="Arial"/>
        </w:rPr>
      </w:pPr>
      <w:r w:rsidRPr="00F91E85">
        <w:rPr>
          <w:rFonts w:cs="Arial"/>
        </w:rPr>
        <w:t xml:space="preserve">видов доходов, подвидов доходов на 2024 год и </w:t>
      </w:r>
      <w:proofErr w:type="gramStart"/>
      <w:r w:rsidRPr="00F91E85">
        <w:rPr>
          <w:rFonts w:cs="Arial"/>
        </w:rPr>
        <w:t>на</w:t>
      </w:r>
      <w:proofErr w:type="gramEnd"/>
    </w:p>
    <w:p w:rsidR="00F91E85" w:rsidRPr="00F91E85" w:rsidRDefault="00F91E85" w:rsidP="00713F6D">
      <w:pPr>
        <w:autoSpaceDE w:val="0"/>
        <w:autoSpaceDN w:val="0"/>
        <w:adjustRightInd w:val="0"/>
        <w:ind w:firstLine="720"/>
        <w:jc w:val="left"/>
        <w:rPr>
          <w:rFonts w:cs="Arial"/>
        </w:rPr>
      </w:pPr>
      <w:r w:rsidRPr="00F91E85">
        <w:rPr>
          <w:rFonts w:cs="Arial"/>
        </w:rPr>
        <w:t>плановый период 2025 и 2026 годов</w:t>
      </w:r>
    </w:p>
    <w:p w:rsidR="00F91E85" w:rsidRPr="00F91E85" w:rsidRDefault="00F91E85" w:rsidP="00713F6D">
      <w:pPr>
        <w:autoSpaceDE w:val="0"/>
        <w:autoSpaceDN w:val="0"/>
        <w:adjustRightInd w:val="0"/>
        <w:ind w:firstLine="720"/>
        <w:jc w:val="left"/>
        <w:rPr>
          <w:rFonts w:cs="Arial"/>
        </w:rPr>
      </w:pPr>
    </w:p>
    <w:p w:rsidR="00F91E85" w:rsidRPr="00F91E85" w:rsidRDefault="00F91E85" w:rsidP="00713F6D">
      <w:pPr>
        <w:autoSpaceDE w:val="0"/>
        <w:autoSpaceDN w:val="0"/>
        <w:adjustRightInd w:val="0"/>
        <w:ind w:firstLine="720"/>
        <w:rPr>
          <w:rFonts w:cs="Arial"/>
        </w:rPr>
      </w:pPr>
      <w:r w:rsidRPr="00F91E85">
        <w:rPr>
          <w:rFonts w:cs="Arial"/>
        </w:rPr>
        <w:t>Утвердить поступление доходов районного бюджета по кодам видов доходов, подвидов доходов на 2024 год и на плановый период 2025 и 2026 годов согласно приложению № 2 к настоящему решению.</w:t>
      </w:r>
    </w:p>
    <w:p w:rsidR="00F91E85" w:rsidRPr="00F91E85" w:rsidRDefault="00F91E85" w:rsidP="00713F6D">
      <w:pPr>
        <w:autoSpaceDE w:val="0"/>
        <w:autoSpaceDN w:val="0"/>
        <w:adjustRightInd w:val="0"/>
        <w:ind w:firstLine="720"/>
        <w:rPr>
          <w:rFonts w:cs="Arial"/>
        </w:rPr>
      </w:pPr>
    </w:p>
    <w:p w:rsidR="00F91E85" w:rsidRPr="00F91E85" w:rsidRDefault="00F91E85" w:rsidP="00713F6D">
      <w:pPr>
        <w:autoSpaceDE w:val="0"/>
        <w:autoSpaceDN w:val="0"/>
        <w:adjustRightInd w:val="0"/>
        <w:ind w:firstLine="720"/>
        <w:jc w:val="left"/>
        <w:rPr>
          <w:rFonts w:cs="Arial"/>
        </w:rPr>
      </w:pPr>
      <w:r w:rsidRPr="00F91E85">
        <w:rPr>
          <w:rFonts w:cs="Arial"/>
        </w:rPr>
        <w:t>Статья 3. Нормативы распределения доходов между бюджетами</w:t>
      </w:r>
      <w:r w:rsidRPr="00F91E85">
        <w:rPr>
          <w:rFonts w:cs="Arial"/>
        </w:rPr>
        <w:tab/>
        <w:t>бюджетной системы Российской Федерации на 2024 год</w:t>
      </w:r>
    </w:p>
    <w:p w:rsidR="00F91E85" w:rsidRPr="00F91E85" w:rsidRDefault="00F91E85" w:rsidP="00713F6D">
      <w:pPr>
        <w:autoSpaceDE w:val="0"/>
        <w:autoSpaceDN w:val="0"/>
        <w:adjustRightInd w:val="0"/>
        <w:ind w:firstLine="720"/>
        <w:jc w:val="left"/>
        <w:rPr>
          <w:rFonts w:cs="Arial"/>
        </w:rPr>
      </w:pPr>
      <w:r w:rsidRPr="00F91E85">
        <w:rPr>
          <w:rFonts w:cs="Arial"/>
          <w:bCs/>
        </w:rPr>
        <w:t>и на плановый период 2025 и 2026 годов</w:t>
      </w:r>
    </w:p>
    <w:p w:rsidR="00F91E85" w:rsidRPr="00F91E85" w:rsidRDefault="00F91E85" w:rsidP="00713F6D">
      <w:pPr>
        <w:autoSpaceDE w:val="0"/>
        <w:autoSpaceDN w:val="0"/>
        <w:adjustRightInd w:val="0"/>
        <w:ind w:firstLine="720"/>
        <w:rPr>
          <w:rFonts w:cs="Arial"/>
        </w:rPr>
      </w:pPr>
    </w:p>
    <w:p w:rsidR="00F91E85" w:rsidRPr="00F91E85" w:rsidRDefault="00F91E85" w:rsidP="00713F6D">
      <w:pPr>
        <w:autoSpaceDE w:val="0"/>
        <w:autoSpaceDN w:val="0"/>
        <w:adjustRightInd w:val="0"/>
        <w:ind w:firstLine="708"/>
        <w:rPr>
          <w:rFonts w:cs="Arial"/>
        </w:rPr>
      </w:pPr>
      <w:r w:rsidRPr="00F91E85">
        <w:rPr>
          <w:rFonts w:cs="Arial"/>
        </w:rPr>
        <w:t>В соответствии с положением пункта 2 статьи 184.1 Бюджетного кодекса Российской Федерации утвердить нормативы отчислений</w:t>
      </w:r>
      <w:r w:rsidR="00713F6D">
        <w:rPr>
          <w:rFonts w:cs="Arial"/>
        </w:rPr>
        <w:t xml:space="preserve"> </w:t>
      </w:r>
      <w:r w:rsidRPr="00F91E85">
        <w:rPr>
          <w:rFonts w:cs="Arial"/>
        </w:rPr>
        <w:t>от налогов, сборов и неналоговых доходов в бюджеты городских и сельских поселений Подгоренского муниципального района на 2024 год и на плановый период 2025 и 2026 годов согласно приложению № 3 к настоящему решению.</w:t>
      </w:r>
    </w:p>
    <w:p w:rsidR="00F91E85" w:rsidRPr="00F91E85" w:rsidRDefault="00F91E85" w:rsidP="00713F6D">
      <w:pPr>
        <w:autoSpaceDE w:val="0"/>
        <w:autoSpaceDN w:val="0"/>
        <w:adjustRightInd w:val="0"/>
        <w:ind w:firstLine="0"/>
        <w:rPr>
          <w:rFonts w:cs="Arial"/>
        </w:rPr>
      </w:pPr>
      <w:r w:rsidRPr="00F91E85">
        <w:rPr>
          <w:rFonts w:cs="Arial"/>
        </w:rPr>
        <w:t xml:space="preserve"> </w:t>
      </w:r>
    </w:p>
    <w:p w:rsidR="00F91E85" w:rsidRPr="00F91E85" w:rsidRDefault="00F91E85" w:rsidP="00713F6D">
      <w:pPr>
        <w:ind w:left="708" w:firstLine="0"/>
        <w:jc w:val="left"/>
        <w:rPr>
          <w:rFonts w:cs="Arial"/>
        </w:rPr>
      </w:pPr>
      <w:r w:rsidRPr="00F91E85">
        <w:rPr>
          <w:rFonts w:cs="Arial"/>
        </w:rPr>
        <w:t xml:space="preserve">Статья 4.Бюджетные ассигнования районного бюджета </w:t>
      </w:r>
    </w:p>
    <w:p w:rsidR="00F91E85" w:rsidRPr="00F91E85" w:rsidRDefault="00F91E85" w:rsidP="00713F6D">
      <w:pPr>
        <w:ind w:left="708" w:firstLine="0"/>
        <w:jc w:val="left"/>
        <w:rPr>
          <w:rFonts w:cs="Arial"/>
        </w:rPr>
      </w:pPr>
      <w:r w:rsidRPr="00F91E85">
        <w:rPr>
          <w:rFonts w:cs="Arial"/>
        </w:rPr>
        <w:t xml:space="preserve">на 2024 год </w:t>
      </w:r>
      <w:r w:rsidRPr="00F91E85">
        <w:rPr>
          <w:rFonts w:cs="Arial"/>
          <w:bCs/>
        </w:rPr>
        <w:t>и на плановый период 2025 и 2026 годов</w:t>
      </w:r>
    </w:p>
    <w:p w:rsidR="00F91E85" w:rsidRPr="00F91E85" w:rsidRDefault="00F91E85" w:rsidP="00713F6D">
      <w:pPr>
        <w:autoSpaceDE w:val="0"/>
        <w:autoSpaceDN w:val="0"/>
        <w:adjustRightInd w:val="0"/>
        <w:ind w:firstLine="720"/>
        <w:rPr>
          <w:rFonts w:cs="Arial"/>
        </w:rPr>
      </w:pPr>
    </w:p>
    <w:p w:rsidR="00F91E85" w:rsidRPr="00F91E85" w:rsidRDefault="00F91E85" w:rsidP="00713F6D">
      <w:pPr>
        <w:autoSpaceDE w:val="0"/>
        <w:autoSpaceDN w:val="0"/>
        <w:adjustRightInd w:val="0"/>
        <w:ind w:firstLine="720"/>
        <w:rPr>
          <w:rFonts w:cs="Arial"/>
        </w:rPr>
      </w:pPr>
      <w:r w:rsidRPr="00F91E85">
        <w:rPr>
          <w:rFonts w:cs="Arial"/>
        </w:rPr>
        <w:t>1. Утвердить ведомственную структуру расходов районного бюджета на 2024 год и на плановый период 2025 и 2026 годов согласно приложению № 4 к настоящему решению.</w:t>
      </w:r>
    </w:p>
    <w:p w:rsidR="00F91E85" w:rsidRPr="00F91E85" w:rsidRDefault="00F91E85" w:rsidP="00713F6D">
      <w:pPr>
        <w:autoSpaceDE w:val="0"/>
        <w:autoSpaceDN w:val="0"/>
        <w:adjustRightInd w:val="0"/>
        <w:ind w:firstLine="720"/>
        <w:rPr>
          <w:rFonts w:cs="Arial"/>
        </w:rPr>
      </w:pPr>
      <w:r w:rsidRPr="00F91E85">
        <w:rPr>
          <w:rFonts w:cs="Arial"/>
        </w:rPr>
        <w:t xml:space="preserve">2. Утвердить распределение бюджетных ассигнований по разделам, подразделам, целевым статьям (муниципальным программам Подгоренского муниципального района), группам </w:t>
      </w:r>
      <w:proofErr w:type="gramStart"/>
      <w:r w:rsidRPr="00F91E85">
        <w:rPr>
          <w:rFonts w:cs="Arial"/>
        </w:rPr>
        <w:t>видов расходов классификации расходов бюджета</w:t>
      </w:r>
      <w:proofErr w:type="gramEnd"/>
      <w:r w:rsidRPr="00F91E85">
        <w:rPr>
          <w:rFonts w:cs="Arial"/>
        </w:rPr>
        <w:t xml:space="preserve"> на 2024 год и на плановый период 2025 и 2026 годов согласно приложению № 5 к настоящему решению.</w:t>
      </w:r>
    </w:p>
    <w:p w:rsidR="00F91E85" w:rsidRPr="00F91E85" w:rsidRDefault="00F91E85" w:rsidP="00713F6D">
      <w:pPr>
        <w:autoSpaceDE w:val="0"/>
        <w:autoSpaceDN w:val="0"/>
        <w:adjustRightInd w:val="0"/>
        <w:ind w:firstLine="720"/>
        <w:rPr>
          <w:rFonts w:cs="Arial"/>
        </w:rPr>
      </w:pPr>
      <w:r w:rsidRPr="00F91E85">
        <w:rPr>
          <w:rFonts w:cs="Arial"/>
        </w:rPr>
        <w:t>3. Утвердить распределение бюджетных ассигнований по целевым статьям (муниципальным программам Подгоренского муниципального района), группам видов расходов, разделам, подразделам классификации расходов районного бюджета на 2024 год и на плановый период 2025 и 2026 годов согласно приложению № 6 к настоящему решению.</w:t>
      </w:r>
    </w:p>
    <w:p w:rsidR="00F91E85" w:rsidRPr="00F91E85" w:rsidRDefault="00F91E85" w:rsidP="00713F6D">
      <w:pPr>
        <w:autoSpaceDE w:val="0"/>
        <w:autoSpaceDN w:val="0"/>
        <w:adjustRightInd w:val="0"/>
        <w:ind w:firstLine="720"/>
        <w:rPr>
          <w:rFonts w:cs="Arial"/>
        </w:rPr>
      </w:pPr>
      <w:r w:rsidRPr="00F91E85">
        <w:rPr>
          <w:rFonts w:cs="Arial"/>
        </w:rPr>
        <w:t>4. Утвердить общий объем бюджетных ассигнований на исполнение публичных нормативных обязательств на 2024 год в сумме 19703300,00 рублей, на 2025 год в сумме 20587800,00 рублей и на 2026 год в сумме 21411600,00 рублей с распределением согласно приложению № 7 к настоящему решению.</w:t>
      </w:r>
    </w:p>
    <w:p w:rsidR="00F91E85" w:rsidRPr="00F91E85" w:rsidRDefault="00F91E85" w:rsidP="00713F6D">
      <w:pPr>
        <w:autoSpaceDE w:val="0"/>
        <w:autoSpaceDN w:val="0"/>
        <w:adjustRightInd w:val="0"/>
        <w:ind w:firstLine="720"/>
        <w:rPr>
          <w:rFonts w:cs="Arial"/>
        </w:rPr>
      </w:pPr>
      <w:r w:rsidRPr="00F91E85">
        <w:rPr>
          <w:rFonts w:cs="Arial"/>
        </w:rPr>
        <w:t xml:space="preserve">5. Утвердить общий объем средств резервного фонда администрации Подгоренского муниципального района Воронежской области на 2024 год в сумме 2500000,00 рублей, на 2025 год в сумме 100000,00 рублей и на 2026 год в сумме 100000,00 рублей. </w:t>
      </w:r>
    </w:p>
    <w:p w:rsidR="00F91E85" w:rsidRPr="00F91E85" w:rsidRDefault="00F91E85" w:rsidP="00713F6D">
      <w:pPr>
        <w:autoSpaceDE w:val="0"/>
        <w:autoSpaceDN w:val="0"/>
        <w:adjustRightInd w:val="0"/>
        <w:ind w:firstLine="720"/>
        <w:rPr>
          <w:rFonts w:cs="Arial"/>
        </w:rPr>
      </w:pPr>
      <w:r w:rsidRPr="00F91E85">
        <w:rPr>
          <w:rFonts w:cs="Arial"/>
        </w:rPr>
        <w:lastRenderedPageBreak/>
        <w:t>Использование средств резервного фонда администрации Подгоренского муниципального района Воронежской области осуществляется в порядке, установленном администрацией Подгоренского муниципального района Воронежской области.</w:t>
      </w:r>
    </w:p>
    <w:p w:rsidR="00F91E85" w:rsidRPr="00F91E85" w:rsidRDefault="00F91E85" w:rsidP="00713F6D">
      <w:pPr>
        <w:autoSpaceDE w:val="0"/>
        <w:autoSpaceDN w:val="0"/>
        <w:adjustRightInd w:val="0"/>
        <w:ind w:firstLine="720"/>
        <w:rPr>
          <w:rFonts w:cs="Arial"/>
        </w:rPr>
      </w:pPr>
      <w:r w:rsidRPr="00F91E85">
        <w:rPr>
          <w:rFonts w:cs="Arial"/>
        </w:rPr>
        <w:t xml:space="preserve">6. </w:t>
      </w:r>
      <w:proofErr w:type="gramStart"/>
      <w:r w:rsidRPr="00F91E85">
        <w:rPr>
          <w:rFonts w:cs="Arial"/>
        </w:rPr>
        <w:t>Утвердить объем бюджетных ассигнований дорожного фонда Подгоренского муниципального района Воронежской области на 2024 год и на плановый период 2025 и 2026 годов в размере прогнозируемого объема установленных действующим законодательством источников формирования дорожного фонда Подгоренского муниципального района Воронежской области на 2024 год в сумме 85675300,00 рублей, на 2025 год в сумме54647900,00 рублей, на 2026 год в сумме 83900500,00 рублей.</w:t>
      </w:r>
      <w:proofErr w:type="gramEnd"/>
    </w:p>
    <w:p w:rsidR="00F91E85" w:rsidRPr="00F91E85" w:rsidRDefault="00F91E85" w:rsidP="00713F6D">
      <w:pPr>
        <w:autoSpaceDE w:val="0"/>
        <w:ind w:firstLine="708"/>
        <w:rPr>
          <w:rFonts w:cs="Arial"/>
        </w:rPr>
      </w:pPr>
      <w:bookmarkStart w:id="0" w:name="OLE_LINK1"/>
      <w:r w:rsidRPr="00F91E85">
        <w:rPr>
          <w:rFonts w:cs="Arial"/>
        </w:rPr>
        <w:t>Использование средств дорожного фонда Подгоренского муниципального района осуществляется в порядке, установленном представительным органом Подгоренского муниципального района Воронежской области.</w:t>
      </w:r>
      <w:bookmarkEnd w:id="0"/>
    </w:p>
    <w:p w:rsidR="00F91E85" w:rsidRPr="00F91E85" w:rsidRDefault="00F91E85" w:rsidP="00713F6D">
      <w:pPr>
        <w:autoSpaceDE w:val="0"/>
        <w:ind w:firstLine="708"/>
        <w:rPr>
          <w:rFonts w:cs="Arial"/>
        </w:rPr>
      </w:pPr>
      <w:r w:rsidRPr="00F91E85">
        <w:rPr>
          <w:rFonts w:cs="Arial"/>
        </w:rPr>
        <w:t>7. Утвердить 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Подгоренского муниципального района в рамках областной адресной инвестиционной программы на 2024 год согласно приложению № 8 к настоящему решению.</w:t>
      </w:r>
    </w:p>
    <w:p w:rsidR="00F91E85" w:rsidRPr="00F91E85" w:rsidRDefault="00F91E85" w:rsidP="00713F6D">
      <w:pPr>
        <w:autoSpaceDE w:val="0"/>
        <w:ind w:firstLine="708"/>
        <w:rPr>
          <w:rFonts w:cs="Arial"/>
        </w:rPr>
      </w:pPr>
    </w:p>
    <w:p w:rsidR="00F91E85" w:rsidRPr="00F91E85" w:rsidRDefault="00F91E85" w:rsidP="00713F6D">
      <w:pPr>
        <w:autoSpaceDE w:val="0"/>
        <w:autoSpaceDN w:val="0"/>
        <w:adjustRightInd w:val="0"/>
        <w:ind w:firstLine="720"/>
        <w:rPr>
          <w:rFonts w:cs="Arial"/>
        </w:rPr>
      </w:pPr>
      <w:r w:rsidRPr="00F91E85">
        <w:rPr>
          <w:rFonts w:cs="Arial"/>
        </w:rPr>
        <w:t xml:space="preserve">Статья 5. Особенности использования бюджетных ассигнований </w:t>
      </w:r>
    </w:p>
    <w:p w:rsidR="00F91E85" w:rsidRPr="00F91E85" w:rsidRDefault="00713F6D" w:rsidP="00713F6D">
      <w:pPr>
        <w:autoSpaceDE w:val="0"/>
        <w:autoSpaceDN w:val="0"/>
        <w:adjustRightInd w:val="0"/>
        <w:ind w:firstLine="720"/>
        <w:rPr>
          <w:rFonts w:cs="Arial"/>
        </w:rPr>
      </w:pPr>
      <w:r w:rsidRPr="00F91E85">
        <w:rPr>
          <w:rFonts w:cs="Arial"/>
        </w:rPr>
        <w:t>П</w:t>
      </w:r>
      <w:r w:rsidR="00F91E85" w:rsidRPr="00F91E85">
        <w:rPr>
          <w:rFonts w:cs="Arial"/>
        </w:rPr>
        <w:t>о</w:t>
      </w:r>
      <w:r>
        <w:rPr>
          <w:rFonts w:cs="Arial"/>
        </w:rPr>
        <w:t xml:space="preserve"> </w:t>
      </w:r>
      <w:r w:rsidR="00F91E85" w:rsidRPr="00F91E85">
        <w:rPr>
          <w:rFonts w:cs="Arial"/>
        </w:rPr>
        <w:t>обеспечению деятельности органов местного</w:t>
      </w:r>
    </w:p>
    <w:p w:rsidR="00F91E85" w:rsidRPr="00F91E85" w:rsidRDefault="00F91E85" w:rsidP="00713F6D">
      <w:pPr>
        <w:autoSpaceDE w:val="0"/>
        <w:autoSpaceDN w:val="0"/>
        <w:adjustRightInd w:val="0"/>
        <w:ind w:firstLine="720"/>
        <w:rPr>
          <w:rFonts w:cs="Arial"/>
        </w:rPr>
      </w:pPr>
      <w:r w:rsidRPr="00F91E85">
        <w:rPr>
          <w:rFonts w:cs="Arial"/>
        </w:rPr>
        <w:t xml:space="preserve">самоуправления района и муниципальных </w:t>
      </w:r>
      <w:proofErr w:type="gramStart"/>
      <w:r w:rsidRPr="00F91E85">
        <w:rPr>
          <w:rFonts w:cs="Arial"/>
        </w:rPr>
        <w:t>казенных</w:t>
      </w:r>
      <w:proofErr w:type="gramEnd"/>
    </w:p>
    <w:p w:rsidR="00F91E85" w:rsidRPr="00F91E85" w:rsidRDefault="00F91E85" w:rsidP="00713F6D">
      <w:pPr>
        <w:autoSpaceDE w:val="0"/>
        <w:autoSpaceDN w:val="0"/>
        <w:adjustRightInd w:val="0"/>
        <w:ind w:firstLine="720"/>
        <w:rPr>
          <w:rFonts w:cs="Arial"/>
        </w:rPr>
      </w:pPr>
      <w:r w:rsidRPr="00F91E85">
        <w:rPr>
          <w:rFonts w:cs="Arial"/>
        </w:rPr>
        <w:t>учреждений</w:t>
      </w:r>
    </w:p>
    <w:p w:rsidR="00F91E85" w:rsidRPr="00F91E85" w:rsidRDefault="00F91E85" w:rsidP="00713F6D">
      <w:pPr>
        <w:autoSpaceDE w:val="0"/>
        <w:autoSpaceDN w:val="0"/>
        <w:adjustRightInd w:val="0"/>
        <w:ind w:firstLine="720"/>
        <w:rPr>
          <w:rFonts w:cs="Arial"/>
        </w:rPr>
      </w:pPr>
    </w:p>
    <w:p w:rsidR="00F91E85" w:rsidRPr="00F91E85" w:rsidRDefault="00F91E85" w:rsidP="00713F6D">
      <w:pPr>
        <w:autoSpaceDE w:val="0"/>
        <w:autoSpaceDN w:val="0"/>
        <w:adjustRightInd w:val="0"/>
        <w:ind w:firstLine="720"/>
        <w:rPr>
          <w:rFonts w:cs="Arial"/>
        </w:rPr>
      </w:pPr>
      <w:r w:rsidRPr="00F91E85">
        <w:rPr>
          <w:rFonts w:cs="Arial"/>
        </w:rPr>
        <w:t xml:space="preserve">1. </w:t>
      </w:r>
      <w:proofErr w:type="gramStart"/>
      <w:r w:rsidRPr="00F91E85">
        <w:rPr>
          <w:rFonts w:cs="Arial"/>
        </w:rPr>
        <w:t xml:space="preserve">Органы </w:t>
      </w:r>
      <w:bookmarkStart w:id="1" w:name="OLE_LINK2"/>
      <w:bookmarkStart w:id="2" w:name="OLE_LINK3"/>
      <w:r w:rsidRPr="00F91E85">
        <w:rPr>
          <w:rFonts w:cs="Arial"/>
        </w:rPr>
        <w:t xml:space="preserve">местного самоуправления Подгоренского муниципального района </w:t>
      </w:r>
      <w:bookmarkEnd w:id="1"/>
      <w:bookmarkEnd w:id="2"/>
      <w:r w:rsidRPr="00F91E85">
        <w:rPr>
          <w:rFonts w:cs="Arial"/>
        </w:rPr>
        <w:t>Воронежской области не вправе принимать решения, приводящие к увеличению в 2024 году численности муниципальных служащих и работников муниципальных казенных учреждений Подгоренского муниципального района Воронежской области, за исключением установленных федеральными законами</w:t>
      </w:r>
      <w:r w:rsidR="000335F0">
        <w:rPr>
          <w:rFonts w:cs="Arial"/>
        </w:rPr>
        <w:t xml:space="preserve"> </w:t>
      </w:r>
      <w:r w:rsidRPr="00F91E85">
        <w:rPr>
          <w:rFonts w:cs="Arial"/>
        </w:rPr>
        <w:t xml:space="preserve">и законами Воронежской области случаев передачи отдельных государственных полномочий органам местного самоуправления района, осуществляемых за счет субвенций из соответствующего бюджета. </w:t>
      </w:r>
      <w:proofErr w:type="gramEnd"/>
    </w:p>
    <w:p w:rsidR="00F91E85" w:rsidRPr="00F91E85" w:rsidRDefault="00F91E85" w:rsidP="00713F6D">
      <w:pPr>
        <w:widowControl w:val="0"/>
        <w:ind w:right="-1" w:firstLine="708"/>
        <w:rPr>
          <w:rFonts w:cs="Arial"/>
        </w:rPr>
      </w:pPr>
      <w:r w:rsidRPr="00F91E85">
        <w:rPr>
          <w:rFonts w:cs="Arial"/>
        </w:rPr>
        <w:t xml:space="preserve">2. </w:t>
      </w:r>
      <w:proofErr w:type="gramStart"/>
      <w:r w:rsidRPr="00F91E85">
        <w:rPr>
          <w:rFonts w:cs="Arial"/>
        </w:rPr>
        <w:t>Заключение и оплата органами местного самоуправления Подгоренского муниципального района Воронежской области и казенными учреждениями Подгоренского муниципального района Воронежской области договоров (соглашений, муниципальных контрактов), исполнение которых осуществляется за счет средств районного бюджета, осуществляется в пределах доведенных им лимитов бюджетных обязательств в соответствии с кодами классификации расходов районного бюджета и с учетом принятых и неисполненных обязательств.</w:t>
      </w:r>
      <w:proofErr w:type="gramEnd"/>
    </w:p>
    <w:p w:rsidR="00F91E85" w:rsidRPr="00F91E85" w:rsidRDefault="00F91E85" w:rsidP="00713F6D">
      <w:pPr>
        <w:autoSpaceDE w:val="0"/>
        <w:autoSpaceDN w:val="0"/>
        <w:adjustRightInd w:val="0"/>
        <w:ind w:firstLine="0"/>
        <w:rPr>
          <w:rFonts w:cs="Arial"/>
        </w:rPr>
      </w:pPr>
    </w:p>
    <w:p w:rsidR="00F91E85" w:rsidRPr="00F91E85" w:rsidRDefault="00F91E85" w:rsidP="00713F6D">
      <w:pPr>
        <w:autoSpaceDE w:val="0"/>
        <w:autoSpaceDN w:val="0"/>
        <w:adjustRightInd w:val="0"/>
        <w:ind w:firstLine="720"/>
        <w:rPr>
          <w:rFonts w:cs="Arial"/>
        </w:rPr>
      </w:pPr>
      <w:r w:rsidRPr="00F91E85">
        <w:rPr>
          <w:rFonts w:cs="Arial"/>
        </w:rPr>
        <w:t>Статья 6.Межбюджетные трансферты бюджетам поселений</w:t>
      </w:r>
    </w:p>
    <w:p w:rsidR="00F91E85" w:rsidRPr="00F91E85" w:rsidRDefault="00F91E85" w:rsidP="00713F6D">
      <w:pPr>
        <w:autoSpaceDE w:val="0"/>
        <w:autoSpaceDN w:val="0"/>
        <w:adjustRightInd w:val="0"/>
        <w:ind w:firstLine="720"/>
        <w:rPr>
          <w:rFonts w:cs="Arial"/>
        </w:rPr>
      </w:pPr>
    </w:p>
    <w:p w:rsidR="00F91E85" w:rsidRPr="00F91E85" w:rsidRDefault="00F91E85" w:rsidP="00713F6D">
      <w:pPr>
        <w:ind w:firstLine="720"/>
        <w:rPr>
          <w:rFonts w:cs="Arial"/>
        </w:rPr>
      </w:pPr>
      <w:r w:rsidRPr="00F91E85">
        <w:rPr>
          <w:rFonts w:cs="Arial"/>
        </w:rPr>
        <w:t xml:space="preserve">1. </w:t>
      </w:r>
      <w:proofErr w:type="gramStart"/>
      <w:r w:rsidRPr="00F91E85">
        <w:rPr>
          <w:rFonts w:cs="Arial"/>
        </w:rPr>
        <w:t>Утвердить бюджетные ассигнования на предоставление межбюджетных трансфертов бюджетам поселений Подгоренского муниципального района Воронежской области на 2024 год и на плановый период 2025 и 2026 годов согласно приложению № 9 к настоящему решению.</w:t>
      </w:r>
      <w:proofErr w:type="gramEnd"/>
    </w:p>
    <w:p w:rsidR="00F91E85" w:rsidRPr="00F91E85" w:rsidRDefault="00F91E85" w:rsidP="00713F6D">
      <w:pPr>
        <w:ind w:firstLine="720"/>
        <w:rPr>
          <w:rFonts w:cs="Arial"/>
        </w:rPr>
      </w:pPr>
      <w:r w:rsidRPr="00F91E85">
        <w:rPr>
          <w:rFonts w:cs="Arial"/>
        </w:rPr>
        <w:t xml:space="preserve">2. Утвердить распределение межбюджетных трансфертов бюджетам поселений Подгоренского </w:t>
      </w:r>
      <w:proofErr w:type="gramStart"/>
      <w:r w:rsidRPr="00F91E85">
        <w:rPr>
          <w:rFonts w:cs="Arial"/>
        </w:rPr>
        <w:t>муниципального</w:t>
      </w:r>
      <w:proofErr w:type="gramEnd"/>
      <w:r w:rsidRPr="00F91E85">
        <w:rPr>
          <w:rFonts w:cs="Arial"/>
        </w:rPr>
        <w:t xml:space="preserve"> района Воронежской области на 2024 год </w:t>
      </w:r>
      <w:r w:rsidRPr="00F91E85">
        <w:rPr>
          <w:rFonts w:cs="Arial"/>
        </w:rPr>
        <w:lastRenderedPageBreak/>
        <w:t>в сумме 256023417,65 рублей, на 2025 год в сумме 58234047,65 рублей, на 2026 год в сумме 107750887,65 рублей согласно приложению№ 10 к настоящему решению:</w:t>
      </w:r>
    </w:p>
    <w:p w:rsidR="00F91E85" w:rsidRPr="00F91E85" w:rsidRDefault="00F91E85" w:rsidP="00713F6D">
      <w:pPr>
        <w:ind w:firstLine="720"/>
        <w:rPr>
          <w:rFonts w:cs="Arial"/>
        </w:rPr>
      </w:pPr>
      <w:r w:rsidRPr="00F91E85">
        <w:rPr>
          <w:rFonts w:cs="Arial"/>
        </w:rPr>
        <w:t xml:space="preserve">- дотации бюджетам поселений Подгоренского </w:t>
      </w:r>
      <w:proofErr w:type="gramStart"/>
      <w:r w:rsidRPr="00F91E85">
        <w:rPr>
          <w:rFonts w:cs="Arial"/>
        </w:rPr>
        <w:t>муниципального</w:t>
      </w:r>
      <w:proofErr w:type="gramEnd"/>
      <w:r w:rsidRPr="00F91E85">
        <w:rPr>
          <w:rFonts w:cs="Arial"/>
        </w:rPr>
        <w:t xml:space="preserve"> района Воронежской области на 2024 год в сумме 10467000,00 рублей, на 2025 год в сумме 9553000,00 рублей, на 2026 год в сумме 10030000,00 рублей;</w:t>
      </w:r>
    </w:p>
    <w:p w:rsidR="00F91E85" w:rsidRPr="00F91E85" w:rsidRDefault="00F91E85" w:rsidP="00713F6D">
      <w:pPr>
        <w:ind w:firstLine="720"/>
        <w:rPr>
          <w:rFonts w:cs="Arial"/>
        </w:rPr>
      </w:pPr>
      <w:r w:rsidRPr="00F91E85">
        <w:rPr>
          <w:rFonts w:cs="Arial"/>
        </w:rPr>
        <w:t xml:space="preserve">- иные межбюджетные трансферты бюджетам поселений Подгоренского </w:t>
      </w:r>
      <w:proofErr w:type="gramStart"/>
      <w:r w:rsidRPr="00F91E85">
        <w:rPr>
          <w:rFonts w:cs="Arial"/>
        </w:rPr>
        <w:t>муниципального</w:t>
      </w:r>
      <w:proofErr w:type="gramEnd"/>
      <w:r w:rsidRPr="00F91E85">
        <w:rPr>
          <w:rFonts w:cs="Arial"/>
        </w:rPr>
        <w:t xml:space="preserve"> района Воронежской области на 2024 год в сумме 245556417,65 рублей, на 2025 год в сумме 48681047,65 рублей, на 2026 год в сумме 97720887,65 рублей.</w:t>
      </w:r>
    </w:p>
    <w:p w:rsidR="00F91E85" w:rsidRPr="00F91E85" w:rsidRDefault="00F91E85" w:rsidP="00713F6D">
      <w:pPr>
        <w:ind w:firstLine="720"/>
        <w:rPr>
          <w:rFonts w:cs="Arial"/>
        </w:rPr>
      </w:pPr>
      <w:r w:rsidRPr="00F91E85">
        <w:rPr>
          <w:rFonts w:cs="Arial"/>
        </w:rPr>
        <w:t xml:space="preserve">3. Утвердить порядок </w:t>
      </w:r>
      <w:r w:rsidRPr="00F91E85">
        <w:rPr>
          <w:rFonts w:cs="Arial"/>
          <w:spacing w:val="2"/>
        </w:rPr>
        <w:t xml:space="preserve">предоставления иных межбюджетных трансфертов из бюджета Подгоренского муниципального района </w:t>
      </w:r>
      <w:r w:rsidRPr="00F91E85">
        <w:rPr>
          <w:rFonts w:cs="Arial"/>
        </w:rPr>
        <w:t xml:space="preserve">Воронежской области </w:t>
      </w:r>
      <w:r w:rsidRPr="00F91E85">
        <w:rPr>
          <w:rFonts w:cs="Arial"/>
          <w:spacing w:val="2"/>
        </w:rPr>
        <w:t>бюджетам поселений Подгоренского муниципального района</w:t>
      </w:r>
      <w:r w:rsidRPr="00F91E85">
        <w:rPr>
          <w:rFonts w:cs="Arial"/>
        </w:rPr>
        <w:t xml:space="preserve"> Воронежской области согласно приложению № 12 к настоящему решению.</w:t>
      </w:r>
    </w:p>
    <w:p w:rsidR="00F91E85" w:rsidRPr="00F91E85" w:rsidRDefault="00F91E85" w:rsidP="00713F6D">
      <w:pPr>
        <w:ind w:firstLine="720"/>
        <w:rPr>
          <w:rFonts w:cs="Arial"/>
        </w:rPr>
      </w:pPr>
      <w:r w:rsidRPr="00F91E85">
        <w:rPr>
          <w:rFonts w:cs="Arial"/>
        </w:rPr>
        <w:t>4. Утвердить порядок предоставления иных межбюджетных трансфертов из районного бюджета бюджетам поселений Подгоренского муниципального района Воронежской области на организацию проведения оплачиваемых общественных работ согласно приложению № 13 к настоящему решению.</w:t>
      </w:r>
    </w:p>
    <w:p w:rsidR="00F91E85" w:rsidRPr="00F91E85" w:rsidRDefault="00F91E85" w:rsidP="00713F6D">
      <w:pPr>
        <w:ind w:firstLine="720"/>
        <w:rPr>
          <w:rFonts w:cs="Arial"/>
        </w:rPr>
      </w:pPr>
      <w:r w:rsidRPr="00F91E85">
        <w:rPr>
          <w:rFonts w:cs="Arial"/>
        </w:rPr>
        <w:t xml:space="preserve">5. Утвердить методику распределения иных межбюджетных трансфертов бюджетам поселений Подгоренского муниципального района </w:t>
      </w:r>
      <w:r w:rsidRPr="00F91E85">
        <w:rPr>
          <w:rFonts w:cs="Arial"/>
          <w:color w:val="000000"/>
        </w:rPr>
        <w:t xml:space="preserve">на </w:t>
      </w:r>
      <w:proofErr w:type="spellStart"/>
      <w:r w:rsidRPr="00F91E85">
        <w:rPr>
          <w:rFonts w:cs="Arial"/>
          <w:color w:val="000000"/>
        </w:rPr>
        <w:t>софинансирование</w:t>
      </w:r>
      <w:proofErr w:type="spellEnd"/>
      <w:r w:rsidRPr="00F91E85">
        <w:rPr>
          <w:rFonts w:cs="Arial"/>
          <w:color w:val="000000"/>
        </w:rPr>
        <w:t xml:space="preserve"> расходных обязательств, возникающих при выполнении полномочий органов местного самоуправления по вопросам местного значения в сфере обеспечения уличного освещения согласно приложению№ 14 к настоящему решению.</w:t>
      </w:r>
    </w:p>
    <w:p w:rsidR="00F91E85" w:rsidRPr="00F91E85" w:rsidRDefault="00F91E85" w:rsidP="00713F6D">
      <w:pPr>
        <w:autoSpaceDE w:val="0"/>
        <w:autoSpaceDN w:val="0"/>
        <w:adjustRightInd w:val="0"/>
        <w:ind w:firstLine="0"/>
        <w:rPr>
          <w:rFonts w:cs="Arial"/>
          <w:snapToGrid w:val="0"/>
        </w:rPr>
      </w:pPr>
    </w:p>
    <w:p w:rsidR="00F91E85" w:rsidRPr="00F91E85" w:rsidRDefault="00F91E85" w:rsidP="00713F6D">
      <w:pPr>
        <w:autoSpaceDE w:val="0"/>
        <w:autoSpaceDN w:val="0"/>
        <w:adjustRightInd w:val="0"/>
        <w:ind w:firstLine="720"/>
        <w:jc w:val="left"/>
        <w:rPr>
          <w:rFonts w:cs="Arial"/>
          <w:snapToGrid w:val="0"/>
        </w:rPr>
      </w:pPr>
      <w:r w:rsidRPr="00F91E85">
        <w:rPr>
          <w:rFonts w:cs="Arial"/>
          <w:snapToGrid w:val="0"/>
        </w:rPr>
        <w:t>Статья 7. Предоставление бюджетных кредитов бюджетам</w:t>
      </w:r>
    </w:p>
    <w:p w:rsidR="00F91E85" w:rsidRPr="00F91E85" w:rsidRDefault="00713F6D" w:rsidP="00713F6D">
      <w:pPr>
        <w:autoSpaceDE w:val="0"/>
        <w:autoSpaceDN w:val="0"/>
        <w:adjustRightInd w:val="0"/>
        <w:ind w:firstLine="720"/>
        <w:jc w:val="left"/>
        <w:rPr>
          <w:rFonts w:cs="Arial"/>
          <w:snapToGrid w:val="0"/>
        </w:rPr>
      </w:pPr>
      <w:r w:rsidRPr="00F91E85">
        <w:rPr>
          <w:rFonts w:cs="Arial"/>
          <w:snapToGrid w:val="0"/>
        </w:rPr>
        <w:t>П</w:t>
      </w:r>
      <w:r w:rsidR="00F91E85" w:rsidRPr="00F91E85">
        <w:rPr>
          <w:rFonts w:cs="Arial"/>
          <w:snapToGrid w:val="0"/>
        </w:rPr>
        <w:t>оселений</w:t>
      </w:r>
      <w:r>
        <w:rPr>
          <w:rFonts w:cs="Arial"/>
          <w:snapToGrid w:val="0"/>
        </w:rPr>
        <w:t xml:space="preserve"> </w:t>
      </w:r>
      <w:r w:rsidR="00F91E85" w:rsidRPr="00F91E85">
        <w:rPr>
          <w:rFonts w:cs="Arial"/>
          <w:snapToGrid w:val="0"/>
        </w:rPr>
        <w:t>в 2024 году</w:t>
      </w:r>
    </w:p>
    <w:p w:rsidR="00F91E85" w:rsidRPr="00F91E85" w:rsidRDefault="00F91E85" w:rsidP="00713F6D">
      <w:pPr>
        <w:autoSpaceDE w:val="0"/>
        <w:autoSpaceDN w:val="0"/>
        <w:adjustRightInd w:val="0"/>
        <w:ind w:firstLine="720"/>
        <w:rPr>
          <w:rFonts w:cs="Arial"/>
          <w:snapToGrid w:val="0"/>
        </w:rPr>
      </w:pPr>
    </w:p>
    <w:p w:rsidR="00F91E85" w:rsidRPr="00F91E85" w:rsidRDefault="00F91E85" w:rsidP="00713F6D">
      <w:pPr>
        <w:snapToGrid w:val="0"/>
        <w:ind w:firstLine="708"/>
        <w:rPr>
          <w:rFonts w:cs="Arial"/>
        </w:rPr>
      </w:pPr>
      <w:r w:rsidRPr="00F91E85">
        <w:rPr>
          <w:rFonts w:cs="Arial"/>
        </w:rPr>
        <w:t>1. Установить, что в 2024 году бюджетные кредиты бюджетам поселений предоставляются из районного бюджета в пределах общего объема бюджетных ассигнований, предусмотренных по источникам внутреннего финансирования дефицита районного бюджета в сумме до 1000000,00 рублей на срок в пределах финансового года.</w:t>
      </w:r>
    </w:p>
    <w:p w:rsidR="00F91E85" w:rsidRPr="00F91E85" w:rsidRDefault="00F91E85" w:rsidP="00713F6D">
      <w:pPr>
        <w:snapToGrid w:val="0"/>
        <w:ind w:firstLine="708"/>
        <w:rPr>
          <w:rFonts w:cs="Arial"/>
        </w:rPr>
      </w:pPr>
      <w:r w:rsidRPr="00F91E85">
        <w:rPr>
          <w:rFonts w:cs="Arial"/>
        </w:rPr>
        <w:t>Бюджетные кредиты бюджетам поселений предоставляются на покрытие временных кассовых разрывов, возникающих при исполнении бюджетов поселений на срок до одного года.</w:t>
      </w:r>
    </w:p>
    <w:p w:rsidR="00F91E85" w:rsidRPr="00F91E85" w:rsidRDefault="00F91E85" w:rsidP="00713F6D">
      <w:pPr>
        <w:snapToGrid w:val="0"/>
        <w:ind w:firstLine="708"/>
        <w:rPr>
          <w:rFonts w:cs="Arial"/>
        </w:rPr>
      </w:pPr>
      <w:r w:rsidRPr="00F91E85">
        <w:rPr>
          <w:rFonts w:cs="Arial"/>
        </w:rPr>
        <w:t xml:space="preserve">2. Установить плату за пользование указанными в части 1 настоящей статьи бюджетными кредитами в размере 0,1 процента </w:t>
      </w:r>
      <w:proofErr w:type="gramStart"/>
      <w:r w:rsidRPr="00F91E85">
        <w:rPr>
          <w:rFonts w:cs="Arial"/>
        </w:rPr>
        <w:t>годовых</w:t>
      </w:r>
      <w:proofErr w:type="gramEnd"/>
      <w:r w:rsidRPr="00F91E85">
        <w:rPr>
          <w:rFonts w:cs="Arial"/>
        </w:rPr>
        <w:t>.</w:t>
      </w:r>
    </w:p>
    <w:p w:rsidR="00F91E85" w:rsidRPr="00F91E85" w:rsidRDefault="00F91E85" w:rsidP="00713F6D">
      <w:pPr>
        <w:snapToGrid w:val="0"/>
        <w:ind w:firstLine="708"/>
        <w:rPr>
          <w:rFonts w:cs="Arial"/>
        </w:rPr>
      </w:pPr>
      <w:r w:rsidRPr="00F91E85">
        <w:rPr>
          <w:rFonts w:cs="Arial"/>
        </w:rPr>
        <w:t>3. Установить на 2024 год следующий порядок предоставления бюджетных кредитов бюджетам поселений:</w:t>
      </w:r>
    </w:p>
    <w:p w:rsidR="00F91E85" w:rsidRPr="00F91E85" w:rsidRDefault="00F91E85" w:rsidP="00713F6D">
      <w:pPr>
        <w:snapToGrid w:val="0"/>
        <w:ind w:firstLine="708"/>
        <w:rPr>
          <w:rFonts w:cs="Arial"/>
        </w:rPr>
      </w:pPr>
      <w:r w:rsidRPr="00F91E85">
        <w:rPr>
          <w:rFonts w:cs="Arial"/>
        </w:rPr>
        <w:t>3.1. решение о предоставлении бюджетных кредитов бюджетам поселений для покрытия временных кассовых разрывов, возникающих</w:t>
      </w:r>
      <w:r w:rsidR="000335F0">
        <w:rPr>
          <w:rFonts w:cs="Arial"/>
        </w:rPr>
        <w:t xml:space="preserve"> </w:t>
      </w:r>
      <w:r w:rsidRPr="00F91E85">
        <w:rPr>
          <w:rFonts w:cs="Arial"/>
        </w:rPr>
        <w:t>при исполнении бюджетов поселений, в том числе о сроках, на которые они предоставляются, принимается в соответствии с правовым актом администрации района;</w:t>
      </w:r>
    </w:p>
    <w:p w:rsidR="00F91E85" w:rsidRPr="00F91E85" w:rsidRDefault="00F91E85" w:rsidP="00713F6D">
      <w:pPr>
        <w:snapToGrid w:val="0"/>
        <w:ind w:firstLine="708"/>
        <w:rPr>
          <w:rFonts w:cs="Arial"/>
        </w:rPr>
      </w:pPr>
      <w:proofErr w:type="gramStart"/>
      <w:r w:rsidRPr="00F91E85">
        <w:rPr>
          <w:rFonts w:cs="Arial"/>
        </w:rPr>
        <w:t>3.2.для получения бюджетного кредита поселение, претендующее на его получение, обязано предоставить в администрацию района комплект документов, предусмотренный в Правилах предоставления (использования, возврата) бюджетных кредитов бюджетам поселений, утвержденных</w:t>
      </w:r>
      <w:r w:rsidR="00CE52FF">
        <w:rPr>
          <w:rFonts w:cs="Arial"/>
        </w:rPr>
        <w:t xml:space="preserve"> </w:t>
      </w:r>
      <w:r w:rsidRPr="00F91E85">
        <w:rPr>
          <w:rFonts w:cs="Arial"/>
        </w:rPr>
        <w:t>администрацией Подгоренского муниципального района;</w:t>
      </w:r>
      <w:proofErr w:type="gramEnd"/>
    </w:p>
    <w:p w:rsidR="00F91E85" w:rsidRPr="00F91E85" w:rsidRDefault="00F91E85" w:rsidP="00713F6D">
      <w:pPr>
        <w:snapToGrid w:val="0"/>
        <w:ind w:firstLine="708"/>
        <w:rPr>
          <w:rFonts w:cs="Arial"/>
        </w:rPr>
      </w:pPr>
      <w:r w:rsidRPr="00F91E85">
        <w:rPr>
          <w:rFonts w:cs="Arial"/>
        </w:rPr>
        <w:t xml:space="preserve">3.3. условия предоставления, использования и возврата бюджетных кредитов устанавливаются Правилами предоставления (использования, возврата) бюджетных </w:t>
      </w:r>
      <w:r w:rsidRPr="00F91E85">
        <w:rPr>
          <w:rFonts w:cs="Arial"/>
        </w:rPr>
        <w:lastRenderedPageBreak/>
        <w:t>кредитов бюджетам поселений, утвержденных администрации Подгоренского муниципального района.</w:t>
      </w:r>
    </w:p>
    <w:p w:rsidR="00F91E85" w:rsidRPr="00F91E85" w:rsidRDefault="00F91E85" w:rsidP="00713F6D">
      <w:pPr>
        <w:snapToGrid w:val="0"/>
        <w:ind w:firstLine="708"/>
        <w:rPr>
          <w:rFonts w:cs="Arial"/>
        </w:rPr>
      </w:pPr>
      <w:r w:rsidRPr="00F91E85">
        <w:rPr>
          <w:rFonts w:cs="Arial"/>
        </w:rPr>
        <w:t>4. Бюджетный кредит не предоставляется бюджету поселения, имеющему просроченную (неурегулированную) задолженность по денежным обязательствам перед Подгоренским муниципальным районом.</w:t>
      </w:r>
    </w:p>
    <w:p w:rsidR="00F91E85" w:rsidRPr="00F91E85" w:rsidRDefault="00F91E85" w:rsidP="00713F6D">
      <w:pPr>
        <w:autoSpaceDE w:val="0"/>
        <w:autoSpaceDN w:val="0"/>
        <w:adjustRightInd w:val="0"/>
        <w:ind w:firstLine="720"/>
        <w:rPr>
          <w:rFonts w:cs="Arial"/>
        </w:rPr>
      </w:pPr>
      <w:r w:rsidRPr="00F91E85">
        <w:rPr>
          <w:rFonts w:cs="Arial"/>
        </w:rPr>
        <w:t>5. Бюджетные кредиты предоставляются бюджетам поселений без предоставления ими обеспечения исполнения своих обязательств по возврату кредитов, уплате процентных и иных платежей, предусмотренных соответствующим договором (соглашением).</w:t>
      </w:r>
    </w:p>
    <w:p w:rsidR="00F91E85" w:rsidRPr="00F91E85" w:rsidRDefault="00F91E85" w:rsidP="00713F6D">
      <w:pPr>
        <w:autoSpaceDE w:val="0"/>
        <w:autoSpaceDN w:val="0"/>
        <w:adjustRightInd w:val="0"/>
        <w:ind w:firstLine="720"/>
        <w:rPr>
          <w:rFonts w:cs="Arial"/>
        </w:rPr>
      </w:pPr>
      <w:r w:rsidRPr="00F91E85">
        <w:rPr>
          <w:rFonts w:cs="Arial"/>
        </w:rPr>
        <w:t>6. Бюджетные кредиты используются на цели, предусмотренные частью 1 настоящей статьи, их возврат осуществляется в соответствии с требованиями бюджетного законодательства и условиями соглашения.</w:t>
      </w:r>
    </w:p>
    <w:p w:rsidR="00F91E85" w:rsidRPr="00F91E85" w:rsidRDefault="00F91E85" w:rsidP="00713F6D">
      <w:pPr>
        <w:autoSpaceDE w:val="0"/>
        <w:autoSpaceDN w:val="0"/>
        <w:adjustRightInd w:val="0"/>
        <w:ind w:firstLine="0"/>
        <w:rPr>
          <w:rFonts w:cs="Arial"/>
        </w:rPr>
      </w:pPr>
    </w:p>
    <w:p w:rsidR="00F91E85" w:rsidRPr="00F91E85" w:rsidRDefault="00F91E85" w:rsidP="00713F6D">
      <w:pPr>
        <w:autoSpaceDE w:val="0"/>
        <w:autoSpaceDN w:val="0"/>
        <w:adjustRightInd w:val="0"/>
        <w:ind w:firstLine="720"/>
        <w:rPr>
          <w:rFonts w:cs="Arial"/>
          <w:snapToGrid w:val="0"/>
        </w:rPr>
      </w:pPr>
      <w:proofErr w:type="gramStart"/>
      <w:r w:rsidRPr="00F91E85">
        <w:rPr>
          <w:rFonts w:cs="Arial"/>
          <w:snapToGrid w:val="0"/>
        </w:rPr>
        <w:t xml:space="preserve">Статья 8.Субсидии юридическим лицам (за исключением </w:t>
      </w:r>
      <w:proofErr w:type="gramEnd"/>
    </w:p>
    <w:p w:rsidR="00F91E85" w:rsidRPr="00F91E85" w:rsidRDefault="00F91E85" w:rsidP="00713F6D">
      <w:pPr>
        <w:autoSpaceDE w:val="0"/>
        <w:autoSpaceDN w:val="0"/>
        <w:adjustRightInd w:val="0"/>
        <w:ind w:firstLine="0"/>
        <w:rPr>
          <w:rFonts w:cs="Arial"/>
          <w:snapToGrid w:val="0"/>
        </w:rPr>
      </w:pPr>
      <w:r w:rsidRPr="00F91E85">
        <w:rPr>
          <w:rFonts w:cs="Arial"/>
          <w:snapToGrid w:val="0"/>
        </w:rPr>
        <w:t xml:space="preserve">субсидий </w:t>
      </w:r>
      <w:proofErr w:type="gramStart"/>
      <w:r w:rsidRPr="00F91E85">
        <w:rPr>
          <w:rFonts w:cs="Arial"/>
          <w:snapToGrid w:val="0"/>
        </w:rPr>
        <w:t>государственным</w:t>
      </w:r>
      <w:proofErr w:type="gramEnd"/>
      <w:r w:rsidRPr="00F91E85">
        <w:rPr>
          <w:rFonts w:cs="Arial"/>
          <w:snapToGrid w:val="0"/>
        </w:rPr>
        <w:t xml:space="preserve"> и муниципальным </w:t>
      </w:r>
    </w:p>
    <w:p w:rsidR="00F91E85" w:rsidRPr="00F91E85" w:rsidRDefault="00F91E85" w:rsidP="00713F6D">
      <w:pPr>
        <w:autoSpaceDE w:val="0"/>
        <w:autoSpaceDN w:val="0"/>
        <w:adjustRightInd w:val="0"/>
        <w:ind w:firstLine="0"/>
        <w:rPr>
          <w:rFonts w:cs="Arial"/>
          <w:snapToGrid w:val="0"/>
        </w:rPr>
      </w:pPr>
      <w:r w:rsidRPr="00F91E85">
        <w:rPr>
          <w:rFonts w:cs="Arial"/>
          <w:snapToGrid w:val="0"/>
        </w:rPr>
        <w:t>учреждениям)</w:t>
      </w:r>
    </w:p>
    <w:p w:rsidR="00F91E85" w:rsidRPr="00F91E85" w:rsidRDefault="00F91E85" w:rsidP="00713F6D">
      <w:pPr>
        <w:autoSpaceDE w:val="0"/>
        <w:autoSpaceDN w:val="0"/>
        <w:adjustRightInd w:val="0"/>
        <w:ind w:firstLine="720"/>
        <w:rPr>
          <w:rFonts w:cs="Arial"/>
          <w:snapToGrid w:val="0"/>
        </w:rPr>
      </w:pPr>
    </w:p>
    <w:p w:rsidR="00F91E85" w:rsidRPr="00F91E85" w:rsidRDefault="00F91E85" w:rsidP="00713F6D">
      <w:pPr>
        <w:autoSpaceDE w:val="0"/>
        <w:autoSpaceDN w:val="0"/>
        <w:adjustRightInd w:val="0"/>
        <w:ind w:firstLine="720"/>
        <w:rPr>
          <w:rFonts w:cs="Arial"/>
          <w:snapToGrid w:val="0"/>
        </w:rPr>
      </w:pPr>
      <w:r w:rsidRPr="00F91E85">
        <w:rPr>
          <w:rFonts w:cs="Arial"/>
          <w:snapToGrid w:val="0"/>
        </w:rPr>
        <w:t>1. Установить, что в 2024 году за счет средств районного бюджета предоставляются субсидии:</w:t>
      </w:r>
    </w:p>
    <w:p w:rsidR="00F91E85" w:rsidRPr="00F91E85" w:rsidRDefault="00F91E85" w:rsidP="00713F6D">
      <w:pPr>
        <w:autoSpaceDE w:val="0"/>
        <w:autoSpaceDN w:val="0"/>
        <w:adjustRightInd w:val="0"/>
        <w:ind w:firstLine="708"/>
        <w:rPr>
          <w:rFonts w:cs="Arial"/>
        </w:rPr>
      </w:pPr>
      <w:r w:rsidRPr="00F91E85">
        <w:rPr>
          <w:rFonts w:cs="Arial"/>
        </w:rPr>
        <w:t>1.1. на обеспечение функционирования и укрепление материально-технической базы автономной некоммерческой организации «Подгоренский центр поддержки предпринимательства»;</w:t>
      </w:r>
    </w:p>
    <w:p w:rsidR="00F91E85" w:rsidRPr="00F91E85" w:rsidRDefault="00F91E85" w:rsidP="00713F6D">
      <w:pPr>
        <w:autoSpaceDE w:val="0"/>
        <w:autoSpaceDN w:val="0"/>
        <w:adjustRightInd w:val="0"/>
        <w:ind w:firstLine="720"/>
        <w:rPr>
          <w:rFonts w:cs="Arial"/>
        </w:rPr>
      </w:pPr>
      <w:r w:rsidRPr="00F91E85">
        <w:rPr>
          <w:rFonts w:cs="Arial"/>
        </w:rPr>
        <w:t>1.2. на обеспечение деятельности Подгоренского филиала Воронежского отделения Всероссийской общественной организации ветеранов (пенсионеров) войны, труда, Вооруженных сил и правоохранительных органов;</w:t>
      </w:r>
    </w:p>
    <w:p w:rsidR="00F91E85" w:rsidRPr="00F91E85" w:rsidRDefault="00F91E85" w:rsidP="00713F6D">
      <w:pPr>
        <w:autoSpaceDE w:val="0"/>
        <w:autoSpaceDN w:val="0"/>
        <w:adjustRightInd w:val="0"/>
        <w:ind w:firstLine="720"/>
        <w:rPr>
          <w:rFonts w:cs="Arial"/>
        </w:rPr>
      </w:pPr>
      <w:r w:rsidRPr="00F91E85">
        <w:rPr>
          <w:rFonts w:cs="Arial"/>
        </w:rPr>
        <w:t>1.3. социально ориентированным некоммерческим организациям на реализацию программ (проектов);</w:t>
      </w:r>
    </w:p>
    <w:p w:rsidR="00F91E85" w:rsidRPr="00F91E85" w:rsidRDefault="00F91E85" w:rsidP="00713F6D">
      <w:pPr>
        <w:ind w:firstLine="708"/>
        <w:rPr>
          <w:rFonts w:cs="Arial"/>
        </w:rPr>
      </w:pPr>
      <w:r w:rsidRPr="00F91E85">
        <w:rPr>
          <w:rFonts w:cs="Arial"/>
        </w:rPr>
        <w:t>1.4. на компенсацию части затрат по приобретению оборудования, автотранспортных средств, сельскохозяйственных машин в целях создания и (или) развития либо модернизации производства товаров (работ, услуг) субъектам малого и среднего предпринимательства;</w:t>
      </w:r>
    </w:p>
    <w:p w:rsidR="00F91E85" w:rsidRPr="00F91E85" w:rsidRDefault="00F91E85" w:rsidP="00713F6D">
      <w:pPr>
        <w:ind w:firstLine="708"/>
        <w:rPr>
          <w:rFonts w:cs="Arial"/>
        </w:rPr>
      </w:pPr>
      <w:r w:rsidRPr="00F91E85">
        <w:rPr>
          <w:rFonts w:cs="Arial"/>
        </w:rPr>
        <w:t xml:space="preserve"> </w:t>
      </w:r>
      <w:proofErr w:type="gramStart"/>
      <w:r w:rsidRPr="00F91E85">
        <w:rPr>
          <w:rFonts w:cs="Arial"/>
        </w:rPr>
        <w:t>1.5. на компенсацию части затрат по уплате лизинговых платежей и (или) первого взноса (аванса) по договору (договорам) лизинга, заключенному с российской лизинговой организацией в целях создания и (или) развития либо модернизации производства товаров (работ, услуг) при заключении договора (договоров) лизинга оборудования с российским</w:t>
      </w:r>
      <w:r w:rsidR="00713F6D">
        <w:rPr>
          <w:rFonts w:cs="Arial"/>
        </w:rPr>
        <w:t xml:space="preserve"> </w:t>
      </w:r>
      <w:r w:rsidRPr="00F91E85">
        <w:rPr>
          <w:rFonts w:cs="Arial"/>
        </w:rPr>
        <w:t>или</w:t>
      </w:r>
      <w:r w:rsidR="00970FC3">
        <w:rPr>
          <w:rFonts w:cs="Arial"/>
        </w:rPr>
        <w:t xml:space="preserve"> </w:t>
      </w:r>
      <w:proofErr w:type="spellStart"/>
      <w:r w:rsidRPr="00F91E85">
        <w:rPr>
          <w:rFonts w:cs="Arial"/>
        </w:rPr>
        <w:t>зинговыми</w:t>
      </w:r>
      <w:proofErr w:type="spellEnd"/>
      <w:r w:rsidRPr="00F91E85">
        <w:rPr>
          <w:rFonts w:cs="Arial"/>
        </w:rPr>
        <w:t xml:space="preserve"> организациями в целях создания и (или) развития либо</w:t>
      </w:r>
      <w:r w:rsidR="00970FC3">
        <w:rPr>
          <w:rFonts w:cs="Arial"/>
        </w:rPr>
        <w:t xml:space="preserve"> </w:t>
      </w:r>
      <w:r w:rsidRPr="00F91E85">
        <w:rPr>
          <w:rFonts w:cs="Arial"/>
        </w:rPr>
        <w:t>модернизации производства товаров (работ, услуг) субъектам малого</w:t>
      </w:r>
      <w:proofErr w:type="gramEnd"/>
      <w:r w:rsidRPr="00F91E85">
        <w:rPr>
          <w:rFonts w:cs="Arial"/>
        </w:rPr>
        <w:t xml:space="preserve"> и среднего предпринимательства;</w:t>
      </w:r>
    </w:p>
    <w:p w:rsidR="00F91E85" w:rsidRPr="00F91E85" w:rsidRDefault="00F91E85" w:rsidP="00713F6D">
      <w:pPr>
        <w:autoSpaceDE w:val="0"/>
        <w:autoSpaceDN w:val="0"/>
        <w:adjustRightInd w:val="0"/>
        <w:ind w:firstLine="720"/>
        <w:rPr>
          <w:rFonts w:cs="Arial"/>
        </w:rPr>
      </w:pPr>
      <w:r w:rsidRPr="00F91E85">
        <w:rPr>
          <w:rFonts w:cs="Arial"/>
        </w:rPr>
        <w:t xml:space="preserve"> 1.6. гранты в форме субсидий субъектам малого предпринимательства – индивидуальным предпринимателям и юридическим лицам - производителям товаров (работ, услуг) на создание собственного дела.</w:t>
      </w:r>
    </w:p>
    <w:p w:rsidR="00F91E85" w:rsidRPr="00F91E85" w:rsidRDefault="00F91E85" w:rsidP="00713F6D">
      <w:pPr>
        <w:autoSpaceDE w:val="0"/>
        <w:autoSpaceDN w:val="0"/>
        <w:adjustRightInd w:val="0"/>
        <w:ind w:firstLine="720"/>
        <w:rPr>
          <w:rFonts w:cs="Arial"/>
        </w:rPr>
      </w:pPr>
      <w:r w:rsidRPr="00F91E85">
        <w:rPr>
          <w:rFonts w:cs="Arial"/>
        </w:rPr>
        <w:t xml:space="preserve">2. Субсидии юридическим лицам (за исключением субсидий государственным и муниципальным учреждениям), предусмотренные настоящей статьей, предоставляются в порядке, установленном администрацией Подгоренского </w:t>
      </w:r>
      <w:proofErr w:type="gramStart"/>
      <w:r w:rsidRPr="00F91E85">
        <w:rPr>
          <w:rFonts w:cs="Arial"/>
        </w:rPr>
        <w:t>муниципального</w:t>
      </w:r>
      <w:proofErr w:type="gramEnd"/>
      <w:r w:rsidRPr="00F91E85">
        <w:rPr>
          <w:rFonts w:cs="Arial"/>
        </w:rPr>
        <w:t xml:space="preserve"> района.</w:t>
      </w:r>
    </w:p>
    <w:p w:rsidR="00F91E85" w:rsidRPr="00F91E85" w:rsidRDefault="00F91E85" w:rsidP="00713F6D">
      <w:pPr>
        <w:snapToGrid w:val="0"/>
        <w:ind w:firstLine="0"/>
        <w:rPr>
          <w:rFonts w:cs="Arial"/>
        </w:rPr>
      </w:pPr>
    </w:p>
    <w:p w:rsidR="00F91E85" w:rsidRPr="00F91E85" w:rsidRDefault="00F91E85" w:rsidP="00713F6D">
      <w:pPr>
        <w:autoSpaceDE w:val="0"/>
        <w:autoSpaceDN w:val="0"/>
        <w:adjustRightInd w:val="0"/>
        <w:ind w:firstLine="720"/>
        <w:outlineLvl w:val="1"/>
        <w:rPr>
          <w:rFonts w:cs="Arial"/>
          <w:bCs/>
        </w:rPr>
      </w:pPr>
      <w:r w:rsidRPr="00F91E85">
        <w:rPr>
          <w:rFonts w:cs="Arial"/>
          <w:snapToGrid w:val="0"/>
        </w:rPr>
        <w:t xml:space="preserve">Статья 9. </w:t>
      </w:r>
      <w:r w:rsidRPr="00F91E85">
        <w:rPr>
          <w:rFonts w:cs="Arial"/>
          <w:bCs/>
        </w:rPr>
        <w:t xml:space="preserve">Особенности списания отдельных видов задолженности </w:t>
      </w:r>
      <w:r w:rsidRPr="00F91E85">
        <w:rPr>
          <w:rFonts w:cs="Arial"/>
          <w:bCs/>
        </w:rPr>
        <w:tab/>
      </w:r>
      <w:r w:rsidRPr="00F91E85">
        <w:rPr>
          <w:rFonts w:cs="Arial"/>
          <w:bCs/>
        </w:rPr>
        <w:tab/>
      </w:r>
      <w:r w:rsidRPr="00F91E85">
        <w:rPr>
          <w:rFonts w:cs="Arial"/>
          <w:bCs/>
        </w:rPr>
        <w:tab/>
        <w:t>перед районным бюджетом</w:t>
      </w:r>
    </w:p>
    <w:p w:rsidR="00F91E85" w:rsidRPr="00F91E85" w:rsidRDefault="00F91E85" w:rsidP="00713F6D">
      <w:pPr>
        <w:autoSpaceDE w:val="0"/>
        <w:autoSpaceDN w:val="0"/>
        <w:adjustRightInd w:val="0"/>
        <w:ind w:firstLine="720"/>
        <w:outlineLvl w:val="1"/>
        <w:rPr>
          <w:rFonts w:cs="Arial"/>
          <w:bCs/>
        </w:rPr>
      </w:pPr>
    </w:p>
    <w:p w:rsidR="00F91E85" w:rsidRPr="00F91E85" w:rsidRDefault="00F91E85" w:rsidP="00713F6D">
      <w:pPr>
        <w:autoSpaceDE w:val="0"/>
        <w:autoSpaceDN w:val="0"/>
        <w:adjustRightInd w:val="0"/>
        <w:ind w:firstLine="720"/>
        <w:rPr>
          <w:rFonts w:cs="Arial"/>
          <w:bCs/>
        </w:rPr>
      </w:pPr>
      <w:proofErr w:type="gramStart"/>
      <w:r w:rsidRPr="00F91E85">
        <w:rPr>
          <w:rFonts w:cs="Arial"/>
          <w:bCs/>
        </w:rPr>
        <w:lastRenderedPageBreak/>
        <w:t>Установить, что администрация Подгоренского муниципального района в 2024 году в соответствии с действующим законодательством уменьшает задолженность предприятий и организаций перед районным бюджетом по централизованным кредитам, ссудам, выданным в 1995-2001годах, на сумму задолженности, не имеющей источников погашения, в связи с завершением ликвидации сельскохозяйственных товаропроизводителей в соответствии с законодательством Российской Федерации по состоянию на1января2024года.</w:t>
      </w:r>
      <w:proofErr w:type="gramEnd"/>
    </w:p>
    <w:p w:rsidR="00F91E85" w:rsidRPr="00F91E85" w:rsidRDefault="00F91E85" w:rsidP="00713F6D">
      <w:pPr>
        <w:autoSpaceDE w:val="0"/>
        <w:autoSpaceDN w:val="0"/>
        <w:adjustRightInd w:val="0"/>
        <w:ind w:firstLine="0"/>
        <w:rPr>
          <w:rFonts w:cs="Arial"/>
        </w:rPr>
      </w:pPr>
    </w:p>
    <w:p w:rsidR="00F91E85" w:rsidRPr="00F91E85" w:rsidRDefault="00F91E85" w:rsidP="00713F6D">
      <w:pPr>
        <w:autoSpaceDE w:val="0"/>
        <w:autoSpaceDN w:val="0"/>
        <w:adjustRightInd w:val="0"/>
        <w:ind w:firstLine="720"/>
        <w:rPr>
          <w:rFonts w:cs="Arial"/>
        </w:rPr>
      </w:pPr>
      <w:r w:rsidRPr="00F91E85">
        <w:rPr>
          <w:rFonts w:cs="Arial"/>
        </w:rPr>
        <w:t xml:space="preserve">Статья 10.Муниципальный внутренний долг и </w:t>
      </w:r>
      <w:proofErr w:type="gramStart"/>
      <w:r w:rsidRPr="00F91E85">
        <w:rPr>
          <w:rFonts w:cs="Arial"/>
        </w:rPr>
        <w:t>муниципальные</w:t>
      </w:r>
      <w:proofErr w:type="gramEnd"/>
    </w:p>
    <w:p w:rsidR="00F91E85" w:rsidRPr="00F91E85" w:rsidRDefault="00F91E85" w:rsidP="00713F6D">
      <w:pPr>
        <w:autoSpaceDE w:val="0"/>
        <w:autoSpaceDN w:val="0"/>
        <w:adjustRightInd w:val="0"/>
        <w:ind w:firstLine="720"/>
        <w:rPr>
          <w:rFonts w:cs="Arial"/>
        </w:rPr>
      </w:pPr>
      <w:r w:rsidRPr="00F91E85">
        <w:rPr>
          <w:rFonts w:cs="Arial"/>
        </w:rPr>
        <w:t xml:space="preserve">внутренние заимствования Подгоренского </w:t>
      </w:r>
    </w:p>
    <w:p w:rsidR="00F91E85" w:rsidRPr="00F91E85" w:rsidRDefault="00F91E85" w:rsidP="00713F6D">
      <w:pPr>
        <w:autoSpaceDE w:val="0"/>
        <w:autoSpaceDN w:val="0"/>
        <w:adjustRightInd w:val="0"/>
        <w:ind w:firstLine="720"/>
        <w:rPr>
          <w:rFonts w:cs="Arial"/>
        </w:rPr>
      </w:pPr>
      <w:r w:rsidRPr="00F91E85">
        <w:rPr>
          <w:rFonts w:cs="Arial"/>
        </w:rPr>
        <w:t>муниципального района</w:t>
      </w:r>
    </w:p>
    <w:p w:rsidR="00F91E85" w:rsidRPr="00F91E85" w:rsidRDefault="00F91E85" w:rsidP="00713F6D">
      <w:pPr>
        <w:autoSpaceDE w:val="0"/>
        <w:autoSpaceDN w:val="0"/>
        <w:adjustRightInd w:val="0"/>
        <w:ind w:firstLine="720"/>
        <w:rPr>
          <w:rFonts w:cs="Arial"/>
        </w:rPr>
      </w:pPr>
    </w:p>
    <w:p w:rsidR="00F91E85" w:rsidRPr="00F91E85" w:rsidRDefault="00F91E85" w:rsidP="00713F6D">
      <w:pPr>
        <w:autoSpaceDE w:val="0"/>
        <w:autoSpaceDN w:val="0"/>
        <w:adjustRightInd w:val="0"/>
        <w:ind w:firstLine="720"/>
        <w:rPr>
          <w:rFonts w:cs="Arial"/>
        </w:rPr>
      </w:pPr>
      <w:r w:rsidRPr="00F91E85">
        <w:rPr>
          <w:rFonts w:cs="Arial"/>
        </w:rPr>
        <w:t xml:space="preserve">1. </w:t>
      </w:r>
      <w:proofErr w:type="gramStart"/>
      <w:r w:rsidRPr="00F91E85">
        <w:rPr>
          <w:rFonts w:cs="Arial"/>
        </w:rPr>
        <w:t>Установить верхний предел муниципального внутреннего долга Подгоренского муниципального района на 1 января 2025 года в сумме 10115606,39 рублей, в том числе верхний предел долга по муниципальным гарантиям Подгоренского муниципального района на 1 января 2025 года в сумме 0,0 рублей, на 1 января 2026 года в сумме 8092466,39 рублей, в том числе верхний предел долга по муниципальным гарантиям Подгоренского муниципального района</w:t>
      </w:r>
      <w:proofErr w:type="gramEnd"/>
      <w:r w:rsidRPr="00F91E85">
        <w:rPr>
          <w:rFonts w:cs="Arial"/>
        </w:rPr>
        <w:t xml:space="preserve"> на 1 января 2026 года в сумме 0,0 рублей, на 1 января 2027 года в сумме 6069326,39 рублей, в том числе верхний предел долга по муниципальным гарантиям Подгоренского муниципального района на 1 января 2027 года в сумме 0,0 рублей.</w:t>
      </w:r>
    </w:p>
    <w:p w:rsidR="00F91E85" w:rsidRPr="00F91E85" w:rsidRDefault="00F91E85" w:rsidP="00713F6D">
      <w:pPr>
        <w:autoSpaceDE w:val="0"/>
        <w:autoSpaceDN w:val="0"/>
        <w:adjustRightInd w:val="0"/>
        <w:ind w:firstLine="720"/>
        <w:rPr>
          <w:rFonts w:cs="Arial"/>
        </w:rPr>
      </w:pPr>
      <w:r w:rsidRPr="00F91E85">
        <w:rPr>
          <w:rFonts w:cs="Arial"/>
        </w:rPr>
        <w:t>2. Утвердить объём расходов на обслуживание муниципального внутреннего долга Подгоренского муниципального района:</w:t>
      </w:r>
    </w:p>
    <w:p w:rsidR="00F91E85" w:rsidRPr="00F91E85" w:rsidRDefault="00F91E85" w:rsidP="00713F6D">
      <w:pPr>
        <w:autoSpaceDE w:val="0"/>
        <w:autoSpaceDN w:val="0"/>
        <w:adjustRightInd w:val="0"/>
        <w:ind w:firstLine="720"/>
        <w:rPr>
          <w:rFonts w:cs="Arial"/>
        </w:rPr>
      </w:pPr>
      <w:r w:rsidRPr="00F91E85">
        <w:rPr>
          <w:rFonts w:cs="Arial"/>
        </w:rPr>
        <w:t>- на 2024 год в сумме 13000,00 рублей;</w:t>
      </w:r>
    </w:p>
    <w:p w:rsidR="00F91E85" w:rsidRPr="00F91E85" w:rsidRDefault="00F91E85" w:rsidP="00713F6D">
      <w:pPr>
        <w:autoSpaceDE w:val="0"/>
        <w:autoSpaceDN w:val="0"/>
        <w:adjustRightInd w:val="0"/>
        <w:ind w:firstLine="720"/>
        <w:rPr>
          <w:rFonts w:cs="Arial"/>
        </w:rPr>
      </w:pPr>
      <w:r w:rsidRPr="00F91E85">
        <w:rPr>
          <w:rFonts w:cs="Arial"/>
        </w:rPr>
        <w:t>- на 2025 год в сумме 10000,00 рублей;</w:t>
      </w:r>
    </w:p>
    <w:p w:rsidR="00F91E85" w:rsidRPr="00F91E85" w:rsidRDefault="00F91E85" w:rsidP="00713F6D">
      <w:pPr>
        <w:autoSpaceDE w:val="0"/>
        <w:autoSpaceDN w:val="0"/>
        <w:adjustRightInd w:val="0"/>
        <w:ind w:firstLine="720"/>
        <w:rPr>
          <w:rFonts w:cs="Arial"/>
        </w:rPr>
      </w:pPr>
      <w:r w:rsidRPr="00F91E85">
        <w:rPr>
          <w:rFonts w:cs="Arial"/>
        </w:rPr>
        <w:t>- на 2026 год в сумме 8000,00 рублей.</w:t>
      </w:r>
      <w:r w:rsidR="00970FC3">
        <w:rPr>
          <w:rFonts w:cs="Arial"/>
        </w:rPr>
        <w:t xml:space="preserve"> </w:t>
      </w:r>
      <w:r w:rsidRPr="00F91E85">
        <w:rPr>
          <w:rFonts w:cs="Arial"/>
          <w:vanish/>
        </w:rPr>
        <w:t>твердитьря 2018</w:t>
      </w:r>
      <w:r w:rsidR="00294587">
        <w:rPr>
          <w:rFonts w:cs="Arial"/>
          <w:vanish/>
        </w:rPr>
        <w:t xml:space="preserve"> </w:t>
      </w:r>
      <w:r w:rsidRPr="00F91E85">
        <w:rPr>
          <w:rFonts w:cs="Arial"/>
          <w:vanish/>
        </w:rPr>
        <w:t>19 года в сумме рублей, в том числе гарантиям Подгоренского муниципального района 0 рублей</w:t>
      </w:r>
    </w:p>
    <w:p w:rsidR="00F91E85" w:rsidRPr="00F91E85" w:rsidRDefault="00F91E85" w:rsidP="00713F6D">
      <w:pPr>
        <w:tabs>
          <w:tab w:val="left" w:pos="720"/>
          <w:tab w:val="left" w:pos="900"/>
        </w:tabs>
        <w:ind w:firstLine="720"/>
        <w:rPr>
          <w:rFonts w:cs="Arial"/>
        </w:rPr>
      </w:pPr>
      <w:r w:rsidRPr="00F91E85">
        <w:rPr>
          <w:rFonts w:cs="Arial"/>
        </w:rPr>
        <w:t xml:space="preserve">3. Утвердить Программу муниципальных внутренних заимствований Подгоренского </w:t>
      </w:r>
      <w:proofErr w:type="gramStart"/>
      <w:r w:rsidRPr="00F91E85">
        <w:rPr>
          <w:rFonts w:cs="Arial"/>
        </w:rPr>
        <w:t>муниципального</w:t>
      </w:r>
      <w:proofErr w:type="gramEnd"/>
      <w:r w:rsidRPr="00F91E85">
        <w:rPr>
          <w:rFonts w:cs="Arial"/>
        </w:rPr>
        <w:t xml:space="preserve"> района на 2024 год и на плановый период 2025 и 2026 годов согласно приложению № 11 к настоящему решению.</w:t>
      </w:r>
    </w:p>
    <w:p w:rsidR="00F91E85" w:rsidRPr="00F91E85" w:rsidRDefault="00F91E85" w:rsidP="00713F6D">
      <w:pPr>
        <w:autoSpaceDE w:val="0"/>
        <w:autoSpaceDN w:val="0"/>
        <w:adjustRightInd w:val="0"/>
        <w:ind w:firstLine="720"/>
        <w:rPr>
          <w:rFonts w:cs="Arial"/>
        </w:rPr>
      </w:pPr>
    </w:p>
    <w:p w:rsidR="00F91E85" w:rsidRPr="00F91E85" w:rsidRDefault="00F91E85" w:rsidP="00713F6D">
      <w:pPr>
        <w:autoSpaceDE w:val="0"/>
        <w:autoSpaceDN w:val="0"/>
        <w:adjustRightInd w:val="0"/>
        <w:ind w:firstLine="720"/>
        <w:rPr>
          <w:rFonts w:cs="Arial"/>
        </w:rPr>
      </w:pPr>
      <w:r w:rsidRPr="00F91E85">
        <w:rPr>
          <w:rFonts w:cs="Arial"/>
        </w:rPr>
        <w:t xml:space="preserve">Статья 11. Особенности исполнения районного бюджета </w:t>
      </w:r>
    </w:p>
    <w:p w:rsidR="00F91E85" w:rsidRPr="00F91E85" w:rsidRDefault="00F91E85" w:rsidP="00713F6D">
      <w:pPr>
        <w:autoSpaceDE w:val="0"/>
        <w:autoSpaceDN w:val="0"/>
        <w:adjustRightInd w:val="0"/>
        <w:ind w:firstLine="720"/>
        <w:rPr>
          <w:rFonts w:cs="Arial"/>
        </w:rPr>
      </w:pPr>
      <w:r w:rsidRPr="00F91E85">
        <w:rPr>
          <w:rFonts w:cs="Arial"/>
        </w:rPr>
        <w:t>в 2024 году</w:t>
      </w:r>
    </w:p>
    <w:p w:rsidR="00F91E85" w:rsidRPr="00F91E85" w:rsidRDefault="00F91E85" w:rsidP="00713F6D">
      <w:pPr>
        <w:autoSpaceDE w:val="0"/>
        <w:autoSpaceDN w:val="0"/>
        <w:adjustRightInd w:val="0"/>
        <w:ind w:firstLine="720"/>
        <w:rPr>
          <w:rFonts w:cs="Arial"/>
        </w:rPr>
      </w:pPr>
    </w:p>
    <w:p w:rsidR="00F91E85" w:rsidRPr="00F91E85" w:rsidRDefault="00F91E85" w:rsidP="00713F6D">
      <w:pPr>
        <w:autoSpaceDE w:val="0"/>
        <w:autoSpaceDN w:val="0"/>
        <w:adjustRightInd w:val="0"/>
        <w:ind w:firstLine="720"/>
        <w:rPr>
          <w:rFonts w:cs="Arial"/>
        </w:rPr>
      </w:pPr>
      <w:r w:rsidRPr="00F91E85">
        <w:rPr>
          <w:rFonts w:cs="Arial"/>
        </w:rPr>
        <w:t xml:space="preserve">1. </w:t>
      </w:r>
      <w:proofErr w:type="gramStart"/>
      <w:r w:rsidRPr="00F91E85">
        <w:rPr>
          <w:rFonts w:cs="Arial"/>
        </w:rPr>
        <w:t>Установить, что остатки средств районного бюджета по состоянию на 1 января 2024 года, образовавшиеся в связи с неполным использованием бюджетных ассигнований по средствам, поступившим в 2023 году из федерального и областного бюджетов, направляются в 2024 году в соответствии со статьей 242 Бюджетного кодекса Российской Федерации.</w:t>
      </w:r>
      <w:proofErr w:type="gramEnd"/>
    </w:p>
    <w:p w:rsidR="00F91E85" w:rsidRPr="00F91E85" w:rsidRDefault="00F91E85" w:rsidP="00713F6D">
      <w:pPr>
        <w:autoSpaceDE w:val="0"/>
        <w:autoSpaceDN w:val="0"/>
        <w:adjustRightInd w:val="0"/>
        <w:ind w:firstLine="720"/>
        <w:rPr>
          <w:rFonts w:cs="Arial"/>
        </w:rPr>
      </w:pPr>
      <w:r w:rsidRPr="00F91E85">
        <w:rPr>
          <w:rFonts w:cs="Arial"/>
        </w:rPr>
        <w:t>2. Установить, что остатки средств бюджета Подгоренского муниципального района на начало текущего финансового года могут направляться в текущем финансовом году на покрытие временных кассовых разрывов.</w:t>
      </w:r>
    </w:p>
    <w:p w:rsidR="00F91E85" w:rsidRPr="00F91E85" w:rsidRDefault="00F91E85" w:rsidP="00713F6D">
      <w:pPr>
        <w:autoSpaceDE w:val="0"/>
        <w:autoSpaceDN w:val="0"/>
        <w:adjustRightInd w:val="0"/>
        <w:ind w:firstLine="720"/>
        <w:rPr>
          <w:rFonts w:cs="Arial"/>
        </w:rPr>
      </w:pPr>
      <w:r w:rsidRPr="00F91E85">
        <w:rPr>
          <w:rFonts w:cs="Arial"/>
        </w:rPr>
        <w:t xml:space="preserve">3. </w:t>
      </w:r>
      <w:proofErr w:type="gramStart"/>
      <w:r w:rsidRPr="00F91E85">
        <w:rPr>
          <w:rFonts w:cs="Arial"/>
        </w:rPr>
        <w:t>Установить, что не использованные по состоянию на 1 января 2024 года остатки межбюджетных трансфертов, предоставленных из районного бюджета бюджетам поселений Подгоренского муниципального района Воронежской области за счет средств районного бюджета в форме иных межбюджетных трансфертов, имеющих целевое назначение, подлежат возврату в районный бюджет в течение первых семи рабочих дней 2024 года.</w:t>
      </w:r>
      <w:proofErr w:type="gramEnd"/>
    </w:p>
    <w:p w:rsidR="00F91E85" w:rsidRPr="00F91E85" w:rsidRDefault="00F91E85" w:rsidP="00713F6D">
      <w:pPr>
        <w:autoSpaceDE w:val="0"/>
        <w:autoSpaceDN w:val="0"/>
        <w:adjustRightInd w:val="0"/>
        <w:ind w:firstLine="720"/>
        <w:rPr>
          <w:rFonts w:cs="Arial"/>
        </w:rPr>
      </w:pPr>
      <w:proofErr w:type="gramStart"/>
      <w:r w:rsidRPr="00F91E85">
        <w:rPr>
          <w:rFonts w:cs="Arial"/>
        </w:rPr>
        <w:t xml:space="preserve">В соответствии с решением администрации Подгоренского муниципального района Воронежской области о наличии потребности в межбюджетных трансфертах, </w:t>
      </w:r>
      <w:r w:rsidRPr="00F91E85">
        <w:rPr>
          <w:rFonts w:cs="Arial"/>
        </w:rPr>
        <w:lastRenderedPageBreak/>
        <w:t>полученных в форме иных межбюджетных трансфертов, имеющих целевое назначение, не использованных в отчетном финансовом году, средства в объеме, не превышающем остатка указанных межбюджетных трансфертов, могут быть возвращены в текущем финансовом году в доход бюджета поселения Подгоренского муниципального района Воронежской области, которому они были ранее</w:t>
      </w:r>
      <w:proofErr w:type="gramEnd"/>
      <w:r w:rsidRPr="00F91E85">
        <w:rPr>
          <w:rFonts w:cs="Arial"/>
        </w:rPr>
        <w:t xml:space="preserve"> предоставлены, для финансового обеспечения расходов бюджета поселения, соответствующих целям предоставления указанных межбюджетных трансфертов.</w:t>
      </w:r>
    </w:p>
    <w:p w:rsidR="00F91E85" w:rsidRPr="00F91E85" w:rsidRDefault="00F91E85" w:rsidP="00713F6D">
      <w:pPr>
        <w:autoSpaceDE w:val="0"/>
        <w:autoSpaceDN w:val="0"/>
        <w:adjustRightInd w:val="0"/>
        <w:ind w:firstLine="720"/>
        <w:rPr>
          <w:rFonts w:cs="Arial"/>
        </w:rPr>
      </w:pPr>
      <w:proofErr w:type="gramStart"/>
      <w:r w:rsidRPr="00F91E85">
        <w:rPr>
          <w:rFonts w:cs="Arial"/>
        </w:rPr>
        <w:t>Возврат не использованных по состоянию на 1 января 2024 года остатков межбюджетных трансфертов в районный бюджет осуществляется в порядке, установленном финансовым отделом администрации Подгоренского муниципального района Воронежской области.</w:t>
      </w:r>
      <w:proofErr w:type="gramEnd"/>
    </w:p>
    <w:p w:rsidR="00F91E85" w:rsidRPr="00F91E85" w:rsidRDefault="00F91E85" w:rsidP="00713F6D">
      <w:pPr>
        <w:autoSpaceDE w:val="0"/>
        <w:autoSpaceDN w:val="0"/>
        <w:adjustRightInd w:val="0"/>
        <w:ind w:firstLine="720"/>
        <w:rPr>
          <w:rFonts w:cs="Arial"/>
        </w:rPr>
      </w:pPr>
      <w:r w:rsidRPr="00F91E85">
        <w:rPr>
          <w:rFonts w:cs="Arial"/>
        </w:rPr>
        <w:t xml:space="preserve">4. </w:t>
      </w:r>
      <w:proofErr w:type="gramStart"/>
      <w:r w:rsidRPr="00F91E85">
        <w:rPr>
          <w:rFonts w:cs="Arial"/>
        </w:rPr>
        <w:t>Установить, что средства в объеме остатков субсидий, предоставленных в 2023 году бюджетным и автономным учреждениям Подгоренского муниципального района на финансовое обеспечение выполнения муниципальных заданий на оказание муниципальных услуг (выполнение работ), образовавшихся в связи с не достижением установленных муниципальным заданием показателей, характеризующих объем муниципальных услуг (работ), подлежат в установленном администрацией Подгоренского муниципального района порядке возврату в районный бюджет.</w:t>
      </w:r>
      <w:proofErr w:type="gramEnd"/>
    </w:p>
    <w:p w:rsidR="00F91E85" w:rsidRPr="00F91E85" w:rsidRDefault="00F91E85" w:rsidP="00713F6D">
      <w:pPr>
        <w:autoSpaceDE w:val="0"/>
        <w:autoSpaceDN w:val="0"/>
        <w:adjustRightInd w:val="0"/>
        <w:ind w:firstLine="720"/>
        <w:rPr>
          <w:rFonts w:cs="Arial"/>
        </w:rPr>
      </w:pPr>
      <w:r w:rsidRPr="00F91E85">
        <w:rPr>
          <w:rFonts w:cs="Arial"/>
        </w:rPr>
        <w:t xml:space="preserve">5. </w:t>
      </w:r>
      <w:proofErr w:type="gramStart"/>
      <w:r w:rsidRPr="00F91E85">
        <w:rPr>
          <w:rFonts w:cs="Arial"/>
        </w:rPr>
        <w:t>Безвозмездные поступления от физических и юридических лиц (в том числе добровольные пожертвования), платные услуги муниципальным казенным учреждениям, поступившие в районный бюджет в 2024 году сверх утвержденных настоящим решением бюджетных ассигнований, а также неиспользованные на 1 января 2024 года остатки средств от данных поступлений, направляются в 2024 году на увеличение расходов соответствующих муниципальных казенных учреждений путем внесения изменений в сводную бюджетную</w:t>
      </w:r>
      <w:proofErr w:type="gramEnd"/>
      <w:r w:rsidRPr="00F91E85">
        <w:rPr>
          <w:rFonts w:cs="Arial"/>
        </w:rPr>
        <w:t xml:space="preserve"> роспись по представлению главных распорядителей средств районного бюджета без внесения изменений в настоящее решение. </w:t>
      </w:r>
    </w:p>
    <w:p w:rsidR="00F91E85" w:rsidRPr="00F91E85" w:rsidRDefault="00F91E85" w:rsidP="00713F6D">
      <w:pPr>
        <w:ind w:firstLine="720"/>
        <w:rPr>
          <w:rFonts w:cs="Arial"/>
        </w:rPr>
      </w:pPr>
      <w:r w:rsidRPr="00F91E85">
        <w:rPr>
          <w:rFonts w:cs="Arial"/>
        </w:rPr>
        <w:t xml:space="preserve">6. </w:t>
      </w:r>
      <w:proofErr w:type="gramStart"/>
      <w:r w:rsidRPr="00F91E85">
        <w:rPr>
          <w:rFonts w:cs="Arial"/>
        </w:rPr>
        <w:t>Установить в соответствии со статьей 217 Бюджетного кодекса Российской Федерации, статьей 52 решения Совета народных депутатов «О бюджетном процессе в Подгоренском муниципальном районе» основания для внесения изменений в показатели сводной бюджетной росписи районного бюджета, связанные с особенностями исполнения районного бюджета и (или) распределения бюджетных ассигнований, без внесения изменений в настоящее решение о районном бюджете:</w:t>
      </w:r>
      <w:proofErr w:type="gramEnd"/>
    </w:p>
    <w:p w:rsidR="00F91E85" w:rsidRPr="00F91E85" w:rsidRDefault="00F91E85" w:rsidP="00713F6D">
      <w:pPr>
        <w:autoSpaceDE w:val="0"/>
        <w:autoSpaceDN w:val="0"/>
        <w:adjustRightInd w:val="0"/>
        <w:ind w:firstLine="720"/>
        <w:rPr>
          <w:rFonts w:cs="Arial"/>
        </w:rPr>
      </w:pPr>
      <w:r w:rsidRPr="00F91E85">
        <w:rPr>
          <w:rFonts w:cs="Arial"/>
        </w:rPr>
        <w:t>1) увеличение бюджетных ассигнований на сумму остатков средств</w:t>
      </w:r>
      <w:r w:rsidR="00970FC3">
        <w:rPr>
          <w:rFonts w:cs="Arial"/>
        </w:rPr>
        <w:t xml:space="preserve"> </w:t>
      </w:r>
      <w:r w:rsidRPr="00F91E85">
        <w:rPr>
          <w:rFonts w:cs="Arial"/>
        </w:rPr>
        <w:t>федерального и областного бюджетов по согласованию с главным администратором бюджетных средств</w:t>
      </w:r>
      <w:r w:rsidR="00970FC3">
        <w:rPr>
          <w:rFonts w:cs="Arial"/>
        </w:rPr>
        <w:t xml:space="preserve"> </w:t>
      </w:r>
      <w:r w:rsidRPr="00F91E85">
        <w:rPr>
          <w:rFonts w:cs="Arial"/>
        </w:rPr>
        <w:t>федерального и областного бюджетов;</w:t>
      </w:r>
    </w:p>
    <w:p w:rsidR="00F91E85" w:rsidRPr="00F91E85" w:rsidRDefault="00F91E85" w:rsidP="00713F6D">
      <w:pPr>
        <w:autoSpaceDE w:val="0"/>
        <w:autoSpaceDN w:val="0"/>
        <w:adjustRightInd w:val="0"/>
        <w:ind w:firstLine="720"/>
        <w:rPr>
          <w:rFonts w:cs="Arial"/>
        </w:rPr>
      </w:pPr>
      <w:r w:rsidRPr="00F91E85">
        <w:rPr>
          <w:rFonts w:cs="Arial"/>
        </w:rPr>
        <w:t>2)изменение бюджетной классификации Российской Федерации в соответствии с нормативными правовыми актами Российской Федерации;</w:t>
      </w:r>
    </w:p>
    <w:p w:rsidR="00F91E85" w:rsidRPr="00F91E85" w:rsidRDefault="00F91E85" w:rsidP="00713F6D">
      <w:pPr>
        <w:ind w:firstLine="720"/>
        <w:rPr>
          <w:rFonts w:cs="Arial"/>
        </w:rPr>
      </w:pPr>
      <w:proofErr w:type="gramStart"/>
      <w:r w:rsidRPr="00F91E85">
        <w:rPr>
          <w:rFonts w:cs="Arial"/>
        </w:rPr>
        <w:t>3) распределение средств на финансовое обеспечение мероприятий мобилизационной подготовки Подгоренского муниципального района, предусмотренных по подразделу «Мобилизационная подготовка экономики» раздела «Национальная оборона» классификации расходов бюджетов, а также в случае перераспределения бюджетных ассигнований на финансовое обеспечение мероприятий мобилизационной подготовки Подгоренского муниципального района в пределах предусмотренного настоящим решением общего объема бюджетных ассигнований главному распорядителю бюджетных средств;</w:t>
      </w:r>
      <w:proofErr w:type="gramEnd"/>
    </w:p>
    <w:p w:rsidR="00F91E85" w:rsidRPr="00F91E85" w:rsidRDefault="00F91E85" w:rsidP="00713F6D">
      <w:pPr>
        <w:autoSpaceDE w:val="0"/>
        <w:autoSpaceDN w:val="0"/>
        <w:adjustRightInd w:val="0"/>
        <w:ind w:firstLine="720"/>
        <w:rPr>
          <w:rFonts w:cs="Arial"/>
        </w:rPr>
      </w:pPr>
      <w:r w:rsidRPr="00F91E85">
        <w:rPr>
          <w:rFonts w:cs="Arial"/>
        </w:rPr>
        <w:t xml:space="preserve">4) перераспределение бюджетных ассигнований, предусмотренных для исполнения публичных нормативных обязательств, в пределах общего объема </w:t>
      </w:r>
      <w:r w:rsidRPr="00F91E85">
        <w:rPr>
          <w:rFonts w:cs="Arial"/>
        </w:rPr>
        <w:lastRenderedPageBreak/>
        <w:t xml:space="preserve">указанных ассигнований, утвержденных решением о районном бюджете на их исполнение в текущем финансовом году; </w:t>
      </w:r>
    </w:p>
    <w:p w:rsidR="00F91E85" w:rsidRPr="00F91E85" w:rsidRDefault="00F91E85" w:rsidP="00713F6D">
      <w:pPr>
        <w:autoSpaceDE w:val="0"/>
        <w:autoSpaceDN w:val="0"/>
        <w:adjustRightInd w:val="0"/>
        <w:ind w:firstLine="720"/>
        <w:rPr>
          <w:rFonts w:cs="Arial"/>
        </w:rPr>
      </w:pPr>
      <w:r w:rsidRPr="00F91E85">
        <w:rPr>
          <w:rFonts w:cs="Arial"/>
        </w:rPr>
        <w:t>5) перераспределение бюджетных ассигнований на предоставление субсидий на конкурсной основе (грантов) юридическим и физическим лицам;</w:t>
      </w:r>
    </w:p>
    <w:p w:rsidR="00F91E85" w:rsidRPr="00F91E85" w:rsidRDefault="00F91E85" w:rsidP="00713F6D">
      <w:pPr>
        <w:autoSpaceDE w:val="0"/>
        <w:autoSpaceDN w:val="0"/>
        <w:adjustRightInd w:val="0"/>
        <w:ind w:firstLine="708"/>
        <w:rPr>
          <w:rFonts w:cs="Arial"/>
        </w:rPr>
      </w:pPr>
      <w:r w:rsidRPr="00F91E85">
        <w:rPr>
          <w:rFonts w:cs="Arial"/>
        </w:rPr>
        <w:t xml:space="preserve">6) перераспределение бюджетных ассигнований в целях </w:t>
      </w:r>
      <w:proofErr w:type="spellStart"/>
      <w:r w:rsidRPr="00F91E85">
        <w:rPr>
          <w:rFonts w:cs="Arial"/>
        </w:rPr>
        <w:t>софинансирования</w:t>
      </w:r>
      <w:proofErr w:type="spellEnd"/>
      <w:r w:rsidRPr="00F91E85">
        <w:rPr>
          <w:rFonts w:cs="Arial"/>
        </w:rPr>
        <w:t xml:space="preserve"> расходов бюджета на реализацию отдельных мероприятий (направлений расходов), капитальных вложений в объекты муниципальной собственности, для исполнения которых предоставляются межбюджетные трансферты из федерального и областного бюджета, в пределах предусмотренного настоящим решением о районном бюджете общего объема бюджетных ассигнований главному распорядителю бюджетных средств;</w:t>
      </w:r>
    </w:p>
    <w:p w:rsidR="00F91E85" w:rsidRPr="00F91E85" w:rsidRDefault="00F91E85" w:rsidP="00713F6D">
      <w:pPr>
        <w:autoSpaceDE w:val="0"/>
        <w:autoSpaceDN w:val="0"/>
        <w:adjustRightInd w:val="0"/>
        <w:ind w:firstLine="708"/>
        <w:rPr>
          <w:rFonts w:cs="Arial"/>
        </w:rPr>
      </w:pPr>
      <w:r w:rsidRPr="00F91E85">
        <w:rPr>
          <w:rFonts w:cs="Arial"/>
        </w:rPr>
        <w:t>7) перераспределение бюджетных ассигнований резервного фонда администрации Подгоренского муниципального района Воронежской области между целевыми статьями расходов, соответствующими разным целям расходования средств фонда;</w:t>
      </w:r>
    </w:p>
    <w:p w:rsidR="00F91E85" w:rsidRPr="00F91E85" w:rsidRDefault="00F91E85" w:rsidP="00713F6D">
      <w:pPr>
        <w:autoSpaceDE w:val="0"/>
        <w:autoSpaceDN w:val="0"/>
        <w:adjustRightInd w:val="0"/>
        <w:ind w:firstLine="0"/>
        <w:rPr>
          <w:rFonts w:cs="Arial"/>
        </w:rPr>
      </w:pPr>
      <w:r w:rsidRPr="00F91E85">
        <w:rPr>
          <w:rFonts w:cs="Arial"/>
        </w:rPr>
        <w:tab/>
        <w:t>8) перераспределение бюджетных ассигнований в целях достижения соответствующих результатов национальных (федеральных) проектов, в пределах предусмотренных настоящим решением общего объема бюджетных ассигнований главному распорядителю бюджетных средств;</w:t>
      </w:r>
    </w:p>
    <w:p w:rsidR="00F91E85" w:rsidRPr="00F91E85" w:rsidRDefault="00F91E85" w:rsidP="00713F6D">
      <w:pPr>
        <w:autoSpaceDE w:val="0"/>
        <w:autoSpaceDN w:val="0"/>
        <w:adjustRightInd w:val="0"/>
        <w:ind w:firstLine="708"/>
        <w:rPr>
          <w:rFonts w:cs="Arial"/>
        </w:rPr>
      </w:pPr>
      <w:r w:rsidRPr="00F91E85">
        <w:rPr>
          <w:rFonts w:cs="Arial"/>
        </w:rPr>
        <w:t>9) внесение изменений в наименование целевой статьи расходов районного бюджета, относящихся к расходам на реализацию региональных проектов (расходам на достижение целей национальных проектов), в случае, если в течение финансового года по указанной целевой статье кассовые расходы бюджета не производились;</w:t>
      </w:r>
    </w:p>
    <w:p w:rsidR="00F91E85" w:rsidRPr="00F91E85" w:rsidRDefault="00F91E85" w:rsidP="00713F6D">
      <w:pPr>
        <w:autoSpaceDE w:val="0"/>
        <w:autoSpaceDN w:val="0"/>
        <w:adjustRightInd w:val="0"/>
        <w:ind w:firstLine="0"/>
        <w:rPr>
          <w:rFonts w:cs="Arial"/>
          <w:bCs/>
        </w:rPr>
      </w:pPr>
      <w:r w:rsidRPr="00F91E85">
        <w:rPr>
          <w:rFonts w:cs="Arial"/>
        </w:rPr>
        <w:tab/>
        <w:t xml:space="preserve"> 10) </w:t>
      </w:r>
      <w:r w:rsidRPr="00F91E85">
        <w:rPr>
          <w:rFonts w:cs="Arial"/>
          <w:bCs/>
        </w:rPr>
        <w:t xml:space="preserve">распределение зарезервированных средств по подразделу «Другие общегосударственные вопросы» на поощрение поселений Подгоренского </w:t>
      </w:r>
      <w:proofErr w:type="gramStart"/>
      <w:r w:rsidRPr="00F91E85">
        <w:rPr>
          <w:rFonts w:cs="Arial"/>
          <w:bCs/>
        </w:rPr>
        <w:t>муниципального</w:t>
      </w:r>
      <w:proofErr w:type="gramEnd"/>
      <w:r w:rsidRPr="00F91E85">
        <w:rPr>
          <w:rFonts w:cs="Arial"/>
          <w:bCs/>
        </w:rPr>
        <w:t xml:space="preserve"> района по результатам оценки эффективности их деятельности.</w:t>
      </w:r>
    </w:p>
    <w:p w:rsidR="00F91E85" w:rsidRPr="00F91E85" w:rsidRDefault="00F91E85" w:rsidP="00713F6D">
      <w:pPr>
        <w:autoSpaceDE w:val="0"/>
        <w:autoSpaceDN w:val="0"/>
        <w:adjustRightInd w:val="0"/>
        <w:ind w:firstLine="0"/>
        <w:rPr>
          <w:rFonts w:cs="Arial"/>
          <w:bCs/>
        </w:rPr>
      </w:pPr>
      <w:r w:rsidRPr="00F91E85">
        <w:rPr>
          <w:rFonts w:cs="Arial"/>
          <w:bCs/>
        </w:rPr>
        <w:tab/>
        <w:t xml:space="preserve"> Использование зарезервированных средств на поощрение поселений Подгоренского муниципального района по результатам оценки эффективности их деятельности осуществляется на основании </w:t>
      </w:r>
      <w:r w:rsidRPr="00F91E85">
        <w:rPr>
          <w:rFonts w:cs="Arial"/>
        </w:rPr>
        <w:t>нормативного правового акта администрации Подгоренского муниципального района</w:t>
      </w:r>
      <w:r w:rsidRPr="00F91E85">
        <w:rPr>
          <w:rFonts w:cs="Arial"/>
          <w:bCs/>
        </w:rPr>
        <w:t>;</w:t>
      </w:r>
    </w:p>
    <w:p w:rsidR="00F91E85" w:rsidRPr="00F91E85" w:rsidRDefault="00F91E85" w:rsidP="00713F6D">
      <w:pPr>
        <w:autoSpaceDE w:val="0"/>
        <w:autoSpaceDN w:val="0"/>
        <w:adjustRightInd w:val="0"/>
        <w:ind w:firstLine="0"/>
        <w:rPr>
          <w:rFonts w:cs="Arial"/>
          <w:bCs/>
        </w:rPr>
      </w:pPr>
      <w:r w:rsidRPr="00F91E85">
        <w:rPr>
          <w:rFonts w:cs="Arial"/>
          <w:bCs/>
        </w:rPr>
        <w:tab/>
        <w:t xml:space="preserve">11) перераспределение бюджетных ассигнований, источником формирования которых являются межбюджетные трансферты, предоставленные из областного бюджета, а также соответствующих средств на их </w:t>
      </w:r>
      <w:proofErr w:type="spellStart"/>
      <w:r w:rsidRPr="00F91E85">
        <w:rPr>
          <w:rFonts w:cs="Arial"/>
          <w:bCs/>
        </w:rPr>
        <w:t>софинансирование</w:t>
      </w:r>
      <w:proofErr w:type="spellEnd"/>
      <w:r w:rsidRPr="00F91E85">
        <w:rPr>
          <w:rFonts w:cs="Arial"/>
          <w:bCs/>
        </w:rPr>
        <w:t xml:space="preserve"> в случае изменения объемов областных средств, условий их предоставления и направлений использования;</w:t>
      </w:r>
    </w:p>
    <w:p w:rsidR="00F91E85" w:rsidRPr="00F91E85" w:rsidRDefault="00F91E85" w:rsidP="00713F6D">
      <w:pPr>
        <w:autoSpaceDE w:val="0"/>
        <w:autoSpaceDN w:val="0"/>
        <w:adjustRightInd w:val="0"/>
        <w:ind w:firstLine="0"/>
        <w:rPr>
          <w:rFonts w:cs="Arial"/>
          <w:bCs/>
        </w:rPr>
      </w:pPr>
      <w:r w:rsidRPr="00F91E85">
        <w:rPr>
          <w:rFonts w:cs="Arial"/>
          <w:bCs/>
        </w:rPr>
        <w:tab/>
        <w:t xml:space="preserve">12) перераспределение бюджетных ассигнований, источником формирования которых являются иные межбюджетные трансферты, предоставленные из областного бюджета на </w:t>
      </w:r>
      <w:r w:rsidRPr="00F91E85">
        <w:rPr>
          <w:rFonts w:cs="Arial"/>
        </w:rPr>
        <w:t>организацию проведения оплачиваемых общественных работ, между поселениями района в случае перераспределения объемов средств между поселениями района ГКУ Воронежской области Центром занятости населения Подгоренского района;</w:t>
      </w:r>
    </w:p>
    <w:p w:rsidR="00F91E85" w:rsidRPr="00F91E85" w:rsidRDefault="00F91E85" w:rsidP="00713F6D">
      <w:pPr>
        <w:autoSpaceDE w:val="0"/>
        <w:autoSpaceDN w:val="0"/>
        <w:adjustRightInd w:val="0"/>
        <w:ind w:firstLine="0"/>
        <w:rPr>
          <w:rFonts w:cs="Arial"/>
          <w:bCs/>
        </w:rPr>
      </w:pPr>
      <w:r w:rsidRPr="00F91E85">
        <w:rPr>
          <w:rFonts w:cs="Arial"/>
          <w:bCs/>
        </w:rPr>
        <w:tab/>
        <w:t>13) восстановление средств резервного фонда, выделенных в целях возмещения понесенных расходов на размещение и питание лиц, прибывших в экстренном массовом порядке;</w:t>
      </w:r>
    </w:p>
    <w:p w:rsidR="00F91E85" w:rsidRPr="00F91E85" w:rsidRDefault="00F91E85" w:rsidP="00713F6D">
      <w:pPr>
        <w:autoSpaceDE w:val="0"/>
        <w:autoSpaceDN w:val="0"/>
        <w:adjustRightInd w:val="0"/>
        <w:ind w:firstLine="0"/>
        <w:rPr>
          <w:rFonts w:cs="Arial"/>
        </w:rPr>
      </w:pPr>
      <w:r w:rsidRPr="00F91E85">
        <w:rPr>
          <w:rFonts w:cs="Arial"/>
          <w:bCs/>
        </w:rPr>
        <w:tab/>
        <w:t xml:space="preserve">14) </w:t>
      </w:r>
      <w:r w:rsidRPr="00F91E85">
        <w:rPr>
          <w:rFonts w:cs="Arial"/>
        </w:rPr>
        <w:t xml:space="preserve">распределение бюджетных ассигнований, выделенных в целях компенсации понесенных расходов на размещение и питание лиц, прибывших в экстренном массовом порядке и находившихся в пунктах временного размещения и </w:t>
      </w:r>
      <w:r w:rsidRPr="00F91E85">
        <w:rPr>
          <w:rFonts w:cs="Arial"/>
        </w:rPr>
        <w:lastRenderedPageBreak/>
        <w:t>питания Подгоренского муниципального района за счет средств резервного фонда Правительства Российской Федерации и бюджета Воронежской области.</w:t>
      </w:r>
    </w:p>
    <w:p w:rsidR="00F91E85" w:rsidRPr="00F91E85" w:rsidRDefault="00F91E85" w:rsidP="00713F6D">
      <w:pPr>
        <w:autoSpaceDE w:val="0"/>
        <w:autoSpaceDN w:val="0"/>
        <w:adjustRightInd w:val="0"/>
        <w:ind w:firstLine="0"/>
        <w:rPr>
          <w:rFonts w:cs="Arial"/>
        </w:rPr>
      </w:pPr>
      <w:r w:rsidRPr="00F91E85">
        <w:rPr>
          <w:rFonts w:cs="Arial"/>
        </w:rPr>
        <w:t xml:space="preserve">7. </w:t>
      </w:r>
      <w:proofErr w:type="gramStart"/>
      <w:r w:rsidRPr="00F91E85">
        <w:rPr>
          <w:rFonts w:cs="Arial"/>
        </w:rPr>
        <w:t>Установить, что факт уплаты обязательных платежей в случаях, установленных нормативными правовыми актами Российской Федерации, муниципальным учреждениям, которым в соответствии с бюджетным законодательством Российской Федерации открыт лицевой счет в финансовом отделе администрации Подгоренского муниципального района, подтверждается платежным поручением о переводе денежных средств с отметкой финансового отдела администрации Подгоренского муниципального района.</w:t>
      </w:r>
      <w:proofErr w:type="gramEnd"/>
    </w:p>
    <w:p w:rsidR="00F91E85" w:rsidRPr="00F91E85" w:rsidRDefault="00F91E85" w:rsidP="00713F6D">
      <w:pPr>
        <w:autoSpaceDE w:val="0"/>
        <w:autoSpaceDN w:val="0"/>
        <w:adjustRightInd w:val="0"/>
        <w:ind w:firstLine="0"/>
        <w:rPr>
          <w:rFonts w:cs="Arial"/>
        </w:rPr>
      </w:pPr>
    </w:p>
    <w:p w:rsidR="00F91E85" w:rsidRPr="00F91E85" w:rsidRDefault="00F91E85" w:rsidP="00713F6D">
      <w:pPr>
        <w:autoSpaceDE w:val="0"/>
        <w:autoSpaceDN w:val="0"/>
        <w:adjustRightInd w:val="0"/>
        <w:ind w:firstLine="720"/>
        <w:rPr>
          <w:rFonts w:cs="Arial"/>
        </w:rPr>
      </w:pPr>
      <w:r w:rsidRPr="00F91E85">
        <w:rPr>
          <w:rFonts w:cs="Arial"/>
        </w:rPr>
        <w:t>Статья 12.Вступление в силу настоящего решения</w:t>
      </w:r>
    </w:p>
    <w:p w:rsidR="00F91E85" w:rsidRPr="00F91E85" w:rsidRDefault="00F91E85" w:rsidP="00713F6D">
      <w:pPr>
        <w:autoSpaceDE w:val="0"/>
        <w:autoSpaceDN w:val="0"/>
        <w:adjustRightInd w:val="0"/>
        <w:ind w:firstLine="720"/>
        <w:rPr>
          <w:rFonts w:cs="Arial"/>
        </w:rPr>
      </w:pPr>
    </w:p>
    <w:p w:rsidR="00F91E85" w:rsidRPr="00F91E85" w:rsidRDefault="00F91E85" w:rsidP="00713F6D">
      <w:pPr>
        <w:autoSpaceDE w:val="0"/>
        <w:autoSpaceDN w:val="0"/>
        <w:adjustRightInd w:val="0"/>
        <w:ind w:firstLine="720"/>
        <w:rPr>
          <w:rFonts w:cs="Arial"/>
        </w:rPr>
      </w:pPr>
      <w:r w:rsidRPr="00F91E85">
        <w:rPr>
          <w:rFonts w:cs="Arial"/>
        </w:rPr>
        <w:t>Настоящее решение вступает в силу с 1 января 2024 года.</w:t>
      </w:r>
    </w:p>
    <w:p w:rsidR="00F91E85" w:rsidRPr="00F91E85" w:rsidRDefault="00F91E85" w:rsidP="00713F6D">
      <w:pPr>
        <w:autoSpaceDE w:val="0"/>
        <w:autoSpaceDN w:val="0"/>
        <w:adjustRightInd w:val="0"/>
        <w:ind w:firstLine="0"/>
        <w:rPr>
          <w:rFonts w:cs="Arial"/>
        </w:rPr>
      </w:pPr>
    </w:p>
    <w:p w:rsidR="00F91E85" w:rsidRPr="00F91E85" w:rsidRDefault="00F91E85" w:rsidP="00713F6D">
      <w:pPr>
        <w:autoSpaceDE w:val="0"/>
        <w:autoSpaceDN w:val="0"/>
        <w:adjustRightInd w:val="0"/>
        <w:ind w:firstLine="0"/>
        <w:rPr>
          <w:rFonts w:cs="Arial"/>
        </w:rPr>
      </w:pPr>
    </w:p>
    <w:p w:rsidR="00F91E85" w:rsidRDefault="00F91E85" w:rsidP="00713F6D">
      <w:pPr>
        <w:autoSpaceDE w:val="0"/>
        <w:autoSpaceDN w:val="0"/>
        <w:adjustRightInd w:val="0"/>
        <w:ind w:firstLine="0"/>
        <w:rPr>
          <w:rFonts w:cs="Arial"/>
        </w:rPr>
      </w:pPr>
    </w:p>
    <w:tbl>
      <w:tblPr>
        <w:tblW w:w="0" w:type="auto"/>
        <w:tblLook w:val="04A0" w:firstRow="1" w:lastRow="0" w:firstColumn="1" w:lastColumn="0" w:noHBand="0" w:noVBand="1"/>
      </w:tblPr>
      <w:tblGrid>
        <w:gridCol w:w="4927"/>
        <w:gridCol w:w="4927"/>
      </w:tblGrid>
      <w:tr w:rsidR="00F74373" w:rsidRPr="00DB5E58" w:rsidTr="00DB5E58">
        <w:tc>
          <w:tcPr>
            <w:tcW w:w="4927" w:type="dxa"/>
            <w:shd w:val="clear" w:color="auto" w:fill="auto"/>
          </w:tcPr>
          <w:p w:rsidR="00F74373" w:rsidRPr="00DB5E58" w:rsidRDefault="00F74373" w:rsidP="00DB5E58">
            <w:pPr>
              <w:autoSpaceDE w:val="0"/>
              <w:autoSpaceDN w:val="0"/>
              <w:adjustRightInd w:val="0"/>
              <w:ind w:firstLine="0"/>
              <w:rPr>
                <w:rFonts w:cs="Arial"/>
              </w:rPr>
            </w:pPr>
            <w:r w:rsidRPr="00DB5E58">
              <w:rPr>
                <w:rFonts w:cs="Arial"/>
              </w:rPr>
              <w:t xml:space="preserve">Глава Подгоренского </w:t>
            </w:r>
          </w:p>
          <w:p w:rsidR="00F74373" w:rsidRPr="00DB5E58" w:rsidRDefault="00F74373" w:rsidP="00DB5E58">
            <w:pPr>
              <w:autoSpaceDE w:val="0"/>
              <w:autoSpaceDN w:val="0"/>
              <w:adjustRightInd w:val="0"/>
              <w:ind w:firstLine="0"/>
              <w:rPr>
                <w:rFonts w:cs="Arial"/>
              </w:rPr>
            </w:pPr>
            <w:r w:rsidRPr="00DB5E58">
              <w:rPr>
                <w:rFonts w:cs="Arial"/>
              </w:rPr>
              <w:t>муниципального района</w:t>
            </w:r>
          </w:p>
        </w:tc>
        <w:tc>
          <w:tcPr>
            <w:tcW w:w="4927" w:type="dxa"/>
            <w:shd w:val="clear" w:color="auto" w:fill="auto"/>
          </w:tcPr>
          <w:p w:rsidR="00F74373" w:rsidRPr="00DB5E58" w:rsidRDefault="00F74373" w:rsidP="00DB5E58">
            <w:pPr>
              <w:autoSpaceDE w:val="0"/>
              <w:autoSpaceDN w:val="0"/>
              <w:adjustRightInd w:val="0"/>
              <w:ind w:firstLine="0"/>
              <w:jc w:val="right"/>
              <w:rPr>
                <w:rFonts w:cs="Arial"/>
              </w:rPr>
            </w:pPr>
          </w:p>
          <w:p w:rsidR="00F74373" w:rsidRPr="00DB5E58" w:rsidRDefault="00F74373" w:rsidP="00DB5E58">
            <w:pPr>
              <w:autoSpaceDE w:val="0"/>
              <w:autoSpaceDN w:val="0"/>
              <w:adjustRightInd w:val="0"/>
              <w:ind w:firstLine="0"/>
              <w:jc w:val="right"/>
              <w:rPr>
                <w:rFonts w:cs="Arial"/>
              </w:rPr>
            </w:pPr>
            <w:r w:rsidRPr="00DB5E58">
              <w:rPr>
                <w:rFonts w:cs="Arial"/>
              </w:rPr>
              <w:t>М.Ю. Данилов</w:t>
            </w:r>
          </w:p>
          <w:p w:rsidR="00F74373" w:rsidRPr="00DB5E58" w:rsidRDefault="00F74373" w:rsidP="00DB5E58">
            <w:pPr>
              <w:autoSpaceDE w:val="0"/>
              <w:autoSpaceDN w:val="0"/>
              <w:adjustRightInd w:val="0"/>
              <w:ind w:firstLine="0"/>
              <w:jc w:val="right"/>
              <w:rPr>
                <w:rFonts w:cs="Arial"/>
              </w:rPr>
            </w:pPr>
          </w:p>
        </w:tc>
      </w:tr>
      <w:tr w:rsidR="00F74373" w:rsidRPr="00DB5E58" w:rsidTr="00DB5E58">
        <w:tc>
          <w:tcPr>
            <w:tcW w:w="4927" w:type="dxa"/>
            <w:shd w:val="clear" w:color="auto" w:fill="auto"/>
          </w:tcPr>
          <w:p w:rsidR="00F74373" w:rsidRPr="00DB5E58" w:rsidRDefault="00F74373" w:rsidP="00DB5E58">
            <w:pPr>
              <w:autoSpaceDE w:val="0"/>
              <w:autoSpaceDN w:val="0"/>
              <w:adjustRightInd w:val="0"/>
              <w:ind w:firstLine="0"/>
              <w:rPr>
                <w:rFonts w:cs="Arial"/>
              </w:rPr>
            </w:pPr>
            <w:r w:rsidRPr="00DB5E58">
              <w:rPr>
                <w:rFonts w:cs="Arial"/>
              </w:rPr>
              <w:t xml:space="preserve">Председатель Совета </w:t>
            </w:r>
            <w:proofErr w:type="gramStart"/>
            <w:r w:rsidRPr="00DB5E58">
              <w:rPr>
                <w:rFonts w:cs="Arial"/>
              </w:rPr>
              <w:t>народных</w:t>
            </w:r>
            <w:proofErr w:type="gramEnd"/>
          </w:p>
          <w:p w:rsidR="00F74373" w:rsidRPr="00DB5E58" w:rsidRDefault="00F74373" w:rsidP="00DB5E58">
            <w:pPr>
              <w:autoSpaceDE w:val="0"/>
              <w:autoSpaceDN w:val="0"/>
              <w:adjustRightInd w:val="0"/>
              <w:ind w:firstLine="0"/>
              <w:rPr>
                <w:rFonts w:cs="Arial"/>
              </w:rPr>
            </w:pPr>
            <w:r w:rsidRPr="00DB5E58">
              <w:rPr>
                <w:rFonts w:cs="Arial"/>
              </w:rPr>
              <w:t xml:space="preserve">депутатов Подгоренского </w:t>
            </w:r>
          </w:p>
          <w:p w:rsidR="00F74373" w:rsidRPr="00DB5E58" w:rsidRDefault="00F74373" w:rsidP="00DB5E58">
            <w:pPr>
              <w:autoSpaceDE w:val="0"/>
              <w:autoSpaceDN w:val="0"/>
              <w:adjustRightInd w:val="0"/>
              <w:ind w:firstLine="0"/>
              <w:rPr>
                <w:rFonts w:cs="Arial"/>
              </w:rPr>
            </w:pPr>
            <w:r w:rsidRPr="00DB5E58">
              <w:rPr>
                <w:rFonts w:cs="Arial"/>
              </w:rPr>
              <w:t>муниципального района</w:t>
            </w:r>
          </w:p>
        </w:tc>
        <w:tc>
          <w:tcPr>
            <w:tcW w:w="4927" w:type="dxa"/>
            <w:shd w:val="clear" w:color="auto" w:fill="auto"/>
          </w:tcPr>
          <w:p w:rsidR="00F74373" w:rsidRPr="00DB5E58" w:rsidRDefault="00F74373" w:rsidP="00DB5E58">
            <w:pPr>
              <w:autoSpaceDE w:val="0"/>
              <w:autoSpaceDN w:val="0"/>
              <w:adjustRightInd w:val="0"/>
              <w:ind w:firstLine="0"/>
              <w:jc w:val="right"/>
              <w:rPr>
                <w:rFonts w:cs="Arial"/>
              </w:rPr>
            </w:pPr>
          </w:p>
          <w:p w:rsidR="00F74373" w:rsidRPr="00DB5E58" w:rsidRDefault="00F74373" w:rsidP="00DB5E58">
            <w:pPr>
              <w:autoSpaceDE w:val="0"/>
              <w:autoSpaceDN w:val="0"/>
              <w:adjustRightInd w:val="0"/>
              <w:ind w:firstLine="0"/>
              <w:jc w:val="right"/>
              <w:rPr>
                <w:rFonts w:cs="Arial"/>
              </w:rPr>
            </w:pPr>
            <w:r w:rsidRPr="00DB5E58">
              <w:rPr>
                <w:rFonts w:cs="Arial"/>
              </w:rPr>
              <w:t>А.В. Кравец</w:t>
            </w:r>
          </w:p>
        </w:tc>
      </w:tr>
    </w:tbl>
    <w:p w:rsidR="00F74373" w:rsidRPr="00F91E85" w:rsidRDefault="00F74373" w:rsidP="00713F6D">
      <w:pPr>
        <w:autoSpaceDE w:val="0"/>
        <w:autoSpaceDN w:val="0"/>
        <w:adjustRightInd w:val="0"/>
        <w:ind w:firstLine="0"/>
        <w:rPr>
          <w:rFonts w:cs="Arial"/>
        </w:rPr>
      </w:pPr>
    </w:p>
    <w:p w:rsidR="00F91E85" w:rsidRPr="00F91E85" w:rsidRDefault="00F91E85" w:rsidP="00713F6D">
      <w:pPr>
        <w:ind w:firstLine="0"/>
        <w:jc w:val="left"/>
        <w:rPr>
          <w:rFonts w:cs="Arial"/>
        </w:rPr>
      </w:pPr>
    </w:p>
    <w:p w:rsidR="00F91E85" w:rsidRPr="00F91E85" w:rsidRDefault="00F91E85" w:rsidP="00713F6D">
      <w:pPr>
        <w:ind w:firstLine="0"/>
        <w:jc w:val="left"/>
        <w:rPr>
          <w:rFonts w:cs="Arial"/>
        </w:rPr>
      </w:pPr>
    </w:p>
    <w:p w:rsidR="00F91E85" w:rsidRPr="00F91E85" w:rsidRDefault="00F91E85" w:rsidP="00713F6D">
      <w:pPr>
        <w:ind w:firstLine="0"/>
        <w:jc w:val="left"/>
        <w:rPr>
          <w:rFonts w:cs="Arial"/>
        </w:rPr>
      </w:pPr>
    </w:p>
    <w:p w:rsidR="00F91E85" w:rsidRPr="00F91E85" w:rsidRDefault="00F91E85" w:rsidP="00713F6D">
      <w:pPr>
        <w:tabs>
          <w:tab w:val="left" w:pos="7590"/>
        </w:tabs>
        <w:ind w:firstLine="0"/>
        <w:jc w:val="left"/>
        <w:rPr>
          <w:rFonts w:cs="Arial"/>
        </w:rPr>
      </w:pPr>
      <w:r w:rsidRPr="00F91E85">
        <w:rPr>
          <w:rFonts w:cs="Arial"/>
        </w:rPr>
        <w:br w:type="page"/>
      </w:r>
    </w:p>
    <w:tbl>
      <w:tblPr>
        <w:tblW w:w="11022" w:type="dxa"/>
        <w:tblInd w:w="-1168" w:type="dxa"/>
        <w:tblLook w:val="04A0" w:firstRow="1" w:lastRow="0" w:firstColumn="1" w:lastColumn="0" w:noHBand="0" w:noVBand="1"/>
      </w:tblPr>
      <w:tblGrid>
        <w:gridCol w:w="543"/>
        <w:gridCol w:w="3980"/>
        <w:gridCol w:w="2430"/>
        <w:gridCol w:w="1292"/>
        <w:gridCol w:w="1378"/>
        <w:gridCol w:w="1152"/>
        <w:gridCol w:w="247"/>
      </w:tblGrid>
      <w:tr w:rsidR="00F91E85" w:rsidRPr="00BF52D8" w:rsidTr="00BF52D8">
        <w:trPr>
          <w:trHeight w:val="255"/>
        </w:trPr>
        <w:tc>
          <w:tcPr>
            <w:tcW w:w="537" w:type="dxa"/>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c>
          <w:tcPr>
            <w:tcW w:w="3982" w:type="dxa"/>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c>
          <w:tcPr>
            <w:tcW w:w="2431" w:type="dxa"/>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c>
          <w:tcPr>
            <w:tcW w:w="3825" w:type="dxa"/>
            <w:gridSpan w:val="3"/>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r w:rsidRPr="00BF52D8">
              <w:rPr>
                <w:rFonts w:cs="Arial"/>
              </w:rPr>
              <w:t>Приложение № 1 к решению</w:t>
            </w:r>
          </w:p>
        </w:tc>
        <w:tc>
          <w:tcPr>
            <w:tcW w:w="247" w:type="dxa"/>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r>
      <w:tr w:rsidR="00F91E85" w:rsidRPr="00BF52D8" w:rsidTr="00BF52D8">
        <w:trPr>
          <w:trHeight w:val="255"/>
        </w:trPr>
        <w:tc>
          <w:tcPr>
            <w:tcW w:w="537" w:type="dxa"/>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c>
          <w:tcPr>
            <w:tcW w:w="3982" w:type="dxa"/>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c>
          <w:tcPr>
            <w:tcW w:w="2431" w:type="dxa"/>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c>
          <w:tcPr>
            <w:tcW w:w="3825" w:type="dxa"/>
            <w:gridSpan w:val="3"/>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r w:rsidRPr="00BF52D8">
              <w:rPr>
                <w:rFonts w:cs="Arial"/>
              </w:rPr>
              <w:t>Совета народных депутатов</w:t>
            </w:r>
          </w:p>
        </w:tc>
        <w:tc>
          <w:tcPr>
            <w:tcW w:w="247" w:type="dxa"/>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r>
      <w:tr w:rsidR="00F91E85" w:rsidRPr="00BF52D8" w:rsidTr="00BF52D8">
        <w:trPr>
          <w:trHeight w:val="255"/>
        </w:trPr>
        <w:tc>
          <w:tcPr>
            <w:tcW w:w="537" w:type="dxa"/>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c>
          <w:tcPr>
            <w:tcW w:w="3982" w:type="dxa"/>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c>
          <w:tcPr>
            <w:tcW w:w="2431" w:type="dxa"/>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c>
          <w:tcPr>
            <w:tcW w:w="4072" w:type="dxa"/>
            <w:gridSpan w:val="4"/>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r w:rsidRPr="00BF52D8">
              <w:rPr>
                <w:rFonts w:cs="Arial"/>
              </w:rPr>
              <w:t>Подгоренского муниципального района</w:t>
            </w:r>
          </w:p>
        </w:tc>
      </w:tr>
      <w:tr w:rsidR="00F91E85" w:rsidRPr="00BF52D8" w:rsidTr="00BF52D8">
        <w:trPr>
          <w:trHeight w:val="255"/>
        </w:trPr>
        <w:tc>
          <w:tcPr>
            <w:tcW w:w="537" w:type="dxa"/>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c>
          <w:tcPr>
            <w:tcW w:w="3982" w:type="dxa"/>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c>
          <w:tcPr>
            <w:tcW w:w="2431" w:type="dxa"/>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c>
          <w:tcPr>
            <w:tcW w:w="3825" w:type="dxa"/>
            <w:gridSpan w:val="3"/>
            <w:tcBorders>
              <w:top w:val="nil"/>
              <w:left w:val="nil"/>
              <w:bottom w:val="nil"/>
              <w:right w:val="nil"/>
            </w:tcBorders>
            <w:shd w:val="clear" w:color="auto" w:fill="auto"/>
            <w:noWrap/>
            <w:vAlign w:val="bottom"/>
            <w:hideMark/>
          </w:tcPr>
          <w:p w:rsidR="00F91E85" w:rsidRPr="00BF52D8" w:rsidRDefault="00F91E85" w:rsidP="002F11A9">
            <w:pPr>
              <w:ind w:firstLine="0"/>
              <w:jc w:val="left"/>
              <w:rPr>
                <w:rFonts w:cs="Arial"/>
              </w:rPr>
            </w:pPr>
            <w:r w:rsidRPr="00BF52D8">
              <w:rPr>
                <w:rFonts w:cs="Arial"/>
              </w:rPr>
              <w:t xml:space="preserve">от </w:t>
            </w:r>
            <w:r w:rsidR="002F11A9">
              <w:rPr>
                <w:rFonts w:cs="Arial"/>
              </w:rPr>
              <w:t xml:space="preserve">             </w:t>
            </w:r>
            <w:r w:rsidRPr="00BF52D8">
              <w:rPr>
                <w:rFonts w:cs="Arial"/>
              </w:rPr>
              <w:t xml:space="preserve">2023г. № </w:t>
            </w:r>
          </w:p>
        </w:tc>
        <w:tc>
          <w:tcPr>
            <w:tcW w:w="247" w:type="dxa"/>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r>
      <w:tr w:rsidR="00F91E85" w:rsidRPr="00BF52D8" w:rsidTr="00BF52D8">
        <w:trPr>
          <w:trHeight w:val="255"/>
        </w:trPr>
        <w:tc>
          <w:tcPr>
            <w:tcW w:w="537" w:type="dxa"/>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c>
          <w:tcPr>
            <w:tcW w:w="3982" w:type="dxa"/>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c>
          <w:tcPr>
            <w:tcW w:w="2431" w:type="dxa"/>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c>
          <w:tcPr>
            <w:tcW w:w="1293" w:type="dxa"/>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c>
          <w:tcPr>
            <w:tcW w:w="1379" w:type="dxa"/>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c>
          <w:tcPr>
            <w:tcW w:w="1400" w:type="dxa"/>
            <w:gridSpan w:val="2"/>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r>
      <w:tr w:rsidR="00F91E85" w:rsidRPr="00BF52D8" w:rsidTr="00BF52D8">
        <w:trPr>
          <w:trHeight w:val="255"/>
        </w:trPr>
        <w:tc>
          <w:tcPr>
            <w:tcW w:w="537" w:type="dxa"/>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c>
          <w:tcPr>
            <w:tcW w:w="3982" w:type="dxa"/>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c>
          <w:tcPr>
            <w:tcW w:w="2431" w:type="dxa"/>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c>
          <w:tcPr>
            <w:tcW w:w="1293" w:type="dxa"/>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c>
          <w:tcPr>
            <w:tcW w:w="1379" w:type="dxa"/>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c>
          <w:tcPr>
            <w:tcW w:w="1400" w:type="dxa"/>
            <w:gridSpan w:val="2"/>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r>
      <w:tr w:rsidR="00F91E85" w:rsidRPr="00BF52D8" w:rsidTr="00BF52D8">
        <w:trPr>
          <w:trHeight w:val="255"/>
        </w:trPr>
        <w:tc>
          <w:tcPr>
            <w:tcW w:w="537" w:type="dxa"/>
            <w:tcBorders>
              <w:top w:val="nil"/>
              <w:left w:val="nil"/>
              <w:bottom w:val="nil"/>
              <w:right w:val="nil"/>
            </w:tcBorders>
            <w:shd w:val="clear" w:color="auto" w:fill="auto"/>
            <w:noWrap/>
            <w:vAlign w:val="bottom"/>
            <w:hideMark/>
          </w:tcPr>
          <w:p w:rsidR="00F91E85" w:rsidRPr="00BF52D8" w:rsidRDefault="00F91E85" w:rsidP="00713F6D">
            <w:pPr>
              <w:ind w:firstLine="0"/>
              <w:jc w:val="right"/>
              <w:rPr>
                <w:rFonts w:cs="Arial"/>
              </w:rPr>
            </w:pPr>
          </w:p>
        </w:tc>
        <w:tc>
          <w:tcPr>
            <w:tcW w:w="3982" w:type="dxa"/>
            <w:tcBorders>
              <w:top w:val="nil"/>
              <w:left w:val="nil"/>
              <w:bottom w:val="nil"/>
              <w:right w:val="nil"/>
            </w:tcBorders>
            <w:shd w:val="clear" w:color="auto" w:fill="auto"/>
            <w:noWrap/>
            <w:vAlign w:val="bottom"/>
            <w:hideMark/>
          </w:tcPr>
          <w:p w:rsidR="00F91E85" w:rsidRPr="00BF52D8" w:rsidRDefault="00F91E85" w:rsidP="00713F6D">
            <w:pPr>
              <w:ind w:firstLine="0"/>
              <w:jc w:val="right"/>
              <w:rPr>
                <w:rFonts w:cs="Arial"/>
              </w:rPr>
            </w:pPr>
          </w:p>
        </w:tc>
        <w:tc>
          <w:tcPr>
            <w:tcW w:w="2431" w:type="dxa"/>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c>
          <w:tcPr>
            <w:tcW w:w="1293" w:type="dxa"/>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c>
          <w:tcPr>
            <w:tcW w:w="1379" w:type="dxa"/>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c>
          <w:tcPr>
            <w:tcW w:w="1400" w:type="dxa"/>
            <w:gridSpan w:val="2"/>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r>
      <w:tr w:rsidR="00F91E85" w:rsidRPr="00BF52D8" w:rsidTr="00BF52D8">
        <w:trPr>
          <w:trHeight w:val="255"/>
        </w:trPr>
        <w:tc>
          <w:tcPr>
            <w:tcW w:w="11022" w:type="dxa"/>
            <w:gridSpan w:val="7"/>
            <w:tcBorders>
              <w:top w:val="nil"/>
              <w:left w:val="nil"/>
              <w:bottom w:val="nil"/>
              <w:right w:val="nil"/>
            </w:tcBorders>
            <w:shd w:val="clear" w:color="auto" w:fill="auto"/>
            <w:noWrap/>
            <w:vAlign w:val="bottom"/>
            <w:hideMark/>
          </w:tcPr>
          <w:p w:rsidR="00F91E85" w:rsidRPr="00BF52D8" w:rsidRDefault="00F91E85" w:rsidP="00713F6D">
            <w:pPr>
              <w:ind w:firstLine="0"/>
              <w:jc w:val="center"/>
              <w:rPr>
                <w:rFonts w:cs="Arial"/>
                <w:bCs/>
              </w:rPr>
            </w:pPr>
            <w:r w:rsidRPr="00BF52D8">
              <w:rPr>
                <w:rFonts w:cs="Arial"/>
                <w:bCs/>
              </w:rPr>
              <w:t>ИСТОЧНИКИ</w:t>
            </w:r>
          </w:p>
        </w:tc>
      </w:tr>
      <w:tr w:rsidR="00F91E85" w:rsidRPr="00BF52D8" w:rsidTr="00BF52D8">
        <w:trPr>
          <w:trHeight w:val="255"/>
        </w:trPr>
        <w:tc>
          <w:tcPr>
            <w:tcW w:w="11022" w:type="dxa"/>
            <w:gridSpan w:val="7"/>
            <w:tcBorders>
              <w:top w:val="nil"/>
              <w:left w:val="nil"/>
              <w:bottom w:val="nil"/>
              <w:right w:val="nil"/>
            </w:tcBorders>
            <w:shd w:val="clear" w:color="auto" w:fill="auto"/>
            <w:noWrap/>
            <w:vAlign w:val="bottom"/>
            <w:hideMark/>
          </w:tcPr>
          <w:p w:rsidR="00F91E85" w:rsidRPr="00BF52D8" w:rsidRDefault="00F91E85" w:rsidP="00713F6D">
            <w:pPr>
              <w:ind w:firstLine="0"/>
              <w:jc w:val="center"/>
              <w:rPr>
                <w:rFonts w:cs="Arial"/>
                <w:bCs/>
              </w:rPr>
            </w:pPr>
            <w:r w:rsidRPr="00BF52D8">
              <w:rPr>
                <w:rFonts w:cs="Arial"/>
                <w:bCs/>
              </w:rPr>
              <w:t>ВНУТРЕННЕГО ФИНАНСИРОВАНИЯ ДЕФИЦИТАРАЙОННОГО БЮДЖЕТА</w:t>
            </w:r>
          </w:p>
        </w:tc>
      </w:tr>
      <w:tr w:rsidR="00F91E85" w:rsidRPr="00BF52D8" w:rsidTr="00BF52D8">
        <w:trPr>
          <w:trHeight w:val="255"/>
        </w:trPr>
        <w:tc>
          <w:tcPr>
            <w:tcW w:w="11022" w:type="dxa"/>
            <w:gridSpan w:val="7"/>
            <w:tcBorders>
              <w:top w:val="nil"/>
              <w:left w:val="nil"/>
              <w:bottom w:val="nil"/>
              <w:right w:val="nil"/>
            </w:tcBorders>
            <w:shd w:val="clear" w:color="auto" w:fill="auto"/>
            <w:noWrap/>
            <w:vAlign w:val="bottom"/>
            <w:hideMark/>
          </w:tcPr>
          <w:p w:rsidR="00F91E85" w:rsidRPr="00BF52D8" w:rsidRDefault="00F91E85" w:rsidP="00713F6D">
            <w:pPr>
              <w:ind w:firstLine="0"/>
              <w:jc w:val="center"/>
              <w:rPr>
                <w:rFonts w:cs="Arial"/>
                <w:bCs/>
              </w:rPr>
            </w:pPr>
            <w:r w:rsidRPr="00BF52D8">
              <w:rPr>
                <w:rFonts w:cs="Arial"/>
                <w:bCs/>
              </w:rPr>
              <w:t>НА2024ГОД И НА ПЛАНОВЫЙ ПЕРИОД 2025</w:t>
            </w:r>
            <w:proofErr w:type="gramStart"/>
            <w:r w:rsidRPr="00BF52D8">
              <w:rPr>
                <w:rFonts w:cs="Arial"/>
                <w:bCs/>
              </w:rPr>
              <w:t xml:space="preserve"> И</w:t>
            </w:r>
            <w:proofErr w:type="gramEnd"/>
            <w:r w:rsidRPr="00BF52D8">
              <w:rPr>
                <w:rFonts w:cs="Arial"/>
                <w:bCs/>
              </w:rPr>
              <w:t xml:space="preserve"> 2026 ГОДОВ </w:t>
            </w:r>
          </w:p>
        </w:tc>
      </w:tr>
      <w:tr w:rsidR="00F91E85" w:rsidRPr="00BF52D8" w:rsidTr="00BF52D8">
        <w:trPr>
          <w:trHeight w:val="270"/>
        </w:trPr>
        <w:tc>
          <w:tcPr>
            <w:tcW w:w="537" w:type="dxa"/>
            <w:tcBorders>
              <w:top w:val="nil"/>
              <w:left w:val="nil"/>
              <w:bottom w:val="nil"/>
              <w:right w:val="nil"/>
            </w:tcBorders>
            <w:shd w:val="clear" w:color="auto" w:fill="auto"/>
            <w:noWrap/>
            <w:vAlign w:val="bottom"/>
            <w:hideMark/>
          </w:tcPr>
          <w:p w:rsidR="00F91E85" w:rsidRPr="00BF52D8" w:rsidRDefault="00F91E85" w:rsidP="00713F6D">
            <w:pPr>
              <w:ind w:firstLine="0"/>
              <w:rPr>
                <w:rFonts w:cs="Arial"/>
              </w:rPr>
            </w:pPr>
          </w:p>
        </w:tc>
        <w:tc>
          <w:tcPr>
            <w:tcW w:w="3982" w:type="dxa"/>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c>
          <w:tcPr>
            <w:tcW w:w="2431" w:type="dxa"/>
            <w:tcBorders>
              <w:top w:val="nil"/>
              <w:left w:val="nil"/>
              <w:bottom w:val="nil"/>
              <w:right w:val="nil"/>
            </w:tcBorders>
            <w:shd w:val="clear" w:color="auto" w:fill="auto"/>
            <w:noWrap/>
            <w:vAlign w:val="bottom"/>
            <w:hideMark/>
          </w:tcPr>
          <w:p w:rsidR="00F91E85" w:rsidRPr="00BF52D8" w:rsidRDefault="00F91E85" w:rsidP="00713F6D">
            <w:pPr>
              <w:ind w:firstLine="0"/>
              <w:jc w:val="left"/>
              <w:rPr>
                <w:rFonts w:cs="Arial"/>
              </w:rPr>
            </w:pPr>
          </w:p>
        </w:tc>
        <w:tc>
          <w:tcPr>
            <w:tcW w:w="1293" w:type="dxa"/>
            <w:tcBorders>
              <w:top w:val="nil"/>
              <w:left w:val="nil"/>
              <w:bottom w:val="nil"/>
              <w:right w:val="nil"/>
            </w:tcBorders>
            <w:shd w:val="clear" w:color="auto" w:fill="auto"/>
            <w:noWrap/>
            <w:vAlign w:val="bottom"/>
            <w:hideMark/>
          </w:tcPr>
          <w:p w:rsidR="00F91E85" w:rsidRPr="00BF52D8" w:rsidRDefault="00F91E85" w:rsidP="00713F6D">
            <w:pPr>
              <w:ind w:firstLine="0"/>
              <w:jc w:val="right"/>
              <w:rPr>
                <w:rFonts w:cs="Arial"/>
              </w:rPr>
            </w:pPr>
          </w:p>
        </w:tc>
        <w:tc>
          <w:tcPr>
            <w:tcW w:w="1379" w:type="dxa"/>
            <w:tcBorders>
              <w:top w:val="nil"/>
              <w:left w:val="nil"/>
              <w:bottom w:val="nil"/>
              <w:right w:val="nil"/>
            </w:tcBorders>
            <w:shd w:val="clear" w:color="auto" w:fill="auto"/>
            <w:noWrap/>
            <w:vAlign w:val="bottom"/>
            <w:hideMark/>
          </w:tcPr>
          <w:p w:rsidR="00F91E85" w:rsidRPr="00BF52D8" w:rsidRDefault="00F91E85" w:rsidP="00713F6D">
            <w:pPr>
              <w:ind w:firstLine="0"/>
              <w:jc w:val="right"/>
              <w:rPr>
                <w:rFonts w:cs="Arial"/>
              </w:rPr>
            </w:pPr>
          </w:p>
        </w:tc>
        <w:tc>
          <w:tcPr>
            <w:tcW w:w="1400" w:type="dxa"/>
            <w:gridSpan w:val="2"/>
            <w:tcBorders>
              <w:top w:val="nil"/>
              <w:left w:val="nil"/>
              <w:bottom w:val="nil"/>
              <w:right w:val="nil"/>
            </w:tcBorders>
            <w:shd w:val="clear" w:color="auto" w:fill="auto"/>
            <w:noWrap/>
            <w:vAlign w:val="bottom"/>
            <w:hideMark/>
          </w:tcPr>
          <w:p w:rsidR="00F91E85" w:rsidRPr="00BF52D8" w:rsidRDefault="00F91E85" w:rsidP="00713F6D">
            <w:pPr>
              <w:ind w:firstLine="0"/>
              <w:jc w:val="right"/>
              <w:rPr>
                <w:rFonts w:cs="Arial"/>
              </w:rPr>
            </w:pPr>
            <w:r w:rsidRPr="00BF52D8">
              <w:rPr>
                <w:rFonts w:cs="Arial"/>
              </w:rPr>
              <w:t>рублей</w:t>
            </w:r>
          </w:p>
        </w:tc>
      </w:tr>
      <w:tr w:rsidR="00F91E85" w:rsidRPr="00BF52D8" w:rsidTr="00BF52D8">
        <w:trPr>
          <w:trHeight w:val="660"/>
        </w:trPr>
        <w:tc>
          <w:tcPr>
            <w:tcW w:w="537"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91E85" w:rsidRPr="00BF52D8" w:rsidRDefault="00F91E85" w:rsidP="00713F6D">
            <w:pPr>
              <w:ind w:firstLine="0"/>
              <w:jc w:val="center"/>
              <w:rPr>
                <w:rFonts w:cs="Arial"/>
                <w:bCs/>
              </w:rPr>
            </w:pPr>
            <w:r w:rsidRPr="00BF52D8">
              <w:rPr>
                <w:rFonts w:cs="Arial"/>
                <w:bCs/>
              </w:rPr>
              <w:t xml:space="preserve">N </w:t>
            </w:r>
            <w:proofErr w:type="gramStart"/>
            <w:r w:rsidRPr="00BF52D8">
              <w:rPr>
                <w:rFonts w:cs="Arial"/>
                <w:bCs/>
              </w:rPr>
              <w:t>п</w:t>
            </w:r>
            <w:proofErr w:type="gramEnd"/>
            <w:r w:rsidRPr="00BF52D8">
              <w:rPr>
                <w:rFonts w:cs="Arial"/>
                <w:bCs/>
              </w:rPr>
              <w:t>/п</w:t>
            </w:r>
          </w:p>
        </w:tc>
        <w:tc>
          <w:tcPr>
            <w:tcW w:w="3982" w:type="dxa"/>
            <w:tcBorders>
              <w:top w:val="single" w:sz="8" w:space="0" w:color="auto"/>
              <w:left w:val="nil"/>
              <w:bottom w:val="single" w:sz="8" w:space="0" w:color="auto"/>
              <w:right w:val="single" w:sz="4" w:space="0" w:color="auto"/>
            </w:tcBorders>
            <w:shd w:val="clear" w:color="auto" w:fill="auto"/>
            <w:vAlign w:val="center"/>
            <w:hideMark/>
          </w:tcPr>
          <w:p w:rsidR="00F91E85" w:rsidRPr="00BF52D8" w:rsidRDefault="00F91E85" w:rsidP="00713F6D">
            <w:pPr>
              <w:ind w:firstLine="0"/>
              <w:jc w:val="center"/>
              <w:rPr>
                <w:rFonts w:cs="Arial"/>
                <w:bCs/>
              </w:rPr>
            </w:pPr>
            <w:r w:rsidRPr="00BF52D8">
              <w:rPr>
                <w:rFonts w:cs="Arial"/>
                <w:bCs/>
              </w:rPr>
              <w:t>Наименование</w:t>
            </w:r>
          </w:p>
        </w:tc>
        <w:tc>
          <w:tcPr>
            <w:tcW w:w="2431" w:type="dxa"/>
            <w:tcBorders>
              <w:top w:val="single" w:sz="8" w:space="0" w:color="auto"/>
              <w:left w:val="nil"/>
              <w:bottom w:val="single" w:sz="8" w:space="0" w:color="auto"/>
              <w:right w:val="single" w:sz="4" w:space="0" w:color="auto"/>
            </w:tcBorders>
            <w:shd w:val="clear" w:color="auto" w:fill="auto"/>
            <w:vAlign w:val="center"/>
            <w:hideMark/>
          </w:tcPr>
          <w:p w:rsidR="00F91E85" w:rsidRPr="00BF52D8" w:rsidRDefault="00F91E85" w:rsidP="00713F6D">
            <w:pPr>
              <w:ind w:firstLine="0"/>
              <w:jc w:val="center"/>
              <w:rPr>
                <w:rFonts w:cs="Arial"/>
                <w:bCs/>
              </w:rPr>
            </w:pPr>
            <w:r w:rsidRPr="00BF52D8">
              <w:rPr>
                <w:rFonts w:cs="Arial"/>
                <w:bCs/>
              </w:rPr>
              <w:t>Код классификации</w:t>
            </w:r>
          </w:p>
        </w:tc>
        <w:tc>
          <w:tcPr>
            <w:tcW w:w="1293" w:type="dxa"/>
            <w:tcBorders>
              <w:top w:val="single" w:sz="8" w:space="0" w:color="auto"/>
              <w:left w:val="nil"/>
              <w:bottom w:val="single" w:sz="8" w:space="0" w:color="auto"/>
              <w:right w:val="single" w:sz="4" w:space="0" w:color="auto"/>
            </w:tcBorders>
            <w:shd w:val="clear" w:color="auto" w:fill="auto"/>
            <w:vAlign w:val="center"/>
            <w:hideMark/>
          </w:tcPr>
          <w:p w:rsidR="00F91E85" w:rsidRPr="00BF52D8" w:rsidRDefault="00F91E85" w:rsidP="00713F6D">
            <w:pPr>
              <w:ind w:firstLine="0"/>
              <w:jc w:val="center"/>
              <w:rPr>
                <w:rFonts w:cs="Arial"/>
                <w:bCs/>
              </w:rPr>
            </w:pPr>
            <w:r w:rsidRPr="00BF52D8">
              <w:rPr>
                <w:rFonts w:cs="Arial"/>
                <w:bCs/>
              </w:rPr>
              <w:t>2024 год</w:t>
            </w:r>
          </w:p>
        </w:tc>
        <w:tc>
          <w:tcPr>
            <w:tcW w:w="1379" w:type="dxa"/>
            <w:tcBorders>
              <w:top w:val="single" w:sz="8" w:space="0" w:color="auto"/>
              <w:left w:val="nil"/>
              <w:bottom w:val="single" w:sz="8" w:space="0" w:color="auto"/>
              <w:right w:val="single" w:sz="4" w:space="0" w:color="auto"/>
            </w:tcBorders>
            <w:shd w:val="clear" w:color="auto" w:fill="auto"/>
            <w:vAlign w:val="center"/>
            <w:hideMark/>
          </w:tcPr>
          <w:p w:rsidR="00F91E85" w:rsidRPr="00BF52D8" w:rsidRDefault="00F91E85" w:rsidP="00713F6D">
            <w:pPr>
              <w:ind w:firstLine="0"/>
              <w:jc w:val="center"/>
              <w:rPr>
                <w:rFonts w:cs="Arial"/>
                <w:bCs/>
              </w:rPr>
            </w:pPr>
            <w:r w:rsidRPr="00BF52D8">
              <w:rPr>
                <w:rFonts w:cs="Arial"/>
                <w:bCs/>
              </w:rPr>
              <w:t>2025 год</w:t>
            </w:r>
          </w:p>
        </w:tc>
        <w:tc>
          <w:tcPr>
            <w:tcW w:w="1400" w:type="dxa"/>
            <w:gridSpan w:val="2"/>
            <w:tcBorders>
              <w:top w:val="single" w:sz="8" w:space="0" w:color="auto"/>
              <w:left w:val="nil"/>
              <w:bottom w:val="single" w:sz="8" w:space="0" w:color="auto"/>
              <w:right w:val="single" w:sz="8" w:space="0" w:color="auto"/>
            </w:tcBorders>
            <w:shd w:val="clear" w:color="auto" w:fill="auto"/>
            <w:vAlign w:val="center"/>
            <w:hideMark/>
          </w:tcPr>
          <w:p w:rsidR="00F91E85" w:rsidRPr="00BF52D8" w:rsidRDefault="00F91E85" w:rsidP="00713F6D">
            <w:pPr>
              <w:ind w:firstLine="0"/>
              <w:jc w:val="center"/>
              <w:rPr>
                <w:rFonts w:cs="Arial"/>
                <w:bCs/>
              </w:rPr>
            </w:pPr>
            <w:r w:rsidRPr="00BF52D8">
              <w:rPr>
                <w:rFonts w:cs="Arial"/>
                <w:bCs/>
              </w:rPr>
              <w:t>2026 год</w:t>
            </w:r>
          </w:p>
        </w:tc>
      </w:tr>
      <w:tr w:rsidR="00F91E85" w:rsidRPr="00BF52D8" w:rsidTr="00BF52D8">
        <w:trPr>
          <w:trHeight w:val="765"/>
        </w:trPr>
        <w:tc>
          <w:tcPr>
            <w:tcW w:w="537" w:type="dxa"/>
            <w:tcBorders>
              <w:top w:val="nil"/>
              <w:left w:val="single" w:sz="8" w:space="0" w:color="auto"/>
              <w:bottom w:val="single" w:sz="4" w:space="0" w:color="auto"/>
              <w:right w:val="single" w:sz="4" w:space="0" w:color="auto"/>
            </w:tcBorders>
            <w:shd w:val="clear" w:color="auto" w:fill="auto"/>
            <w:vAlign w:val="center"/>
            <w:hideMark/>
          </w:tcPr>
          <w:p w:rsidR="00F91E85" w:rsidRPr="00BF52D8" w:rsidRDefault="00F91E85" w:rsidP="00713F6D">
            <w:pPr>
              <w:ind w:firstLine="0"/>
              <w:jc w:val="center"/>
              <w:rPr>
                <w:rFonts w:cs="Arial"/>
                <w:bCs/>
              </w:rPr>
            </w:pPr>
          </w:p>
        </w:tc>
        <w:tc>
          <w:tcPr>
            <w:tcW w:w="398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left"/>
              <w:rPr>
                <w:rFonts w:cs="Arial"/>
                <w:bCs/>
              </w:rPr>
            </w:pPr>
            <w:r w:rsidRPr="00BF52D8">
              <w:rPr>
                <w:rFonts w:cs="Arial"/>
                <w:bCs/>
              </w:rPr>
              <w:t>ИСТОЧНИКИ ВНУТРЕННЕГО ФИНАНСИРОВАНИЯ ДЕФИЦИТОВ БЮДЖЕТОВ</w:t>
            </w:r>
          </w:p>
        </w:tc>
        <w:tc>
          <w:tcPr>
            <w:tcW w:w="243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center"/>
              <w:rPr>
                <w:rFonts w:cs="Arial"/>
                <w:bCs/>
              </w:rPr>
            </w:pPr>
            <w:r w:rsidRPr="00BF52D8">
              <w:rPr>
                <w:rFonts w:cs="Arial"/>
                <w:bCs/>
              </w:rPr>
              <w:t>01 00 00 00 00 0000 000</w:t>
            </w:r>
          </w:p>
        </w:tc>
        <w:tc>
          <w:tcPr>
            <w:tcW w:w="1293"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right"/>
              <w:rPr>
                <w:rFonts w:cs="Arial"/>
                <w:bCs/>
              </w:rPr>
            </w:pPr>
            <w:r w:rsidRPr="00BF52D8">
              <w:rPr>
                <w:rFonts w:cs="Arial"/>
                <w:bCs/>
              </w:rPr>
              <w:t>6 376 860,00</w:t>
            </w:r>
          </w:p>
        </w:tc>
        <w:tc>
          <w:tcPr>
            <w:tcW w:w="1379"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right"/>
              <w:rPr>
                <w:rFonts w:cs="Arial"/>
                <w:bCs/>
              </w:rPr>
            </w:pPr>
            <w:r w:rsidRPr="00BF52D8">
              <w:rPr>
                <w:rFonts w:cs="Arial"/>
                <w:bCs/>
              </w:rPr>
              <w:t>-2 023 140,00</w:t>
            </w:r>
          </w:p>
        </w:tc>
        <w:tc>
          <w:tcPr>
            <w:tcW w:w="1400" w:type="dxa"/>
            <w:gridSpan w:val="2"/>
            <w:tcBorders>
              <w:top w:val="nil"/>
              <w:left w:val="nil"/>
              <w:bottom w:val="single" w:sz="4" w:space="0" w:color="auto"/>
              <w:right w:val="single" w:sz="8" w:space="0" w:color="auto"/>
            </w:tcBorders>
            <w:shd w:val="clear" w:color="auto" w:fill="auto"/>
            <w:vAlign w:val="bottom"/>
            <w:hideMark/>
          </w:tcPr>
          <w:p w:rsidR="00F91E85" w:rsidRPr="00BF52D8" w:rsidRDefault="00F91E85" w:rsidP="00713F6D">
            <w:pPr>
              <w:ind w:firstLine="0"/>
              <w:jc w:val="right"/>
              <w:rPr>
                <w:rFonts w:cs="Arial"/>
                <w:bCs/>
              </w:rPr>
            </w:pPr>
            <w:r w:rsidRPr="00BF52D8">
              <w:rPr>
                <w:rFonts w:cs="Arial"/>
                <w:bCs/>
              </w:rPr>
              <w:t>-2 023 140,00</w:t>
            </w:r>
          </w:p>
        </w:tc>
      </w:tr>
      <w:tr w:rsidR="00F91E85" w:rsidRPr="00BF52D8" w:rsidTr="00BF52D8">
        <w:trPr>
          <w:trHeight w:val="585"/>
        </w:trPr>
        <w:tc>
          <w:tcPr>
            <w:tcW w:w="537" w:type="dxa"/>
            <w:tcBorders>
              <w:top w:val="nil"/>
              <w:left w:val="single" w:sz="8" w:space="0" w:color="auto"/>
              <w:bottom w:val="single" w:sz="4" w:space="0" w:color="auto"/>
              <w:right w:val="single" w:sz="4" w:space="0" w:color="auto"/>
            </w:tcBorders>
            <w:shd w:val="clear" w:color="auto" w:fill="auto"/>
            <w:vAlign w:val="bottom"/>
            <w:hideMark/>
          </w:tcPr>
          <w:p w:rsidR="00F91E85" w:rsidRPr="00BF52D8" w:rsidRDefault="00F91E85" w:rsidP="00713F6D">
            <w:pPr>
              <w:ind w:firstLine="0"/>
              <w:jc w:val="center"/>
              <w:rPr>
                <w:rFonts w:cs="Arial"/>
                <w:bCs/>
              </w:rPr>
            </w:pPr>
            <w:r w:rsidRPr="00BF52D8">
              <w:rPr>
                <w:rFonts w:cs="Arial"/>
                <w:bCs/>
              </w:rPr>
              <w:t>1</w:t>
            </w:r>
          </w:p>
        </w:tc>
        <w:tc>
          <w:tcPr>
            <w:tcW w:w="398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left"/>
              <w:rPr>
                <w:rFonts w:cs="Arial"/>
                <w:bCs/>
              </w:rPr>
            </w:pPr>
            <w:r w:rsidRPr="00BF52D8">
              <w:rPr>
                <w:rFonts w:cs="Arial"/>
                <w:bCs/>
              </w:rPr>
              <w:t xml:space="preserve">Бюджетные кредиты из других бюджетов бюджетной системы Российской Федерации </w:t>
            </w:r>
          </w:p>
        </w:tc>
        <w:tc>
          <w:tcPr>
            <w:tcW w:w="243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center"/>
              <w:rPr>
                <w:rFonts w:cs="Arial"/>
                <w:bCs/>
              </w:rPr>
            </w:pPr>
            <w:r w:rsidRPr="00BF52D8">
              <w:rPr>
                <w:rFonts w:cs="Arial"/>
                <w:bCs/>
              </w:rPr>
              <w:t xml:space="preserve"> 01 03 00 00 00 0000 000</w:t>
            </w:r>
          </w:p>
        </w:tc>
        <w:tc>
          <w:tcPr>
            <w:tcW w:w="1293"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right"/>
              <w:rPr>
                <w:rFonts w:cs="Arial"/>
                <w:bCs/>
              </w:rPr>
            </w:pPr>
            <w:r w:rsidRPr="00BF52D8">
              <w:rPr>
                <w:rFonts w:cs="Arial"/>
                <w:bCs/>
              </w:rPr>
              <w:t>-2 023 140,00</w:t>
            </w:r>
          </w:p>
        </w:tc>
        <w:tc>
          <w:tcPr>
            <w:tcW w:w="1379"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right"/>
              <w:rPr>
                <w:rFonts w:cs="Arial"/>
                <w:bCs/>
              </w:rPr>
            </w:pPr>
            <w:r w:rsidRPr="00BF52D8">
              <w:rPr>
                <w:rFonts w:cs="Arial"/>
                <w:bCs/>
              </w:rPr>
              <w:t>-2 023 140,00</w:t>
            </w:r>
          </w:p>
        </w:tc>
        <w:tc>
          <w:tcPr>
            <w:tcW w:w="1400" w:type="dxa"/>
            <w:gridSpan w:val="2"/>
            <w:tcBorders>
              <w:top w:val="nil"/>
              <w:left w:val="nil"/>
              <w:bottom w:val="single" w:sz="4" w:space="0" w:color="auto"/>
              <w:right w:val="single" w:sz="8" w:space="0" w:color="auto"/>
            </w:tcBorders>
            <w:shd w:val="clear" w:color="auto" w:fill="auto"/>
            <w:vAlign w:val="bottom"/>
            <w:hideMark/>
          </w:tcPr>
          <w:p w:rsidR="00F91E85" w:rsidRPr="00BF52D8" w:rsidRDefault="00F91E85" w:rsidP="00713F6D">
            <w:pPr>
              <w:ind w:firstLine="0"/>
              <w:jc w:val="right"/>
              <w:rPr>
                <w:rFonts w:cs="Arial"/>
                <w:bCs/>
              </w:rPr>
            </w:pPr>
            <w:r w:rsidRPr="00BF52D8">
              <w:rPr>
                <w:rFonts w:cs="Arial"/>
                <w:bCs/>
              </w:rPr>
              <w:t>-2 023 140,00</w:t>
            </w:r>
          </w:p>
        </w:tc>
      </w:tr>
      <w:tr w:rsidR="00F91E85" w:rsidRPr="00BF52D8" w:rsidTr="00BF52D8">
        <w:trPr>
          <w:trHeight w:val="780"/>
        </w:trPr>
        <w:tc>
          <w:tcPr>
            <w:tcW w:w="537" w:type="dxa"/>
            <w:tcBorders>
              <w:top w:val="nil"/>
              <w:left w:val="single" w:sz="8" w:space="0" w:color="auto"/>
              <w:bottom w:val="single" w:sz="4" w:space="0" w:color="auto"/>
              <w:right w:val="single" w:sz="4" w:space="0" w:color="auto"/>
            </w:tcBorders>
            <w:shd w:val="clear" w:color="auto" w:fill="auto"/>
            <w:vAlign w:val="bottom"/>
            <w:hideMark/>
          </w:tcPr>
          <w:p w:rsidR="00F91E85" w:rsidRPr="00BF52D8" w:rsidRDefault="00F91E85" w:rsidP="00713F6D">
            <w:pPr>
              <w:ind w:firstLine="0"/>
              <w:jc w:val="center"/>
              <w:rPr>
                <w:rFonts w:cs="Arial"/>
                <w:bCs/>
              </w:rPr>
            </w:pPr>
          </w:p>
        </w:tc>
        <w:tc>
          <w:tcPr>
            <w:tcW w:w="398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left"/>
              <w:rPr>
                <w:rFonts w:cs="Arial"/>
              </w:rPr>
            </w:pPr>
            <w:r w:rsidRPr="00BF52D8">
              <w:rPr>
                <w:rFonts w:cs="Arial"/>
              </w:rPr>
              <w:t>Погашение бюджетных кредитов, полученных из других бюджетов бюджетной системы Российской Федерации в валюте Российской Федерации</w:t>
            </w:r>
          </w:p>
        </w:tc>
        <w:tc>
          <w:tcPr>
            <w:tcW w:w="243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center"/>
              <w:rPr>
                <w:rFonts w:cs="Arial"/>
              </w:rPr>
            </w:pPr>
            <w:r w:rsidRPr="00BF52D8">
              <w:rPr>
                <w:rFonts w:cs="Arial"/>
              </w:rPr>
              <w:t>01 03 01 00 00 0000 800</w:t>
            </w:r>
          </w:p>
        </w:tc>
        <w:tc>
          <w:tcPr>
            <w:tcW w:w="1293"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-2 023 140,00</w:t>
            </w:r>
          </w:p>
        </w:tc>
        <w:tc>
          <w:tcPr>
            <w:tcW w:w="1379"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-2 023 140,00</w:t>
            </w:r>
          </w:p>
        </w:tc>
        <w:tc>
          <w:tcPr>
            <w:tcW w:w="1400" w:type="dxa"/>
            <w:gridSpan w:val="2"/>
            <w:tcBorders>
              <w:top w:val="nil"/>
              <w:left w:val="nil"/>
              <w:bottom w:val="single" w:sz="4" w:space="0" w:color="auto"/>
              <w:right w:val="single" w:sz="8"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-2 023 140,00</w:t>
            </w:r>
          </w:p>
        </w:tc>
      </w:tr>
      <w:tr w:rsidR="00F91E85" w:rsidRPr="00BF52D8" w:rsidTr="00BF52D8">
        <w:trPr>
          <w:trHeight w:val="840"/>
        </w:trPr>
        <w:tc>
          <w:tcPr>
            <w:tcW w:w="537" w:type="dxa"/>
            <w:tcBorders>
              <w:top w:val="nil"/>
              <w:left w:val="single" w:sz="8" w:space="0" w:color="auto"/>
              <w:bottom w:val="single" w:sz="4" w:space="0" w:color="auto"/>
              <w:right w:val="single" w:sz="4" w:space="0" w:color="auto"/>
            </w:tcBorders>
            <w:shd w:val="clear" w:color="auto" w:fill="auto"/>
            <w:vAlign w:val="bottom"/>
            <w:hideMark/>
          </w:tcPr>
          <w:p w:rsidR="00F91E85" w:rsidRPr="00BF52D8" w:rsidRDefault="00F91E85" w:rsidP="00713F6D">
            <w:pPr>
              <w:ind w:firstLine="0"/>
              <w:jc w:val="center"/>
              <w:rPr>
                <w:rFonts w:cs="Arial"/>
              </w:rPr>
            </w:pPr>
          </w:p>
        </w:tc>
        <w:tc>
          <w:tcPr>
            <w:tcW w:w="398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left"/>
              <w:rPr>
                <w:rFonts w:cs="Arial"/>
              </w:rPr>
            </w:pPr>
            <w:r w:rsidRPr="00BF52D8">
              <w:rPr>
                <w:rFonts w:cs="Arial"/>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243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center"/>
              <w:rPr>
                <w:rFonts w:cs="Arial"/>
              </w:rPr>
            </w:pPr>
            <w:r w:rsidRPr="00BF52D8">
              <w:rPr>
                <w:rFonts w:cs="Arial"/>
              </w:rPr>
              <w:t xml:space="preserve"> 01 03 01 00 05 0000 810</w:t>
            </w:r>
          </w:p>
        </w:tc>
        <w:tc>
          <w:tcPr>
            <w:tcW w:w="1293"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-2 023 140,00</w:t>
            </w:r>
          </w:p>
        </w:tc>
        <w:tc>
          <w:tcPr>
            <w:tcW w:w="1379"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-2 023 140,00</w:t>
            </w:r>
          </w:p>
        </w:tc>
        <w:tc>
          <w:tcPr>
            <w:tcW w:w="1400" w:type="dxa"/>
            <w:gridSpan w:val="2"/>
            <w:tcBorders>
              <w:top w:val="nil"/>
              <w:left w:val="nil"/>
              <w:bottom w:val="single" w:sz="4" w:space="0" w:color="auto"/>
              <w:right w:val="single" w:sz="8"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-2 023 140,00</w:t>
            </w:r>
          </w:p>
        </w:tc>
      </w:tr>
      <w:tr w:rsidR="00F91E85" w:rsidRPr="00BF52D8" w:rsidTr="00BF52D8">
        <w:trPr>
          <w:trHeight w:val="675"/>
        </w:trPr>
        <w:tc>
          <w:tcPr>
            <w:tcW w:w="537" w:type="dxa"/>
            <w:tcBorders>
              <w:top w:val="nil"/>
              <w:left w:val="single" w:sz="8" w:space="0" w:color="auto"/>
              <w:bottom w:val="single" w:sz="4" w:space="0" w:color="auto"/>
              <w:right w:val="single" w:sz="4" w:space="0" w:color="auto"/>
            </w:tcBorders>
            <w:shd w:val="clear" w:color="auto" w:fill="auto"/>
            <w:vAlign w:val="bottom"/>
            <w:hideMark/>
          </w:tcPr>
          <w:p w:rsidR="00F91E85" w:rsidRPr="00BF52D8" w:rsidRDefault="00F91E85" w:rsidP="00713F6D">
            <w:pPr>
              <w:ind w:firstLine="0"/>
              <w:jc w:val="center"/>
              <w:rPr>
                <w:rFonts w:cs="Arial"/>
                <w:bCs/>
              </w:rPr>
            </w:pPr>
            <w:r w:rsidRPr="00BF52D8">
              <w:rPr>
                <w:rFonts w:cs="Arial"/>
                <w:bCs/>
              </w:rPr>
              <w:t>2</w:t>
            </w:r>
          </w:p>
        </w:tc>
        <w:tc>
          <w:tcPr>
            <w:tcW w:w="398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left"/>
              <w:rPr>
                <w:rFonts w:cs="Arial"/>
                <w:bCs/>
              </w:rPr>
            </w:pPr>
            <w:r w:rsidRPr="00BF52D8">
              <w:rPr>
                <w:rFonts w:cs="Arial"/>
                <w:bCs/>
              </w:rPr>
              <w:t xml:space="preserve">Изменение остатков средств на счетах по учету средств бюджета </w:t>
            </w:r>
          </w:p>
        </w:tc>
        <w:tc>
          <w:tcPr>
            <w:tcW w:w="243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center"/>
              <w:rPr>
                <w:rFonts w:cs="Arial"/>
                <w:bCs/>
              </w:rPr>
            </w:pPr>
            <w:r w:rsidRPr="00BF52D8">
              <w:rPr>
                <w:rFonts w:cs="Arial"/>
                <w:bCs/>
              </w:rPr>
              <w:t xml:space="preserve"> 01 05 00 00 00 0000 000</w:t>
            </w:r>
          </w:p>
        </w:tc>
        <w:tc>
          <w:tcPr>
            <w:tcW w:w="1293"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right"/>
              <w:rPr>
                <w:rFonts w:cs="Arial"/>
                <w:bCs/>
              </w:rPr>
            </w:pPr>
            <w:r w:rsidRPr="00BF52D8">
              <w:rPr>
                <w:rFonts w:cs="Arial"/>
                <w:bCs/>
              </w:rPr>
              <w:t>8 400 000,00</w:t>
            </w:r>
          </w:p>
        </w:tc>
        <w:tc>
          <w:tcPr>
            <w:tcW w:w="1379"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right"/>
              <w:rPr>
                <w:rFonts w:cs="Arial"/>
                <w:bCs/>
              </w:rPr>
            </w:pPr>
            <w:r w:rsidRPr="00BF52D8">
              <w:rPr>
                <w:rFonts w:cs="Arial"/>
                <w:bCs/>
              </w:rPr>
              <w:t>0,00</w:t>
            </w:r>
          </w:p>
        </w:tc>
        <w:tc>
          <w:tcPr>
            <w:tcW w:w="1400" w:type="dxa"/>
            <w:gridSpan w:val="2"/>
            <w:tcBorders>
              <w:top w:val="nil"/>
              <w:left w:val="nil"/>
              <w:bottom w:val="single" w:sz="4" w:space="0" w:color="auto"/>
              <w:right w:val="single" w:sz="8" w:space="0" w:color="auto"/>
            </w:tcBorders>
            <w:shd w:val="clear" w:color="auto" w:fill="auto"/>
            <w:vAlign w:val="bottom"/>
            <w:hideMark/>
          </w:tcPr>
          <w:p w:rsidR="00F91E85" w:rsidRPr="00BF52D8" w:rsidRDefault="00F91E85" w:rsidP="00713F6D">
            <w:pPr>
              <w:ind w:firstLine="0"/>
              <w:jc w:val="right"/>
              <w:rPr>
                <w:rFonts w:cs="Arial"/>
                <w:bCs/>
              </w:rPr>
            </w:pPr>
            <w:r w:rsidRPr="00BF52D8">
              <w:rPr>
                <w:rFonts w:cs="Arial"/>
                <w:bCs/>
              </w:rPr>
              <w:t>0,00</w:t>
            </w:r>
          </w:p>
        </w:tc>
      </w:tr>
      <w:tr w:rsidR="00F91E85" w:rsidRPr="00BF52D8" w:rsidTr="00BF52D8">
        <w:trPr>
          <w:trHeight w:val="420"/>
        </w:trPr>
        <w:tc>
          <w:tcPr>
            <w:tcW w:w="537" w:type="dxa"/>
            <w:tcBorders>
              <w:top w:val="nil"/>
              <w:left w:val="single" w:sz="8" w:space="0" w:color="auto"/>
              <w:bottom w:val="single" w:sz="4" w:space="0" w:color="auto"/>
              <w:right w:val="single" w:sz="4" w:space="0" w:color="auto"/>
            </w:tcBorders>
            <w:shd w:val="clear" w:color="auto" w:fill="auto"/>
            <w:vAlign w:val="bottom"/>
            <w:hideMark/>
          </w:tcPr>
          <w:p w:rsidR="00F91E85" w:rsidRPr="00BF52D8" w:rsidRDefault="00F91E85" w:rsidP="00713F6D">
            <w:pPr>
              <w:ind w:firstLine="0"/>
              <w:jc w:val="center"/>
              <w:rPr>
                <w:rFonts w:cs="Arial"/>
              </w:rPr>
            </w:pPr>
          </w:p>
        </w:tc>
        <w:tc>
          <w:tcPr>
            <w:tcW w:w="398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left"/>
              <w:rPr>
                <w:rFonts w:cs="Arial"/>
              </w:rPr>
            </w:pPr>
            <w:r w:rsidRPr="00BF52D8">
              <w:rPr>
                <w:rFonts w:cs="Arial"/>
              </w:rPr>
              <w:t>Увеличение остатков средств бюджетов</w:t>
            </w:r>
          </w:p>
        </w:tc>
        <w:tc>
          <w:tcPr>
            <w:tcW w:w="243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center"/>
              <w:rPr>
                <w:rFonts w:cs="Arial"/>
              </w:rPr>
            </w:pPr>
            <w:r w:rsidRPr="00BF52D8">
              <w:rPr>
                <w:rFonts w:cs="Arial"/>
              </w:rPr>
              <w:t xml:space="preserve"> 01 05 00 00 00 0000 500</w:t>
            </w:r>
          </w:p>
        </w:tc>
        <w:tc>
          <w:tcPr>
            <w:tcW w:w="1293"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-876 260 203,91</w:t>
            </w:r>
          </w:p>
        </w:tc>
        <w:tc>
          <w:tcPr>
            <w:tcW w:w="1379"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-717 145 042,89</w:t>
            </w:r>
          </w:p>
        </w:tc>
        <w:tc>
          <w:tcPr>
            <w:tcW w:w="1400" w:type="dxa"/>
            <w:gridSpan w:val="2"/>
            <w:tcBorders>
              <w:top w:val="nil"/>
              <w:left w:val="nil"/>
              <w:bottom w:val="single" w:sz="4" w:space="0" w:color="auto"/>
              <w:right w:val="single" w:sz="8"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-770 671 723,91</w:t>
            </w:r>
          </w:p>
        </w:tc>
      </w:tr>
      <w:tr w:rsidR="00F91E85" w:rsidRPr="00BF52D8" w:rsidTr="00BF52D8">
        <w:trPr>
          <w:trHeight w:val="600"/>
        </w:trPr>
        <w:tc>
          <w:tcPr>
            <w:tcW w:w="537" w:type="dxa"/>
            <w:tcBorders>
              <w:top w:val="nil"/>
              <w:left w:val="single" w:sz="8" w:space="0" w:color="auto"/>
              <w:bottom w:val="single" w:sz="4" w:space="0" w:color="auto"/>
              <w:right w:val="single" w:sz="4" w:space="0" w:color="auto"/>
            </w:tcBorders>
            <w:shd w:val="clear" w:color="auto" w:fill="auto"/>
            <w:vAlign w:val="bottom"/>
            <w:hideMark/>
          </w:tcPr>
          <w:p w:rsidR="00F91E85" w:rsidRPr="00BF52D8" w:rsidRDefault="00F91E85" w:rsidP="00713F6D">
            <w:pPr>
              <w:ind w:firstLine="0"/>
              <w:jc w:val="center"/>
              <w:rPr>
                <w:rFonts w:cs="Arial"/>
              </w:rPr>
            </w:pPr>
          </w:p>
        </w:tc>
        <w:tc>
          <w:tcPr>
            <w:tcW w:w="398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left"/>
              <w:rPr>
                <w:rFonts w:cs="Arial"/>
              </w:rPr>
            </w:pPr>
            <w:r w:rsidRPr="00BF52D8">
              <w:rPr>
                <w:rFonts w:cs="Arial"/>
              </w:rPr>
              <w:t>Увеличение прочих остатков денежных средств бюджетов муниципальных районов</w:t>
            </w:r>
          </w:p>
        </w:tc>
        <w:tc>
          <w:tcPr>
            <w:tcW w:w="243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center"/>
              <w:rPr>
                <w:rFonts w:cs="Arial"/>
              </w:rPr>
            </w:pPr>
            <w:r w:rsidRPr="00BF52D8">
              <w:rPr>
                <w:rFonts w:cs="Arial"/>
              </w:rPr>
              <w:t xml:space="preserve"> 01 05 02 01 05 0000 510</w:t>
            </w:r>
          </w:p>
        </w:tc>
        <w:tc>
          <w:tcPr>
            <w:tcW w:w="1293"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-876 260 203,91</w:t>
            </w:r>
          </w:p>
        </w:tc>
        <w:tc>
          <w:tcPr>
            <w:tcW w:w="1379"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-717 145 042,89</w:t>
            </w:r>
          </w:p>
        </w:tc>
        <w:tc>
          <w:tcPr>
            <w:tcW w:w="1400" w:type="dxa"/>
            <w:gridSpan w:val="2"/>
            <w:tcBorders>
              <w:top w:val="nil"/>
              <w:left w:val="nil"/>
              <w:bottom w:val="single" w:sz="4" w:space="0" w:color="auto"/>
              <w:right w:val="single" w:sz="8"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-770 671 723,91</w:t>
            </w:r>
          </w:p>
        </w:tc>
      </w:tr>
      <w:tr w:rsidR="00F91E85" w:rsidRPr="00BF52D8" w:rsidTr="00BF52D8">
        <w:trPr>
          <w:trHeight w:val="450"/>
        </w:trPr>
        <w:tc>
          <w:tcPr>
            <w:tcW w:w="537" w:type="dxa"/>
            <w:tcBorders>
              <w:top w:val="nil"/>
              <w:left w:val="single" w:sz="8" w:space="0" w:color="auto"/>
              <w:bottom w:val="single" w:sz="4" w:space="0" w:color="auto"/>
              <w:right w:val="single" w:sz="4" w:space="0" w:color="auto"/>
            </w:tcBorders>
            <w:shd w:val="clear" w:color="auto" w:fill="auto"/>
            <w:vAlign w:val="bottom"/>
            <w:hideMark/>
          </w:tcPr>
          <w:p w:rsidR="00F91E85" w:rsidRPr="00BF52D8" w:rsidRDefault="00F91E85" w:rsidP="00713F6D">
            <w:pPr>
              <w:ind w:firstLine="0"/>
              <w:jc w:val="center"/>
              <w:rPr>
                <w:rFonts w:cs="Arial"/>
              </w:rPr>
            </w:pPr>
          </w:p>
        </w:tc>
        <w:tc>
          <w:tcPr>
            <w:tcW w:w="398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left"/>
              <w:rPr>
                <w:rFonts w:cs="Arial"/>
              </w:rPr>
            </w:pPr>
            <w:r w:rsidRPr="00BF52D8">
              <w:rPr>
                <w:rFonts w:cs="Arial"/>
              </w:rPr>
              <w:t>Уменьшение остатков средств бюджетов</w:t>
            </w:r>
          </w:p>
        </w:tc>
        <w:tc>
          <w:tcPr>
            <w:tcW w:w="243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center"/>
              <w:rPr>
                <w:rFonts w:cs="Arial"/>
              </w:rPr>
            </w:pPr>
            <w:r w:rsidRPr="00BF52D8">
              <w:rPr>
                <w:rFonts w:cs="Arial"/>
              </w:rPr>
              <w:t xml:space="preserve"> 01 05 00 00 00 0000 600</w:t>
            </w:r>
          </w:p>
        </w:tc>
        <w:tc>
          <w:tcPr>
            <w:tcW w:w="1293"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884 660 203,91</w:t>
            </w:r>
          </w:p>
        </w:tc>
        <w:tc>
          <w:tcPr>
            <w:tcW w:w="1379"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717 145 042,89</w:t>
            </w:r>
          </w:p>
        </w:tc>
        <w:tc>
          <w:tcPr>
            <w:tcW w:w="1400" w:type="dxa"/>
            <w:gridSpan w:val="2"/>
            <w:tcBorders>
              <w:top w:val="nil"/>
              <w:left w:val="nil"/>
              <w:bottom w:val="single" w:sz="4" w:space="0" w:color="auto"/>
              <w:right w:val="single" w:sz="8"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770 671 723,91</w:t>
            </w:r>
          </w:p>
        </w:tc>
      </w:tr>
      <w:tr w:rsidR="00F91E85" w:rsidRPr="00BF52D8" w:rsidTr="00BF52D8">
        <w:trPr>
          <w:trHeight w:val="660"/>
        </w:trPr>
        <w:tc>
          <w:tcPr>
            <w:tcW w:w="537" w:type="dxa"/>
            <w:tcBorders>
              <w:top w:val="nil"/>
              <w:left w:val="single" w:sz="8" w:space="0" w:color="auto"/>
              <w:bottom w:val="single" w:sz="4" w:space="0" w:color="auto"/>
              <w:right w:val="single" w:sz="4" w:space="0" w:color="auto"/>
            </w:tcBorders>
            <w:shd w:val="clear" w:color="auto" w:fill="auto"/>
            <w:vAlign w:val="bottom"/>
            <w:hideMark/>
          </w:tcPr>
          <w:p w:rsidR="00F91E85" w:rsidRPr="00BF52D8" w:rsidRDefault="00F91E85" w:rsidP="00713F6D">
            <w:pPr>
              <w:ind w:firstLine="0"/>
              <w:jc w:val="center"/>
              <w:rPr>
                <w:rFonts w:cs="Arial"/>
              </w:rPr>
            </w:pPr>
          </w:p>
        </w:tc>
        <w:tc>
          <w:tcPr>
            <w:tcW w:w="398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left"/>
              <w:rPr>
                <w:rFonts w:cs="Arial"/>
              </w:rPr>
            </w:pPr>
            <w:r w:rsidRPr="00BF52D8">
              <w:rPr>
                <w:rFonts w:cs="Arial"/>
              </w:rPr>
              <w:t>Уменьшение прочих остатков денежных средств бюджетов муниципальных районов</w:t>
            </w:r>
          </w:p>
        </w:tc>
        <w:tc>
          <w:tcPr>
            <w:tcW w:w="243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center"/>
              <w:rPr>
                <w:rFonts w:cs="Arial"/>
              </w:rPr>
            </w:pPr>
            <w:r w:rsidRPr="00BF52D8">
              <w:rPr>
                <w:rFonts w:cs="Arial"/>
              </w:rPr>
              <w:t xml:space="preserve"> 01 05 02 01 05 0000 610</w:t>
            </w:r>
          </w:p>
        </w:tc>
        <w:tc>
          <w:tcPr>
            <w:tcW w:w="1293"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884 660 203,91</w:t>
            </w:r>
          </w:p>
        </w:tc>
        <w:tc>
          <w:tcPr>
            <w:tcW w:w="1379"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717 145 042,89</w:t>
            </w:r>
          </w:p>
        </w:tc>
        <w:tc>
          <w:tcPr>
            <w:tcW w:w="1400" w:type="dxa"/>
            <w:gridSpan w:val="2"/>
            <w:tcBorders>
              <w:top w:val="nil"/>
              <w:left w:val="nil"/>
              <w:bottom w:val="single" w:sz="4" w:space="0" w:color="auto"/>
              <w:right w:val="single" w:sz="8"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770 671 723,91</w:t>
            </w:r>
          </w:p>
        </w:tc>
      </w:tr>
      <w:tr w:rsidR="00F91E85" w:rsidRPr="00BF52D8" w:rsidTr="00BF52D8">
        <w:trPr>
          <w:trHeight w:val="615"/>
        </w:trPr>
        <w:tc>
          <w:tcPr>
            <w:tcW w:w="537" w:type="dxa"/>
            <w:tcBorders>
              <w:top w:val="nil"/>
              <w:left w:val="single" w:sz="8" w:space="0" w:color="auto"/>
              <w:bottom w:val="single" w:sz="4" w:space="0" w:color="auto"/>
              <w:right w:val="single" w:sz="4" w:space="0" w:color="auto"/>
            </w:tcBorders>
            <w:shd w:val="clear" w:color="auto" w:fill="auto"/>
            <w:vAlign w:val="bottom"/>
            <w:hideMark/>
          </w:tcPr>
          <w:p w:rsidR="00F91E85" w:rsidRPr="00BF52D8" w:rsidRDefault="00F91E85" w:rsidP="00713F6D">
            <w:pPr>
              <w:ind w:firstLine="0"/>
              <w:jc w:val="center"/>
              <w:rPr>
                <w:rFonts w:cs="Arial"/>
                <w:bCs/>
              </w:rPr>
            </w:pPr>
            <w:r w:rsidRPr="00BF52D8">
              <w:rPr>
                <w:rFonts w:cs="Arial"/>
                <w:bCs/>
              </w:rPr>
              <w:t>3</w:t>
            </w:r>
          </w:p>
        </w:tc>
        <w:tc>
          <w:tcPr>
            <w:tcW w:w="398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left"/>
              <w:rPr>
                <w:rFonts w:cs="Arial"/>
                <w:bCs/>
              </w:rPr>
            </w:pPr>
            <w:r w:rsidRPr="00BF52D8">
              <w:rPr>
                <w:rFonts w:cs="Arial"/>
                <w:bCs/>
              </w:rPr>
              <w:t xml:space="preserve">Иные источники </w:t>
            </w:r>
            <w:proofErr w:type="gramStart"/>
            <w:r w:rsidRPr="00BF52D8">
              <w:rPr>
                <w:rFonts w:cs="Arial"/>
                <w:bCs/>
              </w:rPr>
              <w:t>внутреннего</w:t>
            </w:r>
            <w:proofErr w:type="gramEnd"/>
            <w:r w:rsidRPr="00BF52D8">
              <w:rPr>
                <w:rFonts w:cs="Arial"/>
                <w:bCs/>
              </w:rPr>
              <w:t xml:space="preserve"> </w:t>
            </w:r>
            <w:proofErr w:type="spellStart"/>
            <w:r w:rsidRPr="00BF52D8">
              <w:rPr>
                <w:rFonts w:cs="Arial"/>
                <w:bCs/>
              </w:rPr>
              <w:t>финанстрования</w:t>
            </w:r>
            <w:proofErr w:type="spellEnd"/>
            <w:r w:rsidRPr="00BF52D8">
              <w:rPr>
                <w:rFonts w:cs="Arial"/>
                <w:bCs/>
              </w:rPr>
              <w:t xml:space="preserve"> дефицитов бюджетов</w:t>
            </w:r>
          </w:p>
        </w:tc>
        <w:tc>
          <w:tcPr>
            <w:tcW w:w="243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center"/>
              <w:rPr>
                <w:rFonts w:cs="Arial"/>
                <w:bCs/>
              </w:rPr>
            </w:pPr>
            <w:r w:rsidRPr="00BF52D8">
              <w:rPr>
                <w:rFonts w:cs="Arial"/>
                <w:bCs/>
              </w:rPr>
              <w:t>01 06 00 00 00 0000 000</w:t>
            </w:r>
          </w:p>
        </w:tc>
        <w:tc>
          <w:tcPr>
            <w:tcW w:w="1293"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right"/>
              <w:rPr>
                <w:rFonts w:cs="Arial"/>
                <w:bCs/>
              </w:rPr>
            </w:pPr>
            <w:r w:rsidRPr="00BF52D8">
              <w:rPr>
                <w:rFonts w:cs="Arial"/>
                <w:bCs/>
              </w:rPr>
              <w:t>0,00</w:t>
            </w:r>
          </w:p>
        </w:tc>
        <w:tc>
          <w:tcPr>
            <w:tcW w:w="1379"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right"/>
              <w:rPr>
                <w:rFonts w:cs="Arial"/>
                <w:bCs/>
              </w:rPr>
            </w:pPr>
            <w:r w:rsidRPr="00BF52D8">
              <w:rPr>
                <w:rFonts w:cs="Arial"/>
                <w:bCs/>
              </w:rPr>
              <w:t>0,00</w:t>
            </w:r>
          </w:p>
        </w:tc>
        <w:tc>
          <w:tcPr>
            <w:tcW w:w="1400" w:type="dxa"/>
            <w:gridSpan w:val="2"/>
            <w:tcBorders>
              <w:top w:val="nil"/>
              <w:left w:val="nil"/>
              <w:bottom w:val="single" w:sz="4" w:space="0" w:color="auto"/>
              <w:right w:val="single" w:sz="8" w:space="0" w:color="auto"/>
            </w:tcBorders>
            <w:shd w:val="clear" w:color="auto" w:fill="auto"/>
            <w:vAlign w:val="bottom"/>
            <w:hideMark/>
          </w:tcPr>
          <w:p w:rsidR="00F91E85" w:rsidRPr="00BF52D8" w:rsidRDefault="00F91E85" w:rsidP="00713F6D">
            <w:pPr>
              <w:ind w:firstLine="0"/>
              <w:jc w:val="right"/>
              <w:rPr>
                <w:rFonts w:cs="Arial"/>
                <w:bCs/>
              </w:rPr>
            </w:pPr>
            <w:r w:rsidRPr="00BF52D8">
              <w:rPr>
                <w:rFonts w:cs="Arial"/>
                <w:bCs/>
              </w:rPr>
              <w:t>0,00</w:t>
            </w:r>
          </w:p>
        </w:tc>
      </w:tr>
      <w:tr w:rsidR="00F91E85" w:rsidRPr="00BF52D8" w:rsidTr="00BF52D8">
        <w:trPr>
          <w:trHeight w:val="765"/>
        </w:trPr>
        <w:tc>
          <w:tcPr>
            <w:tcW w:w="537" w:type="dxa"/>
            <w:tcBorders>
              <w:top w:val="nil"/>
              <w:left w:val="single" w:sz="8" w:space="0" w:color="auto"/>
              <w:bottom w:val="single" w:sz="4" w:space="0" w:color="auto"/>
              <w:right w:val="single" w:sz="4" w:space="0" w:color="auto"/>
            </w:tcBorders>
            <w:shd w:val="clear" w:color="auto" w:fill="auto"/>
            <w:vAlign w:val="bottom"/>
            <w:hideMark/>
          </w:tcPr>
          <w:p w:rsidR="00F91E85" w:rsidRPr="00BF52D8" w:rsidRDefault="00F91E85" w:rsidP="00713F6D">
            <w:pPr>
              <w:ind w:firstLine="0"/>
              <w:jc w:val="center"/>
              <w:rPr>
                <w:rFonts w:cs="Arial"/>
              </w:rPr>
            </w:pPr>
          </w:p>
        </w:tc>
        <w:tc>
          <w:tcPr>
            <w:tcW w:w="398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left"/>
              <w:rPr>
                <w:rFonts w:cs="Arial"/>
              </w:rPr>
            </w:pPr>
            <w:r w:rsidRPr="00BF52D8">
              <w:rPr>
                <w:rFonts w:cs="Arial"/>
              </w:rPr>
              <w:t>Предоставление бюджетных кредитов другим бюджетам бюджетной системы Российской Федерации в валюте Российской Федерации</w:t>
            </w:r>
          </w:p>
        </w:tc>
        <w:tc>
          <w:tcPr>
            <w:tcW w:w="243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center"/>
              <w:rPr>
                <w:rFonts w:cs="Arial"/>
              </w:rPr>
            </w:pPr>
            <w:r w:rsidRPr="00BF52D8">
              <w:rPr>
                <w:rFonts w:cs="Arial"/>
              </w:rPr>
              <w:t xml:space="preserve"> 01 06 05 02 00 0000 500</w:t>
            </w:r>
          </w:p>
        </w:tc>
        <w:tc>
          <w:tcPr>
            <w:tcW w:w="1293"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0,00</w:t>
            </w:r>
          </w:p>
        </w:tc>
        <w:tc>
          <w:tcPr>
            <w:tcW w:w="1379"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0,00</w:t>
            </w:r>
          </w:p>
        </w:tc>
        <w:tc>
          <w:tcPr>
            <w:tcW w:w="1400" w:type="dxa"/>
            <w:gridSpan w:val="2"/>
            <w:tcBorders>
              <w:top w:val="nil"/>
              <w:left w:val="nil"/>
              <w:bottom w:val="single" w:sz="4" w:space="0" w:color="auto"/>
              <w:right w:val="single" w:sz="8"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0,00</w:t>
            </w:r>
          </w:p>
        </w:tc>
      </w:tr>
      <w:tr w:rsidR="00F91E85" w:rsidRPr="00BF52D8" w:rsidTr="00BF52D8">
        <w:trPr>
          <w:trHeight w:val="1050"/>
        </w:trPr>
        <w:tc>
          <w:tcPr>
            <w:tcW w:w="537" w:type="dxa"/>
            <w:tcBorders>
              <w:top w:val="nil"/>
              <w:left w:val="single" w:sz="8" w:space="0" w:color="auto"/>
              <w:bottom w:val="single" w:sz="4" w:space="0" w:color="auto"/>
              <w:right w:val="single" w:sz="4" w:space="0" w:color="auto"/>
            </w:tcBorders>
            <w:shd w:val="clear" w:color="auto" w:fill="auto"/>
            <w:vAlign w:val="bottom"/>
            <w:hideMark/>
          </w:tcPr>
          <w:p w:rsidR="00F91E85" w:rsidRPr="00BF52D8" w:rsidRDefault="00F91E85" w:rsidP="00713F6D">
            <w:pPr>
              <w:ind w:firstLine="0"/>
              <w:jc w:val="center"/>
              <w:rPr>
                <w:rFonts w:cs="Arial"/>
              </w:rPr>
            </w:pPr>
          </w:p>
        </w:tc>
        <w:tc>
          <w:tcPr>
            <w:tcW w:w="398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left"/>
              <w:rPr>
                <w:rFonts w:cs="Arial"/>
              </w:rPr>
            </w:pPr>
            <w:r w:rsidRPr="00BF52D8">
              <w:rPr>
                <w:rFonts w:cs="Arial"/>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43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center"/>
              <w:rPr>
                <w:rFonts w:cs="Arial"/>
              </w:rPr>
            </w:pPr>
            <w:r w:rsidRPr="00BF52D8">
              <w:rPr>
                <w:rFonts w:cs="Arial"/>
              </w:rPr>
              <w:t xml:space="preserve"> 01 06 05 02 02 0000 540</w:t>
            </w:r>
          </w:p>
        </w:tc>
        <w:tc>
          <w:tcPr>
            <w:tcW w:w="1293"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-1 000 000,00</w:t>
            </w:r>
          </w:p>
        </w:tc>
        <w:tc>
          <w:tcPr>
            <w:tcW w:w="1379"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0,00</w:t>
            </w:r>
          </w:p>
        </w:tc>
        <w:tc>
          <w:tcPr>
            <w:tcW w:w="1400" w:type="dxa"/>
            <w:gridSpan w:val="2"/>
            <w:tcBorders>
              <w:top w:val="nil"/>
              <w:left w:val="nil"/>
              <w:bottom w:val="single" w:sz="4" w:space="0" w:color="auto"/>
              <w:right w:val="single" w:sz="8"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0,00</w:t>
            </w:r>
          </w:p>
        </w:tc>
      </w:tr>
      <w:tr w:rsidR="00F91E85" w:rsidRPr="00BF52D8" w:rsidTr="00BF52D8">
        <w:trPr>
          <w:trHeight w:val="870"/>
        </w:trPr>
        <w:tc>
          <w:tcPr>
            <w:tcW w:w="537" w:type="dxa"/>
            <w:tcBorders>
              <w:top w:val="nil"/>
              <w:left w:val="single" w:sz="8" w:space="0" w:color="auto"/>
              <w:bottom w:val="single" w:sz="4" w:space="0" w:color="auto"/>
              <w:right w:val="single" w:sz="4" w:space="0" w:color="auto"/>
            </w:tcBorders>
            <w:shd w:val="clear" w:color="auto" w:fill="auto"/>
            <w:vAlign w:val="bottom"/>
            <w:hideMark/>
          </w:tcPr>
          <w:p w:rsidR="00F91E85" w:rsidRPr="00BF52D8" w:rsidRDefault="00F91E85" w:rsidP="00713F6D">
            <w:pPr>
              <w:ind w:firstLine="0"/>
              <w:jc w:val="center"/>
              <w:rPr>
                <w:rFonts w:cs="Arial"/>
              </w:rPr>
            </w:pPr>
          </w:p>
        </w:tc>
        <w:tc>
          <w:tcPr>
            <w:tcW w:w="398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left"/>
              <w:rPr>
                <w:rFonts w:cs="Arial"/>
              </w:rPr>
            </w:pPr>
            <w:r w:rsidRPr="00BF52D8">
              <w:rPr>
                <w:rFonts w:cs="Arial"/>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43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center"/>
              <w:rPr>
                <w:rFonts w:cs="Arial"/>
              </w:rPr>
            </w:pPr>
            <w:r w:rsidRPr="00BF52D8">
              <w:rPr>
                <w:rFonts w:cs="Arial"/>
              </w:rPr>
              <w:t xml:space="preserve"> 01 06 05 02 05 0000 540</w:t>
            </w:r>
          </w:p>
        </w:tc>
        <w:tc>
          <w:tcPr>
            <w:tcW w:w="1293"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-1 000 000,00</w:t>
            </w:r>
          </w:p>
        </w:tc>
        <w:tc>
          <w:tcPr>
            <w:tcW w:w="1379"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0,00</w:t>
            </w:r>
          </w:p>
        </w:tc>
        <w:tc>
          <w:tcPr>
            <w:tcW w:w="1400" w:type="dxa"/>
            <w:gridSpan w:val="2"/>
            <w:tcBorders>
              <w:top w:val="nil"/>
              <w:left w:val="nil"/>
              <w:bottom w:val="single" w:sz="4" w:space="0" w:color="auto"/>
              <w:right w:val="single" w:sz="8"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0,00</w:t>
            </w:r>
          </w:p>
        </w:tc>
      </w:tr>
      <w:tr w:rsidR="00F91E85" w:rsidRPr="00BF52D8" w:rsidTr="00BF52D8">
        <w:trPr>
          <w:trHeight w:val="795"/>
        </w:trPr>
        <w:tc>
          <w:tcPr>
            <w:tcW w:w="537" w:type="dxa"/>
            <w:tcBorders>
              <w:top w:val="nil"/>
              <w:left w:val="single" w:sz="8" w:space="0" w:color="auto"/>
              <w:bottom w:val="single" w:sz="4" w:space="0" w:color="auto"/>
              <w:right w:val="single" w:sz="4" w:space="0" w:color="auto"/>
            </w:tcBorders>
            <w:shd w:val="clear" w:color="auto" w:fill="auto"/>
            <w:vAlign w:val="bottom"/>
            <w:hideMark/>
          </w:tcPr>
          <w:p w:rsidR="00F91E85" w:rsidRPr="00BF52D8" w:rsidRDefault="00F91E85" w:rsidP="00713F6D">
            <w:pPr>
              <w:ind w:firstLine="0"/>
              <w:jc w:val="center"/>
              <w:rPr>
                <w:rFonts w:cs="Arial"/>
              </w:rPr>
            </w:pPr>
          </w:p>
        </w:tc>
        <w:tc>
          <w:tcPr>
            <w:tcW w:w="398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left"/>
              <w:rPr>
                <w:rFonts w:cs="Arial"/>
              </w:rPr>
            </w:pPr>
            <w:r w:rsidRPr="00BF52D8">
              <w:rPr>
                <w:rFonts w:cs="Arial"/>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43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center"/>
              <w:rPr>
                <w:rFonts w:cs="Arial"/>
              </w:rPr>
            </w:pPr>
            <w:r w:rsidRPr="00BF52D8">
              <w:rPr>
                <w:rFonts w:cs="Arial"/>
              </w:rPr>
              <w:t xml:space="preserve"> 01 06 05 02 00 0000 600</w:t>
            </w:r>
          </w:p>
        </w:tc>
        <w:tc>
          <w:tcPr>
            <w:tcW w:w="1293"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1 000 000,00</w:t>
            </w:r>
          </w:p>
        </w:tc>
        <w:tc>
          <w:tcPr>
            <w:tcW w:w="1379"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0,00</w:t>
            </w:r>
          </w:p>
        </w:tc>
        <w:tc>
          <w:tcPr>
            <w:tcW w:w="1400" w:type="dxa"/>
            <w:gridSpan w:val="2"/>
            <w:tcBorders>
              <w:top w:val="nil"/>
              <w:left w:val="nil"/>
              <w:bottom w:val="single" w:sz="4" w:space="0" w:color="auto"/>
              <w:right w:val="single" w:sz="8"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0,00</w:t>
            </w:r>
          </w:p>
        </w:tc>
      </w:tr>
      <w:tr w:rsidR="00F91E85" w:rsidRPr="00BF52D8" w:rsidTr="00BF52D8">
        <w:trPr>
          <w:trHeight w:val="1065"/>
        </w:trPr>
        <w:tc>
          <w:tcPr>
            <w:tcW w:w="537" w:type="dxa"/>
            <w:tcBorders>
              <w:top w:val="nil"/>
              <w:left w:val="single" w:sz="8" w:space="0" w:color="auto"/>
              <w:bottom w:val="single" w:sz="8" w:space="0" w:color="auto"/>
              <w:right w:val="single" w:sz="4" w:space="0" w:color="auto"/>
            </w:tcBorders>
            <w:shd w:val="clear" w:color="auto" w:fill="auto"/>
            <w:vAlign w:val="bottom"/>
            <w:hideMark/>
          </w:tcPr>
          <w:p w:rsidR="00F91E85" w:rsidRPr="00BF52D8" w:rsidRDefault="00F91E85" w:rsidP="00713F6D">
            <w:pPr>
              <w:ind w:firstLine="0"/>
              <w:jc w:val="center"/>
              <w:rPr>
                <w:rFonts w:cs="Arial"/>
              </w:rPr>
            </w:pPr>
          </w:p>
        </w:tc>
        <w:tc>
          <w:tcPr>
            <w:tcW w:w="3982" w:type="dxa"/>
            <w:tcBorders>
              <w:top w:val="nil"/>
              <w:left w:val="nil"/>
              <w:bottom w:val="single" w:sz="8" w:space="0" w:color="auto"/>
              <w:right w:val="single" w:sz="4" w:space="0" w:color="auto"/>
            </w:tcBorders>
            <w:shd w:val="clear" w:color="auto" w:fill="auto"/>
            <w:vAlign w:val="bottom"/>
            <w:hideMark/>
          </w:tcPr>
          <w:p w:rsidR="00F91E85" w:rsidRPr="00BF52D8" w:rsidRDefault="00F91E85" w:rsidP="00713F6D">
            <w:pPr>
              <w:ind w:firstLine="0"/>
              <w:jc w:val="left"/>
              <w:rPr>
                <w:rFonts w:cs="Arial"/>
              </w:rPr>
            </w:pPr>
            <w:r w:rsidRPr="00BF52D8">
              <w:rPr>
                <w:rFonts w:cs="Arial"/>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431" w:type="dxa"/>
            <w:tcBorders>
              <w:top w:val="nil"/>
              <w:left w:val="nil"/>
              <w:bottom w:val="single" w:sz="8" w:space="0" w:color="auto"/>
              <w:right w:val="single" w:sz="4" w:space="0" w:color="auto"/>
            </w:tcBorders>
            <w:shd w:val="clear" w:color="auto" w:fill="auto"/>
            <w:vAlign w:val="bottom"/>
            <w:hideMark/>
          </w:tcPr>
          <w:p w:rsidR="00F91E85" w:rsidRPr="00BF52D8" w:rsidRDefault="00F91E85" w:rsidP="00713F6D">
            <w:pPr>
              <w:ind w:firstLine="0"/>
              <w:jc w:val="center"/>
              <w:rPr>
                <w:rFonts w:cs="Arial"/>
              </w:rPr>
            </w:pPr>
            <w:r w:rsidRPr="00BF52D8">
              <w:rPr>
                <w:rFonts w:cs="Arial"/>
              </w:rPr>
              <w:t xml:space="preserve"> 01 06 05 02 05 0000 640</w:t>
            </w:r>
          </w:p>
        </w:tc>
        <w:tc>
          <w:tcPr>
            <w:tcW w:w="1293" w:type="dxa"/>
            <w:tcBorders>
              <w:top w:val="nil"/>
              <w:left w:val="nil"/>
              <w:bottom w:val="single" w:sz="8" w:space="0" w:color="auto"/>
              <w:right w:val="single" w:sz="4"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1 000 000,00</w:t>
            </w:r>
          </w:p>
        </w:tc>
        <w:tc>
          <w:tcPr>
            <w:tcW w:w="1379" w:type="dxa"/>
            <w:tcBorders>
              <w:top w:val="nil"/>
              <w:left w:val="nil"/>
              <w:bottom w:val="single" w:sz="8" w:space="0" w:color="auto"/>
              <w:right w:val="single" w:sz="4"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0,00</w:t>
            </w:r>
          </w:p>
        </w:tc>
        <w:tc>
          <w:tcPr>
            <w:tcW w:w="1400" w:type="dxa"/>
            <w:gridSpan w:val="2"/>
            <w:tcBorders>
              <w:top w:val="nil"/>
              <w:left w:val="nil"/>
              <w:bottom w:val="single" w:sz="8" w:space="0" w:color="auto"/>
              <w:right w:val="single" w:sz="8" w:space="0" w:color="auto"/>
            </w:tcBorders>
            <w:shd w:val="clear" w:color="auto" w:fill="auto"/>
            <w:vAlign w:val="bottom"/>
            <w:hideMark/>
          </w:tcPr>
          <w:p w:rsidR="00F91E85" w:rsidRPr="00BF52D8" w:rsidRDefault="00F91E85" w:rsidP="00713F6D">
            <w:pPr>
              <w:ind w:firstLine="0"/>
              <w:jc w:val="right"/>
              <w:rPr>
                <w:rFonts w:cs="Arial"/>
              </w:rPr>
            </w:pPr>
            <w:r w:rsidRPr="00BF52D8">
              <w:rPr>
                <w:rFonts w:cs="Arial"/>
              </w:rPr>
              <w:t>0,00</w:t>
            </w:r>
          </w:p>
        </w:tc>
      </w:tr>
    </w:tbl>
    <w:p w:rsidR="00BF52D8" w:rsidRDefault="00BF52D8">
      <w:r>
        <w:br w:type="page"/>
      </w:r>
    </w:p>
    <w:tbl>
      <w:tblPr>
        <w:tblW w:w="12013" w:type="dxa"/>
        <w:tblInd w:w="-1168" w:type="dxa"/>
        <w:tblLook w:val="04A0" w:firstRow="1" w:lastRow="0" w:firstColumn="1" w:lastColumn="0" w:noHBand="0" w:noVBand="1"/>
      </w:tblPr>
      <w:tblGrid>
        <w:gridCol w:w="2364"/>
        <w:gridCol w:w="2794"/>
        <w:gridCol w:w="2072"/>
        <w:gridCol w:w="2001"/>
        <w:gridCol w:w="1977"/>
        <w:gridCol w:w="805"/>
      </w:tblGrid>
      <w:tr w:rsidR="00F91E85" w:rsidRPr="00BF52D8" w:rsidTr="00CE52FF">
        <w:trPr>
          <w:trHeight w:val="300"/>
        </w:trPr>
        <w:tc>
          <w:tcPr>
            <w:tcW w:w="2364" w:type="dxa"/>
            <w:tcBorders>
              <w:top w:val="nil"/>
              <w:left w:val="nil"/>
              <w:bottom w:val="nil"/>
              <w:right w:val="nil"/>
            </w:tcBorders>
            <w:shd w:val="clear" w:color="auto" w:fill="auto"/>
            <w:noWrap/>
            <w:vAlign w:val="bottom"/>
            <w:hideMark/>
          </w:tcPr>
          <w:p w:rsidR="00F91E85" w:rsidRDefault="00F91E85" w:rsidP="00CE52FF">
            <w:pPr>
              <w:ind w:firstLine="0"/>
              <w:jc w:val="left"/>
              <w:rPr>
                <w:rFonts w:cs="Arial"/>
                <w:color w:val="000000"/>
              </w:rPr>
            </w:pPr>
          </w:p>
          <w:p w:rsidR="00BF52D8" w:rsidRDefault="00BF52D8" w:rsidP="00CE52FF">
            <w:pPr>
              <w:ind w:firstLine="0"/>
              <w:jc w:val="left"/>
              <w:rPr>
                <w:rFonts w:cs="Arial"/>
                <w:color w:val="000000"/>
              </w:rPr>
            </w:pPr>
          </w:p>
          <w:p w:rsidR="00BF52D8" w:rsidRPr="00BF52D8" w:rsidRDefault="00BF52D8" w:rsidP="00CE52FF">
            <w:pPr>
              <w:ind w:firstLine="0"/>
              <w:jc w:val="left"/>
              <w:rPr>
                <w:rFonts w:cs="Arial"/>
                <w:color w:val="000000"/>
              </w:rPr>
            </w:pPr>
          </w:p>
        </w:tc>
        <w:tc>
          <w:tcPr>
            <w:tcW w:w="2794" w:type="dxa"/>
            <w:tcBorders>
              <w:top w:val="nil"/>
              <w:left w:val="nil"/>
              <w:bottom w:val="nil"/>
              <w:right w:val="nil"/>
            </w:tcBorders>
            <w:shd w:val="clear" w:color="auto" w:fill="auto"/>
            <w:noWrap/>
            <w:vAlign w:val="bottom"/>
            <w:hideMark/>
          </w:tcPr>
          <w:p w:rsidR="00F91E85" w:rsidRPr="00BF52D8" w:rsidRDefault="00F91E85" w:rsidP="00CE52FF">
            <w:pPr>
              <w:ind w:firstLine="0"/>
              <w:jc w:val="left"/>
              <w:rPr>
                <w:rFonts w:cs="Arial"/>
                <w:color w:val="000000"/>
              </w:rPr>
            </w:pPr>
          </w:p>
        </w:tc>
        <w:tc>
          <w:tcPr>
            <w:tcW w:w="2072" w:type="dxa"/>
            <w:tcBorders>
              <w:top w:val="nil"/>
              <w:left w:val="nil"/>
              <w:bottom w:val="nil"/>
              <w:right w:val="nil"/>
            </w:tcBorders>
            <w:shd w:val="clear" w:color="auto" w:fill="auto"/>
            <w:noWrap/>
            <w:vAlign w:val="bottom"/>
            <w:hideMark/>
          </w:tcPr>
          <w:p w:rsidR="00F91E85" w:rsidRPr="00BF52D8" w:rsidRDefault="00F91E85" w:rsidP="00CE52FF">
            <w:pPr>
              <w:ind w:firstLine="0"/>
              <w:jc w:val="left"/>
              <w:rPr>
                <w:rFonts w:cs="Arial"/>
                <w:color w:val="000000"/>
              </w:rPr>
            </w:pPr>
          </w:p>
        </w:tc>
        <w:tc>
          <w:tcPr>
            <w:tcW w:w="3978" w:type="dxa"/>
            <w:gridSpan w:val="2"/>
            <w:tcBorders>
              <w:top w:val="nil"/>
              <w:left w:val="nil"/>
              <w:bottom w:val="nil"/>
              <w:right w:val="nil"/>
            </w:tcBorders>
            <w:shd w:val="clear" w:color="auto" w:fill="auto"/>
            <w:noWrap/>
            <w:vAlign w:val="bottom"/>
            <w:hideMark/>
          </w:tcPr>
          <w:p w:rsidR="00F91E85" w:rsidRPr="00BF52D8" w:rsidRDefault="00F91E85" w:rsidP="00CE52FF">
            <w:pPr>
              <w:ind w:firstLine="0"/>
              <w:rPr>
                <w:rFonts w:cs="Arial"/>
              </w:rPr>
            </w:pPr>
            <w:r w:rsidRPr="00BF52D8">
              <w:rPr>
                <w:rFonts w:cs="Arial"/>
              </w:rPr>
              <w:t xml:space="preserve">Приложение № 2 </w:t>
            </w:r>
          </w:p>
        </w:tc>
        <w:tc>
          <w:tcPr>
            <w:tcW w:w="805" w:type="dxa"/>
            <w:tcBorders>
              <w:top w:val="nil"/>
              <w:left w:val="nil"/>
              <w:bottom w:val="nil"/>
              <w:right w:val="nil"/>
            </w:tcBorders>
            <w:shd w:val="clear" w:color="auto" w:fill="auto"/>
            <w:noWrap/>
            <w:vAlign w:val="bottom"/>
            <w:hideMark/>
          </w:tcPr>
          <w:p w:rsidR="00F91E85" w:rsidRPr="00BF52D8" w:rsidRDefault="00F91E85" w:rsidP="00CE52FF">
            <w:pPr>
              <w:ind w:firstLine="0"/>
              <w:rPr>
                <w:rFonts w:cs="Arial"/>
                <w:color w:val="000000"/>
              </w:rPr>
            </w:pPr>
          </w:p>
        </w:tc>
      </w:tr>
      <w:tr w:rsidR="00F91E85" w:rsidRPr="00BF52D8" w:rsidTr="00CE52FF">
        <w:trPr>
          <w:trHeight w:val="300"/>
        </w:trPr>
        <w:tc>
          <w:tcPr>
            <w:tcW w:w="2364" w:type="dxa"/>
            <w:tcBorders>
              <w:top w:val="nil"/>
              <w:left w:val="nil"/>
              <w:bottom w:val="nil"/>
              <w:right w:val="nil"/>
            </w:tcBorders>
            <w:shd w:val="clear" w:color="auto" w:fill="auto"/>
            <w:noWrap/>
            <w:vAlign w:val="bottom"/>
            <w:hideMark/>
          </w:tcPr>
          <w:p w:rsidR="00F91E85" w:rsidRPr="00BF52D8" w:rsidRDefault="00F91E85" w:rsidP="00CE52FF">
            <w:pPr>
              <w:ind w:firstLine="0"/>
              <w:jc w:val="left"/>
              <w:rPr>
                <w:rFonts w:cs="Arial"/>
              </w:rPr>
            </w:pPr>
          </w:p>
        </w:tc>
        <w:tc>
          <w:tcPr>
            <w:tcW w:w="2794" w:type="dxa"/>
            <w:tcBorders>
              <w:top w:val="nil"/>
              <w:left w:val="nil"/>
              <w:bottom w:val="nil"/>
              <w:right w:val="nil"/>
            </w:tcBorders>
            <w:shd w:val="clear" w:color="auto" w:fill="auto"/>
            <w:noWrap/>
            <w:vAlign w:val="bottom"/>
            <w:hideMark/>
          </w:tcPr>
          <w:p w:rsidR="00F91E85" w:rsidRPr="00BF52D8" w:rsidRDefault="00F91E85" w:rsidP="00CE52FF">
            <w:pPr>
              <w:ind w:firstLine="0"/>
              <w:jc w:val="left"/>
              <w:rPr>
                <w:rFonts w:cs="Arial"/>
                <w:color w:val="000000"/>
              </w:rPr>
            </w:pPr>
          </w:p>
        </w:tc>
        <w:tc>
          <w:tcPr>
            <w:tcW w:w="2072" w:type="dxa"/>
            <w:tcBorders>
              <w:top w:val="nil"/>
              <w:left w:val="nil"/>
              <w:bottom w:val="nil"/>
              <w:right w:val="nil"/>
            </w:tcBorders>
            <w:shd w:val="clear" w:color="auto" w:fill="auto"/>
            <w:noWrap/>
            <w:vAlign w:val="bottom"/>
            <w:hideMark/>
          </w:tcPr>
          <w:p w:rsidR="00F91E85" w:rsidRPr="00BF52D8" w:rsidRDefault="00F91E85" w:rsidP="00CE52FF">
            <w:pPr>
              <w:ind w:firstLine="0"/>
              <w:jc w:val="left"/>
              <w:rPr>
                <w:rFonts w:cs="Arial"/>
                <w:color w:val="000000"/>
              </w:rPr>
            </w:pPr>
          </w:p>
        </w:tc>
        <w:tc>
          <w:tcPr>
            <w:tcW w:w="4783" w:type="dxa"/>
            <w:gridSpan w:val="3"/>
            <w:tcBorders>
              <w:top w:val="nil"/>
              <w:left w:val="nil"/>
              <w:bottom w:val="nil"/>
              <w:right w:val="nil"/>
            </w:tcBorders>
            <w:shd w:val="clear" w:color="auto" w:fill="auto"/>
            <w:noWrap/>
            <w:vAlign w:val="bottom"/>
            <w:hideMark/>
          </w:tcPr>
          <w:p w:rsidR="00F91E85" w:rsidRPr="00BF52D8" w:rsidRDefault="00F91E85" w:rsidP="00CE52FF">
            <w:pPr>
              <w:ind w:firstLine="0"/>
              <w:rPr>
                <w:rFonts w:cs="Arial"/>
              </w:rPr>
            </w:pPr>
            <w:r w:rsidRPr="00BF52D8">
              <w:rPr>
                <w:rFonts w:cs="Arial"/>
              </w:rPr>
              <w:t>к решению Совета народных депутатов</w:t>
            </w:r>
          </w:p>
        </w:tc>
      </w:tr>
      <w:tr w:rsidR="00F91E85" w:rsidRPr="00BF52D8" w:rsidTr="00CE52FF">
        <w:trPr>
          <w:trHeight w:val="300"/>
        </w:trPr>
        <w:tc>
          <w:tcPr>
            <w:tcW w:w="2364" w:type="dxa"/>
            <w:tcBorders>
              <w:top w:val="nil"/>
              <w:left w:val="nil"/>
              <w:bottom w:val="nil"/>
              <w:right w:val="nil"/>
            </w:tcBorders>
            <w:shd w:val="clear" w:color="auto" w:fill="auto"/>
            <w:noWrap/>
            <w:vAlign w:val="bottom"/>
            <w:hideMark/>
          </w:tcPr>
          <w:p w:rsidR="00F91E85" w:rsidRPr="00BF52D8" w:rsidRDefault="00F91E85" w:rsidP="00CE52FF">
            <w:pPr>
              <w:ind w:firstLine="0"/>
              <w:jc w:val="left"/>
              <w:rPr>
                <w:rFonts w:cs="Arial"/>
              </w:rPr>
            </w:pPr>
          </w:p>
        </w:tc>
        <w:tc>
          <w:tcPr>
            <w:tcW w:w="2794" w:type="dxa"/>
            <w:tcBorders>
              <w:top w:val="nil"/>
              <w:left w:val="nil"/>
              <w:bottom w:val="nil"/>
              <w:right w:val="nil"/>
            </w:tcBorders>
            <w:shd w:val="clear" w:color="auto" w:fill="auto"/>
            <w:noWrap/>
            <w:vAlign w:val="bottom"/>
            <w:hideMark/>
          </w:tcPr>
          <w:p w:rsidR="00F91E85" w:rsidRPr="00BF52D8" w:rsidRDefault="00F91E85" w:rsidP="00CE52FF">
            <w:pPr>
              <w:ind w:firstLine="0"/>
              <w:jc w:val="left"/>
              <w:rPr>
                <w:rFonts w:cs="Arial"/>
                <w:color w:val="000000"/>
              </w:rPr>
            </w:pPr>
          </w:p>
        </w:tc>
        <w:tc>
          <w:tcPr>
            <w:tcW w:w="2072" w:type="dxa"/>
            <w:tcBorders>
              <w:top w:val="nil"/>
              <w:left w:val="nil"/>
              <w:bottom w:val="nil"/>
              <w:right w:val="nil"/>
            </w:tcBorders>
            <w:shd w:val="clear" w:color="auto" w:fill="auto"/>
            <w:noWrap/>
            <w:vAlign w:val="bottom"/>
            <w:hideMark/>
          </w:tcPr>
          <w:p w:rsidR="00F91E85" w:rsidRPr="00BF52D8" w:rsidRDefault="00F91E85" w:rsidP="00CE52FF">
            <w:pPr>
              <w:ind w:firstLine="0"/>
              <w:jc w:val="left"/>
              <w:rPr>
                <w:rFonts w:cs="Arial"/>
                <w:color w:val="000000"/>
              </w:rPr>
            </w:pPr>
          </w:p>
        </w:tc>
        <w:tc>
          <w:tcPr>
            <w:tcW w:w="4783" w:type="dxa"/>
            <w:gridSpan w:val="3"/>
            <w:tcBorders>
              <w:top w:val="nil"/>
              <w:left w:val="nil"/>
              <w:bottom w:val="nil"/>
              <w:right w:val="nil"/>
            </w:tcBorders>
            <w:shd w:val="clear" w:color="auto" w:fill="auto"/>
            <w:noWrap/>
            <w:vAlign w:val="bottom"/>
            <w:hideMark/>
          </w:tcPr>
          <w:p w:rsidR="00F91E85" w:rsidRPr="00BF52D8" w:rsidRDefault="00F91E85" w:rsidP="00CE52FF">
            <w:pPr>
              <w:ind w:firstLine="0"/>
              <w:rPr>
                <w:rFonts w:cs="Arial"/>
              </w:rPr>
            </w:pPr>
            <w:r w:rsidRPr="00BF52D8">
              <w:rPr>
                <w:rFonts w:cs="Arial"/>
              </w:rPr>
              <w:t>Подгоренского муниципального района</w:t>
            </w:r>
          </w:p>
        </w:tc>
      </w:tr>
      <w:tr w:rsidR="00F91E85" w:rsidRPr="00BF52D8" w:rsidTr="00CE52FF">
        <w:trPr>
          <w:trHeight w:val="300"/>
        </w:trPr>
        <w:tc>
          <w:tcPr>
            <w:tcW w:w="2364" w:type="dxa"/>
            <w:tcBorders>
              <w:top w:val="nil"/>
              <w:left w:val="nil"/>
              <w:bottom w:val="nil"/>
              <w:right w:val="nil"/>
            </w:tcBorders>
            <w:shd w:val="clear" w:color="auto" w:fill="auto"/>
            <w:noWrap/>
            <w:vAlign w:val="bottom"/>
            <w:hideMark/>
          </w:tcPr>
          <w:p w:rsidR="00F91E85" w:rsidRPr="00BF52D8" w:rsidRDefault="00F91E85" w:rsidP="00CE52FF">
            <w:pPr>
              <w:ind w:firstLine="0"/>
              <w:jc w:val="left"/>
              <w:rPr>
                <w:rFonts w:cs="Arial"/>
              </w:rPr>
            </w:pPr>
          </w:p>
        </w:tc>
        <w:tc>
          <w:tcPr>
            <w:tcW w:w="2794" w:type="dxa"/>
            <w:tcBorders>
              <w:top w:val="nil"/>
              <w:left w:val="nil"/>
              <w:bottom w:val="nil"/>
              <w:right w:val="nil"/>
            </w:tcBorders>
            <w:shd w:val="clear" w:color="auto" w:fill="auto"/>
            <w:noWrap/>
            <w:vAlign w:val="bottom"/>
            <w:hideMark/>
          </w:tcPr>
          <w:p w:rsidR="00F91E85" w:rsidRPr="00BF52D8" w:rsidRDefault="00F91E85" w:rsidP="00CE52FF">
            <w:pPr>
              <w:ind w:firstLine="0"/>
              <w:jc w:val="left"/>
              <w:rPr>
                <w:rFonts w:cs="Arial"/>
                <w:color w:val="000000"/>
              </w:rPr>
            </w:pPr>
          </w:p>
        </w:tc>
        <w:tc>
          <w:tcPr>
            <w:tcW w:w="2072" w:type="dxa"/>
            <w:tcBorders>
              <w:top w:val="nil"/>
              <w:left w:val="nil"/>
              <w:bottom w:val="nil"/>
              <w:right w:val="nil"/>
            </w:tcBorders>
            <w:shd w:val="clear" w:color="auto" w:fill="auto"/>
            <w:noWrap/>
            <w:vAlign w:val="bottom"/>
            <w:hideMark/>
          </w:tcPr>
          <w:p w:rsidR="00F91E85" w:rsidRPr="00BF52D8" w:rsidRDefault="00F91E85" w:rsidP="00CE52FF">
            <w:pPr>
              <w:ind w:firstLine="0"/>
              <w:jc w:val="left"/>
              <w:rPr>
                <w:rFonts w:cs="Arial"/>
                <w:color w:val="000000"/>
              </w:rPr>
            </w:pPr>
          </w:p>
        </w:tc>
        <w:tc>
          <w:tcPr>
            <w:tcW w:w="4783" w:type="dxa"/>
            <w:gridSpan w:val="3"/>
            <w:tcBorders>
              <w:top w:val="nil"/>
              <w:left w:val="nil"/>
              <w:bottom w:val="nil"/>
              <w:right w:val="nil"/>
            </w:tcBorders>
            <w:shd w:val="clear" w:color="auto" w:fill="auto"/>
            <w:noWrap/>
            <w:vAlign w:val="bottom"/>
            <w:hideMark/>
          </w:tcPr>
          <w:p w:rsidR="00F91E85" w:rsidRPr="00BF52D8" w:rsidRDefault="00F91E85" w:rsidP="002F11A9">
            <w:pPr>
              <w:ind w:firstLine="0"/>
              <w:rPr>
                <w:rFonts w:cs="Arial"/>
              </w:rPr>
            </w:pPr>
            <w:r w:rsidRPr="00BF52D8">
              <w:rPr>
                <w:rFonts w:cs="Arial"/>
              </w:rPr>
              <w:t xml:space="preserve">от </w:t>
            </w:r>
            <w:r w:rsidR="002F11A9">
              <w:rPr>
                <w:rFonts w:cs="Arial"/>
              </w:rPr>
              <w:t xml:space="preserve">                 </w:t>
            </w:r>
            <w:r w:rsidRPr="00BF52D8">
              <w:rPr>
                <w:rFonts w:cs="Arial"/>
              </w:rPr>
              <w:t xml:space="preserve">2023г. № </w:t>
            </w:r>
          </w:p>
        </w:tc>
      </w:tr>
      <w:tr w:rsidR="00F91E85" w:rsidRPr="00BF52D8" w:rsidTr="00CE52FF">
        <w:trPr>
          <w:gridAfter w:val="1"/>
          <w:wAfter w:w="805" w:type="dxa"/>
          <w:trHeight w:val="300"/>
        </w:trPr>
        <w:tc>
          <w:tcPr>
            <w:tcW w:w="2364" w:type="dxa"/>
            <w:tcBorders>
              <w:top w:val="nil"/>
              <w:left w:val="nil"/>
              <w:bottom w:val="nil"/>
              <w:right w:val="nil"/>
            </w:tcBorders>
            <w:shd w:val="clear" w:color="auto" w:fill="auto"/>
            <w:noWrap/>
            <w:vAlign w:val="bottom"/>
            <w:hideMark/>
          </w:tcPr>
          <w:p w:rsidR="00F91E85" w:rsidRPr="00BF52D8" w:rsidRDefault="00F91E85" w:rsidP="00CE52FF">
            <w:pPr>
              <w:ind w:firstLine="0"/>
              <w:jc w:val="left"/>
              <w:rPr>
                <w:rFonts w:cs="Arial"/>
              </w:rPr>
            </w:pPr>
          </w:p>
        </w:tc>
        <w:tc>
          <w:tcPr>
            <w:tcW w:w="2794" w:type="dxa"/>
            <w:tcBorders>
              <w:top w:val="nil"/>
              <w:left w:val="nil"/>
              <w:bottom w:val="nil"/>
              <w:right w:val="nil"/>
            </w:tcBorders>
            <w:shd w:val="clear" w:color="auto" w:fill="auto"/>
            <w:noWrap/>
            <w:vAlign w:val="bottom"/>
            <w:hideMark/>
          </w:tcPr>
          <w:p w:rsidR="00F91E85" w:rsidRPr="00BF52D8" w:rsidRDefault="00F91E85" w:rsidP="00CE52FF">
            <w:pPr>
              <w:ind w:firstLine="0"/>
              <w:jc w:val="left"/>
              <w:rPr>
                <w:rFonts w:cs="Arial"/>
              </w:rPr>
            </w:pPr>
          </w:p>
        </w:tc>
        <w:tc>
          <w:tcPr>
            <w:tcW w:w="2072" w:type="dxa"/>
            <w:tcBorders>
              <w:top w:val="nil"/>
              <w:left w:val="nil"/>
              <w:bottom w:val="nil"/>
              <w:right w:val="nil"/>
            </w:tcBorders>
            <w:shd w:val="clear" w:color="auto" w:fill="auto"/>
            <w:noWrap/>
            <w:vAlign w:val="bottom"/>
            <w:hideMark/>
          </w:tcPr>
          <w:p w:rsidR="00F91E85" w:rsidRPr="00BF52D8" w:rsidRDefault="00F91E85" w:rsidP="00CE52FF">
            <w:pPr>
              <w:ind w:firstLine="0"/>
              <w:jc w:val="left"/>
              <w:rPr>
                <w:rFonts w:cs="Arial"/>
              </w:rPr>
            </w:pPr>
          </w:p>
        </w:tc>
        <w:tc>
          <w:tcPr>
            <w:tcW w:w="2001" w:type="dxa"/>
            <w:tcBorders>
              <w:top w:val="nil"/>
              <w:left w:val="nil"/>
              <w:bottom w:val="nil"/>
              <w:right w:val="nil"/>
            </w:tcBorders>
            <w:shd w:val="clear" w:color="auto" w:fill="auto"/>
            <w:noWrap/>
            <w:vAlign w:val="bottom"/>
            <w:hideMark/>
          </w:tcPr>
          <w:p w:rsidR="00F91E85" w:rsidRPr="00BF52D8" w:rsidRDefault="00F91E85" w:rsidP="00CE52FF">
            <w:pPr>
              <w:ind w:firstLine="0"/>
              <w:jc w:val="left"/>
              <w:rPr>
                <w:rFonts w:cs="Arial"/>
                <w:color w:val="000000"/>
              </w:rPr>
            </w:pPr>
          </w:p>
        </w:tc>
        <w:tc>
          <w:tcPr>
            <w:tcW w:w="1977" w:type="dxa"/>
            <w:tcBorders>
              <w:top w:val="nil"/>
              <w:left w:val="nil"/>
              <w:bottom w:val="nil"/>
              <w:right w:val="nil"/>
            </w:tcBorders>
            <w:shd w:val="clear" w:color="auto" w:fill="auto"/>
            <w:noWrap/>
            <w:vAlign w:val="bottom"/>
            <w:hideMark/>
          </w:tcPr>
          <w:p w:rsidR="00F91E85" w:rsidRPr="00BF52D8" w:rsidRDefault="00F91E85" w:rsidP="00CE52FF">
            <w:pPr>
              <w:ind w:firstLine="0"/>
              <w:jc w:val="left"/>
              <w:rPr>
                <w:rFonts w:cs="Arial"/>
                <w:color w:val="000000"/>
              </w:rPr>
            </w:pPr>
          </w:p>
        </w:tc>
      </w:tr>
      <w:tr w:rsidR="00F91E85" w:rsidRPr="00BF52D8" w:rsidTr="00CE52FF">
        <w:trPr>
          <w:gridAfter w:val="1"/>
          <w:wAfter w:w="805" w:type="dxa"/>
          <w:trHeight w:val="300"/>
        </w:trPr>
        <w:tc>
          <w:tcPr>
            <w:tcW w:w="11208" w:type="dxa"/>
            <w:gridSpan w:val="5"/>
            <w:tcBorders>
              <w:top w:val="nil"/>
              <w:left w:val="nil"/>
              <w:bottom w:val="nil"/>
              <w:right w:val="nil"/>
            </w:tcBorders>
            <w:shd w:val="clear" w:color="auto" w:fill="auto"/>
            <w:vAlign w:val="bottom"/>
            <w:hideMark/>
          </w:tcPr>
          <w:p w:rsidR="00F91E85" w:rsidRPr="00BF52D8" w:rsidRDefault="00F91E85" w:rsidP="00CE52FF">
            <w:pPr>
              <w:ind w:firstLine="0"/>
              <w:jc w:val="center"/>
              <w:rPr>
                <w:rFonts w:cs="Arial"/>
                <w:bCs/>
              </w:rPr>
            </w:pPr>
            <w:r w:rsidRPr="00BF52D8">
              <w:rPr>
                <w:rFonts w:cs="Arial"/>
                <w:bCs/>
              </w:rPr>
              <w:t>ПОСТУПЛЕНИЕ ДОХОДОВ ПОДГОРЕНСКОГО МУНИЦИПАЛЬНОГО РАЙОНАПО КОДАМ ВИДОВ ДОХОДОВ, ПОДВИДОВ ДОХОДОВ НА 2024 ГОД И НА ПЛАНОВЫЙ ПЕРИОД 2025</w:t>
            </w:r>
            <w:proofErr w:type="gramStart"/>
            <w:r w:rsidRPr="00BF52D8">
              <w:rPr>
                <w:rFonts w:cs="Arial"/>
                <w:bCs/>
              </w:rPr>
              <w:t xml:space="preserve"> И</w:t>
            </w:r>
            <w:proofErr w:type="gramEnd"/>
            <w:r w:rsidRPr="00BF52D8">
              <w:rPr>
                <w:rFonts w:cs="Arial"/>
                <w:bCs/>
              </w:rPr>
              <w:t xml:space="preserve"> 2026 ГОДОВ</w:t>
            </w:r>
          </w:p>
        </w:tc>
      </w:tr>
      <w:tr w:rsidR="00F91E85" w:rsidRPr="00BF52D8" w:rsidTr="00CE52FF">
        <w:trPr>
          <w:gridAfter w:val="1"/>
          <w:wAfter w:w="805" w:type="dxa"/>
          <w:trHeight w:val="300"/>
        </w:trPr>
        <w:tc>
          <w:tcPr>
            <w:tcW w:w="5158" w:type="dxa"/>
            <w:gridSpan w:val="2"/>
            <w:tcBorders>
              <w:top w:val="nil"/>
              <w:left w:val="nil"/>
              <w:bottom w:val="nil"/>
              <w:right w:val="nil"/>
            </w:tcBorders>
            <w:shd w:val="clear" w:color="auto" w:fill="auto"/>
            <w:noWrap/>
            <w:vAlign w:val="bottom"/>
            <w:hideMark/>
          </w:tcPr>
          <w:p w:rsidR="00F91E85" w:rsidRPr="00BF52D8" w:rsidRDefault="00F91E85" w:rsidP="00CE52FF">
            <w:pPr>
              <w:ind w:firstLine="0"/>
              <w:jc w:val="center"/>
              <w:rPr>
                <w:rFonts w:cs="Arial"/>
              </w:rPr>
            </w:pPr>
          </w:p>
        </w:tc>
        <w:tc>
          <w:tcPr>
            <w:tcW w:w="2072" w:type="dxa"/>
            <w:tcBorders>
              <w:top w:val="nil"/>
              <w:left w:val="nil"/>
              <w:bottom w:val="nil"/>
              <w:right w:val="nil"/>
            </w:tcBorders>
            <w:shd w:val="clear" w:color="auto" w:fill="auto"/>
            <w:noWrap/>
            <w:vAlign w:val="bottom"/>
            <w:hideMark/>
          </w:tcPr>
          <w:p w:rsidR="00F91E85" w:rsidRPr="00BF52D8" w:rsidRDefault="00F91E85" w:rsidP="00CE52FF">
            <w:pPr>
              <w:ind w:firstLine="0"/>
              <w:jc w:val="right"/>
              <w:rPr>
                <w:rFonts w:cs="Arial"/>
              </w:rPr>
            </w:pPr>
          </w:p>
        </w:tc>
        <w:tc>
          <w:tcPr>
            <w:tcW w:w="2001" w:type="dxa"/>
            <w:tcBorders>
              <w:top w:val="nil"/>
              <w:left w:val="nil"/>
              <w:bottom w:val="nil"/>
              <w:right w:val="nil"/>
            </w:tcBorders>
            <w:shd w:val="clear" w:color="auto" w:fill="auto"/>
            <w:noWrap/>
            <w:vAlign w:val="bottom"/>
            <w:hideMark/>
          </w:tcPr>
          <w:p w:rsidR="00F91E85" w:rsidRPr="00BF52D8" w:rsidRDefault="00F91E85" w:rsidP="00CE52FF">
            <w:pPr>
              <w:ind w:firstLine="0"/>
              <w:jc w:val="left"/>
              <w:rPr>
                <w:rFonts w:cs="Arial"/>
                <w:color w:val="000000"/>
              </w:rPr>
            </w:pPr>
          </w:p>
        </w:tc>
        <w:tc>
          <w:tcPr>
            <w:tcW w:w="1977" w:type="dxa"/>
            <w:tcBorders>
              <w:top w:val="nil"/>
              <w:left w:val="nil"/>
              <w:bottom w:val="nil"/>
              <w:right w:val="nil"/>
            </w:tcBorders>
            <w:shd w:val="clear" w:color="auto" w:fill="auto"/>
            <w:noWrap/>
            <w:vAlign w:val="bottom"/>
            <w:hideMark/>
          </w:tcPr>
          <w:p w:rsidR="00F91E85" w:rsidRPr="00BF52D8" w:rsidRDefault="00F91E85" w:rsidP="00CE52FF">
            <w:pPr>
              <w:ind w:firstLine="0"/>
              <w:jc w:val="right"/>
              <w:rPr>
                <w:rFonts w:cs="Arial"/>
              </w:rPr>
            </w:pPr>
            <w:r w:rsidRPr="00BF52D8">
              <w:rPr>
                <w:rFonts w:cs="Arial"/>
              </w:rPr>
              <w:t>рублей</w:t>
            </w:r>
          </w:p>
        </w:tc>
      </w:tr>
      <w:tr w:rsidR="00F91E85" w:rsidRPr="00BF52D8" w:rsidTr="00CE52FF">
        <w:trPr>
          <w:gridAfter w:val="1"/>
          <w:wAfter w:w="805" w:type="dxa"/>
          <w:trHeight w:val="510"/>
        </w:trPr>
        <w:tc>
          <w:tcPr>
            <w:tcW w:w="23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1E85" w:rsidRPr="00BF52D8" w:rsidRDefault="00F91E85" w:rsidP="00CE52FF">
            <w:pPr>
              <w:ind w:firstLine="0"/>
              <w:jc w:val="center"/>
              <w:rPr>
                <w:rFonts w:cs="Arial"/>
                <w:bCs/>
                <w:color w:val="000000"/>
              </w:rPr>
            </w:pPr>
            <w:r w:rsidRPr="00BF52D8">
              <w:rPr>
                <w:rFonts w:cs="Arial"/>
                <w:bCs/>
                <w:color w:val="000000"/>
              </w:rPr>
              <w:t>Код показателя</w:t>
            </w:r>
          </w:p>
        </w:tc>
        <w:tc>
          <w:tcPr>
            <w:tcW w:w="2794" w:type="dxa"/>
            <w:tcBorders>
              <w:top w:val="single" w:sz="4" w:space="0" w:color="auto"/>
              <w:left w:val="nil"/>
              <w:bottom w:val="single" w:sz="4" w:space="0" w:color="auto"/>
              <w:right w:val="single" w:sz="4" w:space="0" w:color="auto"/>
            </w:tcBorders>
            <w:shd w:val="clear" w:color="auto" w:fill="auto"/>
            <w:vAlign w:val="center"/>
            <w:hideMark/>
          </w:tcPr>
          <w:p w:rsidR="00F91E85" w:rsidRPr="00BF52D8" w:rsidRDefault="00F91E85" w:rsidP="00CE52FF">
            <w:pPr>
              <w:ind w:firstLine="0"/>
              <w:jc w:val="center"/>
              <w:rPr>
                <w:rFonts w:cs="Arial"/>
                <w:bCs/>
                <w:color w:val="000000"/>
              </w:rPr>
            </w:pPr>
            <w:r w:rsidRPr="00BF52D8">
              <w:rPr>
                <w:rFonts w:cs="Arial"/>
                <w:bCs/>
                <w:color w:val="000000"/>
              </w:rPr>
              <w:t>Наименование показателя</w:t>
            </w:r>
          </w:p>
        </w:tc>
        <w:tc>
          <w:tcPr>
            <w:tcW w:w="2072" w:type="dxa"/>
            <w:tcBorders>
              <w:top w:val="single" w:sz="4" w:space="0" w:color="auto"/>
              <w:left w:val="nil"/>
              <w:bottom w:val="single" w:sz="4" w:space="0" w:color="auto"/>
              <w:right w:val="single" w:sz="4" w:space="0" w:color="auto"/>
            </w:tcBorders>
            <w:shd w:val="clear" w:color="auto" w:fill="auto"/>
            <w:vAlign w:val="center"/>
            <w:hideMark/>
          </w:tcPr>
          <w:p w:rsidR="00F91E85" w:rsidRPr="00BF52D8" w:rsidRDefault="00F91E85" w:rsidP="00CE52FF">
            <w:pPr>
              <w:ind w:firstLine="0"/>
              <w:jc w:val="center"/>
              <w:rPr>
                <w:rFonts w:cs="Arial"/>
                <w:bCs/>
                <w:color w:val="000000"/>
              </w:rPr>
            </w:pPr>
            <w:r w:rsidRPr="00BF52D8">
              <w:rPr>
                <w:rFonts w:cs="Arial"/>
                <w:bCs/>
                <w:color w:val="000000"/>
              </w:rPr>
              <w:t>Сумма(2024 год)</w:t>
            </w:r>
          </w:p>
        </w:tc>
        <w:tc>
          <w:tcPr>
            <w:tcW w:w="2001" w:type="dxa"/>
            <w:tcBorders>
              <w:top w:val="single" w:sz="4" w:space="0" w:color="auto"/>
              <w:left w:val="nil"/>
              <w:bottom w:val="single" w:sz="4" w:space="0" w:color="auto"/>
              <w:right w:val="single" w:sz="4" w:space="0" w:color="auto"/>
            </w:tcBorders>
            <w:shd w:val="clear" w:color="auto" w:fill="auto"/>
            <w:vAlign w:val="center"/>
            <w:hideMark/>
          </w:tcPr>
          <w:p w:rsidR="00F91E85" w:rsidRPr="00BF52D8" w:rsidRDefault="00F91E85" w:rsidP="00CE52FF">
            <w:pPr>
              <w:ind w:firstLine="0"/>
              <w:jc w:val="center"/>
              <w:rPr>
                <w:rFonts w:cs="Arial"/>
                <w:bCs/>
                <w:color w:val="000000"/>
              </w:rPr>
            </w:pPr>
            <w:r w:rsidRPr="00BF52D8">
              <w:rPr>
                <w:rFonts w:cs="Arial"/>
                <w:bCs/>
                <w:color w:val="000000"/>
              </w:rPr>
              <w:t>Сумма(2025 год)</w:t>
            </w:r>
          </w:p>
        </w:tc>
        <w:tc>
          <w:tcPr>
            <w:tcW w:w="1977" w:type="dxa"/>
            <w:tcBorders>
              <w:top w:val="single" w:sz="4" w:space="0" w:color="auto"/>
              <w:left w:val="nil"/>
              <w:bottom w:val="single" w:sz="4" w:space="0" w:color="auto"/>
              <w:right w:val="single" w:sz="4" w:space="0" w:color="auto"/>
            </w:tcBorders>
            <w:shd w:val="clear" w:color="auto" w:fill="auto"/>
            <w:vAlign w:val="center"/>
            <w:hideMark/>
          </w:tcPr>
          <w:p w:rsidR="00F91E85" w:rsidRPr="00BF52D8" w:rsidRDefault="00F91E85" w:rsidP="00CE52FF">
            <w:pPr>
              <w:ind w:firstLine="0"/>
              <w:jc w:val="center"/>
              <w:rPr>
                <w:rFonts w:cs="Arial"/>
                <w:bCs/>
                <w:color w:val="000000"/>
              </w:rPr>
            </w:pPr>
            <w:r w:rsidRPr="00BF52D8">
              <w:rPr>
                <w:rFonts w:cs="Arial"/>
                <w:bCs/>
                <w:color w:val="000000"/>
              </w:rPr>
              <w:t>Сумма(2026 год)</w:t>
            </w:r>
          </w:p>
        </w:tc>
      </w:tr>
      <w:tr w:rsidR="00F91E85" w:rsidRPr="00BF52D8" w:rsidTr="00CE52FF">
        <w:trPr>
          <w:gridAfter w:val="1"/>
          <w:wAfter w:w="805" w:type="dxa"/>
          <w:trHeight w:val="300"/>
        </w:trPr>
        <w:tc>
          <w:tcPr>
            <w:tcW w:w="2364" w:type="dxa"/>
            <w:tcBorders>
              <w:top w:val="nil"/>
              <w:left w:val="single" w:sz="4" w:space="0" w:color="auto"/>
              <w:bottom w:val="single" w:sz="4" w:space="0" w:color="auto"/>
              <w:right w:val="single" w:sz="4" w:space="0" w:color="auto"/>
            </w:tcBorders>
            <w:shd w:val="clear" w:color="auto" w:fill="auto"/>
            <w:vAlign w:val="center"/>
            <w:hideMark/>
          </w:tcPr>
          <w:p w:rsidR="00F91E85" w:rsidRPr="00BF52D8" w:rsidRDefault="00F91E85" w:rsidP="00CE52FF">
            <w:pPr>
              <w:ind w:firstLine="0"/>
              <w:jc w:val="center"/>
              <w:rPr>
                <w:rFonts w:cs="Arial"/>
                <w:bCs/>
                <w:color w:val="000000"/>
              </w:rPr>
            </w:pPr>
            <w:r w:rsidRPr="00BF52D8">
              <w:rPr>
                <w:rFonts w:cs="Arial"/>
                <w:bCs/>
                <w:color w:val="000000"/>
              </w:rPr>
              <w:t>1</w:t>
            </w:r>
          </w:p>
        </w:tc>
        <w:tc>
          <w:tcPr>
            <w:tcW w:w="2794" w:type="dxa"/>
            <w:tcBorders>
              <w:top w:val="nil"/>
              <w:left w:val="nil"/>
              <w:bottom w:val="single" w:sz="4" w:space="0" w:color="auto"/>
              <w:right w:val="single" w:sz="4" w:space="0" w:color="auto"/>
            </w:tcBorders>
            <w:shd w:val="clear" w:color="auto" w:fill="auto"/>
            <w:vAlign w:val="center"/>
            <w:hideMark/>
          </w:tcPr>
          <w:p w:rsidR="00F91E85" w:rsidRPr="00BF52D8" w:rsidRDefault="00F91E85" w:rsidP="00CE52FF">
            <w:pPr>
              <w:ind w:firstLine="0"/>
              <w:jc w:val="center"/>
              <w:rPr>
                <w:rFonts w:cs="Arial"/>
                <w:bCs/>
                <w:color w:val="000000"/>
              </w:rPr>
            </w:pPr>
            <w:r w:rsidRPr="00BF52D8">
              <w:rPr>
                <w:rFonts w:cs="Arial"/>
                <w:bCs/>
                <w:color w:val="000000"/>
              </w:rPr>
              <w:t>2</w:t>
            </w:r>
          </w:p>
        </w:tc>
        <w:tc>
          <w:tcPr>
            <w:tcW w:w="2072" w:type="dxa"/>
            <w:tcBorders>
              <w:top w:val="nil"/>
              <w:left w:val="nil"/>
              <w:bottom w:val="single" w:sz="4" w:space="0" w:color="auto"/>
              <w:right w:val="single" w:sz="4" w:space="0" w:color="auto"/>
            </w:tcBorders>
            <w:shd w:val="clear" w:color="auto" w:fill="auto"/>
            <w:vAlign w:val="center"/>
            <w:hideMark/>
          </w:tcPr>
          <w:p w:rsidR="00F91E85" w:rsidRPr="00BF52D8" w:rsidRDefault="00F91E85" w:rsidP="00CE52FF">
            <w:pPr>
              <w:ind w:firstLine="0"/>
              <w:jc w:val="center"/>
              <w:rPr>
                <w:rFonts w:cs="Arial"/>
                <w:bCs/>
                <w:color w:val="000000"/>
              </w:rPr>
            </w:pPr>
            <w:r w:rsidRPr="00BF52D8">
              <w:rPr>
                <w:rFonts w:cs="Arial"/>
                <w:bCs/>
                <w:color w:val="000000"/>
              </w:rPr>
              <w:t>3</w:t>
            </w:r>
          </w:p>
        </w:tc>
        <w:tc>
          <w:tcPr>
            <w:tcW w:w="2001" w:type="dxa"/>
            <w:tcBorders>
              <w:top w:val="nil"/>
              <w:left w:val="nil"/>
              <w:bottom w:val="single" w:sz="4" w:space="0" w:color="auto"/>
              <w:right w:val="single" w:sz="4" w:space="0" w:color="auto"/>
            </w:tcBorders>
            <w:shd w:val="clear" w:color="auto" w:fill="auto"/>
            <w:vAlign w:val="center"/>
            <w:hideMark/>
          </w:tcPr>
          <w:p w:rsidR="00F91E85" w:rsidRPr="00BF52D8" w:rsidRDefault="00F91E85" w:rsidP="00CE52FF">
            <w:pPr>
              <w:ind w:firstLine="0"/>
              <w:jc w:val="center"/>
              <w:rPr>
                <w:rFonts w:cs="Arial"/>
                <w:bCs/>
                <w:color w:val="000000"/>
              </w:rPr>
            </w:pPr>
            <w:r w:rsidRPr="00BF52D8">
              <w:rPr>
                <w:rFonts w:cs="Arial"/>
                <w:bCs/>
                <w:color w:val="000000"/>
              </w:rPr>
              <w:t>4</w:t>
            </w:r>
          </w:p>
        </w:tc>
        <w:tc>
          <w:tcPr>
            <w:tcW w:w="1977" w:type="dxa"/>
            <w:tcBorders>
              <w:top w:val="nil"/>
              <w:left w:val="nil"/>
              <w:bottom w:val="single" w:sz="4" w:space="0" w:color="auto"/>
              <w:right w:val="single" w:sz="4" w:space="0" w:color="auto"/>
            </w:tcBorders>
            <w:shd w:val="clear" w:color="auto" w:fill="auto"/>
            <w:vAlign w:val="center"/>
            <w:hideMark/>
          </w:tcPr>
          <w:p w:rsidR="00F91E85" w:rsidRPr="00BF52D8" w:rsidRDefault="00F91E85" w:rsidP="00CE52FF">
            <w:pPr>
              <w:ind w:firstLine="0"/>
              <w:jc w:val="center"/>
              <w:rPr>
                <w:rFonts w:cs="Arial"/>
                <w:bCs/>
                <w:color w:val="000000"/>
              </w:rPr>
            </w:pPr>
            <w:r w:rsidRPr="00BF52D8">
              <w:rPr>
                <w:rFonts w:cs="Arial"/>
                <w:bCs/>
                <w:color w:val="000000"/>
              </w:rPr>
              <w:t>5</w:t>
            </w:r>
          </w:p>
        </w:tc>
      </w:tr>
      <w:tr w:rsidR="00F91E85" w:rsidRPr="00BF52D8" w:rsidTr="00CE52FF">
        <w:trPr>
          <w:gridAfter w:val="1"/>
          <w:wAfter w:w="805"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bCs/>
              </w:rPr>
            </w:pPr>
            <w:r w:rsidRPr="00BF52D8">
              <w:rPr>
                <w:rFonts w:cs="Arial"/>
                <w:bCs/>
              </w:rPr>
              <w:t>000 8 50 00000 00 0000 000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bCs/>
              </w:rPr>
            </w:pPr>
            <w:r w:rsidRPr="00BF52D8">
              <w:rPr>
                <w:rFonts w:cs="Arial"/>
                <w:bCs/>
              </w:rPr>
              <w:t>ВСЕГО</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875 260 203,91</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717 145 042,89</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770 671 723,91</w:t>
            </w:r>
          </w:p>
        </w:tc>
      </w:tr>
      <w:tr w:rsidR="00F91E85" w:rsidRPr="00BF52D8" w:rsidTr="00CE52FF">
        <w:trPr>
          <w:gridAfter w:val="1"/>
          <w:wAfter w:w="805"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000 1 00 00000 00 0000 000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НАЛОГОВЫЕ И НЕНАЛОГОВЫЕ ДОХОДЫ</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176 955 000,00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190 114 100,00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202 010 200,00</w:t>
            </w:r>
          </w:p>
        </w:tc>
      </w:tr>
      <w:tr w:rsidR="00F91E85" w:rsidRPr="00BF52D8" w:rsidTr="00CE52FF">
        <w:trPr>
          <w:gridAfter w:val="1"/>
          <w:wAfter w:w="805"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000 1 01 00000 00 0000 000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НАЛОГИ НА ПРИБЫЛЬ, ДОХОДЫ</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121 462 900,00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131 541 100,00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142 455 200,00</w:t>
            </w:r>
          </w:p>
        </w:tc>
      </w:tr>
      <w:tr w:rsidR="00F91E85" w:rsidRPr="00BF52D8" w:rsidTr="00CE52FF">
        <w:trPr>
          <w:gridAfter w:val="1"/>
          <w:wAfter w:w="805"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000 1 01 02000 01 0000 110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Налог на доходы физических лиц</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121 462 900,00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131 541 100,00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142 455 200,00</w:t>
            </w:r>
          </w:p>
        </w:tc>
      </w:tr>
      <w:tr w:rsidR="00F91E85" w:rsidRPr="00BF52D8" w:rsidTr="00CE52FF">
        <w:trPr>
          <w:gridAfter w:val="1"/>
          <w:wAfter w:w="805" w:type="dxa"/>
          <w:trHeight w:val="282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000 1 01 02010 01 0000 110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120 000 000,00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129 960 000,00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140 745 200,00</w:t>
            </w:r>
          </w:p>
        </w:tc>
      </w:tr>
      <w:tr w:rsidR="00F91E85" w:rsidRPr="00BF52D8" w:rsidTr="00CE52FF">
        <w:trPr>
          <w:gridAfter w:val="1"/>
          <w:wAfter w:w="805" w:type="dxa"/>
          <w:trHeight w:val="333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lastRenderedPageBreak/>
              <w:t>000 1 01 02020 01 0000 110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470 000,00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526 000,00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569 000,00</w:t>
            </w:r>
          </w:p>
        </w:tc>
      </w:tr>
      <w:tr w:rsidR="00F91E85" w:rsidRPr="00BF52D8" w:rsidTr="00CE52FF">
        <w:trPr>
          <w:gridAfter w:val="1"/>
          <w:wAfter w:w="805" w:type="dxa"/>
          <w:trHeight w:val="129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000 1 01 02030 01 0000 110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720 000,00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789 000,00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855 000,00</w:t>
            </w:r>
          </w:p>
        </w:tc>
      </w:tr>
      <w:tr w:rsidR="00F91E85" w:rsidRPr="00BF52D8" w:rsidTr="00CE52FF">
        <w:trPr>
          <w:gridAfter w:val="1"/>
          <w:wAfter w:w="805" w:type="dxa"/>
          <w:trHeight w:val="358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000 1 01 02080 01 0000 110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proofErr w:type="gramStart"/>
            <w:r w:rsidRPr="00BF52D8">
              <w:rPr>
                <w:rFonts w:cs="Arial"/>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w:t>
            </w:r>
            <w:r w:rsidRPr="00BF52D8">
              <w:rPr>
                <w:rFonts w:cs="Arial"/>
              </w:rPr>
              <w:lastRenderedPageBreak/>
              <w:t>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BF52D8">
              <w:rPr>
                <w:rFonts w:cs="Arial"/>
              </w:rPr>
              <w:t xml:space="preserve"> в виде дивидендов)</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lastRenderedPageBreak/>
              <w:t xml:space="preserve"> 152 900,00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134 100,00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143 000,00</w:t>
            </w:r>
          </w:p>
        </w:tc>
      </w:tr>
      <w:tr w:rsidR="00F91E85" w:rsidRPr="00BF52D8" w:rsidTr="00CE52FF">
        <w:trPr>
          <w:gridAfter w:val="1"/>
          <w:wAfter w:w="805" w:type="dxa"/>
          <w:trHeight w:val="154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lastRenderedPageBreak/>
              <w:t>000 1 01 02130 01 0000 110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120 000,00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132 000,00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143 000,00</w:t>
            </w:r>
          </w:p>
        </w:tc>
      </w:tr>
      <w:tr w:rsidR="00F91E85" w:rsidRPr="00BF52D8" w:rsidTr="00CE52FF">
        <w:trPr>
          <w:gridAfter w:val="1"/>
          <w:wAfter w:w="805" w:type="dxa"/>
          <w:trHeight w:val="103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000 1 03 00000 00 0000 000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color w:val="000000"/>
              </w:rPr>
            </w:pPr>
            <w:r w:rsidRPr="00BF52D8">
              <w:rPr>
                <w:rFonts w:cs="Arial"/>
                <w:color w:val="000000"/>
              </w:rPr>
              <w:t>НАЛОГИ НА ТОВАРЫ (РАБОТЫ, УСЛУГИ), РЕАЛИЗУЕМЫЕ НА ТЕРРИТОРИИ РОССИЙСКОЙ ФЕДЕРАЦИИ</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20 982 900,00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22 872 400,00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23 342 300,00</w:t>
            </w:r>
          </w:p>
        </w:tc>
      </w:tr>
      <w:tr w:rsidR="00F91E85" w:rsidRPr="00BF52D8" w:rsidTr="00CE52FF">
        <w:trPr>
          <w:gridAfter w:val="1"/>
          <w:wAfter w:w="805"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000 1 03 02000 01 0000 110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color w:val="000000"/>
              </w:rPr>
            </w:pPr>
            <w:r w:rsidRPr="00BF52D8">
              <w:rPr>
                <w:rFonts w:cs="Arial"/>
                <w:color w:val="000000"/>
              </w:rPr>
              <w:t>Акцизы по подакцизным товарам (продукции), производимым на территории Российской Федерации</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20 982 900,00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22 872 400,00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23 342 300,00</w:t>
            </w:r>
          </w:p>
        </w:tc>
      </w:tr>
      <w:tr w:rsidR="00F91E85" w:rsidRPr="00BF52D8" w:rsidTr="00CE52FF">
        <w:trPr>
          <w:gridAfter w:val="1"/>
          <w:wAfter w:w="805" w:type="dxa"/>
          <w:trHeight w:val="205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000 1 03 02230 01 0000 110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color w:val="000000"/>
              </w:rPr>
            </w:pPr>
            <w:r w:rsidRPr="00BF52D8">
              <w:rPr>
                <w:rFonts w:cs="Arial"/>
                <w:color w:val="000000"/>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w:t>
            </w:r>
            <w:r w:rsidRPr="00BF52D8">
              <w:rPr>
                <w:rFonts w:cs="Arial"/>
                <w:color w:val="000000"/>
              </w:rPr>
              <w:lastRenderedPageBreak/>
              <w:t>бюджеты</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lastRenderedPageBreak/>
              <w:t xml:space="preserve"> 10 518 900,00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11 466 100,00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11 701 600,00</w:t>
            </w:r>
          </w:p>
        </w:tc>
      </w:tr>
      <w:tr w:rsidR="00F91E85" w:rsidRPr="00BF52D8" w:rsidTr="00CE52FF">
        <w:trPr>
          <w:gridAfter w:val="1"/>
          <w:wAfter w:w="805" w:type="dxa"/>
          <w:trHeight w:val="333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lastRenderedPageBreak/>
              <w:t xml:space="preserve"> 000 1 03 02231 01 0000 110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color w:val="000000"/>
              </w:rPr>
            </w:pPr>
            <w:r w:rsidRPr="00BF52D8">
              <w:rPr>
                <w:rFonts w:cs="Arial"/>
                <w:color w:val="00000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10 518 900,00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11 466 100,00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11 701 600,00</w:t>
            </w:r>
          </w:p>
        </w:tc>
      </w:tr>
      <w:tr w:rsidR="00F91E85" w:rsidRPr="00BF52D8" w:rsidTr="00CE52FF">
        <w:trPr>
          <w:gridAfter w:val="1"/>
          <w:wAfter w:w="805" w:type="dxa"/>
          <w:trHeight w:val="256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000 1 03 02240 01 0000 110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color w:val="000000"/>
              </w:rPr>
            </w:pPr>
            <w:r w:rsidRPr="00BF52D8">
              <w:rPr>
                <w:rFonts w:cs="Arial"/>
                <w:color w:val="000000"/>
              </w:rPr>
              <w:t>Доходы от уплаты акцизов на моторные масла для дизельных и (или) карбюраторных (</w:t>
            </w:r>
            <w:proofErr w:type="spellStart"/>
            <w:r w:rsidRPr="00BF52D8">
              <w:rPr>
                <w:rFonts w:cs="Arial"/>
                <w:color w:val="000000"/>
              </w:rPr>
              <w:t>инжекторных</w:t>
            </w:r>
            <w:proofErr w:type="spellEnd"/>
            <w:r w:rsidRPr="00BF52D8">
              <w:rPr>
                <w:rFonts w:cs="Arial"/>
                <w:color w:val="000000"/>
              </w:rPr>
              <w:t xml:space="preserve">)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w:t>
            </w:r>
            <w:r w:rsidRPr="00BF52D8">
              <w:rPr>
                <w:rFonts w:cs="Arial"/>
                <w:color w:val="000000"/>
              </w:rPr>
              <w:lastRenderedPageBreak/>
              <w:t>отчислений в местные бюджеты</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lastRenderedPageBreak/>
              <w:t xml:space="preserve"> 56 800,00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61 900,00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63 200,00</w:t>
            </w:r>
          </w:p>
        </w:tc>
      </w:tr>
      <w:tr w:rsidR="00F91E85" w:rsidRPr="00BF52D8" w:rsidTr="00CE52FF">
        <w:trPr>
          <w:gridAfter w:val="1"/>
          <w:wAfter w:w="805" w:type="dxa"/>
          <w:trHeight w:val="384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lastRenderedPageBreak/>
              <w:t>000 1 03 02241 01 0000 110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color w:val="000000"/>
              </w:rPr>
            </w:pPr>
            <w:r w:rsidRPr="00BF52D8">
              <w:rPr>
                <w:rFonts w:cs="Arial"/>
                <w:color w:val="000000"/>
              </w:rPr>
              <w:t>Доходы от уплаты акцизов на моторные масла для дизельных и (или) карбюраторных (</w:t>
            </w:r>
            <w:proofErr w:type="spellStart"/>
            <w:r w:rsidRPr="00BF52D8">
              <w:rPr>
                <w:rFonts w:cs="Arial"/>
                <w:color w:val="000000"/>
              </w:rPr>
              <w:t>инжекторных</w:t>
            </w:r>
            <w:proofErr w:type="spellEnd"/>
            <w:r w:rsidRPr="00BF52D8">
              <w:rPr>
                <w:rFonts w:cs="Arial"/>
                <w:color w:val="00000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56 800,00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61 900,00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63 200,00</w:t>
            </w:r>
          </w:p>
        </w:tc>
      </w:tr>
      <w:tr w:rsidR="00F91E85" w:rsidRPr="00BF52D8" w:rsidTr="00CE52FF">
        <w:trPr>
          <w:gridAfter w:val="1"/>
          <w:wAfter w:w="805" w:type="dxa"/>
          <w:trHeight w:val="205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000 1 03 02250 01 0000 110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color w:val="000000"/>
              </w:rPr>
            </w:pPr>
            <w:r w:rsidRPr="00BF52D8">
              <w:rPr>
                <w:rFonts w:cs="Arial"/>
                <w:color w:val="000000"/>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w:t>
            </w:r>
            <w:r w:rsidRPr="00BF52D8">
              <w:rPr>
                <w:rFonts w:cs="Arial"/>
                <w:color w:val="000000"/>
              </w:rPr>
              <w:lastRenderedPageBreak/>
              <w:t>установленных дифференцированных нормативов отчислений в местные бюджеты</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lastRenderedPageBreak/>
              <w:t xml:space="preserve"> 11 614 000,00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12 659 900,00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12 920 000,00</w:t>
            </w:r>
          </w:p>
        </w:tc>
      </w:tr>
      <w:tr w:rsidR="00F91E85" w:rsidRPr="00BF52D8" w:rsidTr="00CE52FF">
        <w:trPr>
          <w:gridAfter w:val="1"/>
          <w:wAfter w:w="805" w:type="dxa"/>
          <w:trHeight w:val="333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lastRenderedPageBreak/>
              <w:t>000 1 03 02251 01 0000 110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color w:val="000000"/>
              </w:rPr>
            </w:pPr>
            <w:r w:rsidRPr="00BF52D8">
              <w:rPr>
                <w:rFonts w:cs="Arial"/>
                <w:color w:val="00000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11 614 000,00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12 659 900,00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12 920 000,00</w:t>
            </w:r>
          </w:p>
        </w:tc>
      </w:tr>
      <w:tr w:rsidR="00F91E85" w:rsidRPr="00BF52D8" w:rsidTr="00CE52FF">
        <w:trPr>
          <w:gridAfter w:val="1"/>
          <w:wAfter w:w="805" w:type="dxa"/>
          <w:trHeight w:val="205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color w:val="000000"/>
              </w:rPr>
            </w:pPr>
            <w:r w:rsidRPr="00BF52D8">
              <w:rPr>
                <w:rFonts w:cs="Arial"/>
                <w:color w:val="000000"/>
              </w:rPr>
              <w:t>000 1 03 02260 01 0000 110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color w:val="000000"/>
              </w:rPr>
            </w:pPr>
            <w:r w:rsidRPr="00BF52D8">
              <w:rPr>
                <w:rFonts w:cs="Arial"/>
                <w:color w:val="00000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- 1 206 800,00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- 1 315 500,00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- 1 342 500,00</w:t>
            </w:r>
          </w:p>
        </w:tc>
      </w:tr>
      <w:tr w:rsidR="00F91E85" w:rsidRPr="00BF52D8" w:rsidTr="00CE52FF">
        <w:trPr>
          <w:gridAfter w:val="1"/>
          <w:wAfter w:w="805" w:type="dxa"/>
          <w:trHeight w:val="333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color w:val="000000"/>
              </w:rPr>
            </w:pPr>
            <w:r w:rsidRPr="00BF52D8">
              <w:rPr>
                <w:rFonts w:cs="Arial"/>
                <w:color w:val="000000"/>
              </w:rPr>
              <w:lastRenderedPageBreak/>
              <w:t>000 1 03 02261 01 0000 110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color w:val="000000"/>
              </w:rPr>
            </w:pPr>
            <w:r w:rsidRPr="00BF52D8">
              <w:rPr>
                <w:rFonts w:cs="Arial"/>
                <w:color w:val="00000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- 1 206 800,00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- 1 315 500,00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- 1 342 500,00</w:t>
            </w:r>
          </w:p>
        </w:tc>
      </w:tr>
      <w:tr w:rsidR="00F91E85" w:rsidRPr="00BF52D8" w:rsidTr="00CE52FF">
        <w:trPr>
          <w:gridAfter w:val="1"/>
          <w:wAfter w:w="805"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000 1 05 00000 00 0000 000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НАЛОГИ НА СОВОКУПНЫЙ ДОХОД</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8 767 200,00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9 075 400,00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9 391 800,00</w:t>
            </w:r>
          </w:p>
        </w:tc>
      </w:tr>
      <w:tr w:rsidR="00F91E85" w:rsidRPr="00BF52D8" w:rsidTr="00CE52FF">
        <w:trPr>
          <w:gridAfter w:val="1"/>
          <w:wAfter w:w="805"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000 1 05 01000 00 0000 110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color w:val="000000"/>
              </w:rPr>
            </w:pPr>
            <w:r w:rsidRPr="00BF52D8">
              <w:rPr>
                <w:rFonts w:cs="Arial"/>
                <w:color w:val="000000"/>
              </w:rPr>
              <w:t>Налог, взимаемый в связи с применением упрощенной системы налогообложения</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5 204 200,00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5 412 400,00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5 628 800,00</w:t>
            </w:r>
          </w:p>
        </w:tc>
      </w:tr>
      <w:tr w:rsidR="00F91E85" w:rsidRPr="00BF52D8" w:rsidTr="00CE52FF">
        <w:trPr>
          <w:gridAfter w:val="1"/>
          <w:wAfter w:w="805" w:type="dxa"/>
          <w:trHeight w:val="103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000 1 05 01010 01 0000 110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color w:val="000000"/>
              </w:rPr>
            </w:pPr>
            <w:r w:rsidRPr="00BF52D8">
              <w:rPr>
                <w:rFonts w:cs="Arial"/>
                <w:color w:val="000000"/>
              </w:rPr>
              <w:t>Налог, взимаемый с налогоплательщиков, выбравших в качестве объекта налогообложения доходы</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3 601 300,00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3 745 400,00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3 895 200,00</w:t>
            </w:r>
          </w:p>
        </w:tc>
      </w:tr>
      <w:tr w:rsidR="00F91E85" w:rsidRPr="00BF52D8" w:rsidTr="00CE52FF">
        <w:trPr>
          <w:gridAfter w:val="1"/>
          <w:wAfter w:w="805" w:type="dxa"/>
          <w:trHeight w:val="103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000 1 05 01011 01 0000 110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color w:val="000000"/>
              </w:rPr>
            </w:pPr>
            <w:r w:rsidRPr="00BF52D8">
              <w:rPr>
                <w:rFonts w:cs="Arial"/>
                <w:color w:val="000000"/>
              </w:rPr>
              <w:t>Налог, взимаемый с налогоплательщиков, выбравших в качестве объекта налогообложения доходы</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3 601 300,00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3 745 400,00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3 895 200,00</w:t>
            </w:r>
          </w:p>
        </w:tc>
      </w:tr>
      <w:tr w:rsidR="00F91E85" w:rsidRPr="00BF52D8" w:rsidTr="00CE52FF">
        <w:trPr>
          <w:gridAfter w:val="1"/>
          <w:wAfter w:w="805" w:type="dxa"/>
          <w:trHeight w:val="129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000 1 05 01020 01 0000 110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color w:val="000000"/>
              </w:rPr>
            </w:pPr>
            <w:r w:rsidRPr="00BF52D8">
              <w:rPr>
                <w:rFonts w:cs="Arial"/>
                <w:color w:val="000000"/>
              </w:rPr>
              <w:t xml:space="preserve">Налог, взимаемый с налогоплательщиков, выбравших в качестве объекта налогообложения </w:t>
            </w:r>
            <w:r w:rsidRPr="00BF52D8">
              <w:rPr>
                <w:rFonts w:cs="Arial"/>
                <w:color w:val="000000"/>
              </w:rPr>
              <w:lastRenderedPageBreak/>
              <w:t>доходы, уменьшенные на величину расходов</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lastRenderedPageBreak/>
              <w:t xml:space="preserve"> 1 602 900,00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1 667 000,00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1 733 600,00</w:t>
            </w:r>
          </w:p>
        </w:tc>
      </w:tr>
      <w:tr w:rsidR="00F91E85" w:rsidRPr="00BF52D8" w:rsidTr="00CE52FF">
        <w:trPr>
          <w:gridAfter w:val="1"/>
          <w:wAfter w:w="805" w:type="dxa"/>
          <w:trHeight w:val="18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lastRenderedPageBreak/>
              <w:t>000 1 05 01021 01 0000 110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color w:val="000000"/>
              </w:rPr>
            </w:pPr>
            <w:r w:rsidRPr="00BF52D8">
              <w:rPr>
                <w:rFonts w:cs="Arial"/>
                <w:color w:val="00000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1 602 900,00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1 667 000,00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1 733 600,00</w:t>
            </w:r>
          </w:p>
        </w:tc>
      </w:tr>
      <w:tr w:rsidR="00F91E85" w:rsidRPr="00BF52D8" w:rsidTr="00CE52FF">
        <w:trPr>
          <w:gridAfter w:val="1"/>
          <w:wAfter w:w="805"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000 1 05 03000 01 0000 110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Единый сельскохозяйственный налог</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1 073 000,00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1 073 000,00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1 073 000,00</w:t>
            </w:r>
          </w:p>
        </w:tc>
      </w:tr>
      <w:tr w:rsidR="00F91E85" w:rsidRPr="00BF52D8" w:rsidTr="00CE52FF">
        <w:trPr>
          <w:gridAfter w:val="1"/>
          <w:wAfter w:w="805"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000 1 05 03010 01 0000 110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Единый сельскохозяйственный налог</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1 073 000,00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1 073 000,00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1 073 000,00</w:t>
            </w:r>
          </w:p>
        </w:tc>
      </w:tr>
      <w:tr w:rsidR="00F91E85" w:rsidRPr="00BF52D8" w:rsidTr="00CE52FF">
        <w:trPr>
          <w:gridAfter w:val="1"/>
          <w:wAfter w:w="805"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000 1 05 04000 02 0000 110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Налог, взимаемый в связи с применением патентной системы налогообложения</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2 490 000,00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2 590 000,00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2 690 000,00</w:t>
            </w:r>
          </w:p>
        </w:tc>
      </w:tr>
      <w:tr w:rsidR="00F91E85" w:rsidRPr="00BF52D8" w:rsidTr="00CE52FF">
        <w:trPr>
          <w:gridAfter w:val="1"/>
          <w:wAfter w:w="805" w:type="dxa"/>
          <w:trHeight w:val="129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000 1 05 04020 02 0000 110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Налог, взимаемый в связи с применением патентной системы налогообложения, зачисляемый в бюджеты муниципальных районов &lt;5&gt;</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2 490 000,00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2 590 000,00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2 690 000,00</w:t>
            </w:r>
          </w:p>
        </w:tc>
      </w:tr>
      <w:tr w:rsidR="00F91E85" w:rsidRPr="00BF52D8" w:rsidTr="00CE52FF">
        <w:trPr>
          <w:gridAfter w:val="1"/>
          <w:wAfter w:w="805"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000 1 08 00000 00 0000 000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ГОСУДАРСТВЕННАЯ ПОШЛИНА</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1 580 000,00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1 670 000,00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1 717 000,00</w:t>
            </w:r>
          </w:p>
        </w:tc>
      </w:tr>
      <w:tr w:rsidR="00F91E85" w:rsidRPr="00BF52D8" w:rsidTr="00CE52FF">
        <w:trPr>
          <w:gridAfter w:val="1"/>
          <w:wAfter w:w="805"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000 1 08 03000 01 0000 110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 xml:space="preserve">Государственная пошлина по делам, </w:t>
            </w:r>
            <w:proofErr w:type="gramStart"/>
            <w:r w:rsidRPr="00BF52D8">
              <w:rPr>
                <w:rFonts w:cs="Arial"/>
              </w:rPr>
              <w:t>рассматриваемым</w:t>
            </w:r>
            <w:proofErr w:type="gramEnd"/>
            <w:r w:rsidRPr="00BF52D8">
              <w:rPr>
                <w:rFonts w:cs="Arial"/>
              </w:rPr>
              <w:t xml:space="preserve"> в судах общей юрисдикции, мировыми судьями</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1 580 000,00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1 670 000,00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1 717 000,00</w:t>
            </w:r>
          </w:p>
        </w:tc>
      </w:tr>
      <w:tr w:rsidR="00F91E85" w:rsidRPr="00BF52D8" w:rsidTr="00CE52FF">
        <w:trPr>
          <w:gridAfter w:val="1"/>
          <w:wAfter w:w="805" w:type="dxa"/>
          <w:trHeight w:val="129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000 1 08 03010 01 0000 110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proofErr w:type="gramStart"/>
            <w:r w:rsidRPr="00BF52D8">
              <w:rPr>
                <w:rFonts w:cs="Arial"/>
              </w:rPr>
              <w:t xml:space="preserve">Государственная пошлина по делам, рассматриваемым в судах общей юрисдикции, </w:t>
            </w:r>
            <w:r w:rsidRPr="00BF52D8">
              <w:rPr>
                <w:rFonts w:cs="Arial"/>
              </w:rPr>
              <w:lastRenderedPageBreak/>
              <w:t>мировыми судьями (за исключением Верховного Суда Российской Федерации)</w:t>
            </w:r>
            <w:proofErr w:type="gramEnd"/>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lastRenderedPageBreak/>
              <w:t xml:space="preserve"> 1 580 000,00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1 670 000,00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1 717 000,00</w:t>
            </w:r>
          </w:p>
        </w:tc>
      </w:tr>
      <w:tr w:rsidR="00F91E85" w:rsidRPr="00BF52D8" w:rsidTr="00CE52FF">
        <w:trPr>
          <w:gridAfter w:val="1"/>
          <w:wAfter w:w="805" w:type="dxa"/>
          <w:trHeight w:val="129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lastRenderedPageBreak/>
              <w:t>000 1 11 00000 00 0000 000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ДОХОДЫ ОТ ИСПОЛЬЗОВАНИЯ ИМУЩЕСТВА, НАХОДЯЩЕГОСЯ В ГОСУДАРСТВЕННОЙ И МУНИЦИПАЛЬНОЙ СОБСТВЕННОСТИ</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13 060 000,00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13 710 000,00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13 710 000,00</w:t>
            </w:r>
          </w:p>
        </w:tc>
      </w:tr>
      <w:tr w:rsidR="00F91E85" w:rsidRPr="00BF52D8" w:rsidTr="00CE52FF">
        <w:trPr>
          <w:gridAfter w:val="1"/>
          <w:wAfter w:w="805" w:type="dxa"/>
          <w:trHeight w:val="256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000 1 11 05000 00 0000 120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 xml:space="preserve">Доходы, получаемые в виде арендной либо иной платы за передачу в возмездное пользование государственного и </w:t>
            </w:r>
            <w:proofErr w:type="gramStart"/>
            <w:r w:rsidRPr="00BF52D8">
              <w:rPr>
                <w:rFonts w:cs="Arial"/>
              </w:rPr>
              <w:t>муниципального</w:t>
            </w:r>
            <w:proofErr w:type="gramEnd"/>
            <w:r w:rsidRPr="00BF52D8">
              <w:rPr>
                <w:rFonts w:cs="Arial"/>
              </w:rPr>
              <w:t xml:space="preserve">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13 060 000,00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13 710 000,00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13 710 000,00</w:t>
            </w:r>
          </w:p>
        </w:tc>
      </w:tr>
      <w:tr w:rsidR="00F91E85" w:rsidRPr="00BF52D8" w:rsidTr="00CE52FF">
        <w:trPr>
          <w:gridAfter w:val="1"/>
          <w:wAfter w:w="805" w:type="dxa"/>
          <w:trHeight w:val="205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000 1 11 05010 00 0000 120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12 408 000,00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13 058 000,00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13 058 000,00</w:t>
            </w:r>
          </w:p>
        </w:tc>
      </w:tr>
      <w:tr w:rsidR="00F91E85" w:rsidRPr="00BF52D8" w:rsidTr="00CE52FF">
        <w:trPr>
          <w:gridAfter w:val="1"/>
          <w:wAfter w:w="805" w:type="dxa"/>
          <w:trHeight w:val="307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lastRenderedPageBreak/>
              <w:t>000 1 11 05013 05 0000 120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proofErr w:type="gramStart"/>
            <w:r w:rsidRPr="00BF52D8">
              <w:rPr>
                <w:rFonts w:cs="Arial"/>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4 137 000,00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4 137 000,00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4 137 000,00</w:t>
            </w:r>
          </w:p>
        </w:tc>
      </w:tr>
      <w:tr w:rsidR="00F91E85" w:rsidRPr="00BF52D8" w:rsidTr="00CE52FF">
        <w:trPr>
          <w:gridAfter w:val="1"/>
          <w:wAfter w:w="805" w:type="dxa"/>
          <w:trHeight w:val="256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000 1 11 05013 13 0000 120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 xml:space="preserve">Доходы, получаемые в виде арендной платы за земельные участки, государственная собственность на которые не </w:t>
            </w:r>
            <w:proofErr w:type="gramStart"/>
            <w:r w:rsidRPr="00BF52D8">
              <w:rPr>
                <w:rFonts w:cs="Arial"/>
              </w:rPr>
              <w:t>разграничена и которые расположены</w:t>
            </w:r>
            <w:proofErr w:type="gramEnd"/>
            <w:r w:rsidRPr="00BF52D8">
              <w:rPr>
                <w:rFonts w:cs="Arial"/>
              </w:rPr>
              <w:t xml:space="preserve"> в границах городских поселений, а также средства от продажи права на заключение договоров аренды указанных земельных участков</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8 271 000,00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8 921 000,00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8 921 000,00</w:t>
            </w:r>
          </w:p>
        </w:tc>
      </w:tr>
      <w:tr w:rsidR="00F91E85" w:rsidRPr="00BF52D8" w:rsidTr="00CE52FF">
        <w:trPr>
          <w:gridAfter w:val="1"/>
          <w:wAfter w:w="805" w:type="dxa"/>
          <w:trHeight w:val="256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000 1 11 05020 00 0000 120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 xml:space="preserve">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w:t>
            </w:r>
            <w:r w:rsidRPr="00BF52D8">
              <w:rPr>
                <w:rFonts w:cs="Arial"/>
              </w:rPr>
              <w:lastRenderedPageBreak/>
              <w:t>автономных учреждений)</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lastRenderedPageBreak/>
              <w:t xml:space="preserve"> 400 000,00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400 000,00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400 000,00</w:t>
            </w:r>
          </w:p>
        </w:tc>
      </w:tr>
      <w:tr w:rsidR="00F91E85" w:rsidRPr="00BF52D8" w:rsidTr="00CE52FF">
        <w:trPr>
          <w:gridAfter w:val="1"/>
          <w:wAfter w:w="805" w:type="dxa"/>
          <w:trHeight w:val="231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lastRenderedPageBreak/>
              <w:t>000 1 11 05025 05 0000 120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400 000,00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400 000,00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400 000,00</w:t>
            </w:r>
          </w:p>
        </w:tc>
      </w:tr>
      <w:tr w:rsidR="00F91E85" w:rsidRPr="00BF52D8" w:rsidTr="00CE52FF">
        <w:trPr>
          <w:gridAfter w:val="1"/>
          <w:wAfter w:w="805" w:type="dxa"/>
          <w:trHeight w:val="256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000 1 11 05030 00 0000 120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252 000,00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252 000,00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252 000,00</w:t>
            </w:r>
          </w:p>
        </w:tc>
      </w:tr>
      <w:tr w:rsidR="00F91E85" w:rsidRPr="00BF52D8" w:rsidTr="00CE52FF">
        <w:trPr>
          <w:gridAfter w:val="1"/>
          <w:wAfter w:w="805" w:type="dxa"/>
          <w:trHeight w:val="205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lastRenderedPageBreak/>
              <w:t>000 1 11 05035 05 0000 120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252 000,00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252 000,00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252 000,00</w:t>
            </w:r>
          </w:p>
        </w:tc>
      </w:tr>
      <w:tr w:rsidR="00F91E85" w:rsidRPr="00BF52D8" w:rsidTr="00CE52FF">
        <w:trPr>
          <w:gridAfter w:val="1"/>
          <w:wAfter w:w="805"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000 1 12 00000 00 0000 000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ПЛАТЕЖИ ПРИ ПОЛЬЗОВАНИИ ПРИРОДНЫМИ РЕСУРСАМИ</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1 581 000,00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1 644 000,00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1 710 000,00</w:t>
            </w:r>
          </w:p>
        </w:tc>
      </w:tr>
      <w:tr w:rsidR="00F91E85" w:rsidRPr="00BF52D8" w:rsidTr="00CE52FF">
        <w:trPr>
          <w:gridAfter w:val="1"/>
          <w:wAfter w:w="805"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000 1 12 01000 01 0000 120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Плата за негативное воздействие на окружающую среду</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1 581 000,00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1 644 000,00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1 710 000,00</w:t>
            </w:r>
          </w:p>
        </w:tc>
      </w:tr>
      <w:tr w:rsidR="00F91E85" w:rsidRPr="00BF52D8" w:rsidTr="00CE52FF">
        <w:trPr>
          <w:gridAfter w:val="1"/>
          <w:wAfter w:w="805"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000 1 12 01010 01 0000 120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Плата за выбросы загрязняющих веществ в атмосферный воздух стационарными объектами &lt;7&gt;</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450 000,00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467 100,00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490 000,00</w:t>
            </w:r>
          </w:p>
        </w:tc>
      </w:tr>
      <w:tr w:rsidR="00F91E85" w:rsidRPr="00BF52D8" w:rsidTr="00CE52FF">
        <w:trPr>
          <w:gridAfter w:val="1"/>
          <w:wAfter w:w="805"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000 1 12 01030 01 0000 120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Плата за сбросы загрязняющих веществ в водные объекты</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30 000,00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31 100,00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33 000,00</w:t>
            </w:r>
          </w:p>
        </w:tc>
      </w:tr>
      <w:tr w:rsidR="00F91E85" w:rsidRPr="00BF52D8" w:rsidTr="00CE52FF">
        <w:trPr>
          <w:gridAfter w:val="1"/>
          <w:wAfter w:w="805"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000 1 12 01040 01 0000 120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Плата за размещение отходов производства и потребления</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1 101 000,00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1 145 800,00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1 187 000,00</w:t>
            </w:r>
          </w:p>
        </w:tc>
      </w:tr>
      <w:tr w:rsidR="00F91E85" w:rsidRPr="00BF52D8" w:rsidTr="00CE52FF">
        <w:trPr>
          <w:gridAfter w:val="1"/>
          <w:wAfter w:w="805"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 xml:space="preserve"> 000 1 12 01041 01 0000 120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Плата за размещение отходов производства</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260 000,00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269 900,00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281 100,00</w:t>
            </w:r>
          </w:p>
        </w:tc>
      </w:tr>
      <w:tr w:rsidR="00F91E85" w:rsidRPr="00BF52D8" w:rsidTr="00CE52FF">
        <w:trPr>
          <w:gridAfter w:val="1"/>
          <w:wAfter w:w="805"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000 1 12 01042 01 0000 120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Плата за размещение твердых коммунальных отходов</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841 000,00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875 900,00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905 900,00</w:t>
            </w:r>
          </w:p>
        </w:tc>
      </w:tr>
      <w:tr w:rsidR="00F91E85" w:rsidRPr="00BF52D8" w:rsidTr="00CE52FF">
        <w:trPr>
          <w:gridAfter w:val="1"/>
          <w:wAfter w:w="805" w:type="dxa"/>
          <w:trHeight w:val="103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000 1 13 00000 00 0000 000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ДОХОДЫ ОТ ОКАЗАНИЯ ПЛАТНЫХ УСЛУГ И КОМПЕНСАЦИИ ЗАТРАТ ГОСУДАРСТВА</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9 217 000,00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9 288 000,00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9 354 000,00</w:t>
            </w:r>
          </w:p>
        </w:tc>
      </w:tr>
      <w:tr w:rsidR="00F91E85" w:rsidRPr="00BF52D8" w:rsidTr="00CE52FF">
        <w:trPr>
          <w:gridAfter w:val="1"/>
          <w:wAfter w:w="805"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lastRenderedPageBreak/>
              <w:t>000 1 13 01000 00 0000 130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Доходы от оказания платных услуг (работ)</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7 787 000,00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7 843 000,00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7 899 000,00</w:t>
            </w:r>
          </w:p>
        </w:tc>
      </w:tr>
      <w:tr w:rsidR="00F91E85" w:rsidRPr="00BF52D8" w:rsidTr="00CE52FF">
        <w:trPr>
          <w:gridAfter w:val="1"/>
          <w:wAfter w:w="805"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000 1 13 01990 00 0000 130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Прочие доходы от оказания платных услуг (работ)</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7 787 000,00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7 843 000,00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7 899 000,00</w:t>
            </w:r>
          </w:p>
        </w:tc>
      </w:tr>
      <w:tr w:rsidR="00F91E85" w:rsidRPr="00BF52D8" w:rsidTr="00CE52FF">
        <w:trPr>
          <w:gridAfter w:val="1"/>
          <w:wAfter w:w="805"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000 1 13 01995 05 0000 130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Прочие доходы от оказания платных услуг (работ) получателями средств бюджетов муниципальных районов</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7 787 000,00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7 843 000,00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7 899 000,00</w:t>
            </w:r>
          </w:p>
        </w:tc>
      </w:tr>
      <w:tr w:rsidR="00F91E85" w:rsidRPr="00BF52D8" w:rsidTr="00CE52FF">
        <w:trPr>
          <w:gridAfter w:val="1"/>
          <w:wAfter w:w="805"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000 1 13 02000 00 0000 130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Доходы от компенсации затрат государства</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1 430 000,00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1 445 000,00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1 455 000,00</w:t>
            </w:r>
          </w:p>
        </w:tc>
      </w:tr>
      <w:tr w:rsidR="00F91E85" w:rsidRPr="00BF52D8" w:rsidTr="00CE52FF">
        <w:trPr>
          <w:gridAfter w:val="1"/>
          <w:wAfter w:w="805"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000 1 13 02990 00 0000 130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Прочие доходы от компенсации затрат государства</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1 430 000,00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1 445 000,00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1 455 000,00</w:t>
            </w:r>
          </w:p>
        </w:tc>
      </w:tr>
      <w:tr w:rsidR="00F91E85" w:rsidRPr="00BF52D8" w:rsidTr="00CE52FF">
        <w:trPr>
          <w:gridAfter w:val="1"/>
          <w:wAfter w:w="805"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000 1 13 02995 05 0000 130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Прочие доходы от компенсации затрат бюджетов муниципальных районов</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1 430 000,00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1 445 000,00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1 455 000,00</w:t>
            </w:r>
          </w:p>
        </w:tc>
      </w:tr>
      <w:tr w:rsidR="00F91E85" w:rsidRPr="00BF52D8" w:rsidTr="00CE52FF">
        <w:trPr>
          <w:gridAfter w:val="1"/>
          <w:wAfter w:w="805"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000 1 16 00000 00 0000 000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ШТРАФЫ, САНКЦИИ, ВОЗМЕЩЕНИЕ УЩЕРБА</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304 000,00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313 200,00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329 900,00</w:t>
            </w:r>
          </w:p>
        </w:tc>
      </w:tr>
      <w:tr w:rsidR="00F91E85" w:rsidRPr="00BF52D8" w:rsidTr="00CE52FF">
        <w:trPr>
          <w:gridAfter w:val="1"/>
          <w:wAfter w:w="805" w:type="dxa"/>
          <w:trHeight w:val="103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000 1 16 01000 01 0000 140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Административные штрафы, установленные Кодексом Российской Федерации об административных правонарушениях</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284 000,00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292 400,00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308 300,00</w:t>
            </w:r>
          </w:p>
        </w:tc>
      </w:tr>
      <w:tr w:rsidR="00F91E85" w:rsidRPr="00BF52D8" w:rsidTr="00CE52FF">
        <w:trPr>
          <w:gridAfter w:val="1"/>
          <w:wAfter w:w="805" w:type="dxa"/>
          <w:trHeight w:val="18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000 1 16 01050 01 0000 140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43 000,00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44 700,00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46 500,00</w:t>
            </w:r>
          </w:p>
        </w:tc>
      </w:tr>
      <w:tr w:rsidR="00F91E85" w:rsidRPr="00BF52D8" w:rsidTr="00CE52FF">
        <w:trPr>
          <w:gridAfter w:val="1"/>
          <w:wAfter w:w="805" w:type="dxa"/>
          <w:trHeight w:val="241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lastRenderedPageBreak/>
              <w:t xml:space="preserve">000 1 16 01053 01 0000 140 </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43 000,00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44 700,00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46 500,00</w:t>
            </w:r>
          </w:p>
        </w:tc>
      </w:tr>
      <w:tr w:rsidR="00F91E85" w:rsidRPr="00BF52D8" w:rsidTr="00CE52FF">
        <w:trPr>
          <w:gridAfter w:val="1"/>
          <w:wAfter w:w="805" w:type="dxa"/>
          <w:trHeight w:val="256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 xml:space="preserve"> 000 1 16 01060 01 0000 140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34 000,00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35 400,00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36 800,00</w:t>
            </w:r>
          </w:p>
        </w:tc>
      </w:tr>
      <w:tr w:rsidR="00F91E85" w:rsidRPr="00BF52D8" w:rsidTr="00CE52FF">
        <w:trPr>
          <w:gridAfter w:val="1"/>
          <w:wAfter w:w="805" w:type="dxa"/>
          <w:trHeight w:val="333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 xml:space="preserve"> 000 1 16 01063 01 0000 140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w:t>
            </w:r>
            <w:r w:rsidRPr="00BF52D8">
              <w:rPr>
                <w:rFonts w:cs="Arial"/>
              </w:rPr>
              <w:lastRenderedPageBreak/>
              <w:t>комиссиями по делам несовершеннолетних и защите их прав</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lastRenderedPageBreak/>
              <w:t xml:space="preserve"> 34 000,00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35 400,00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36 800,00</w:t>
            </w:r>
          </w:p>
        </w:tc>
      </w:tr>
      <w:tr w:rsidR="00F91E85" w:rsidRPr="00BF52D8" w:rsidTr="00CE52FF">
        <w:trPr>
          <w:gridAfter w:val="1"/>
          <w:wAfter w:w="805" w:type="dxa"/>
          <w:trHeight w:val="18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lastRenderedPageBreak/>
              <w:t xml:space="preserve"> 000 1 16 01070 01 0000 140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25 000,00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26 000,00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27 000,00</w:t>
            </w:r>
          </w:p>
        </w:tc>
      </w:tr>
      <w:tr w:rsidR="00F91E85" w:rsidRPr="00BF52D8" w:rsidTr="00CE52FF">
        <w:trPr>
          <w:gridAfter w:val="1"/>
          <w:wAfter w:w="805" w:type="dxa"/>
          <w:trHeight w:val="282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 xml:space="preserve"> 000 1 16 01073 01 0000 140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25 000,00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26 000,00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27 000,00</w:t>
            </w:r>
          </w:p>
        </w:tc>
      </w:tr>
      <w:tr w:rsidR="00F91E85" w:rsidRPr="00BF52D8" w:rsidTr="00CE52FF">
        <w:trPr>
          <w:gridAfter w:val="1"/>
          <w:wAfter w:w="805" w:type="dxa"/>
          <w:trHeight w:val="222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000 1 16 01150 01 0000 140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w:t>
            </w:r>
            <w:r w:rsidRPr="00BF52D8">
              <w:rPr>
                <w:rFonts w:cs="Arial"/>
              </w:rPr>
              <w:lastRenderedPageBreak/>
              <w:t>области финансов, налогов и сборов, страхования, рынка ценных бумаг</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lastRenderedPageBreak/>
              <w:t xml:space="preserve"> 33 000,00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34 300,00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35 700,00</w:t>
            </w:r>
          </w:p>
        </w:tc>
      </w:tr>
      <w:tr w:rsidR="00F91E85" w:rsidRPr="00BF52D8" w:rsidTr="00CE52FF">
        <w:trPr>
          <w:gridAfter w:val="1"/>
          <w:wAfter w:w="805" w:type="dxa"/>
          <w:trHeight w:val="340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lastRenderedPageBreak/>
              <w:t>000 1 16 01153 01 0000 140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33 000,00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34 300,00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35 700,00</w:t>
            </w:r>
          </w:p>
        </w:tc>
      </w:tr>
      <w:tr w:rsidR="00F91E85" w:rsidRPr="00BF52D8" w:rsidTr="00CE52FF">
        <w:trPr>
          <w:gridAfter w:val="1"/>
          <w:wAfter w:w="805" w:type="dxa"/>
          <w:trHeight w:val="189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 xml:space="preserve"> 000 1 16 01170 01 0000 140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24 000,00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25 000,00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26 100,00</w:t>
            </w:r>
          </w:p>
        </w:tc>
      </w:tr>
      <w:tr w:rsidR="00F91E85" w:rsidRPr="00BF52D8" w:rsidTr="00CE52FF">
        <w:trPr>
          <w:gridAfter w:val="1"/>
          <w:wAfter w:w="805" w:type="dxa"/>
          <w:trHeight w:val="265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lastRenderedPageBreak/>
              <w:t xml:space="preserve"> 000 1 16 01173 01 0000 140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24 000,00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25 000,00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26 100,00</w:t>
            </w:r>
          </w:p>
        </w:tc>
      </w:tr>
      <w:tr w:rsidR="00F91E85" w:rsidRPr="00BF52D8" w:rsidTr="00CE52FF">
        <w:trPr>
          <w:gridAfter w:val="1"/>
          <w:wAfter w:w="805" w:type="dxa"/>
          <w:trHeight w:val="21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000 1 16 01200 01 0000 140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125 000,00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127 000,00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136 200,00</w:t>
            </w:r>
          </w:p>
        </w:tc>
      </w:tr>
      <w:tr w:rsidR="00F91E85" w:rsidRPr="00BF52D8" w:rsidTr="00CE52FF">
        <w:trPr>
          <w:gridAfter w:val="1"/>
          <w:wAfter w:w="805" w:type="dxa"/>
          <w:trHeight w:val="285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000 1 16 01203 01 0000 140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w:t>
            </w:r>
            <w:r w:rsidRPr="00BF52D8">
              <w:rPr>
                <w:rFonts w:cs="Arial"/>
              </w:rPr>
              <w:lastRenderedPageBreak/>
              <w:t>мировыми судьями, комиссиями по делам несовершеннолетних и защите их прав</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lastRenderedPageBreak/>
              <w:t xml:space="preserve"> 125 000,00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127 000,00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136 200,00</w:t>
            </w:r>
          </w:p>
        </w:tc>
      </w:tr>
      <w:tr w:rsidR="00F91E85" w:rsidRPr="00BF52D8" w:rsidTr="00CE52FF">
        <w:trPr>
          <w:gridAfter w:val="1"/>
          <w:wAfter w:w="805"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lastRenderedPageBreak/>
              <w:t>000 1 16 10000 00 0000 140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Платежи в целях возмещения причиненного ущерба (убытков)</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20 000,00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20 800,00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21 600,00</w:t>
            </w:r>
          </w:p>
        </w:tc>
      </w:tr>
      <w:tr w:rsidR="00F91E85" w:rsidRPr="00BF52D8" w:rsidTr="00CE52FF">
        <w:trPr>
          <w:gridAfter w:val="1"/>
          <w:wAfter w:w="805" w:type="dxa"/>
          <w:trHeight w:val="231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 xml:space="preserve"> 000 1 16 10120 00 0000 140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10 000,00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10 400,00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10 800,00</w:t>
            </w:r>
          </w:p>
        </w:tc>
      </w:tr>
      <w:tr w:rsidR="00F91E85" w:rsidRPr="00BF52D8" w:rsidTr="00CE52FF">
        <w:trPr>
          <w:gridAfter w:val="1"/>
          <w:wAfter w:w="805" w:type="dxa"/>
          <w:trHeight w:val="205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 xml:space="preserve"> 000 1 16 10123 01 0000 140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10 000,00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10 400,00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10 800,00</w:t>
            </w:r>
          </w:p>
        </w:tc>
      </w:tr>
      <w:tr w:rsidR="00F91E85" w:rsidRPr="00BF52D8" w:rsidTr="00CE52FF">
        <w:trPr>
          <w:gridAfter w:val="1"/>
          <w:wAfter w:w="805"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000 1 16 11000 01 0000 140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Платежи, уплачиваемые в целях возмещения вреда</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10 000,00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10 400,00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10 800,00</w:t>
            </w:r>
          </w:p>
        </w:tc>
      </w:tr>
      <w:tr w:rsidR="00F91E85" w:rsidRPr="00BF52D8" w:rsidTr="00CE52FF">
        <w:trPr>
          <w:gridAfter w:val="1"/>
          <w:wAfter w:w="805" w:type="dxa"/>
          <w:trHeight w:val="333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lastRenderedPageBreak/>
              <w:t>000 1 16 11050 01 0000 140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proofErr w:type="gramStart"/>
            <w:r w:rsidRPr="00BF52D8">
              <w:rPr>
                <w:rFonts w:cs="Arial"/>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roofErr w:type="gramEnd"/>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10 000,00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10 400,00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10 800,00</w:t>
            </w:r>
          </w:p>
        </w:tc>
      </w:tr>
      <w:tr w:rsidR="00F91E85" w:rsidRPr="00BF52D8" w:rsidTr="00CE52FF">
        <w:trPr>
          <w:gridAfter w:val="1"/>
          <w:wAfter w:w="805"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000 2 00 00000 00 0000 000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БЕЗВОЗМЕЗДНЫЕ ПОСТУПЛЕНИЯ</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698 305 203,91</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527 030 942,89</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568 661 523,91</w:t>
            </w:r>
          </w:p>
        </w:tc>
      </w:tr>
      <w:tr w:rsidR="00F91E85" w:rsidRPr="00BF52D8" w:rsidTr="00CE52FF">
        <w:trPr>
          <w:gridAfter w:val="1"/>
          <w:wAfter w:w="805" w:type="dxa"/>
          <w:trHeight w:val="103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000 2 02 00000 00 0000 000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БЕЗВОЗМЕЗДНЫЕ ПОСТУПЛЕНИЯ ОТ ДРУГИХ БЮДЖЕТОВ БЮДЖЕТНОЙ СИСТЕМЫ РОССИЙСКОЙ ФЕДЕРАЦИИ</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698 305 203,91</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527 030 942,89</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568 661 523,91</w:t>
            </w:r>
          </w:p>
        </w:tc>
      </w:tr>
      <w:tr w:rsidR="00F91E85" w:rsidRPr="00BF52D8" w:rsidTr="00CE52FF">
        <w:trPr>
          <w:gridAfter w:val="1"/>
          <w:wAfter w:w="805"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000 2 02 10000 00 0000 150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Дотации бюджетам бюджетной системы Российской Федерации</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161 768 000,00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88 994 000,00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93 785 000,00</w:t>
            </w:r>
          </w:p>
        </w:tc>
      </w:tr>
      <w:tr w:rsidR="00F91E85" w:rsidRPr="00BF52D8" w:rsidTr="00CE52FF">
        <w:trPr>
          <w:gridAfter w:val="1"/>
          <w:wAfter w:w="805"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000 2 02 15001 00 0000 150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Дотации на выравнивание бюджетной обеспеченности</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104 735 000,00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88 994 000,00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93 785 000,00</w:t>
            </w:r>
          </w:p>
        </w:tc>
      </w:tr>
      <w:tr w:rsidR="00F91E85" w:rsidRPr="00BF52D8" w:rsidTr="00CE52FF">
        <w:trPr>
          <w:gridAfter w:val="1"/>
          <w:wAfter w:w="805" w:type="dxa"/>
          <w:trHeight w:val="129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000 2 02 15001 05 0000 150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Дотации бюджетам муниципальных районов на выравнивание бюджетной обеспеченности из бюджета субъекта Российской Федерации</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104 735 000,00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88 994 000,00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93 785 000,00</w:t>
            </w:r>
          </w:p>
        </w:tc>
      </w:tr>
      <w:tr w:rsidR="00F91E85" w:rsidRPr="00BF52D8" w:rsidTr="00CE52FF">
        <w:trPr>
          <w:gridAfter w:val="1"/>
          <w:wAfter w:w="805" w:type="dxa"/>
          <w:trHeight w:val="96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lastRenderedPageBreak/>
              <w:t xml:space="preserve">000 2 02 15002 00 0000 150 </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Дотации бюджетам на поддержку мер по обеспечению сбалансированности бюджетов</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57 033 000,00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0,00</w:t>
            </w:r>
          </w:p>
        </w:tc>
      </w:tr>
      <w:tr w:rsidR="00F91E85" w:rsidRPr="00BF52D8" w:rsidTr="00CE52FF">
        <w:trPr>
          <w:gridAfter w:val="1"/>
          <w:wAfter w:w="805" w:type="dxa"/>
          <w:trHeight w:val="103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 xml:space="preserve">000 2 02 15002 05 0000 150 </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Дотации бюджетам муниципальных районов на поддержку мер по обеспечению сбалансированности бюджетов</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57 033 000,00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0,00</w:t>
            </w:r>
          </w:p>
        </w:tc>
      </w:tr>
      <w:tr w:rsidR="00F91E85" w:rsidRPr="00BF52D8" w:rsidTr="00CE52FF">
        <w:trPr>
          <w:gridAfter w:val="1"/>
          <w:wAfter w:w="805"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000 2 02 20000 00 0000 150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Субсидии бюджетам бюджетной системы Российской Федерации (межбюджетные субсидии)</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216 036 392,91</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105 531 231,89</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123 866 933,91</w:t>
            </w:r>
          </w:p>
        </w:tc>
      </w:tr>
      <w:tr w:rsidR="00F91E85" w:rsidRPr="00BF52D8" w:rsidTr="00CE52FF">
        <w:trPr>
          <w:gridAfter w:val="1"/>
          <w:wAfter w:w="805" w:type="dxa"/>
          <w:trHeight w:val="103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000 2 02 20077 00 0000 150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 xml:space="preserve">Субсидии бюджетам на </w:t>
            </w:r>
            <w:proofErr w:type="spellStart"/>
            <w:r w:rsidRPr="00BF52D8">
              <w:rPr>
                <w:rFonts w:cs="Arial"/>
              </w:rPr>
              <w:t>софинансирование</w:t>
            </w:r>
            <w:proofErr w:type="spellEnd"/>
            <w:r w:rsidRPr="00BF52D8">
              <w:rPr>
                <w:rFonts w:cs="Arial"/>
              </w:rPr>
              <w:t xml:space="preserve"> капитальных вложений в объекты муниципальной собственности</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78 115 800,00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0,00</w:t>
            </w:r>
          </w:p>
        </w:tc>
      </w:tr>
      <w:tr w:rsidR="00F91E85" w:rsidRPr="00BF52D8" w:rsidTr="00CE52FF">
        <w:trPr>
          <w:gridAfter w:val="1"/>
          <w:wAfter w:w="805" w:type="dxa"/>
          <w:trHeight w:val="103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000 2 02 20077 05 0000 150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 xml:space="preserve">Субсидии бюджетам муниципальных районов на </w:t>
            </w:r>
            <w:proofErr w:type="spellStart"/>
            <w:r w:rsidRPr="00BF52D8">
              <w:rPr>
                <w:rFonts w:cs="Arial"/>
              </w:rPr>
              <w:t>софинансирование</w:t>
            </w:r>
            <w:proofErr w:type="spellEnd"/>
            <w:r w:rsidRPr="00BF52D8">
              <w:rPr>
                <w:rFonts w:cs="Arial"/>
              </w:rPr>
              <w:t xml:space="preserve"> капитальных вложений в объекты муниципальной собственности</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78 115 800,00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0,00</w:t>
            </w:r>
          </w:p>
        </w:tc>
      </w:tr>
      <w:tr w:rsidR="00F91E85" w:rsidRPr="00BF52D8" w:rsidTr="00CE52FF">
        <w:trPr>
          <w:gridAfter w:val="1"/>
          <w:wAfter w:w="805" w:type="dxa"/>
          <w:trHeight w:val="256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 xml:space="preserve"> 000 2 02 20216 00 0000 150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64 692 400,00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31 775 500,00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60 558 200,00</w:t>
            </w:r>
          </w:p>
        </w:tc>
      </w:tr>
      <w:tr w:rsidR="00F91E85" w:rsidRPr="00BF52D8" w:rsidTr="00CE52FF">
        <w:trPr>
          <w:gridAfter w:val="1"/>
          <w:wAfter w:w="805" w:type="dxa"/>
          <w:trHeight w:val="256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lastRenderedPageBreak/>
              <w:t xml:space="preserve"> 000 2 02 20216 05 0000 150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64 692 400,00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31 775 500,00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60 558 200,00</w:t>
            </w:r>
          </w:p>
        </w:tc>
      </w:tr>
      <w:tr w:rsidR="00F91E85" w:rsidRPr="00BF52D8" w:rsidTr="00CE52FF">
        <w:trPr>
          <w:gridAfter w:val="1"/>
          <w:wAfter w:w="805" w:type="dxa"/>
          <w:trHeight w:val="154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 xml:space="preserve"> 000 2 02 25304 00 0000 150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proofErr w:type="gramStart"/>
            <w:r w:rsidRPr="00BF52D8">
              <w:rPr>
                <w:rFonts w:cs="Arial"/>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9 258 300,00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9 258 300,00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9 258 300,00</w:t>
            </w:r>
          </w:p>
        </w:tc>
      </w:tr>
      <w:tr w:rsidR="00F91E85" w:rsidRPr="00BF52D8" w:rsidTr="00CE52FF">
        <w:trPr>
          <w:gridAfter w:val="1"/>
          <w:wAfter w:w="805" w:type="dxa"/>
          <w:trHeight w:val="18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 xml:space="preserve"> 000 2 02 25304 05 0000 150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9 258 300,00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9 258 300,00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9 258 300,00</w:t>
            </w:r>
          </w:p>
        </w:tc>
      </w:tr>
      <w:tr w:rsidR="00F91E85" w:rsidRPr="00BF52D8" w:rsidTr="00CE52FF">
        <w:trPr>
          <w:gridAfter w:val="1"/>
          <w:wAfter w:w="805" w:type="dxa"/>
          <w:trHeight w:val="127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 xml:space="preserve"> 000 2 02 25467 00 0000 150</w:t>
            </w:r>
          </w:p>
        </w:tc>
        <w:tc>
          <w:tcPr>
            <w:tcW w:w="2794" w:type="dxa"/>
            <w:tcBorders>
              <w:top w:val="nil"/>
              <w:left w:val="nil"/>
              <w:bottom w:val="single" w:sz="4" w:space="0" w:color="auto"/>
              <w:right w:val="single" w:sz="4" w:space="0" w:color="auto"/>
            </w:tcBorders>
            <w:shd w:val="clear" w:color="auto" w:fill="auto"/>
            <w:vAlign w:val="center"/>
            <w:hideMark/>
          </w:tcPr>
          <w:p w:rsidR="00F91E85" w:rsidRPr="00BF52D8" w:rsidRDefault="00F91E85" w:rsidP="00CE52FF">
            <w:pPr>
              <w:ind w:firstLine="0"/>
              <w:rPr>
                <w:rFonts w:cs="Arial"/>
              </w:rPr>
            </w:pPr>
            <w:r w:rsidRPr="00BF52D8">
              <w:rPr>
                <w:rFonts w:cs="Arial"/>
              </w:rPr>
              <w:t xml:space="preserve">Субсидии бюджетам на обеспечение развития и укрепления материально-технической базы домов культуры в </w:t>
            </w:r>
            <w:r w:rsidRPr="00BF52D8">
              <w:rPr>
                <w:rFonts w:cs="Arial"/>
              </w:rPr>
              <w:lastRenderedPageBreak/>
              <w:t>населенных пунктах с числом жителей до 50 тысяч человек</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lastRenderedPageBreak/>
              <w:t xml:space="preserve"> 1 279 070,00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1 111 900,00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0,00</w:t>
            </w:r>
          </w:p>
        </w:tc>
      </w:tr>
      <w:tr w:rsidR="00F91E85" w:rsidRPr="00BF52D8" w:rsidTr="00CE52FF">
        <w:trPr>
          <w:gridAfter w:val="1"/>
          <w:wAfter w:w="805" w:type="dxa"/>
          <w:trHeight w:val="153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lastRenderedPageBreak/>
              <w:t xml:space="preserve">000 2 02 25467 05 0000 150 </w:t>
            </w:r>
          </w:p>
        </w:tc>
        <w:tc>
          <w:tcPr>
            <w:tcW w:w="2794" w:type="dxa"/>
            <w:tcBorders>
              <w:top w:val="nil"/>
              <w:left w:val="nil"/>
              <w:bottom w:val="single" w:sz="4" w:space="0" w:color="auto"/>
              <w:right w:val="single" w:sz="4" w:space="0" w:color="auto"/>
            </w:tcBorders>
            <w:shd w:val="clear" w:color="auto" w:fill="auto"/>
            <w:vAlign w:val="center"/>
            <w:hideMark/>
          </w:tcPr>
          <w:p w:rsidR="00F91E85" w:rsidRPr="00BF52D8" w:rsidRDefault="00F91E85" w:rsidP="00CE52FF">
            <w:pPr>
              <w:ind w:firstLine="0"/>
              <w:rPr>
                <w:rFonts w:cs="Arial"/>
              </w:rPr>
            </w:pPr>
            <w:r w:rsidRPr="00BF52D8">
              <w:rPr>
                <w:rFonts w:cs="Arial"/>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1 279 070,00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1 111 900,00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0,00</w:t>
            </w:r>
          </w:p>
        </w:tc>
      </w:tr>
      <w:tr w:rsidR="00F91E85" w:rsidRPr="00BF52D8" w:rsidTr="00CE52FF">
        <w:trPr>
          <w:gridAfter w:val="1"/>
          <w:wAfter w:w="805" w:type="dxa"/>
          <w:trHeight w:val="76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 xml:space="preserve">000 2 02 25497 00 0000 150 </w:t>
            </w:r>
          </w:p>
        </w:tc>
        <w:tc>
          <w:tcPr>
            <w:tcW w:w="2794" w:type="dxa"/>
            <w:tcBorders>
              <w:top w:val="nil"/>
              <w:left w:val="nil"/>
              <w:bottom w:val="single" w:sz="4" w:space="0" w:color="auto"/>
              <w:right w:val="single" w:sz="4" w:space="0" w:color="auto"/>
            </w:tcBorders>
            <w:shd w:val="clear" w:color="auto" w:fill="auto"/>
            <w:vAlign w:val="center"/>
            <w:hideMark/>
          </w:tcPr>
          <w:p w:rsidR="00F91E85" w:rsidRPr="00BF52D8" w:rsidRDefault="00F91E85" w:rsidP="00CE52FF">
            <w:pPr>
              <w:ind w:firstLine="0"/>
              <w:rPr>
                <w:rFonts w:cs="Arial"/>
              </w:rPr>
            </w:pPr>
            <w:r w:rsidRPr="00BF52D8">
              <w:rPr>
                <w:rFonts w:cs="Arial"/>
              </w:rPr>
              <w:t>Субсидии бюджетам на реализацию мероприятий по обеспечению жильем молодых семей</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1 306 000,00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1 410 330,83</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1 421 550,27</w:t>
            </w:r>
          </w:p>
        </w:tc>
      </w:tr>
      <w:tr w:rsidR="00F91E85" w:rsidRPr="00BF52D8" w:rsidTr="00CE52FF">
        <w:trPr>
          <w:gridAfter w:val="1"/>
          <w:wAfter w:w="805" w:type="dxa"/>
          <w:trHeight w:val="102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 xml:space="preserve">000 2 02 25497 05 0000 150 </w:t>
            </w:r>
          </w:p>
        </w:tc>
        <w:tc>
          <w:tcPr>
            <w:tcW w:w="2794" w:type="dxa"/>
            <w:tcBorders>
              <w:top w:val="nil"/>
              <w:left w:val="nil"/>
              <w:bottom w:val="single" w:sz="4" w:space="0" w:color="auto"/>
              <w:right w:val="single" w:sz="4" w:space="0" w:color="auto"/>
            </w:tcBorders>
            <w:shd w:val="clear" w:color="auto" w:fill="auto"/>
            <w:vAlign w:val="center"/>
            <w:hideMark/>
          </w:tcPr>
          <w:p w:rsidR="00F91E85" w:rsidRPr="00BF52D8" w:rsidRDefault="00F91E85" w:rsidP="00CE52FF">
            <w:pPr>
              <w:ind w:firstLine="0"/>
              <w:rPr>
                <w:rFonts w:cs="Arial"/>
              </w:rPr>
            </w:pPr>
            <w:r w:rsidRPr="00BF52D8">
              <w:rPr>
                <w:rFonts w:cs="Arial"/>
              </w:rPr>
              <w:t>Субсидии бюджетам муниципальных районов на реализацию мероприятий по обеспечению жильем молодых семей</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1 306 000,00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1 410 330,83</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1 421 550,27</w:t>
            </w:r>
          </w:p>
        </w:tc>
      </w:tr>
      <w:tr w:rsidR="00F91E85" w:rsidRPr="00BF52D8" w:rsidTr="00CE52FF">
        <w:trPr>
          <w:gridAfter w:val="1"/>
          <w:wAfter w:w="805" w:type="dxa"/>
          <w:trHeight w:val="51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 xml:space="preserve">000 2 02 25519 00 0000 150 </w:t>
            </w:r>
          </w:p>
        </w:tc>
        <w:tc>
          <w:tcPr>
            <w:tcW w:w="2794" w:type="dxa"/>
            <w:tcBorders>
              <w:top w:val="nil"/>
              <w:left w:val="nil"/>
              <w:bottom w:val="single" w:sz="4" w:space="0" w:color="auto"/>
              <w:right w:val="single" w:sz="4" w:space="0" w:color="auto"/>
            </w:tcBorders>
            <w:shd w:val="clear" w:color="auto" w:fill="auto"/>
            <w:vAlign w:val="center"/>
            <w:hideMark/>
          </w:tcPr>
          <w:p w:rsidR="00F91E85" w:rsidRPr="00BF52D8" w:rsidRDefault="00F91E85" w:rsidP="00CE52FF">
            <w:pPr>
              <w:ind w:firstLine="0"/>
              <w:rPr>
                <w:rFonts w:cs="Arial"/>
              </w:rPr>
            </w:pPr>
            <w:r w:rsidRPr="00BF52D8">
              <w:rPr>
                <w:rFonts w:cs="Arial"/>
              </w:rPr>
              <w:t>Субсидии бюджетам на поддержку отрасли культуры</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87 415,26</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87 543,41</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90 165,99</w:t>
            </w:r>
          </w:p>
        </w:tc>
      </w:tr>
      <w:tr w:rsidR="00F91E85" w:rsidRPr="00BF52D8" w:rsidTr="00CE52FF">
        <w:trPr>
          <w:gridAfter w:val="1"/>
          <w:wAfter w:w="805"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 xml:space="preserve">000 2 02 25519 05 0000 150 </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Субсидии бюджетам муниципальных районов на поддержку отрасли культуры</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87 415,26</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87 543,41</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90 165,99</w:t>
            </w:r>
          </w:p>
        </w:tc>
      </w:tr>
      <w:tr w:rsidR="00F91E85" w:rsidRPr="00BF52D8" w:rsidTr="00CE52FF">
        <w:trPr>
          <w:gridAfter w:val="1"/>
          <w:wAfter w:w="805"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000 2 02 29999 00 0000 150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Прочие субсидии</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61 297 407,65</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61 887 657,65</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52 538 717,65</w:t>
            </w:r>
          </w:p>
        </w:tc>
      </w:tr>
      <w:tr w:rsidR="00F91E85" w:rsidRPr="00BF52D8" w:rsidTr="00CE52FF">
        <w:trPr>
          <w:gridAfter w:val="1"/>
          <w:wAfter w:w="805"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000 2 02 29999 05 0000 150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Прочие субсидии бюджетам муниципальных районов</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61 297 407,65</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61 887 657,65</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52 538 717,65</w:t>
            </w:r>
          </w:p>
        </w:tc>
      </w:tr>
      <w:tr w:rsidR="00F91E85" w:rsidRPr="00BF52D8" w:rsidTr="00CE52FF">
        <w:trPr>
          <w:gridAfter w:val="1"/>
          <w:wAfter w:w="805"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000 2 02 30000 00 0000 150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Субвенции бюджетам бюджетной системы Российской Федерации</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296 492 400,00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313 361 300,00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334 162 200,00</w:t>
            </w:r>
          </w:p>
        </w:tc>
      </w:tr>
      <w:tr w:rsidR="00F91E85" w:rsidRPr="00BF52D8" w:rsidTr="00CE52FF">
        <w:trPr>
          <w:gridAfter w:val="1"/>
          <w:wAfter w:w="805" w:type="dxa"/>
          <w:trHeight w:val="103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000 2 02 30024 00 0000 150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 xml:space="preserve">Субвенции местным бюджетам на выполнение передаваемых </w:t>
            </w:r>
            <w:r w:rsidRPr="00BF52D8">
              <w:rPr>
                <w:rFonts w:cs="Arial"/>
              </w:rPr>
              <w:lastRenderedPageBreak/>
              <w:t>полномочий субъектов Российской Федерации</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lastRenderedPageBreak/>
              <w:t xml:space="preserve"> 6 501 000,00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5 798 000,00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6 014 000,00</w:t>
            </w:r>
          </w:p>
        </w:tc>
      </w:tr>
      <w:tr w:rsidR="00F91E85" w:rsidRPr="00BF52D8" w:rsidTr="00CE52FF">
        <w:trPr>
          <w:gridAfter w:val="1"/>
          <w:wAfter w:w="805" w:type="dxa"/>
          <w:trHeight w:val="129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lastRenderedPageBreak/>
              <w:t>000 2 02 30024 05 0000 150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Субвенции бюджетам муниципальных районов на выполнение передаваемых полномочий субъектов Российской Федерации</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6 501 000,00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5 798 000,00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6 014 000,00</w:t>
            </w:r>
          </w:p>
        </w:tc>
      </w:tr>
      <w:tr w:rsidR="00F91E85" w:rsidRPr="00BF52D8" w:rsidTr="00CE52FF">
        <w:trPr>
          <w:gridAfter w:val="1"/>
          <w:wAfter w:w="805" w:type="dxa"/>
          <w:trHeight w:val="219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000 2 02 30029 00 0000 150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188 300,00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195 800,00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203 600,00</w:t>
            </w:r>
          </w:p>
        </w:tc>
      </w:tr>
      <w:tr w:rsidR="00F91E85" w:rsidRPr="00BF52D8" w:rsidTr="00CE52FF">
        <w:trPr>
          <w:gridAfter w:val="1"/>
          <w:wAfter w:w="805" w:type="dxa"/>
          <w:trHeight w:val="217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000 2 02 30029 05 0000 150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188 300,00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195 800,00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203 600,00</w:t>
            </w:r>
          </w:p>
        </w:tc>
      </w:tr>
      <w:tr w:rsidR="00F91E85" w:rsidRPr="00BF52D8" w:rsidTr="00CE52FF">
        <w:trPr>
          <w:gridAfter w:val="1"/>
          <w:wAfter w:w="805" w:type="dxa"/>
          <w:trHeight w:val="166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lastRenderedPageBreak/>
              <w:t xml:space="preserve">000 2 02 35120 00 0000 150 </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31 000,00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28 200,00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29 600,00</w:t>
            </w:r>
          </w:p>
        </w:tc>
      </w:tr>
      <w:tr w:rsidR="00F91E85" w:rsidRPr="00BF52D8" w:rsidTr="00CE52FF">
        <w:trPr>
          <w:gridAfter w:val="1"/>
          <w:wAfter w:w="805" w:type="dxa"/>
          <w:trHeight w:val="205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 xml:space="preserve">000 2 02 35120 05 0000 150 </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31 000,00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28 200,00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29 600,00</w:t>
            </w:r>
          </w:p>
        </w:tc>
      </w:tr>
      <w:tr w:rsidR="00F91E85" w:rsidRPr="00BF52D8" w:rsidTr="00CE52FF">
        <w:trPr>
          <w:gridAfter w:val="1"/>
          <w:wAfter w:w="805"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000 2 02 39998 00 0000 150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Единая субвенция местным бюджетам</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21 177 000,00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22 071 000,00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22 950 000,00</w:t>
            </w:r>
          </w:p>
        </w:tc>
      </w:tr>
      <w:tr w:rsidR="00F91E85" w:rsidRPr="00BF52D8" w:rsidTr="00CE52FF">
        <w:trPr>
          <w:gridAfter w:val="1"/>
          <w:wAfter w:w="805"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000 2 02 39998 05 0000 150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Единая субвенция бюджетам муниципальных районов</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21 177 000,00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22 071 000,00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22 950 000,00</w:t>
            </w:r>
          </w:p>
        </w:tc>
      </w:tr>
      <w:tr w:rsidR="00F91E85" w:rsidRPr="00BF52D8" w:rsidTr="00CE52FF">
        <w:trPr>
          <w:gridAfter w:val="1"/>
          <w:wAfter w:w="805"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000 2 02 39999 00 0000 150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Прочие субвенции</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268 595 100,00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285 268 300,00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304 965 000,00</w:t>
            </w:r>
          </w:p>
        </w:tc>
      </w:tr>
      <w:tr w:rsidR="00F91E85" w:rsidRPr="00BF52D8" w:rsidTr="00CE52FF">
        <w:trPr>
          <w:gridAfter w:val="1"/>
          <w:wAfter w:w="805"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000 2 02 39999 05 0000 150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Прочие субвенции бюджетам муниципальных районов</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268 595 100,00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285 268 300,00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304 965 000,00</w:t>
            </w:r>
          </w:p>
        </w:tc>
      </w:tr>
      <w:tr w:rsidR="00F91E85" w:rsidRPr="00BF52D8" w:rsidTr="00CE52FF">
        <w:trPr>
          <w:gridAfter w:val="1"/>
          <w:wAfter w:w="805" w:type="dxa"/>
          <w:trHeight w:val="3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000 2 02 40000 00 0000 150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Иные межбюджетные трансферты</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24 008 411,00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19 144 411,00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16 847 390,00</w:t>
            </w:r>
          </w:p>
        </w:tc>
      </w:tr>
      <w:tr w:rsidR="00F91E85" w:rsidRPr="00BF52D8" w:rsidTr="00CE52FF">
        <w:trPr>
          <w:gridAfter w:val="1"/>
          <w:wAfter w:w="805" w:type="dxa"/>
          <w:trHeight w:val="18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000 2 02 40014 00 0000 150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 xml:space="preserve">Межбюджетные трансферты, передаваемые бюджетам муниципальных образований на осуществление части полномочий по </w:t>
            </w:r>
            <w:r w:rsidRPr="00BF52D8">
              <w:rPr>
                <w:rFonts w:cs="Arial"/>
              </w:rPr>
              <w:lastRenderedPageBreak/>
              <w:t>решению вопросов местного значения в соответствии с заключенными соглашениями</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lastRenderedPageBreak/>
              <w:t xml:space="preserve"> 3 864 000,00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0,00</w:t>
            </w:r>
          </w:p>
        </w:tc>
      </w:tr>
      <w:tr w:rsidR="00F91E85" w:rsidRPr="00BF52D8" w:rsidTr="00CE52FF">
        <w:trPr>
          <w:gridAfter w:val="1"/>
          <w:wAfter w:w="805" w:type="dxa"/>
          <w:trHeight w:val="205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lastRenderedPageBreak/>
              <w:t>000 2 02 40014 05 0000 150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3 864 000,00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0,00</w:t>
            </w:r>
          </w:p>
        </w:tc>
      </w:tr>
      <w:tr w:rsidR="00F91E85" w:rsidRPr="00BF52D8" w:rsidTr="00CE52FF">
        <w:trPr>
          <w:gridAfter w:val="1"/>
          <w:wAfter w:w="805" w:type="dxa"/>
          <w:trHeight w:val="220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000 2 02 45179 00 0000 150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2 922 911,00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2 922 911,00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3 625 890,00</w:t>
            </w:r>
          </w:p>
        </w:tc>
      </w:tr>
      <w:tr w:rsidR="00F91E85" w:rsidRPr="00BF52D8" w:rsidTr="00CE52FF">
        <w:trPr>
          <w:gridAfter w:val="1"/>
          <w:wAfter w:w="805" w:type="dxa"/>
          <w:trHeight w:val="240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000 2 02 45179 05 0000 150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 xml:space="preserve">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w:t>
            </w:r>
            <w:r w:rsidRPr="00BF52D8">
              <w:rPr>
                <w:rFonts w:cs="Arial"/>
              </w:rPr>
              <w:lastRenderedPageBreak/>
              <w:t>взаимодействию с детскими общественными объединениями в общеобразовательных организациях</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lastRenderedPageBreak/>
              <w:t xml:space="preserve"> 2 922 911,00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2 922 911,00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3 625 890,00</w:t>
            </w:r>
          </w:p>
        </w:tc>
      </w:tr>
      <w:tr w:rsidR="00F91E85" w:rsidRPr="00BF52D8" w:rsidTr="00CE52FF">
        <w:trPr>
          <w:gridAfter w:val="1"/>
          <w:wAfter w:w="805" w:type="dxa"/>
          <w:trHeight w:val="358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lastRenderedPageBreak/>
              <w:t>000 2 02 45303 00 0000 150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13 202 300,00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13 202 300,00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13 202 300,00</w:t>
            </w:r>
          </w:p>
        </w:tc>
      </w:tr>
      <w:tr w:rsidR="00F91E85" w:rsidRPr="00BF52D8" w:rsidTr="00CE52FF">
        <w:trPr>
          <w:gridAfter w:val="1"/>
          <w:wAfter w:w="805" w:type="dxa"/>
          <w:trHeight w:val="384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000 2 02 45303 05 0000 150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 xml:space="preserve">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w:t>
            </w:r>
            <w:r w:rsidRPr="00BF52D8">
              <w:rPr>
                <w:rFonts w:cs="Arial"/>
              </w:rPr>
              <w:lastRenderedPageBreak/>
              <w:t>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lastRenderedPageBreak/>
              <w:t xml:space="preserve"> 13 202 300,00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13 202 300,00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13 202 300,00</w:t>
            </w:r>
          </w:p>
        </w:tc>
      </w:tr>
      <w:tr w:rsidR="00F91E85" w:rsidRPr="00BF52D8" w:rsidTr="00CE52FF">
        <w:trPr>
          <w:gridAfter w:val="1"/>
          <w:wAfter w:w="805" w:type="dxa"/>
          <w:trHeight w:val="525"/>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lastRenderedPageBreak/>
              <w:t>000 2 02 49999 00 0000 150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Прочие межбюджетные трансферты, передаваемые бюджетам</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4 019 200,00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3 019 200,00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19 200,00</w:t>
            </w:r>
          </w:p>
        </w:tc>
      </w:tr>
      <w:tr w:rsidR="00F91E85" w:rsidRPr="00BF52D8" w:rsidTr="00CE52FF">
        <w:trPr>
          <w:gridAfter w:val="1"/>
          <w:wAfter w:w="805" w:type="dxa"/>
          <w:trHeight w:val="780"/>
        </w:trPr>
        <w:tc>
          <w:tcPr>
            <w:tcW w:w="2364" w:type="dxa"/>
            <w:tcBorders>
              <w:top w:val="nil"/>
              <w:left w:val="single" w:sz="4" w:space="0" w:color="auto"/>
              <w:bottom w:val="single" w:sz="4" w:space="0" w:color="auto"/>
              <w:right w:val="single" w:sz="4" w:space="0" w:color="auto"/>
            </w:tcBorders>
            <w:shd w:val="clear" w:color="auto" w:fill="auto"/>
            <w:vAlign w:val="bottom"/>
            <w:hideMark/>
          </w:tcPr>
          <w:p w:rsidR="00F91E85" w:rsidRPr="00BF52D8" w:rsidRDefault="00F91E85" w:rsidP="00CE52FF">
            <w:pPr>
              <w:ind w:firstLine="0"/>
              <w:jc w:val="center"/>
              <w:rPr>
                <w:rFonts w:cs="Arial"/>
              </w:rPr>
            </w:pPr>
            <w:r w:rsidRPr="00BF52D8">
              <w:rPr>
                <w:rFonts w:cs="Arial"/>
              </w:rPr>
              <w:t>000 2 02 49999 05 0000 150</w:t>
            </w:r>
          </w:p>
        </w:tc>
        <w:tc>
          <w:tcPr>
            <w:tcW w:w="2794"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rPr>
                <w:rFonts w:cs="Arial"/>
              </w:rPr>
            </w:pPr>
            <w:r w:rsidRPr="00BF52D8">
              <w:rPr>
                <w:rFonts w:cs="Arial"/>
              </w:rPr>
              <w:t>Прочие межбюджетные трансферты, передаваемые бюджетам муниципальных районов</w:t>
            </w:r>
          </w:p>
        </w:tc>
        <w:tc>
          <w:tcPr>
            <w:tcW w:w="2072"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4 019 200,00</w:t>
            </w:r>
          </w:p>
        </w:tc>
        <w:tc>
          <w:tcPr>
            <w:tcW w:w="2001"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3 019 200,00</w:t>
            </w:r>
          </w:p>
        </w:tc>
        <w:tc>
          <w:tcPr>
            <w:tcW w:w="1977" w:type="dxa"/>
            <w:tcBorders>
              <w:top w:val="nil"/>
              <w:left w:val="nil"/>
              <w:bottom w:val="single" w:sz="4" w:space="0" w:color="auto"/>
              <w:right w:val="single" w:sz="4" w:space="0" w:color="auto"/>
            </w:tcBorders>
            <w:shd w:val="clear" w:color="auto" w:fill="auto"/>
            <w:vAlign w:val="bottom"/>
            <w:hideMark/>
          </w:tcPr>
          <w:p w:rsidR="00F91E85" w:rsidRPr="00BF52D8" w:rsidRDefault="00F91E85" w:rsidP="00CE52FF">
            <w:pPr>
              <w:ind w:firstLine="0"/>
              <w:jc w:val="right"/>
              <w:rPr>
                <w:rFonts w:cs="Arial"/>
                <w:color w:val="000000"/>
              </w:rPr>
            </w:pPr>
            <w:r w:rsidRPr="00BF52D8">
              <w:rPr>
                <w:rFonts w:cs="Arial"/>
                <w:color w:val="000000"/>
              </w:rPr>
              <w:t xml:space="preserve"> 19 200,00</w:t>
            </w:r>
          </w:p>
        </w:tc>
      </w:tr>
    </w:tbl>
    <w:p w:rsidR="00F91E85" w:rsidRPr="00F91E85" w:rsidRDefault="00F91E85" w:rsidP="00713F6D">
      <w:pPr>
        <w:tabs>
          <w:tab w:val="left" w:pos="7590"/>
        </w:tabs>
        <w:ind w:firstLine="0"/>
        <w:jc w:val="left"/>
        <w:rPr>
          <w:rFonts w:cs="Arial"/>
        </w:rPr>
      </w:pPr>
    </w:p>
    <w:p w:rsidR="00F91E85" w:rsidRPr="00F91E85" w:rsidRDefault="00F91E85" w:rsidP="00713F6D">
      <w:pPr>
        <w:tabs>
          <w:tab w:val="left" w:pos="7590"/>
        </w:tabs>
        <w:ind w:firstLine="0"/>
        <w:jc w:val="left"/>
        <w:rPr>
          <w:rFonts w:cs="Arial"/>
        </w:rPr>
      </w:pPr>
      <w:r w:rsidRPr="00F91E85">
        <w:rPr>
          <w:rFonts w:cs="Arial"/>
        </w:rPr>
        <w:br w:type="page"/>
      </w:r>
    </w:p>
    <w:tbl>
      <w:tblPr>
        <w:tblW w:w="10466" w:type="dxa"/>
        <w:tblInd w:w="-1026" w:type="dxa"/>
        <w:tblLook w:val="04A0" w:firstRow="1" w:lastRow="0" w:firstColumn="1" w:lastColumn="0" w:noHBand="0" w:noVBand="1"/>
      </w:tblPr>
      <w:tblGrid>
        <w:gridCol w:w="6946"/>
        <w:gridCol w:w="1760"/>
        <w:gridCol w:w="1760"/>
      </w:tblGrid>
      <w:tr w:rsidR="00F91E85" w:rsidRPr="00F91E85" w:rsidTr="009A0D38">
        <w:trPr>
          <w:trHeight w:val="255"/>
        </w:trPr>
        <w:tc>
          <w:tcPr>
            <w:tcW w:w="6946" w:type="dxa"/>
            <w:tcBorders>
              <w:top w:val="nil"/>
              <w:left w:val="nil"/>
              <w:bottom w:val="nil"/>
              <w:right w:val="nil"/>
            </w:tcBorders>
            <w:shd w:val="clear" w:color="auto" w:fill="auto"/>
            <w:noWrap/>
            <w:vAlign w:val="center"/>
            <w:hideMark/>
          </w:tcPr>
          <w:p w:rsidR="00F91E85" w:rsidRPr="00F91E85" w:rsidRDefault="00F91E85" w:rsidP="009A0D38">
            <w:pPr>
              <w:ind w:firstLine="0"/>
              <w:jc w:val="left"/>
              <w:rPr>
                <w:rFonts w:cs="Arial"/>
              </w:rPr>
            </w:pPr>
          </w:p>
        </w:tc>
        <w:tc>
          <w:tcPr>
            <w:tcW w:w="1760" w:type="dxa"/>
            <w:tcBorders>
              <w:top w:val="nil"/>
              <w:left w:val="nil"/>
              <w:bottom w:val="nil"/>
              <w:right w:val="nil"/>
            </w:tcBorders>
            <w:shd w:val="clear" w:color="auto" w:fill="auto"/>
            <w:noWrap/>
            <w:vAlign w:val="center"/>
            <w:hideMark/>
          </w:tcPr>
          <w:p w:rsidR="00F91E85" w:rsidRPr="00F91E85" w:rsidRDefault="00F91E85" w:rsidP="009A0D38">
            <w:pPr>
              <w:ind w:firstLine="0"/>
              <w:jc w:val="left"/>
              <w:rPr>
                <w:rFonts w:cs="Arial"/>
              </w:rPr>
            </w:pPr>
            <w:r w:rsidRPr="00F91E85">
              <w:rPr>
                <w:rFonts w:cs="Arial"/>
              </w:rPr>
              <w:t>Приложение № 3</w:t>
            </w:r>
          </w:p>
        </w:tc>
        <w:tc>
          <w:tcPr>
            <w:tcW w:w="1760" w:type="dxa"/>
            <w:tcBorders>
              <w:top w:val="nil"/>
              <w:left w:val="nil"/>
              <w:bottom w:val="nil"/>
              <w:right w:val="nil"/>
            </w:tcBorders>
            <w:shd w:val="clear" w:color="auto" w:fill="auto"/>
            <w:noWrap/>
            <w:vAlign w:val="center"/>
            <w:hideMark/>
          </w:tcPr>
          <w:p w:rsidR="00F91E85" w:rsidRPr="00F91E85" w:rsidRDefault="00F91E85" w:rsidP="009A0D38">
            <w:pPr>
              <w:ind w:firstLine="0"/>
              <w:jc w:val="left"/>
              <w:rPr>
                <w:rFonts w:cs="Arial"/>
              </w:rPr>
            </w:pPr>
          </w:p>
        </w:tc>
      </w:tr>
      <w:tr w:rsidR="00F91E85" w:rsidRPr="00F91E85" w:rsidTr="009A0D38">
        <w:trPr>
          <w:trHeight w:val="255"/>
        </w:trPr>
        <w:tc>
          <w:tcPr>
            <w:tcW w:w="6946" w:type="dxa"/>
            <w:tcBorders>
              <w:top w:val="nil"/>
              <w:left w:val="nil"/>
              <w:bottom w:val="nil"/>
              <w:right w:val="nil"/>
            </w:tcBorders>
            <w:shd w:val="clear" w:color="auto" w:fill="auto"/>
            <w:noWrap/>
            <w:vAlign w:val="center"/>
            <w:hideMark/>
          </w:tcPr>
          <w:p w:rsidR="00F91E85" w:rsidRPr="00F91E85" w:rsidRDefault="00F91E85" w:rsidP="009A0D38">
            <w:pPr>
              <w:ind w:firstLine="0"/>
              <w:jc w:val="left"/>
              <w:rPr>
                <w:rFonts w:cs="Arial"/>
              </w:rPr>
            </w:pPr>
          </w:p>
        </w:tc>
        <w:tc>
          <w:tcPr>
            <w:tcW w:w="3520" w:type="dxa"/>
            <w:gridSpan w:val="2"/>
            <w:tcBorders>
              <w:top w:val="nil"/>
              <w:left w:val="nil"/>
              <w:bottom w:val="nil"/>
              <w:right w:val="nil"/>
            </w:tcBorders>
            <w:shd w:val="clear" w:color="auto" w:fill="auto"/>
            <w:noWrap/>
            <w:vAlign w:val="center"/>
            <w:hideMark/>
          </w:tcPr>
          <w:p w:rsidR="00F91E85" w:rsidRPr="00F91E85" w:rsidRDefault="00F91E85" w:rsidP="009A0D38">
            <w:pPr>
              <w:ind w:firstLine="0"/>
              <w:jc w:val="left"/>
              <w:rPr>
                <w:rFonts w:cs="Arial"/>
              </w:rPr>
            </w:pPr>
            <w:r w:rsidRPr="00F91E85">
              <w:rPr>
                <w:rFonts w:cs="Arial"/>
              </w:rPr>
              <w:t>к решению Совета народных депутатов</w:t>
            </w:r>
          </w:p>
        </w:tc>
      </w:tr>
      <w:tr w:rsidR="00F91E85" w:rsidRPr="00F91E85" w:rsidTr="009A0D38">
        <w:trPr>
          <w:trHeight w:val="255"/>
        </w:trPr>
        <w:tc>
          <w:tcPr>
            <w:tcW w:w="6946" w:type="dxa"/>
            <w:tcBorders>
              <w:top w:val="nil"/>
              <w:left w:val="nil"/>
              <w:bottom w:val="nil"/>
              <w:right w:val="nil"/>
            </w:tcBorders>
            <w:shd w:val="clear" w:color="auto" w:fill="auto"/>
            <w:noWrap/>
            <w:vAlign w:val="center"/>
            <w:hideMark/>
          </w:tcPr>
          <w:p w:rsidR="00F91E85" w:rsidRPr="00F91E85" w:rsidRDefault="00F91E85" w:rsidP="009A0D38">
            <w:pPr>
              <w:ind w:firstLine="0"/>
              <w:jc w:val="left"/>
              <w:rPr>
                <w:rFonts w:cs="Arial"/>
              </w:rPr>
            </w:pPr>
          </w:p>
        </w:tc>
        <w:tc>
          <w:tcPr>
            <w:tcW w:w="3520" w:type="dxa"/>
            <w:gridSpan w:val="2"/>
            <w:tcBorders>
              <w:top w:val="nil"/>
              <w:left w:val="nil"/>
              <w:bottom w:val="nil"/>
              <w:right w:val="nil"/>
            </w:tcBorders>
            <w:shd w:val="clear" w:color="auto" w:fill="auto"/>
            <w:noWrap/>
            <w:vAlign w:val="center"/>
            <w:hideMark/>
          </w:tcPr>
          <w:p w:rsidR="00F91E85" w:rsidRPr="00F91E85" w:rsidRDefault="00F91E85" w:rsidP="009A0D38">
            <w:pPr>
              <w:ind w:firstLine="0"/>
              <w:jc w:val="left"/>
              <w:rPr>
                <w:rFonts w:cs="Arial"/>
              </w:rPr>
            </w:pPr>
            <w:r w:rsidRPr="00F91E85">
              <w:rPr>
                <w:rFonts w:cs="Arial"/>
              </w:rPr>
              <w:t>Подгоренского муниципального района</w:t>
            </w:r>
          </w:p>
        </w:tc>
      </w:tr>
      <w:tr w:rsidR="00F91E85" w:rsidRPr="00F91E85" w:rsidTr="009A0D38">
        <w:trPr>
          <w:trHeight w:val="255"/>
        </w:trPr>
        <w:tc>
          <w:tcPr>
            <w:tcW w:w="6946" w:type="dxa"/>
            <w:tcBorders>
              <w:top w:val="nil"/>
              <w:left w:val="nil"/>
              <w:bottom w:val="nil"/>
              <w:right w:val="nil"/>
            </w:tcBorders>
            <w:shd w:val="clear" w:color="auto" w:fill="auto"/>
            <w:noWrap/>
            <w:vAlign w:val="center"/>
            <w:hideMark/>
          </w:tcPr>
          <w:p w:rsidR="00F91E85" w:rsidRPr="00F91E85" w:rsidRDefault="00F91E85" w:rsidP="009A0D38">
            <w:pPr>
              <w:ind w:firstLine="0"/>
              <w:jc w:val="left"/>
              <w:rPr>
                <w:rFonts w:cs="Arial"/>
              </w:rPr>
            </w:pPr>
          </w:p>
        </w:tc>
        <w:tc>
          <w:tcPr>
            <w:tcW w:w="3520" w:type="dxa"/>
            <w:gridSpan w:val="2"/>
            <w:tcBorders>
              <w:top w:val="nil"/>
              <w:left w:val="nil"/>
              <w:bottom w:val="nil"/>
              <w:right w:val="nil"/>
            </w:tcBorders>
            <w:shd w:val="clear" w:color="auto" w:fill="auto"/>
            <w:noWrap/>
            <w:vAlign w:val="center"/>
            <w:hideMark/>
          </w:tcPr>
          <w:p w:rsidR="00F91E85" w:rsidRPr="00F91E85" w:rsidRDefault="00F91E85" w:rsidP="002F11A9">
            <w:pPr>
              <w:ind w:firstLine="0"/>
              <w:jc w:val="left"/>
              <w:rPr>
                <w:rFonts w:cs="Arial"/>
              </w:rPr>
            </w:pPr>
            <w:r w:rsidRPr="00F91E85">
              <w:rPr>
                <w:rFonts w:cs="Arial"/>
              </w:rPr>
              <w:t xml:space="preserve">от </w:t>
            </w:r>
            <w:r w:rsidR="002F11A9">
              <w:rPr>
                <w:rFonts w:cs="Arial"/>
              </w:rPr>
              <w:t xml:space="preserve">                    </w:t>
            </w:r>
            <w:r w:rsidRPr="00F91E85">
              <w:rPr>
                <w:rFonts w:cs="Arial"/>
              </w:rPr>
              <w:t xml:space="preserve">2023г. № </w:t>
            </w:r>
          </w:p>
        </w:tc>
      </w:tr>
      <w:tr w:rsidR="00F91E85" w:rsidRPr="00F91E85" w:rsidTr="009A0D38">
        <w:trPr>
          <w:trHeight w:val="540"/>
        </w:trPr>
        <w:tc>
          <w:tcPr>
            <w:tcW w:w="6946" w:type="dxa"/>
            <w:tcBorders>
              <w:top w:val="nil"/>
              <w:left w:val="nil"/>
              <w:bottom w:val="nil"/>
              <w:right w:val="nil"/>
            </w:tcBorders>
            <w:shd w:val="clear" w:color="auto" w:fill="auto"/>
            <w:noWrap/>
            <w:vAlign w:val="bottom"/>
            <w:hideMark/>
          </w:tcPr>
          <w:p w:rsidR="00F91E85" w:rsidRPr="00F91E85" w:rsidRDefault="00F91E85" w:rsidP="009A0D38">
            <w:pPr>
              <w:ind w:firstLine="0"/>
              <w:jc w:val="left"/>
              <w:rPr>
                <w:rFonts w:cs="Arial"/>
              </w:rPr>
            </w:pPr>
          </w:p>
        </w:tc>
        <w:tc>
          <w:tcPr>
            <w:tcW w:w="1760" w:type="dxa"/>
            <w:tcBorders>
              <w:top w:val="nil"/>
              <w:left w:val="nil"/>
              <w:bottom w:val="nil"/>
              <w:right w:val="nil"/>
            </w:tcBorders>
            <w:shd w:val="clear" w:color="auto" w:fill="auto"/>
            <w:noWrap/>
            <w:vAlign w:val="bottom"/>
            <w:hideMark/>
          </w:tcPr>
          <w:p w:rsidR="00F91E85" w:rsidRPr="00F91E85" w:rsidRDefault="00F91E85" w:rsidP="009A0D38">
            <w:pPr>
              <w:ind w:firstLine="0"/>
              <w:jc w:val="left"/>
              <w:rPr>
                <w:rFonts w:cs="Arial"/>
              </w:rPr>
            </w:pPr>
          </w:p>
        </w:tc>
        <w:tc>
          <w:tcPr>
            <w:tcW w:w="1760" w:type="dxa"/>
            <w:tcBorders>
              <w:top w:val="nil"/>
              <w:left w:val="nil"/>
              <w:bottom w:val="nil"/>
              <w:right w:val="nil"/>
            </w:tcBorders>
            <w:shd w:val="clear" w:color="auto" w:fill="auto"/>
            <w:noWrap/>
            <w:vAlign w:val="bottom"/>
            <w:hideMark/>
          </w:tcPr>
          <w:p w:rsidR="00F91E85" w:rsidRPr="00F91E85" w:rsidRDefault="00F91E85" w:rsidP="009A0D38">
            <w:pPr>
              <w:ind w:firstLine="0"/>
              <w:jc w:val="left"/>
              <w:rPr>
                <w:rFonts w:cs="Arial"/>
              </w:rPr>
            </w:pPr>
          </w:p>
        </w:tc>
      </w:tr>
      <w:tr w:rsidR="00F91E85" w:rsidRPr="00F91E85" w:rsidTr="009A0D38">
        <w:trPr>
          <w:trHeight w:val="915"/>
        </w:trPr>
        <w:tc>
          <w:tcPr>
            <w:tcW w:w="10466" w:type="dxa"/>
            <w:gridSpan w:val="3"/>
            <w:tcBorders>
              <w:top w:val="nil"/>
              <w:left w:val="nil"/>
              <w:bottom w:val="nil"/>
              <w:right w:val="nil"/>
            </w:tcBorders>
            <w:shd w:val="clear" w:color="auto" w:fill="auto"/>
            <w:vAlign w:val="center"/>
            <w:hideMark/>
          </w:tcPr>
          <w:p w:rsidR="00F91E85" w:rsidRPr="00F91E85" w:rsidRDefault="00F91E85" w:rsidP="009A0D38">
            <w:pPr>
              <w:ind w:firstLine="0"/>
              <w:jc w:val="center"/>
              <w:rPr>
                <w:rFonts w:cs="Arial"/>
                <w:bCs/>
              </w:rPr>
            </w:pPr>
            <w:r w:rsidRPr="00F91E85">
              <w:rPr>
                <w:rFonts w:cs="Arial"/>
                <w:bCs/>
              </w:rPr>
              <w:t>НОРМАТИВЫОТЧИСЛЕНИЙ ОТ НАЛОГОВ, СБОРОВ И НЕНАЛОГОВЫХ ДОХОДОВ В БЮДЖЕТЫ ПОСЕЛЕНИЙ ПОДГОРЕНСКОГО МУНИЦИПАЛЬНОГО РАЙОНА НА 2024 ГОД И НА ПЛАНОВЫЙ ПЕРИОД 2025</w:t>
            </w:r>
            <w:proofErr w:type="gramStart"/>
            <w:r w:rsidRPr="00F91E85">
              <w:rPr>
                <w:rFonts w:cs="Arial"/>
                <w:bCs/>
              </w:rPr>
              <w:t xml:space="preserve"> И</w:t>
            </w:r>
            <w:proofErr w:type="gramEnd"/>
            <w:r w:rsidRPr="00F91E85">
              <w:rPr>
                <w:rFonts w:cs="Arial"/>
                <w:bCs/>
              </w:rPr>
              <w:t xml:space="preserve"> 2026 ГОДОВ</w:t>
            </w:r>
          </w:p>
        </w:tc>
      </w:tr>
      <w:tr w:rsidR="00F91E85" w:rsidRPr="00F91E85" w:rsidTr="009A0D38">
        <w:trPr>
          <w:trHeight w:val="435"/>
        </w:trPr>
        <w:tc>
          <w:tcPr>
            <w:tcW w:w="6946" w:type="dxa"/>
            <w:tcBorders>
              <w:top w:val="nil"/>
              <w:left w:val="nil"/>
              <w:bottom w:val="nil"/>
              <w:right w:val="nil"/>
            </w:tcBorders>
            <w:shd w:val="clear" w:color="auto" w:fill="auto"/>
            <w:noWrap/>
            <w:vAlign w:val="bottom"/>
            <w:hideMark/>
          </w:tcPr>
          <w:p w:rsidR="00F91E85" w:rsidRPr="00F91E85" w:rsidRDefault="00F91E85" w:rsidP="009A0D38">
            <w:pPr>
              <w:ind w:firstLine="0"/>
              <w:jc w:val="left"/>
              <w:rPr>
                <w:rFonts w:cs="Arial"/>
              </w:rPr>
            </w:pPr>
          </w:p>
        </w:tc>
        <w:tc>
          <w:tcPr>
            <w:tcW w:w="1760" w:type="dxa"/>
            <w:tcBorders>
              <w:top w:val="nil"/>
              <w:left w:val="nil"/>
              <w:bottom w:val="nil"/>
              <w:right w:val="nil"/>
            </w:tcBorders>
            <w:shd w:val="clear" w:color="auto" w:fill="auto"/>
            <w:noWrap/>
            <w:vAlign w:val="bottom"/>
            <w:hideMark/>
          </w:tcPr>
          <w:p w:rsidR="00F91E85" w:rsidRPr="00F91E85" w:rsidRDefault="00F91E85" w:rsidP="009A0D38">
            <w:pPr>
              <w:ind w:firstLine="0"/>
              <w:jc w:val="left"/>
              <w:rPr>
                <w:rFonts w:cs="Arial"/>
              </w:rPr>
            </w:pPr>
          </w:p>
        </w:tc>
        <w:tc>
          <w:tcPr>
            <w:tcW w:w="1760" w:type="dxa"/>
            <w:tcBorders>
              <w:top w:val="nil"/>
              <w:left w:val="nil"/>
              <w:bottom w:val="nil"/>
              <w:right w:val="nil"/>
            </w:tcBorders>
            <w:shd w:val="clear" w:color="auto" w:fill="auto"/>
            <w:noWrap/>
            <w:vAlign w:val="bottom"/>
            <w:hideMark/>
          </w:tcPr>
          <w:p w:rsidR="00F91E85" w:rsidRPr="00F91E85" w:rsidRDefault="00F91E85" w:rsidP="009A0D38">
            <w:pPr>
              <w:ind w:firstLine="0"/>
              <w:jc w:val="right"/>
              <w:rPr>
                <w:rFonts w:cs="Arial"/>
              </w:rPr>
            </w:pPr>
            <w:r w:rsidRPr="00F91E85">
              <w:rPr>
                <w:rFonts w:cs="Arial"/>
              </w:rPr>
              <w:t>(в процентах)</w:t>
            </w:r>
          </w:p>
        </w:tc>
      </w:tr>
      <w:tr w:rsidR="00F91E85" w:rsidRPr="00F91E85" w:rsidTr="009A0D38">
        <w:trPr>
          <w:trHeight w:val="1020"/>
        </w:trPr>
        <w:tc>
          <w:tcPr>
            <w:tcW w:w="69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jc w:val="center"/>
              <w:rPr>
                <w:rFonts w:cs="Arial"/>
                <w:bCs/>
              </w:rPr>
            </w:pPr>
            <w:r w:rsidRPr="00F91E85">
              <w:rPr>
                <w:rFonts w:cs="Arial"/>
                <w:bCs/>
              </w:rPr>
              <w:t>Наименование налога (сбора)</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F91E85" w:rsidRPr="00F91E85" w:rsidRDefault="00F91E85" w:rsidP="009A0D38">
            <w:pPr>
              <w:ind w:firstLine="0"/>
              <w:jc w:val="center"/>
              <w:rPr>
                <w:rFonts w:cs="Arial"/>
                <w:bCs/>
              </w:rPr>
            </w:pPr>
            <w:r w:rsidRPr="00F91E85">
              <w:rPr>
                <w:rFonts w:cs="Arial"/>
                <w:bCs/>
              </w:rPr>
              <w:t>Бюджет городского поселения</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F91E85" w:rsidRPr="00F91E85" w:rsidRDefault="00F91E85" w:rsidP="009A0D38">
            <w:pPr>
              <w:ind w:firstLine="0"/>
              <w:jc w:val="center"/>
              <w:rPr>
                <w:rFonts w:cs="Arial"/>
                <w:bCs/>
              </w:rPr>
            </w:pPr>
            <w:r w:rsidRPr="00F91E85">
              <w:rPr>
                <w:rFonts w:cs="Arial"/>
                <w:bCs/>
              </w:rPr>
              <w:t>Бюджеты поселений</w:t>
            </w:r>
          </w:p>
        </w:tc>
      </w:tr>
      <w:tr w:rsidR="00F91E85" w:rsidRPr="00F91E85" w:rsidTr="009A0D38">
        <w:trPr>
          <w:trHeight w:val="315"/>
        </w:trPr>
        <w:tc>
          <w:tcPr>
            <w:tcW w:w="6946" w:type="dxa"/>
            <w:tcBorders>
              <w:top w:val="nil"/>
              <w:left w:val="single" w:sz="4" w:space="0" w:color="auto"/>
              <w:bottom w:val="single" w:sz="4" w:space="0" w:color="auto"/>
              <w:right w:val="single" w:sz="4" w:space="0" w:color="auto"/>
            </w:tcBorders>
            <w:shd w:val="clear" w:color="auto" w:fill="auto"/>
            <w:noWrap/>
            <w:vAlign w:val="bottom"/>
            <w:hideMark/>
          </w:tcPr>
          <w:p w:rsidR="00F91E85" w:rsidRPr="00F91E85" w:rsidRDefault="00F91E85" w:rsidP="009A0D38">
            <w:pPr>
              <w:ind w:firstLine="0"/>
              <w:jc w:val="center"/>
              <w:rPr>
                <w:rFonts w:cs="Arial"/>
              </w:rPr>
            </w:pPr>
            <w:r w:rsidRPr="00F91E85">
              <w:rPr>
                <w:rFonts w:cs="Arial"/>
              </w:rPr>
              <w:t>1</w:t>
            </w:r>
          </w:p>
        </w:tc>
        <w:tc>
          <w:tcPr>
            <w:tcW w:w="176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9A0D38">
            <w:pPr>
              <w:ind w:firstLine="0"/>
              <w:jc w:val="center"/>
              <w:rPr>
                <w:rFonts w:cs="Arial"/>
              </w:rPr>
            </w:pPr>
            <w:r w:rsidRPr="00F91E85">
              <w:rPr>
                <w:rFonts w:cs="Arial"/>
              </w:rPr>
              <w:t>2</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r w:rsidRPr="00F91E85">
              <w:rPr>
                <w:rFonts w:cs="Arial"/>
              </w:rPr>
              <w:t>3</w:t>
            </w:r>
          </w:p>
        </w:tc>
      </w:tr>
      <w:tr w:rsidR="00F91E85" w:rsidRPr="00F91E85" w:rsidTr="009A0D38">
        <w:trPr>
          <w:trHeight w:val="585"/>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rPr>
                <w:rFonts w:cs="Arial"/>
                <w:bCs/>
              </w:rPr>
            </w:pPr>
            <w:r w:rsidRPr="00F91E85">
              <w:rPr>
                <w:rFonts w:cs="Arial"/>
                <w:bCs/>
              </w:rPr>
              <w:t>ДОХОДЫ ОТ ПОГАШЕНИЯ ЗАДОЛЖЕННОСТИ И ПЕРЕРАСЧЕТОВ ПО ОТМЕНЕННЫМ НАЛОГАМ, СБОРАМ И ИНЫМ ОБЯЗАТЕЛЬНЫМ ПЛАТЕЖАМ</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p>
        </w:tc>
      </w:tr>
      <w:tr w:rsidR="00F91E85" w:rsidRPr="00F91E85" w:rsidTr="009A0D38">
        <w:trPr>
          <w:trHeight w:val="450"/>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rPr>
                <w:rFonts w:cs="Arial"/>
              </w:rPr>
            </w:pPr>
            <w:r w:rsidRPr="00F91E85">
              <w:rPr>
                <w:rFonts w:cs="Arial"/>
              </w:rPr>
              <w:t>Земельный налог (по обязательствам, возникшим до 1 января 2006 года)</w:t>
            </w:r>
          </w:p>
        </w:tc>
        <w:tc>
          <w:tcPr>
            <w:tcW w:w="1760" w:type="dxa"/>
            <w:tcBorders>
              <w:top w:val="nil"/>
              <w:left w:val="nil"/>
              <w:bottom w:val="single" w:sz="4" w:space="0" w:color="auto"/>
              <w:right w:val="single" w:sz="4" w:space="0" w:color="auto"/>
            </w:tcBorders>
            <w:shd w:val="clear" w:color="auto" w:fill="auto"/>
            <w:vAlign w:val="center"/>
            <w:hideMark/>
          </w:tcPr>
          <w:p w:rsidR="00F91E85" w:rsidRPr="00F91E85" w:rsidRDefault="00F91E85" w:rsidP="009A0D38">
            <w:pPr>
              <w:ind w:firstLine="0"/>
              <w:jc w:val="center"/>
              <w:rPr>
                <w:rFonts w:cs="Arial"/>
              </w:rPr>
            </w:pPr>
            <w:r w:rsidRPr="00F91E85">
              <w:rPr>
                <w:rFonts w:cs="Arial"/>
              </w:rPr>
              <w:t>100</w:t>
            </w:r>
          </w:p>
        </w:tc>
        <w:tc>
          <w:tcPr>
            <w:tcW w:w="1760" w:type="dxa"/>
            <w:tcBorders>
              <w:top w:val="nil"/>
              <w:left w:val="nil"/>
              <w:bottom w:val="single" w:sz="4" w:space="0" w:color="auto"/>
              <w:right w:val="single" w:sz="4" w:space="0" w:color="auto"/>
            </w:tcBorders>
            <w:shd w:val="clear" w:color="auto" w:fill="auto"/>
            <w:vAlign w:val="center"/>
            <w:hideMark/>
          </w:tcPr>
          <w:p w:rsidR="00F91E85" w:rsidRPr="00F91E85" w:rsidRDefault="00F91E85" w:rsidP="009A0D38">
            <w:pPr>
              <w:ind w:firstLine="0"/>
              <w:jc w:val="center"/>
              <w:rPr>
                <w:rFonts w:cs="Arial"/>
              </w:rPr>
            </w:pPr>
            <w:r w:rsidRPr="00F91E85">
              <w:rPr>
                <w:rFonts w:cs="Arial"/>
              </w:rPr>
              <w:t>100</w:t>
            </w:r>
          </w:p>
        </w:tc>
      </w:tr>
      <w:tr w:rsidR="00F91E85" w:rsidRPr="00F91E85" w:rsidTr="009A0D38">
        <w:trPr>
          <w:trHeight w:val="450"/>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rPr>
                <w:rFonts w:cs="Arial"/>
              </w:rPr>
            </w:pPr>
            <w:r w:rsidRPr="00F91E85">
              <w:rPr>
                <w:rFonts w:cs="Arial"/>
              </w:rPr>
              <w:t>Прочие налоги и сборы (по отмененным местным налогам и сборам)</w:t>
            </w:r>
          </w:p>
        </w:tc>
        <w:tc>
          <w:tcPr>
            <w:tcW w:w="1760" w:type="dxa"/>
            <w:tcBorders>
              <w:top w:val="nil"/>
              <w:left w:val="nil"/>
              <w:bottom w:val="single" w:sz="4" w:space="0" w:color="auto"/>
              <w:right w:val="single" w:sz="4" w:space="0" w:color="auto"/>
            </w:tcBorders>
            <w:shd w:val="clear" w:color="auto" w:fill="auto"/>
            <w:vAlign w:val="center"/>
            <w:hideMark/>
          </w:tcPr>
          <w:p w:rsidR="00F91E85" w:rsidRPr="00F91E85" w:rsidRDefault="00F91E85" w:rsidP="009A0D38">
            <w:pPr>
              <w:ind w:firstLine="0"/>
              <w:jc w:val="center"/>
              <w:rPr>
                <w:rFonts w:cs="Arial"/>
              </w:rPr>
            </w:pPr>
            <w:r w:rsidRPr="00F91E85">
              <w:rPr>
                <w:rFonts w:cs="Arial"/>
              </w:rPr>
              <w:t>100</w:t>
            </w:r>
          </w:p>
        </w:tc>
        <w:tc>
          <w:tcPr>
            <w:tcW w:w="1760" w:type="dxa"/>
            <w:tcBorders>
              <w:top w:val="nil"/>
              <w:left w:val="nil"/>
              <w:bottom w:val="single" w:sz="4" w:space="0" w:color="auto"/>
              <w:right w:val="single" w:sz="4" w:space="0" w:color="auto"/>
            </w:tcBorders>
            <w:shd w:val="clear" w:color="auto" w:fill="auto"/>
            <w:vAlign w:val="center"/>
            <w:hideMark/>
          </w:tcPr>
          <w:p w:rsidR="00F91E85" w:rsidRPr="00F91E85" w:rsidRDefault="00F91E85" w:rsidP="009A0D38">
            <w:pPr>
              <w:ind w:firstLine="0"/>
              <w:jc w:val="center"/>
              <w:rPr>
                <w:rFonts w:cs="Arial"/>
              </w:rPr>
            </w:pPr>
            <w:r w:rsidRPr="00F91E85">
              <w:rPr>
                <w:rFonts w:cs="Arial"/>
              </w:rPr>
              <w:t>100</w:t>
            </w:r>
          </w:p>
        </w:tc>
      </w:tr>
      <w:tr w:rsidR="00F91E85" w:rsidRPr="00F91E85" w:rsidTr="009A0D38">
        <w:trPr>
          <w:trHeight w:val="585"/>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rPr>
                <w:rFonts w:cs="Arial"/>
                <w:bCs/>
              </w:rPr>
            </w:pPr>
            <w:r w:rsidRPr="00F91E85">
              <w:rPr>
                <w:rFonts w:cs="Arial"/>
                <w:bCs/>
              </w:rPr>
              <w:t>ДОХОДЫ ОТ ИСПОЛЬЗОВАНИЯ ИМУЩЕСТВА, НАХОДЯЩЕГОСЯ В ГОСУДАРСТВЕННОЙ И МУНИЦИПАЛЬНОЙ СОБСТВЕННОСТИ</w:t>
            </w:r>
          </w:p>
        </w:tc>
        <w:tc>
          <w:tcPr>
            <w:tcW w:w="1760" w:type="dxa"/>
            <w:tcBorders>
              <w:top w:val="nil"/>
              <w:left w:val="nil"/>
              <w:bottom w:val="single" w:sz="4" w:space="0" w:color="auto"/>
              <w:right w:val="single" w:sz="4" w:space="0" w:color="auto"/>
            </w:tcBorders>
            <w:shd w:val="clear" w:color="auto" w:fill="auto"/>
            <w:vAlign w:val="center"/>
            <w:hideMark/>
          </w:tcPr>
          <w:p w:rsidR="00F91E85" w:rsidRPr="00F91E85" w:rsidRDefault="00F91E85" w:rsidP="009A0D38">
            <w:pPr>
              <w:ind w:firstLine="0"/>
              <w:jc w:val="center"/>
              <w:rPr>
                <w:rFonts w:cs="Arial"/>
              </w:rPr>
            </w:pPr>
          </w:p>
        </w:tc>
        <w:tc>
          <w:tcPr>
            <w:tcW w:w="1760" w:type="dxa"/>
            <w:tcBorders>
              <w:top w:val="nil"/>
              <w:left w:val="nil"/>
              <w:bottom w:val="single" w:sz="4" w:space="0" w:color="auto"/>
              <w:right w:val="single" w:sz="4" w:space="0" w:color="auto"/>
            </w:tcBorders>
            <w:shd w:val="clear" w:color="auto" w:fill="auto"/>
            <w:vAlign w:val="center"/>
            <w:hideMark/>
          </w:tcPr>
          <w:p w:rsidR="00F91E85" w:rsidRPr="00F91E85" w:rsidRDefault="00F91E85" w:rsidP="009A0D38">
            <w:pPr>
              <w:ind w:firstLine="0"/>
              <w:jc w:val="center"/>
              <w:rPr>
                <w:rFonts w:cs="Arial"/>
              </w:rPr>
            </w:pPr>
          </w:p>
        </w:tc>
      </w:tr>
      <w:tr w:rsidR="00F91E85" w:rsidRPr="00F91E85" w:rsidTr="009A0D38">
        <w:trPr>
          <w:trHeight w:val="645"/>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rPr>
                <w:rFonts w:cs="Arial"/>
              </w:rPr>
            </w:pPr>
            <w:r w:rsidRPr="00F91E85">
              <w:rPr>
                <w:rFonts w:cs="Arial"/>
              </w:rPr>
              <w:t>Доходы от размещения временно свободных средств бюджетов сельских поселений</w:t>
            </w:r>
          </w:p>
        </w:tc>
        <w:tc>
          <w:tcPr>
            <w:tcW w:w="1760" w:type="dxa"/>
            <w:tcBorders>
              <w:top w:val="nil"/>
              <w:left w:val="nil"/>
              <w:bottom w:val="single" w:sz="4" w:space="0" w:color="auto"/>
              <w:right w:val="single" w:sz="4" w:space="0" w:color="auto"/>
            </w:tcBorders>
            <w:shd w:val="clear" w:color="auto" w:fill="auto"/>
            <w:vAlign w:val="center"/>
            <w:hideMark/>
          </w:tcPr>
          <w:p w:rsidR="00F91E85" w:rsidRPr="00F91E85" w:rsidRDefault="00F91E85" w:rsidP="009A0D38">
            <w:pPr>
              <w:ind w:firstLine="0"/>
              <w:jc w:val="center"/>
              <w:rPr>
                <w:rFonts w:cs="Arial"/>
              </w:rPr>
            </w:pPr>
          </w:p>
        </w:tc>
        <w:tc>
          <w:tcPr>
            <w:tcW w:w="1760" w:type="dxa"/>
            <w:tcBorders>
              <w:top w:val="nil"/>
              <w:left w:val="nil"/>
              <w:bottom w:val="single" w:sz="4" w:space="0" w:color="auto"/>
              <w:right w:val="single" w:sz="4" w:space="0" w:color="auto"/>
            </w:tcBorders>
            <w:shd w:val="clear" w:color="auto" w:fill="auto"/>
            <w:vAlign w:val="center"/>
            <w:hideMark/>
          </w:tcPr>
          <w:p w:rsidR="00F91E85" w:rsidRPr="00F91E85" w:rsidRDefault="00F91E85" w:rsidP="009A0D38">
            <w:pPr>
              <w:ind w:firstLine="0"/>
              <w:jc w:val="center"/>
              <w:rPr>
                <w:rFonts w:cs="Arial"/>
              </w:rPr>
            </w:pPr>
            <w:r w:rsidRPr="00F91E85">
              <w:rPr>
                <w:rFonts w:cs="Arial"/>
              </w:rPr>
              <w:t>100</w:t>
            </w:r>
          </w:p>
        </w:tc>
      </w:tr>
      <w:tr w:rsidR="00F91E85" w:rsidRPr="00F91E85" w:rsidTr="009A0D38">
        <w:trPr>
          <w:trHeight w:val="720"/>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rPr>
                <w:rFonts w:cs="Arial"/>
              </w:rPr>
            </w:pPr>
            <w:r w:rsidRPr="00F91E85">
              <w:rPr>
                <w:rFonts w:cs="Arial"/>
              </w:rPr>
              <w:t>Доходы от размещения временно свободных средств бюджетов городских поселений</w:t>
            </w:r>
          </w:p>
        </w:tc>
        <w:tc>
          <w:tcPr>
            <w:tcW w:w="1760" w:type="dxa"/>
            <w:tcBorders>
              <w:top w:val="nil"/>
              <w:left w:val="nil"/>
              <w:bottom w:val="single" w:sz="4" w:space="0" w:color="auto"/>
              <w:right w:val="single" w:sz="4" w:space="0" w:color="auto"/>
            </w:tcBorders>
            <w:shd w:val="clear" w:color="auto" w:fill="auto"/>
            <w:vAlign w:val="center"/>
            <w:hideMark/>
          </w:tcPr>
          <w:p w:rsidR="00F91E85" w:rsidRPr="00F91E85" w:rsidRDefault="00F91E85" w:rsidP="009A0D38">
            <w:pPr>
              <w:ind w:firstLine="0"/>
              <w:jc w:val="center"/>
              <w:rPr>
                <w:rFonts w:cs="Arial"/>
              </w:rPr>
            </w:pPr>
            <w:r w:rsidRPr="00F91E85">
              <w:rPr>
                <w:rFonts w:cs="Arial"/>
              </w:rPr>
              <w:t>100</w:t>
            </w:r>
          </w:p>
        </w:tc>
        <w:tc>
          <w:tcPr>
            <w:tcW w:w="1760" w:type="dxa"/>
            <w:tcBorders>
              <w:top w:val="nil"/>
              <w:left w:val="nil"/>
              <w:bottom w:val="single" w:sz="4" w:space="0" w:color="auto"/>
              <w:right w:val="single" w:sz="4" w:space="0" w:color="auto"/>
            </w:tcBorders>
            <w:shd w:val="clear" w:color="auto" w:fill="auto"/>
            <w:vAlign w:val="center"/>
            <w:hideMark/>
          </w:tcPr>
          <w:p w:rsidR="00F91E85" w:rsidRPr="00F91E85" w:rsidRDefault="00F91E85" w:rsidP="009A0D38">
            <w:pPr>
              <w:ind w:firstLine="0"/>
              <w:jc w:val="center"/>
              <w:rPr>
                <w:rFonts w:cs="Arial"/>
              </w:rPr>
            </w:pPr>
          </w:p>
        </w:tc>
      </w:tr>
      <w:tr w:rsidR="00F91E85" w:rsidRPr="00F91E85" w:rsidTr="009A0D38">
        <w:trPr>
          <w:trHeight w:val="780"/>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rPr>
                <w:rFonts w:cs="Arial"/>
                <w:bCs/>
              </w:rPr>
            </w:pPr>
            <w:r w:rsidRPr="00F91E85">
              <w:rPr>
                <w:rFonts w:cs="Arial"/>
                <w:bCs/>
              </w:rPr>
              <w:t>ДОХОДЫ ОТ ОКАЗАНИЯ ПЛАТНЫХ УСЛУГ (РАБОТ) И КОМПЕНСАЦИИ ЗАТРАТ ГОСУДАРСТВА</w:t>
            </w:r>
          </w:p>
        </w:tc>
        <w:tc>
          <w:tcPr>
            <w:tcW w:w="1760" w:type="dxa"/>
            <w:tcBorders>
              <w:top w:val="nil"/>
              <w:left w:val="nil"/>
              <w:bottom w:val="single" w:sz="4" w:space="0" w:color="auto"/>
              <w:right w:val="single" w:sz="4" w:space="0" w:color="auto"/>
            </w:tcBorders>
            <w:shd w:val="clear" w:color="auto" w:fill="auto"/>
            <w:vAlign w:val="center"/>
            <w:hideMark/>
          </w:tcPr>
          <w:p w:rsidR="00F91E85" w:rsidRPr="00F91E85" w:rsidRDefault="00F91E85" w:rsidP="009A0D38">
            <w:pPr>
              <w:ind w:firstLine="0"/>
              <w:jc w:val="center"/>
              <w:rPr>
                <w:rFonts w:cs="Arial"/>
              </w:rPr>
            </w:pPr>
          </w:p>
        </w:tc>
        <w:tc>
          <w:tcPr>
            <w:tcW w:w="1760" w:type="dxa"/>
            <w:tcBorders>
              <w:top w:val="nil"/>
              <w:left w:val="nil"/>
              <w:bottom w:val="single" w:sz="4" w:space="0" w:color="auto"/>
              <w:right w:val="single" w:sz="4" w:space="0" w:color="auto"/>
            </w:tcBorders>
            <w:shd w:val="clear" w:color="auto" w:fill="auto"/>
            <w:vAlign w:val="center"/>
            <w:hideMark/>
          </w:tcPr>
          <w:p w:rsidR="00F91E85" w:rsidRPr="00F91E85" w:rsidRDefault="00F91E85" w:rsidP="009A0D38">
            <w:pPr>
              <w:ind w:firstLine="0"/>
              <w:jc w:val="center"/>
              <w:rPr>
                <w:rFonts w:cs="Arial"/>
              </w:rPr>
            </w:pPr>
          </w:p>
        </w:tc>
      </w:tr>
      <w:tr w:rsidR="00F91E85" w:rsidRPr="00F91E85" w:rsidTr="009A0D38">
        <w:trPr>
          <w:trHeight w:val="1005"/>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rPr>
                <w:rFonts w:cs="Arial"/>
              </w:rPr>
            </w:pPr>
            <w:r w:rsidRPr="00F91E85">
              <w:rPr>
                <w:rFonts w:cs="Arial"/>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сельских поселений</w:t>
            </w:r>
          </w:p>
        </w:tc>
        <w:tc>
          <w:tcPr>
            <w:tcW w:w="1760" w:type="dxa"/>
            <w:tcBorders>
              <w:top w:val="nil"/>
              <w:left w:val="nil"/>
              <w:bottom w:val="single" w:sz="4" w:space="0" w:color="auto"/>
              <w:right w:val="single" w:sz="4" w:space="0" w:color="auto"/>
            </w:tcBorders>
            <w:shd w:val="clear" w:color="auto" w:fill="auto"/>
            <w:vAlign w:val="center"/>
            <w:hideMark/>
          </w:tcPr>
          <w:p w:rsidR="00F91E85" w:rsidRPr="00F91E85" w:rsidRDefault="00F91E85" w:rsidP="009A0D38">
            <w:pPr>
              <w:ind w:firstLine="0"/>
              <w:jc w:val="center"/>
              <w:rPr>
                <w:rFonts w:cs="Arial"/>
              </w:rPr>
            </w:pPr>
          </w:p>
        </w:tc>
        <w:tc>
          <w:tcPr>
            <w:tcW w:w="1760" w:type="dxa"/>
            <w:tcBorders>
              <w:top w:val="nil"/>
              <w:left w:val="nil"/>
              <w:bottom w:val="single" w:sz="4" w:space="0" w:color="auto"/>
              <w:right w:val="single" w:sz="4" w:space="0" w:color="auto"/>
            </w:tcBorders>
            <w:shd w:val="clear" w:color="auto" w:fill="auto"/>
            <w:vAlign w:val="center"/>
            <w:hideMark/>
          </w:tcPr>
          <w:p w:rsidR="00F91E85" w:rsidRPr="00F91E85" w:rsidRDefault="00F91E85" w:rsidP="009A0D38">
            <w:pPr>
              <w:ind w:firstLine="0"/>
              <w:jc w:val="center"/>
              <w:rPr>
                <w:rFonts w:cs="Arial"/>
              </w:rPr>
            </w:pPr>
            <w:r w:rsidRPr="00F91E85">
              <w:rPr>
                <w:rFonts w:cs="Arial"/>
              </w:rPr>
              <w:t>100</w:t>
            </w:r>
          </w:p>
        </w:tc>
      </w:tr>
      <w:tr w:rsidR="00F91E85" w:rsidRPr="00F91E85" w:rsidTr="009A0D38">
        <w:trPr>
          <w:trHeight w:val="1020"/>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rPr>
                <w:rFonts w:cs="Arial"/>
              </w:rPr>
            </w:pPr>
            <w:r w:rsidRPr="00F91E85">
              <w:rPr>
                <w:rFonts w:cs="Arial"/>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городских поселений</w:t>
            </w:r>
          </w:p>
        </w:tc>
        <w:tc>
          <w:tcPr>
            <w:tcW w:w="1760" w:type="dxa"/>
            <w:tcBorders>
              <w:top w:val="nil"/>
              <w:left w:val="nil"/>
              <w:bottom w:val="single" w:sz="4" w:space="0" w:color="auto"/>
              <w:right w:val="single" w:sz="4" w:space="0" w:color="auto"/>
            </w:tcBorders>
            <w:shd w:val="clear" w:color="auto" w:fill="auto"/>
            <w:vAlign w:val="center"/>
            <w:hideMark/>
          </w:tcPr>
          <w:p w:rsidR="00F91E85" w:rsidRPr="00F91E85" w:rsidRDefault="00F91E85" w:rsidP="009A0D38">
            <w:pPr>
              <w:ind w:firstLine="0"/>
              <w:jc w:val="center"/>
              <w:rPr>
                <w:rFonts w:cs="Arial"/>
              </w:rPr>
            </w:pPr>
            <w:r w:rsidRPr="00F91E85">
              <w:rPr>
                <w:rFonts w:cs="Arial"/>
              </w:rPr>
              <w:t>100</w:t>
            </w:r>
          </w:p>
        </w:tc>
        <w:tc>
          <w:tcPr>
            <w:tcW w:w="1760" w:type="dxa"/>
            <w:tcBorders>
              <w:top w:val="nil"/>
              <w:left w:val="nil"/>
              <w:bottom w:val="single" w:sz="4" w:space="0" w:color="auto"/>
              <w:right w:val="single" w:sz="4" w:space="0" w:color="auto"/>
            </w:tcBorders>
            <w:shd w:val="clear" w:color="auto" w:fill="auto"/>
            <w:vAlign w:val="center"/>
            <w:hideMark/>
          </w:tcPr>
          <w:p w:rsidR="00F91E85" w:rsidRPr="00F91E85" w:rsidRDefault="00F91E85" w:rsidP="009A0D38">
            <w:pPr>
              <w:ind w:firstLine="0"/>
              <w:jc w:val="center"/>
              <w:rPr>
                <w:rFonts w:cs="Arial"/>
              </w:rPr>
            </w:pPr>
          </w:p>
        </w:tc>
      </w:tr>
      <w:tr w:rsidR="00F91E85" w:rsidRPr="00F91E85" w:rsidTr="009A0D38">
        <w:trPr>
          <w:trHeight w:val="660"/>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rPr>
                <w:rFonts w:cs="Arial"/>
              </w:rPr>
            </w:pPr>
            <w:r w:rsidRPr="00F91E85">
              <w:rPr>
                <w:rFonts w:cs="Arial"/>
              </w:rPr>
              <w:t>Прочие доходы от оказания платных услуг (работ) получателями средств бюджетов сельских поселений</w:t>
            </w:r>
          </w:p>
        </w:tc>
        <w:tc>
          <w:tcPr>
            <w:tcW w:w="1760" w:type="dxa"/>
            <w:tcBorders>
              <w:top w:val="nil"/>
              <w:left w:val="nil"/>
              <w:bottom w:val="single" w:sz="4" w:space="0" w:color="auto"/>
              <w:right w:val="single" w:sz="4" w:space="0" w:color="auto"/>
            </w:tcBorders>
            <w:shd w:val="clear" w:color="auto" w:fill="auto"/>
            <w:vAlign w:val="center"/>
            <w:hideMark/>
          </w:tcPr>
          <w:p w:rsidR="00F91E85" w:rsidRPr="00F91E85" w:rsidRDefault="00F91E85" w:rsidP="009A0D38">
            <w:pPr>
              <w:ind w:firstLine="0"/>
              <w:jc w:val="center"/>
              <w:rPr>
                <w:rFonts w:cs="Arial"/>
              </w:rPr>
            </w:pPr>
          </w:p>
        </w:tc>
        <w:tc>
          <w:tcPr>
            <w:tcW w:w="1760" w:type="dxa"/>
            <w:tcBorders>
              <w:top w:val="nil"/>
              <w:left w:val="nil"/>
              <w:bottom w:val="single" w:sz="4" w:space="0" w:color="auto"/>
              <w:right w:val="single" w:sz="4" w:space="0" w:color="auto"/>
            </w:tcBorders>
            <w:shd w:val="clear" w:color="auto" w:fill="auto"/>
            <w:vAlign w:val="center"/>
            <w:hideMark/>
          </w:tcPr>
          <w:p w:rsidR="00F91E85" w:rsidRPr="00F91E85" w:rsidRDefault="00F91E85" w:rsidP="009A0D38">
            <w:pPr>
              <w:ind w:firstLine="0"/>
              <w:jc w:val="center"/>
              <w:rPr>
                <w:rFonts w:cs="Arial"/>
              </w:rPr>
            </w:pPr>
            <w:r w:rsidRPr="00F91E85">
              <w:rPr>
                <w:rFonts w:cs="Arial"/>
              </w:rPr>
              <w:t>100</w:t>
            </w:r>
          </w:p>
        </w:tc>
      </w:tr>
      <w:tr w:rsidR="00F91E85" w:rsidRPr="00F91E85" w:rsidTr="009A0D38">
        <w:trPr>
          <w:trHeight w:val="720"/>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rPr>
                <w:rFonts w:cs="Arial"/>
              </w:rPr>
            </w:pPr>
            <w:r w:rsidRPr="00F91E85">
              <w:rPr>
                <w:rFonts w:cs="Arial"/>
              </w:rPr>
              <w:lastRenderedPageBreak/>
              <w:t>Прочие доходы от оказания платных услуг (работ) получателями средств бюджетов городских поселений</w:t>
            </w:r>
          </w:p>
        </w:tc>
        <w:tc>
          <w:tcPr>
            <w:tcW w:w="1760" w:type="dxa"/>
            <w:tcBorders>
              <w:top w:val="nil"/>
              <w:left w:val="nil"/>
              <w:bottom w:val="single" w:sz="4" w:space="0" w:color="auto"/>
              <w:right w:val="single" w:sz="4" w:space="0" w:color="auto"/>
            </w:tcBorders>
            <w:shd w:val="clear" w:color="auto" w:fill="auto"/>
            <w:vAlign w:val="center"/>
            <w:hideMark/>
          </w:tcPr>
          <w:p w:rsidR="00F91E85" w:rsidRPr="00F91E85" w:rsidRDefault="00F91E85" w:rsidP="009A0D38">
            <w:pPr>
              <w:ind w:firstLine="0"/>
              <w:jc w:val="center"/>
              <w:rPr>
                <w:rFonts w:cs="Arial"/>
              </w:rPr>
            </w:pPr>
            <w:r w:rsidRPr="00F91E85">
              <w:rPr>
                <w:rFonts w:cs="Arial"/>
              </w:rPr>
              <w:t>100</w:t>
            </w:r>
          </w:p>
        </w:tc>
        <w:tc>
          <w:tcPr>
            <w:tcW w:w="1760" w:type="dxa"/>
            <w:tcBorders>
              <w:top w:val="nil"/>
              <w:left w:val="nil"/>
              <w:bottom w:val="single" w:sz="4" w:space="0" w:color="auto"/>
              <w:right w:val="single" w:sz="4" w:space="0" w:color="auto"/>
            </w:tcBorders>
            <w:shd w:val="clear" w:color="auto" w:fill="auto"/>
            <w:vAlign w:val="center"/>
            <w:hideMark/>
          </w:tcPr>
          <w:p w:rsidR="00F91E85" w:rsidRPr="00F91E85" w:rsidRDefault="00F91E85" w:rsidP="009A0D38">
            <w:pPr>
              <w:ind w:firstLine="0"/>
              <w:jc w:val="center"/>
              <w:rPr>
                <w:rFonts w:cs="Arial"/>
              </w:rPr>
            </w:pPr>
          </w:p>
        </w:tc>
      </w:tr>
      <w:tr w:rsidR="00F91E85" w:rsidRPr="00F91E85" w:rsidTr="009A0D38">
        <w:trPr>
          <w:trHeight w:val="645"/>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rPr>
                <w:rFonts w:cs="Arial"/>
              </w:rPr>
            </w:pPr>
            <w:r w:rsidRPr="00F91E85">
              <w:rPr>
                <w:rFonts w:cs="Arial"/>
              </w:rPr>
              <w:t>Доходы, поступающие в порядке возмещения расходов, понесенных в связи с эксплуатацией имущества сельских поселений</w:t>
            </w:r>
          </w:p>
        </w:tc>
        <w:tc>
          <w:tcPr>
            <w:tcW w:w="1760" w:type="dxa"/>
            <w:tcBorders>
              <w:top w:val="nil"/>
              <w:left w:val="nil"/>
              <w:bottom w:val="single" w:sz="4" w:space="0" w:color="auto"/>
              <w:right w:val="single" w:sz="4" w:space="0" w:color="auto"/>
            </w:tcBorders>
            <w:shd w:val="clear" w:color="auto" w:fill="auto"/>
            <w:vAlign w:val="center"/>
            <w:hideMark/>
          </w:tcPr>
          <w:p w:rsidR="00F91E85" w:rsidRPr="00F91E85" w:rsidRDefault="00F91E85" w:rsidP="009A0D38">
            <w:pPr>
              <w:ind w:firstLine="0"/>
              <w:jc w:val="center"/>
              <w:rPr>
                <w:rFonts w:cs="Arial"/>
              </w:rPr>
            </w:pPr>
          </w:p>
        </w:tc>
        <w:tc>
          <w:tcPr>
            <w:tcW w:w="1760" w:type="dxa"/>
            <w:tcBorders>
              <w:top w:val="nil"/>
              <w:left w:val="nil"/>
              <w:bottom w:val="single" w:sz="4" w:space="0" w:color="auto"/>
              <w:right w:val="single" w:sz="4" w:space="0" w:color="auto"/>
            </w:tcBorders>
            <w:shd w:val="clear" w:color="auto" w:fill="auto"/>
            <w:vAlign w:val="center"/>
            <w:hideMark/>
          </w:tcPr>
          <w:p w:rsidR="00F91E85" w:rsidRPr="00F91E85" w:rsidRDefault="00F91E85" w:rsidP="009A0D38">
            <w:pPr>
              <w:ind w:firstLine="0"/>
              <w:jc w:val="center"/>
              <w:rPr>
                <w:rFonts w:cs="Arial"/>
              </w:rPr>
            </w:pPr>
            <w:r w:rsidRPr="00F91E85">
              <w:rPr>
                <w:rFonts w:cs="Arial"/>
              </w:rPr>
              <w:t>100</w:t>
            </w:r>
          </w:p>
        </w:tc>
      </w:tr>
      <w:tr w:rsidR="00F91E85" w:rsidRPr="00F91E85" w:rsidTr="009A0D38">
        <w:trPr>
          <w:trHeight w:val="735"/>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rPr>
                <w:rFonts w:cs="Arial"/>
              </w:rPr>
            </w:pPr>
            <w:r w:rsidRPr="00F91E85">
              <w:rPr>
                <w:rFonts w:cs="Arial"/>
              </w:rPr>
              <w:t>Доходы, поступающие в порядке возмещения расходов, понесенных в связи с эксплуатацией имущества городских поселений</w:t>
            </w:r>
          </w:p>
        </w:tc>
        <w:tc>
          <w:tcPr>
            <w:tcW w:w="1760" w:type="dxa"/>
            <w:tcBorders>
              <w:top w:val="nil"/>
              <w:left w:val="nil"/>
              <w:bottom w:val="single" w:sz="4" w:space="0" w:color="auto"/>
              <w:right w:val="single" w:sz="4" w:space="0" w:color="auto"/>
            </w:tcBorders>
            <w:shd w:val="clear" w:color="auto" w:fill="auto"/>
            <w:vAlign w:val="center"/>
            <w:hideMark/>
          </w:tcPr>
          <w:p w:rsidR="00F91E85" w:rsidRPr="00F91E85" w:rsidRDefault="00F91E85" w:rsidP="009A0D38">
            <w:pPr>
              <w:ind w:firstLine="0"/>
              <w:jc w:val="center"/>
              <w:rPr>
                <w:rFonts w:cs="Arial"/>
              </w:rPr>
            </w:pPr>
            <w:r w:rsidRPr="00F91E85">
              <w:rPr>
                <w:rFonts w:cs="Arial"/>
              </w:rPr>
              <w:t>100</w:t>
            </w:r>
          </w:p>
        </w:tc>
        <w:tc>
          <w:tcPr>
            <w:tcW w:w="1760" w:type="dxa"/>
            <w:tcBorders>
              <w:top w:val="nil"/>
              <w:left w:val="nil"/>
              <w:bottom w:val="single" w:sz="4" w:space="0" w:color="auto"/>
              <w:right w:val="single" w:sz="4" w:space="0" w:color="auto"/>
            </w:tcBorders>
            <w:shd w:val="clear" w:color="auto" w:fill="auto"/>
            <w:vAlign w:val="center"/>
            <w:hideMark/>
          </w:tcPr>
          <w:p w:rsidR="00F91E85" w:rsidRPr="00F91E85" w:rsidRDefault="00F91E85" w:rsidP="009A0D38">
            <w:pPr>
              <w:ind w:firstLine="0"/>
              <w:jc w:val="center"/>
              <w:rPr>
                <w:rFonts w:cs="Arial"/>
              </w:rPr>
            </w:pPr>
          </w:p>
        </w:tc>
      </w:tr>
      <w:tr w:rsidR="00F91E85" w:rsidRPr="00F91E85" w:rsidTr="009A0D38">
        <w:trPr>
          <w:trHeight w:val="390"/>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rPr>
                <w:rFonts w:cs="Arial"/>
              </w:rPr>
            </w:pPr>
            <w:r w:rsidRPr="00F91E85">
              <w:rPr>
                <w:rFonts w:cs="Arial"/>
              </w:rPr>
              <w:t>Прочие доходы от компенсации затрат бюджетов сельских поселений</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r w:rsidRPr="00F91E85">
              <w:rPr>
                <w:rFonts w:cs="Arial"/>
              </w:rPr>
              <w:t>100</w:t>
            </w:r>
          </w:p>
        </w:tc>
      </w:tr>
      <w:tr w:rsidR="00F91E85" w:rsidRPr="00F91E85" w:rsidTr="009A0D38">
        <w:trPr>
          <w:trHeight w:val="390"/>
        </w:trPr>
        <w:tc>
          <w:tcPr>
            <w:tcW w:w="6946" w:type="dxa"/>
            <w:tcBorders>
              <w:top w:val="nil"/>
              <w:left w:val="single" w:sz="4" w:space="0" w:color="auto"/>
              <w:bottom w:val="single" w:sz="4" w:space="0" w:color="auto"/>
              <w:right w:val="single" w:sz="4" w:space="0" w:color="auto"/>
            </w:tcBorders>
            <w:shd w:val="clear" w:color="auto" w:fill="auto"/>
            <w:vAlign w:val="bottom"/>
            <w:hideMark/>
          </w:tcPr>
          <w:p w:rsidR="00F91E85" w:rsidRPr="00F91E85" w:rsidRDefault="00F91E85" w:rsidP="009A0D38">
            <w:pPr>
              <w:ind w:firstLine="0"/>
              <w:rPr>
                <w:rFonts w:cs="Arial"/>
              </w:rPr>
            </w:pPr>
            <w:r w:rsidRPr="00F91E85">
              <w:rPr>
                <w:rFonts w:cs="Arial"/>
              </w:rPr>
              <w:t>Прочие доходы от компенсации затрат бюджетов городских поселений</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r w:rsidRPr="00F91E85">
              <w:rPr>
                <w:rFonts w:cs="Arial"/>
              </w:rPr>
              <w:t>100</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p>
        </w:tc>
      </w:tr>
      <w:tr w:rsidR="00F91E85" w:rsidRPr="00F91E85" w:rsidTr="009A0D38">
        <w:trPr>
          <w:trHeight w:val="390"/>
        </w:trPr>
        <w:tc>
          <w:tcPr>
            <w:tcW w:w="6946" w:type="dxa"/>
            <w:tcBorders>
              <w:top w:val="nil"/>
              <w:left w:val="single" w:sz="4" w:space="0" w:color="auto"/>
              <w:bottom w:val="single" w:sz="4" w:space="0" w:color="auto"/>
              <w:right w:val="single" w:sz="4" w:space="0" w:color="auto"/>
            </w:tcBorders>
            <w:shd w:val="clear" w:color="auto" w:fill="auto"/>
            <w:vAlign w:val="bottom"/>
            <w:hideMark/>
          </w:tcPr>
          <w:p w:rsidR="00F91E85" w:rsidRPr="00F91E85" w:rsidRDefault="00F91E85" w:rsidP="009A0D38">
            <w:pPr>
              <w:ind w:firstLine="0"/>
              <w:rPr>
                <w:rFonts w:cs="Arial"/>
                <w:bCs/>
              </w:rPr>
            </w:pPr>
            <w:r w:rsidRPr="00F91E85">
              <w:rPr>
                <w:rFonts w:cs="Arial"/>
                <w:bCs/>
              </w:rPr>
              <w:t>ДОХОДЫ ОТ АДМИНИСТРАТИВНЫХ ПЛАТЕЖЕЙ И СБОРОВ</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p>
        </w:tc>
      </w:tr>
      <w:tr w:rsidR="00F91E85" w:rsidRPr="00F91E85" w:rsidTr="009A0D38">
        <w:trPr>
          <w:trHeight w:val="705"/>
        </w:trPr>
        <w:tc>
          <w:tcPr>
            <w:tcW w:w="6946" w:type="dxa"/>
            <w:tcBorders>
              <w:top w:val="nil"/>
              <w:left w:val="single" w:sz="4" w:space="0" w:color="auto"/>
              <w:bottom w:val="single" w:sz="4" w:space="0" w:color="auto"/>
              <w:right w:val="single" w:sz="4" w:space="0" w:color="auto"/>
            </w:tcBorders>
            <w:shd w:val="clear" w:color="auto" w:fill="auto"/>
            <w:vAlign w:val="bottom"/>
            <w:hideMark/>
          </w:tcPr>
          <w:p w:rsidR="00F91E85" w:rsidRPr="00F91E85" w:rsidRDefault="00F91E85" w:rsidP="009A0D38">
            <w:pPr>
              <w:ind w:firstLine="0"/>
              <w:rPr>
                <w:rFonts w:cs="Arial"/>
              </w:rPr>
            </w:pPr>
            <w:r w:rsidRPr="00F91E85">
              <w:rPr>
                <w:rFonts w:cs="Arial"/>
              </w:rPr>
              <w:t>Платежи, взимаемые органами местного самоуправления (организациями) сельских поселений за выполнение определенных функций</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r w:rsidRPr="00F91E85">
              <w:rPr>
                <w:rFonts w:cs="Arial"/>
              </w:rPr>
              <w:t>100</w:t>
            </w:r>
          </w:p>
        </w:tc>
      </w:tr>
      <w:tr w:rsidR="00F91E85" w:rsidRPr="00F91E85" w:rsidTr="009A0D38">
        <w:trPr>
          <w:trHeight w:val="675"/>
        </w:trPr>
        <w:tc>
          <w:tcPr>
            <w:tcW w:w="6946" w:type="dxa"/>
            <w:tcBorders>
              <w:top w:val="nil"/>
              <w:left w:val="single" w:sz="4" w:space="0" w:color="auto"/>
              <w:bottom w:val="single" w:sz="4" w:space="0" w:color="auto"/>
              <w:right w:val="single" w:sz="4" w:space="0" w:color="auto"/>
            </w:tcBorders>
            <w:shd w:val="clear" w:color="auto" w:fill="auto"/>
            <w:vAlign w:val="bottom"/>
            <w:hideMark/>
          </w:tcPr>
          <w:p w:rsidR="00F91E85" w:rsidRPr="00F91E85" w:rsidRDefault="00F91E85" w:rsidP="009A0D38">
            <w:pPr>
              <w:ind w:firstLine="0"/>
              <w:rPr>
                <w:rFonts w:cs="Arial"/>
              </w:rPr>
            </w:pPr>
            <w:r w:rsidRPr="00F91E85">
              <w:rPr>
                <w:rFonts w:cs="Arial"/>
              </w:rPr>
              <w:t>Платежи, взимаемые органами местного самоуправления (организациями) городских поселений за выполнение определенных функций</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r w:rsidRPr="00F91E85">
              <w:rPr>
                <w:rFonts w:cs="Arial"/>
              </w:rPr>
              <w:t>100</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p>
        </w:tc>
      </w:tr>
      <w:tr w:rsidR="00F91E85" w:rsidRPr="00F91E85" w:rsidTr="009A0D38">
        <w:trPr>
          <w:trHeight w:val="390"/>
        </w:trPr>
        <w:tc>
          <w:tcPr>
            <w:tcW w:w="6946" w:type="dxa"/>
            <w:tcBorders>
              <w:top w:val="nil"/>
              <w:left w:val="single" w:sz="4" w:space="0" w:color="auto"/>
              <w:bottom w:val="single" w:sz="4" w:space="0" w:color="auto"/>
              <w:right w:val="single" w:sz="4" w:space="0" w:color="auto"/>
            </w:tcBorders>
            <w:shd w:val="clear" w:color="auto" w:fill="auto"/>
            <w:noWrap/>
            <w:vAlign w:val="center"/>
            <w:hideMark/>
          </w:tcPr>
          <w:p w:rsidR="00F91E85" w:rsidRPr="00F91E85" w:rsidRDefault="00F91E85" w:rsidP="009A0D38">
            <w:pPr>
              <w:ind w:firstLine="0"/>
              <w:rPr>
                <w:rFonts w:cs="Arial"/>
                <w:bCs/>
              </w:rPr>
            </w:pPr>
            <w:r w:rsidRPr="00F91E85">
              <w:rPr>
                <w:rFonts w:cs="Arial"/>
                <w:bCs/>
              </w:rPr>
              <w:t>ДОХОДЫ ОТ ШТРАФОВ, САНКЦИЙ, ВОЗМЕЩЕНИЙ УЩЕРБА</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p>
        </w:tc>
      </w:tr>
      <w:tr w:rsidR="00F91E85" w:rsidRPr="00F91E85" w:rsidTr="009A0D38">
        <w:trPr>
          <w:trHeight w:val="990"/>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rPr>
                <w:rFonts w:cs="Arial"/>
              </w:rPr>
            </w:pPr>
            <w:r w:rsidRPr="00F91E85">
              <w:rPr>
                <w:rFonts w:cs="Arial"/>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r w:rsidRPr="00F91E85">
              <w:rPr>
                <w:rFonts w:cs="Arial"/>
              </w:rPr>
              <w:t>100</w:t>
            </w:r>
          </w:p>
        </w:tc>
      </w:tr>
      <w:tr w:rsidR="00F91E85" w:rsidRPr="00F91E85" w:rsidTr="009A0D38">
        <w:trPr>
          <w:trHeight w:val="990"/>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rPr>
                <w:rFonts w:cs="Arial"/>
              </w:rPr>
            </w:pPr>
            <w:r w:rsidRPr="00F91E85">
              <w:rPr>
                <w:rFonts w:cs="Arial"/>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r w:rsidRPr="00F91E85">
              <w:rPr>
                <w:rFonts w:cs="Arial"/>
              </w:rPr>
              <w:t>100</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p>
        </w:tc>
      </w:tr>
      <w:tr w:rsidR="00F91E85" w:rsidRPr="00F91E85" w:rsidTr="009A0D38">
        <w:trPr>
          <w:trHeight w:val="2340"/>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rPr>
                <w:rFonts w:cs="Arial"/>
              </w:rPr>
            </w:pPr>
            <w:r w:rsidRPr="00F91E85">
              <w:rPr>
                <w:rFonts w:cs="Arial"/>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r w:rsidRPr="00F91E85">
              <w:rPr>
                <w:rFonts w:cs="Arial"/>
              </w:rPr>
              <w:t>100</w:t>
            </w:r>
          </w:p>
        </w:tc>
      </w:tr>
      <w:tr w:rsidR="00F91E85" w:rsidRPr="00F91E85" w:rsidTr="009A0D38">
        <w:trPr>
          <w:trHeight w:val="2550"/>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rPr>
                <w:rFonts w:cs="Arial"/>
              </w:rPr>
            </w:pPr>
            <w:r w:rsidRPr="00F91E85">
              <w:rPr>
                <w:rFonts w:cs="Arial"/>
              </w:rPr>
              <w:lastRenderedPageBreak/>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r w:rsidRPr="00F91E85">
              <w:rPr>
                <w:rFonts w:cs="Arial"/>
              </w:rPr>
              <w:t>100</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p>
        </w:tc>
      </w:tr>
      <w:tr w:rsidR="00F91E85" w:rsidRPr="00F91E85" w:rsidTr="009A0D38">
        <w:trPr>
          <w:trHeight w:val="1515"/>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rPr>
                <w:rFonts w:cs="Arial"/>
              </w:rPr>
            </w:pPr>
            <w:proofErr w:type="gramStart"/>
            <w:r w:rsidRPr="00F91E85">
              <w:rPr>
                <w:rFonts w:cs="Arial"/>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roofErr w:type="gramEnd"/>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r w:rsidRPr="00F91E85">
              <w:rPr>
                <w:rFonts w:cs="Arial"/>
              </w:rPr>
              <w:t>100</w:t>
            </w:r>
          </w:p>
        </w:tc>
      </w:tr>
      <w:tr w:rsidR="00F91E85" w:rsidRPr="00F91E85" w:rsidTr="009A0D38">
        <w:trPr>
          <w:trHeight w:val="1575"/>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rPr>
                <w:rFonts w:cs="Arial"/>
              </w:rPr>
            </w:pPr>
            <w:proofErr w:type="gramStart"/>
            <w:r w:rsidRPr="00F91E85">
              <w:rPr>
                <w:rFonts w:cs="Arial"/>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roofErr w:type="gramEnd"/>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r w:rsidRPr="00F91E85">
              <w:rPr>
                <w:rFonts w:cs="Arial"/>
              </w:rPr>
              <w:t>100</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p>
        </w:tc>
      </w:tr>
      <w:tr w:rsidR="00F91E85" w:rsidRPr="00F91E85" w:rsidTr="009A0D38">
        <w:trPr>
          <w:trHeight w:val="1455"/>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rPr>
                <w:rFonts w:cs="Arial"/>
              </w:rPr>
            </w:pPr>
            <w:r w:rsidRPr="00F91E85">
              <w:rPr>
                <w:rFonts w:cs="Arial"/>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r w:rsidRPr="00F91E85">
              <w:rPr>
                <w:rFonts w:cs="Arial"/>
              </w:rPr>
              <w:t>100</w:t>
            </w:r>
          </w:p>
        </w:tc>
      </w:tr>
      <w:tr w:rsidR="00F91E85" w:rsidRPr="00F91E85" w:rsidTr="009A0D38">
        <w:trPr>
          <w:trHeight w:val="1515"/>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rPr>
                <w:rFonts w:cs="Arial"/>
              </w:rPr>
            </w:pPr>
            <w:r w:rsidRPr="00F91E85">
              <w:rPr>
                <w:rFonts w:cs="Arial"/>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r w:rsidRPr="00F91E85">
              <w:rPr>
                <w:rFonts w:cs="Arial"/>
              </w:rPr>
              <w:t>100</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p>
        </w:tc>
      </w:tr>
      <w:tr w:rsidR="00F91E85" w:rsidRPr="00F91E85" w:rsidTr="009A0D38">
        <w:trPr>
          <w:trHeight w:val="1515"/>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rPr>
                <w:rFonts w:cs="Arial"/>
              </w:rPr>
            </w:pPr>
            <w:r w:rsidRPr="00F91E85">
              <w:rPr>
                <w:rFonts w:cs="Arial"/>
              </w:rPr>
              <w:t xml:space="preserve">Платежи в целях возмещения ущерба при расторжении муниципального контракта, заключенного с муниципальным органом сельского поселения (муниципальным казенным учреждением), в связи с односторонним отказом исполнителя (подрядчика) </w:t>
            </w:r>
            <w:proofErr w:type="gramStart"/>
            <w:r w:rsidRPr="00F91E85">
              <w:rPr>
                <w:rFonts w:cs="Arial"/>
              </w:rPr>
              <w:t>от</w:t>
            </w:r>
            <w:proofErr w:type="gramEnd"/>
            <w:r w:rsidRPr="00F91E85">
              <w:rPr>
                <w:rFonts w:cs="Arial"/>
              </w:rPr>
              <w:t xml:space="preserve"> </w:t>
            </w:r>
            <w:proofErr w:type="gramStart"/>
            <w:r w:rsidRPr="00F91E85">
              <w:rPr>
                <w:rFonts w:cs="Arial"/>
              </w:rPr>
              <w:t>его</w:t>
            </w:r>
            <w:proofErr w:type="gramEnd"/>
            <w:r w:rsidRPr="00F91E85">
              <w:rPr>
                <w:rFonts w:cs="Arial"/>
              </w:rPr>
              <w:t xml:space="preserve"> исполнения</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r w:rsidRPr="00F91E85">
              <w:rPr>
                <w:rFonts w:cs="Arial"/>
              </w:rPr>
              <w:t>100</w:t>
            </w:r>
          </w:p>
        </w:tc>
      </w:tr>
      <w:tr w:rsidR="00F91E85" w:rsidRPr="00F91E85" w:rsidTr="009A0D38">
        <w:trPr>
          <w:trHeight w:val="1590"/>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rPr>
                <w:rFonts w:cs="Arial"/>
              </w:rPr>
            </w:pPr>
            <w:r w:rsidRPr="00F91E85">
              <w:rPr>
                <w:rFonts w:cs="Arial"/>
              </w:rPr>
              <w:t xml:space="preserve">Платежи в целях возмещения ущерба при расторжении муниципального контракта, заключенного с муниципальным органом городского поселения (муниципальным казенным учреждением), в связи с односторонним отказом исполнителя (подрядчика) </w:t>
            </w:r>
            <w:proofErr w:type="gramStart"/>
            <w:r w:rsidRPr="00F91E85">
              <w:rPr>
                <w:rFonts w:cs="Arial"/>
              </w:rPr>
              <w:t>от</w:t>
            </w:r>
            <w:proofErr w:type="gramEnd"/>
            <w:r w:rsidRPr="00F91E85">
              <w:rPr>
                <w:rFonts w:cs="Arial"/>
              </w:rPr>
              <w:t xml:space="preserve"> </w:t>
            </w:r>
            <w:proofErr w:type="gramStart"/>
            <w:r w:rsidRPr="00F91E85">
              <w:rPr>
                <w:rFonts w:cs="Arial"/>
              </w:rPr>
              <w:t>его</w:t>
            </w:r>
            <w:proofErr w:type="gramEnd"/>
            <w:r w:rsidRPr="00F91E85">
              <w:rPr>
                <w:rFonts w:cs="Arial"/>
              </w:rPr>
              <w:t xml:space="preserve"> исполнения</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r w:rsidRPr="00F91E85">
              <w:rPr>
                <w:rFonts w:cs="Arial"/>
              </w:rPr>
              <w:t>100</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p>
        </w:tc>
      </w:tr>
      <w:tr w:rsidR="00F91E85" w:rsidRPr="00F91E85" w:rsidTr="009A0D38">
        <w:trPr>
          <w:trHeight w:val="1215"/>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rPr>
                <w:rFonts w:cs="Arial"/>
              </w:rPr>
            </w:pPr>
            <w:r w:rsidRPr="00F91E85">
              <w:rPr>
                <w:rFonts w:cs="Arial"/>
              </w:rPr>
              <w:t>Возмещение ущерба при возникновении страховых случаев, когда выгодоприобретателями выступают получатели средств бюджета сельского поселения</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r w:rsidRPr="00F91E85">
              <w:rPr>
                <w:rFonts w:cs="Arial"/>
              </w:rPr>
              <w:t>100</w:t>
            </w:r>
          </w:p>
        </w:tc>
      </w:tr>
      <w:tr w:rsidR="00F91E85" w:rsidRPr="00F91E85" w:rsidTr="009A0D38">
        <w:trPr>
          <w:trHeight w:val="1170"/>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rPr>
                <w:rFonts w:cs="Arial"/>
              </w:rPr>
            </w:pPr>
            <w:r w:rsidRPr="00F91E85">
              <w:rPr>
                <w:rFonts w:cs="Arial"/>
              </w:rPr>
              <w:lastRenderedPageBreak/>
              <w:t>Возмещение ущерба при возникновении страховых случаев, когда выгодоприобретателями выступают получатели средств бюджета городского поселения</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r w:rsidRPr="00F91E85">
              <w:rPr>
                <w:rFonts w:cs="Arial"/>
              </w:rPr>
              <w:t>100</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p>
        </w:tc>
      </w:tr>
      <w:tr w:rsidR="00F91E85" w:rsidRPr="00F91E85" w:rsidTr="009A0D38">
        <w:trPr>
          <w:trHeight w:val="1440"/>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rPr>
                <w:rFonts w:cs="Arial"/>
              </w:rPr>
            </w:pPr>
            <w:proofErr w:type="gramStart"/>
            <w:r w:rsidRPr="00F91E85">
              <w:rPr>
                <w:rFonts w:cs="Arial"/>
              </w:rPr>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roofErr w:type="gramEnd"/>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p>
        </w:tc>
        <w:tc>
          <w:tcPr>
            <w:tcW w:w="1760" w:type="dxa"/>
            <w:tcBorders>
              <w:top w:val="nil"/>
              <w:left w:val="nil"/>
              <w:bottom w:val="single" w:sz="4" w:space="0" w:color="auto"/>
              <w:right w:val="single" w:sz="4" w:space="0" w:color="auto"/>
            </w:tcBorders>
            <w:shd w:val="clear" w:color="auto" w:fill="auto"/>
            <w:vAlign w:val="center"/>
            <w:hideMark/>
          </w:tcPr>
          <w:p w:rsidR="00F91E85" w:rsidRPr="00F91E85" w:rsidRDefault="00F91E85" w:rsidP="009A0D38">
            <w:pPr>
              <w:ind w:firstLine="0"/>
              <w:jc w:val="center"/>
              <w:rPr>
                <w:rFonts w:cs="Arial"/>
              </w:rPr>
            </w:pPr>
            <w:r w:rsidRPr="00F91E85">
              <w:rPr>
                <w:rFonts w:cs="Arial"/>
              </w:rPr>
              <w:t>100</w:t>
            </w:r>
          </w:p>
        </w:tc>
      </w:tr>
      <w:tr w:rsidR="00F91E85" w:rsidRPr="00F91E85" w:rsidTr="009A0D38">
        <w:trPr>
          <w:trHeight w:val="1380"/>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rPr>
                <w:rFonts w:cs="Arial"/>
              </w:rPr>
            </w:pPr>
            <w:r w:rsidRPr="00F91E85">
              <w:rPr>
                <w:rFonts w:cs="Arial"/>
              </w:rPr>
              <w:t>Прочее возмещение ущерба, причиненного муниципальному имуществу городского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1760" w:type="dxa"/>
            <w:tcBorders>
              <w:top w:val="nil"/>
              <w:left w:val="nil"/>
              <w:bottom w:val="single" w:sz="4" w:space="0" w:color="auto"/>
              <w:right w:val="single" w:sz="4" w:space="0" w:color="auto"/>
            </w:tcBorders>
            <w:shd w:val="clear" w:color="auto" w:fill="auto"/>
            <w:vAlign w:val="center"/>
            <w:hideMark/>
          </w:tcPr>
          <w:p w:rsidR="00F91E85" w:rsidRPr="00F91E85" w:rsidRDefault="00F91E85" w:rsidP="009A0D38">
            <w:pPr>
              <w:ind w:firstLine="0"/>
              <w:jc w:val="center"/>
              <w:rPr>
                <w:rFonts w:cs="Arial"/>
              </w:rPr>
            </w:pPr>
            <w:r w:rsidRPr="00F91E85">
              <w:rPr>
                <w:rFonts w:cs="Arial"/>
              </w:rPr>
              <w:t>100</w:t>
            </w:r>
          </w:p>
        </w:tc>
        <w:tc>
          <w:tcPr>
            <w:tcW w:w="1760" w:type="dxa"/>
            <w:tcBorders>
              <w:top w:val="nil"/>
              <w:left w:val="nil"/>
              <w:bottom w:val="single" w:sz="4" w:space="0" w:color="auto"/>
              <w:right w:val="single" w:sz="4" w:space="0" w:color="auto"/>
            </w:tcBorders>
            <w:shd w:val="clear" w:color="auto" w:fill="auto"/>
            <w:vAlign w:val="center"/>
            <w:hideMark/>
          </w:tcPr>
          <w:p w:rsidR="00F91E85" w:rsidRPr="00F91E85" w:rsidRDefault="00F91E85" w:rsidP="009A0D38">
            <w:pPr>
              <w:ind w:firstLine="0"/>
              <w:jc w:val="center"/>
              <w:rPr>
                <w:rFonts w:cs="Arial"/>
              </w:rPr>
            </w:pPr>
          </w:p>
        </w:tc>
      </w:tr>
      <w:tr w:rsidR="00F91E85" w:rsidRPr="00F91E85" w:rsidTr="009A0D38">
        <w:trPr>
          <w:trHeight w:val="390"/>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rPr>
                <w:rFonts w:cs="Arial"/>
                <w:bCs/>
              </w:rPr>
            </w:pPr>
            <w:r w:rsidRPr="00F91E85">
              <w:rPr>
                <w:rFonts w:cs="Arial"/>
                <w:bCs/>
              </w:rPr>
              <w:t>В ЧАСТИ ПРОЧИХ НЕНАЛОГОВЫХ ДОХОДОВ</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p>
        </w:tc>
      </w:tr>
      <w:tr w:rsidR="00F91E85" w:rsidRPr="00F91E85" w:rsidTr="009A0D38">
        <w:trPr>
          <w:trHeight w:val="390"/>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rPr>
                <w:rFonts w:cs="Arial"/>
              </w:rPr>
            </w:pPr>
            <w:r w:rsidRPr="00F91E85">
              <w:rPr>
                <w:rFonts w:cs="Arial"/>
              </w:rPr>
              <w:t>Невыясненные поступления, зачисляемые в бюджеты сельских поселений</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r w:rsidRPr="00F91E85">
              <w:rPr>
                <w:rFonts w:cs="Arial"/>
              </w:rPr>
              <w:t>100</w:t>
            </w:r>
          </w:p>
        </w:tc>
      </w:tr>
      <w:tr w:rsidR="00F91E85" w:rsidRPr="00F91E85" w:rsidTr="009A0D38">
        <w:trPr>
          <w:trHeight w:val="660"/>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rPr>
                <w:rFonts w:cs="Arial"/>
              </w:rPr>
            </w:pPr>
            <w:r w:rsidRPr="00F91E85">
              <w:rPr>
                <w:rFonts w:cs="Arial"/>
              </w:rPr>
              <w:t>Невыясненные поступления, зачисляемые в бюджеты городских поселений</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r w:rsidRPr="00F91E85">
              <w:rPr>
                <w:rFonts w:cs="Arial"/>
              </w:rPr>
              <w:t>100</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p>
        </w:tc>
      </w:tr>
      <w:tr w:rsidR="00F91E85" w:rsidRPr="00F91E85" w:rsidTr="009A0D38">
        <w:trPr>
          <w:trHeight w:val="405"/>
        </w:trPr>
        <w:tc>
          <w:tcPr>
            <w:tcW w:w="6946" w:type="dxa"/>
            <w:tcBorders>
              <w:top w:val="nil"/>
              <w:left w:val="single" w:sz="4" w:space="0" w:color="auto"/>
              <w:bottom w:val="single" w:sz="4" w:space="0" w:color="auto"/>
              <w:right w:val="single" w:sz="4" w:space="0" w:color="auto"/>
            </w:tcBorders>
            <w:shd w:val="clear" w:color="auto" w:fill="auto"/>
            <w:hideMark/>
          </w:tcPr>
          <w:p w:rsidR="00F91E85" w:rsidRPr="00F91E85" w:rsidRDefault="00F91E85" w:rsidP="009A0D38">
            <w:pPr>
              <w:ind w:firstLine="0"/>
              <w:rPr>
                <w:rFonts w:cs="Arial"/>
              </w:rPr>
            </w:pPr>
            <w:r w:rsidRPr="00F91E85">
              <w:rPr>
                <w:rFonts w:cs="Arial"/>
              </w:rPr>
              <w:t>Прочие неналоговые доходы бюджетов сельских поселений</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r w:rsidRPr="00F91E85">
              <w:rPr>
                <w:rFonts w:cs="Arial"/>
              </w:rPr>
              <w:t>100</w:t>
            </w:r>
          </w:p>
        </w:tc>
      </w:tr>
      <w:tr w:rsidR="00F91E85" w:rsidRPr="00F91E85" w:rsidTr="009A0D38">
        <w:trPr>
          <w:trHeight w:val="405"/>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F91E85" w:rsidRPr="00F91E85" w:rsidRDefault="00F91E85" w:rsidP="009A0D38">
            <w:pPr>
              <w:ind w:firstLine="0"/>
              <w:rPr>
                <w:rFonts w:cs="Arial"/>
              </w:rPr>
            </w:pPr>
            <w:r w:rsidRPr="00F91E85">
              <w:rPr>
                <w:rFonts w:cs="Arial"/>
              </w:rPr>
              <w:t>Прочие неналоговые доходы бюджетов городских поселений</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r w:rsidRPr="00F91E85">
              <w:rPr>
                <w:rFonts w:cs="Arial"/>
              </w:rPr>
              <w:t>100</w:t>
            </w:r>
          </w:p>
        </w:tc>
        <w:tc>
          <w:tcPr>
            <w:tcW w:w="1760" w:type="dxa"/>
            <w:tcBorders>
              <w:top w:val="nil"/>
              <w:left w:val="nil"/>
              <w:bottom w:val="single" w:sz="4" w:space="0" w:color="auto"/>
              <w:right w:val="single" w:sz="4" w:space="0" w:color="auto"/>
            </w:tcBorders>
            <w:shd w:val="clear" w:color="auto" w:fill="auto"/>
            <w:noWrap/>
            <w:vAlign w:val="center"/>
            <w:hideMark/>
          </w:tcPr>
          <w:p w:rsidR="00F91E85" w:rsidRPr="00F91E85" w:rsidRDefault="00F91E85" w:rsidP="009A0D38">
            <w:pPr>
              <w:ind w:firstLine="0"/>
              <w:jc w:val="center"/>
              <w:rPr>
                <w:rFonts w:cs="Arial"/>
              </w:rPr>
            </w:pPr>
          </w:p>
        </w:tc>
      </w:tr>
    </w:tbl>
    <w:p w:rsidR="00F91E85" w:rsidRPr="00F91E85" w:rsidRDefault="00F91E85" w:rsidP="00713F6D">
      <w:pPr>
        <w:tabs>
          <w:tab w:val="left" w:pos="7590"/>
        </w:tabs>
        <w:ind w:firstLine="0"/>
        <w:jc w:val="left"/>
        <w:rPr>
          <w:rFonts w:cs="Arial"/>
        </w:rPr>
      </w:pPr>
    </w:p>
    <w:p w:rsidR="00F91E85" w:rsidRPr="00F91E85" w:rsidRDefault="00F91E85" w:rsidP="00713F6D">
      <w:pPr>
        <w:tabs>
          <w:tab w:val="left" w:pos="7590"/>
        </w:tabs>
        <w:ind w:firstLine="0"/>
        <w:jc w:val="left"/>
        <w:rPr>
          <w:rFonts w:cs="Arial"/>
        </w:rPr>
      </w:pPr>
      <w:r w:rsidRPr="00F91E85">
        <w:rPr>
          <w:rFonts w:cs="Arial"/>
        </w:rPr>
        <w:br w:type="page"/>
      </w:r>
    </w:p>
    <w:tbl>
      <w:tblPr>
        <w:tblW w:w="10906" w:type="dxa"/>
        <w:tblInd w:w="-1026" w:type="dxa"/>
        <w:tblLayout w:type="fixed"/>
        <w:tblLook w:val="04A0" w:firstRow="1" w:lastRow="0" w:firstColumn="1" w:lastColumn="0" w:noHBand="0" w:noVBand="1"/>
      </w:tblPr>
      <w:tblGrid>
        <w:gridCol w:w="2268"/>
        <w:gridCol w:w="837"/>
        <w:gridCol w:w="522"/>
        <w:gridCol w:w="549"/>
        <w:gridCol w:w="483"/>
        <w:gridCol w:w="350"/>
        <w:gridCol w:w="537"/>
        <w:gridCol w:w="910"/>
        <w:gridCol w:w="617"/>
        <w:gridCol w:w="1149"/>
        <w:gridCol w:w="1276"/>
        <w:gridCol w:w="1134"/>
        <w:gridCol w:w="274"/>
      </w:tblGrid>
      <w:tr w:rsidR="00F91E85" w:rsidRPr="00F91E85" w:rsidTr="004F7100">
        <w:trPr>
          <w:trHeight w:val="255"/>
        </w:trPr>
        <w:tc>
          <w:tcPr>
            <w:tcW w:w="2268"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bookmarkStart w:id="3" w:name="RANGE!A1:L414"/>
            <w:bookmarkEnd w:id="3"/>
          </w:p>
        </w:tc>
        <w:tc>
          <w:tcPr>
            <w:tcW w:w="837"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522"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549"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483"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350"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537"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910"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617"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3559" w:type="dxa"/>
            <w:gridSpan w:val="3"/>
            <w:tcBorders>
              <w:top w:val="nil"/>
              <w:left w:val="nil"/>
              <w:bottom w:val="nil"/>
              <w:right w:val="nil"/>
            </w:tcBorders>
            <w:shd w:val="clear" w:color="auto" w:fill="auto"/>
            <w:noWrap/>
            <w:vAlign w:val="bottom"/>
            <w:hideMark/>
          </w:tcPr>
          <w:p w:rsidR="00F91E85" w:rsidRPr="00F91E85" w:rsidRDefault="00F91E85" w:rsidP="004F7100">
            <w:pPr>
              <w:ind w:firstLine="0"/>
              <w:jc w:val="right"/>
              <w:rPr>
                <w:rFonts w:cs="Arial"/>
              </w:rPr>
            </w:pPr>
            <w:r w:rsidRPr="00F91E85">
              <w:rPr>
                <w:rFonts w:cs="Arial"/>
              </w:rPr>
              <w:t>Приложение № 4 к решению</w:t>
            </w:r>
          </w:p>
        </w:tc>
        <w:tc>
          <w:tcPr>
            <w:tcW w:w="274" w:type="dxa"/>
            <w:tcBorders>
              <w:top w:val="nil"/>
              <w:left w:val="nil"/>
              <w:bottom w:val="nil"/>
              <w:right w:val="nil"/>
            </w:tcBorders>
            <w:shd w:val="clear" w:color="auto" w:fill="auto"/>
            <w:noWrap/>
            <w:vAlign w:val="bottom"/>
            <w:hideMark/>
          </w:tcPr>
          <w:p w:rsidR="00F91E85" w:rsidRPr="00F91E85" w:rsidRDefault="00F91E85" w:rsidP="00713F6D">
            <w:pPr>
              <w:ind w:firstLine="0"/>
              <w:jc w:val="right"/>
              <w:rPr>
                <w:rFonts w:cs="Arial"/>
              </w:rPr>
            </w:pPr>
          </w:p>
        </w:tc>
      </w:tr>
      <w:tr w:rsidR="00F91E85" w:rsidRPr="00F91E85" w:rsidTr="004F7100">
        <w:trPr>
          <w:trHeight w:val="255"/>
        </w:trPr>
        <w:tc>
          <w:tcPr>
            <w:tcW w:w="2268"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837"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522"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549"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483"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350"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537"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910"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617"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3559" w:type="dxa"/>
            <w:gridSpan w:val="3"/>
            <w:tcBorders>
              <w:top w:val="nil"/>
              <w:left w:val="nil"/>
              <w:bottom w:val="nil"/>
              <w:right w:val="nil"/>
            </w:tcBorders>
            <w:shd w:val="clear" w:color="auto" w:fill="auto"/>
            <w:noWrap/>
            <w:vAlign w:val="bottom"/>
            <w:hideMark/>
          </w:tcPr>
          <w:p w:rsidR="00F91E85" w:rsidRPr="00F91E85" w:rsidRDefault="00F91E85" w:rsidP="004F7100">
            <w:pPr>
              <w:ind w:firstLine="0"/>
              <w:jc w:val="right"/>
              <w:rPr>
                <w:rFonts w:cs="Arial"/>
              </w:rPr>
            </w:pPr>
            <w:r w:rsidRPr="00F91E85">
              <w:rPr>
                <w:rFonts w:cs="Arial"/>
              </w:rPr>
              <w:t>Совета народных депутатов</w:t>
            </w:r>
          </w:p>
        </w:tc>
        <w:tc>
          <w:tcPr>
            <w:tcW w:w="274" w:type="dxa"/>
            <w:tcBorders>
              <w:top w:val="nil"/>
              <w:left w:val="nil"/>
              <w:bottom w:val="nil"/>
              <w:right w:val="nil"/>
            </w:tcBorders>
            <w:shd w:val="clear" w:color="auto" w:fill="auto"/>
            <w:noWrap/>
            <w:vAlign w:val="bottom"/>
            <w:hideMark/>
          </w:tcPr>
          <w:p w:rsidR="00F91E85" w:rsidRPr="00F91E85" w:rsidRDefault="00F91E85" w:rsidP="00713F6D">
            <w:pPr>
              <w:ind w:firstLine="0"/>
              <w:jc w:val="right"/>
              <w:rPr>
                <w:rFonts w:cs="Arial"/>
              </w:rPr>
            </w:pPr>
          </w:p>
        </w:tc>
      </w:tr>
      <w:tr w:rsidR="00F91E85" w:rsidRPr="00F91E85" w:rsidTr="004F7100">
        <w:trPr>
          <w:trHeight w:val="255"/>
        </w:trPr>
        <w:tc>
          <w:tcPr>
            <w:tcW w:w="2268"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837"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522"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549"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483"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350"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537"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910"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617"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3833" w:type="dxa"/>
            <w:gridSpan w:val="4"/>
            <w:tcBorders>
              <w:top w:val="nil"/>
              <w:left w:val="nil"/>
              <w:bottom w:val="nil"/>
              <w:right w:val="nil"/>
            </w:tcBorders>
            <w:shd w:val="clear" w:color="auto" w:fill="auto"/>
            <w:noWrap/>
            <w:vAlign w:val="bottom"/>
            <w:hideMark/>
          </w:tcPr>
          <w:p w:rsidR="00F91E85" w:rsidRPr="00F91E85" w:rsidRDefault="00F91E85" w:rsidP="004F7100">
            <w:pPr>
              <w:ind w:firstLine="0"/>
              <w:jc w:val="right"/>
              <w:rPr>
                <w:rFonts w:cs="Arial"/>
              </w:rPr>
            </w:pPr>
            <w:r w:rsidRPr="00F91E85">
              <w:rPr>
                <w:rFonts w:cs="Arial"/>
              </w:rPr>
              <w:t>Подгоренского муниципального района</w:t>
            </w:r>
          </w:p>
        </w:tc>
      </w:tr>
      <w:tr w:rsidR="00F91E85" w:rsidRPr="00F91E85" w:rsidTr="004F7100">
        <w:trPr>
          <w:trHeight w:val="255"/>
        </w:trPr>
        <w:tc>
          <w:tcPr>
            <w:tcW w:w="2268"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837"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522"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549"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483"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350"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537"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910"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617"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3559" w:type="dxa"/>
            <w:gridSpan w:val="3"/>
            <w:tcBorders>
              <w:top w:val="nil"/>
              <w:left w:val="nil"/>
              <w:bottom w:val="nil"/>
              <w:right w:val="nil"/>
            </w:tcBorders>
            <w:shd w:val="clear" w:color="auto" w:fill="auto"/>
            <w:noWrap/>
            <w:vAlign w:val="bottom"/>
            <w:hideMark/>
          </w:tcPr>
          <w:p w:rsidR="00F91E85" w:rsidRPr="00F91E85" w:rsidRDefault="00F91E85" w:rsidP="002F11A9">
            <w:pPr>
              <w:ind w:firstLine="0"/>
              <w:jc w:val="right"/>
              <w:rPr>
                <w:rFonts w:cs="Arial"/>
              </w:rPr>
            </w:pPr>
            <w:r w:rsidRPr="00F91E85">
              <w:rPr>
                <w:rFonts w:cs="Arial"/>
              </w:rPr>
              <w:t xml:space="preserve">от </w:t>
            </w:r>
            <w:r w:rsidR="002F11A9">
              <w:rPr>
                <w:rFonts w:cs="Arial"/>
              </w:rPr>
              <w:t xml:space="preserve">        </w:t>
            </w:r>
            <w:r w:rsidRPr="00F91E85">
              <w:rPr>
                <w:rFonts w:cs="Arial"/>
              </w:rPr>
              <w:t xml:space="preserve">2023г. № </w:t>
            </w:r>
          </w:p>
        </w:tc>
        <w:tc>
          <w:tcPr>
            <w:tcW w:w="274" w:type="dxa"/>
            <w:tcBorders>
              <w:top w:val="nil"/>
              <w:left w:val="nil"/>
              <w:bottom w:val="nil"/>
              <w:right w:val="nil"/>
            </w:tcBorders>
            <w:shd w:val="clear" w:color="auto" w:fill="auto"/>
            <w:noWrap/>
            <w:vAlign w:val="bottom"/>
            <w:hideMark/>
          </w:tcPr>
          <w:p w:rsidR="00F91E85" w:rsidRPr="00F91E85" w:rsidRDefault="00F91E85" w:rsidP="00713F6D">
            <w:pPr>
              <w:ind w:firstLine="0"/>
              <w:jc w:val="right"/>
              <w:rPr>
                <w:rFonts w:cs="Arial"/>
              </w:rPr>
            </w:pPr>
          </w:p>
        </w:tc>
      </w:tr>
      <w:tr w:rsidR="00F91E85" w:rsidRPr="00F91E85" w:rsidTr="004F7100">
        <w:trPr>
          <w:trHeight w:val="255"/>
        </w:trPr>
        <w:tc>
          <w:tcPr>
            <w:tcW w:w="2268"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837"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522"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549"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483"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350"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537"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910"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617"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1149" w:type="dxa"/>
            <w:tcBorders>
              <w:top w:val="nil"/>
              <w:left w:val="nil"/>
              <w:bottom w:val="nil"/>
              <w:right w:val="nil"/>
            </w:tcBorders>
            <w:shd w:val="clear" w:color="auto" w:fill="auto"/>
            <w:noWrap/>
            <w:vAlign w:val="bottom"/>
            <w:hideMark/>
          </w:tcPr>
          <w:p w:rsidR="00F91E85" w:rsidRPr="00F91E85" w:rsidRDefault="00F91E85" w:rsidP="00713F6D">
            <w:pPr>
              <w:ind w:firstLine="0"/>
              <w:jc w:val="right"/>
              <w:rPr>
                <w:rFonts w:cs="Arial"/>
              </w:rPr>
            </w:pPr>
          </w:p>
        </w:tc>
        <w:tc>
          <w:tcPr>
            <w:tcW w:w="1276" w:type="dxa"/>
            <w:tcBorders>
              <w:top w:val="nil"/>
              <w:left w:val="nil"/>
              <w:bottom w:val="nil"/>
              <w:right w:val="nil"/>
            </w:tcBorders>
            <w:shd w:val="clear" w:color="auto" w:fill="auto"/>
            <w:noWrap/>
            <w:vAlign w:val="bottom"/>
            <w:hideMark/>
          </w:tcPr>
          <w:p w:rsidR="00F91E85" w:rsidRPr="00F91E85" w:rsidRDefault="00F91E85" w:rsidP="00713F6D">
            <w:pPr>
              <w:ind w:firstLine="0"/>
              <w:jc w:val="right"/>
              <w:rPr>
                <w:rFonts w:cs="Arial"/>
              </w:rPr>
            </w:pPr>
          </w:p>
        </w:tc>
        <w:tc>
          <w:tcPr>
            <w:tcW w:w="1408" w:type="dxa"/>
            <w:gridSpan w:val="2"/>
            <w:tcBorders>
              <w:top w:val="nil"/>
              <w:left w:val="nil"/>
              <w:bottom w:val="nil"/>
              <w:right w:val="nil"/>
            </w:tcBorders>
            <w:shd w:val="clear" w:color="auto" w:fill="auto"/>
            <w:noWrap/>
            <w:vAlign w:val="bottom"/>
            <w:hideMark/>
          </w:tcPr>
          <w:p w:rsidR="00F91E85" w:rsidRPr="00F91E85" w:rsidRDefault="00F91E85" w:rsidP="00713F6D">
            <w:pPr>
              <w:ind w:firstLine="0"/>
              <w:jc w:val="right"/>
              <w:rPr>
                <w:rFonts w:cs="Arial"/>
              </w:rPr>
            </w:pPr>
          </w:p>
        </w:tc>
      </w:tr>
      <w:tr w:rsidR="00F91E85" w:rsidRPr="00F91E85" w:rsidTr="004F7100">
        <w:trPr>
          <w:trHeight w:val="255"/>
        </w:trPr>
        <w:tc>
          <w:tcPr>
            <w:tcW w:w="10906" w:type="dxa"/>
            <w:gridSpan w:val="13"/>
            <w:tcBorders>
              <w:top w:val="nil"/>
              <w:left w:val="nil"/>
              <w:bottom w:val="nil"/>
              <w:right w:val="nil"/>
            </w:tcBorders>
            <w:shd w:val="clear" w:color="auto" w:fill="auto"/>
            <w:noWrap/>
            <w:vAlign w:val="bottom"/>
            <w:hideMark/>
          </w:tcPr>
          <w:p w:rsidR="00F91E85" w:rsidRPr="00F91E85" w:rsidRDefault="00F91E85" w:rsidP="00713F6D">
            <w:pPr>
              <w:ind w:firstLine="0"/>
              <w:jc w:val="center"/>
              <w:rPr>
                <w:rFonts w:cs="Arial"/>
                <w:bCs/>
              </w:rPr>
            </w:pPr>
            <w:r w:rsidRPr="00F91E85">
              <w:rPr>
                <w:rFonts w:cs="Arial"/>
                <w:bCs/>
              </w:rPr>
              <w:t>ВЕДОМСТВЕННАЯ СТРУКТУРА</w:t>
            </w:r>
          </w:p>
        </w:tc>
      </w:tr>
      <w:tr w:rsidR="00F91E85" w:rsidRPr="00F91E85" w:rsidTr="004F7100">
        <w:trPr>
          <w:trHeight w:val="255"/>
        </w:trPr>
        <w:tc>
          <w:tcPr>
            <w:tcW w:w="10906" w:type="dxa"/>
            <w:gridSpan w:val="13"/>
            <w:tcBorders>
              <w:top w:val="nil"/>
              <w:left w:val="nil"/>
              <w:bottom w:val="nil"/>
              <w:right w:val="nil"/>
            </w:tcBorders>
            <w:shd w:val="clear" w:color="auto" w:fill="auto"/>
            <w:noWrap/>
            <w:vAlign w:val="bottom"/>
            <w:hideMark/>
          </w:tcPr>
          <w:p w:rsidR="00F91E85" w:rsidRPr="00F91E85" w:rsidRDefault="00F91E85" w:rsidP="00713F6D">
            <w:pPr>
              <w:ind w:firstLine="0"/>
              <w:jc w:val="center"/>
              <w:rPr>
                <w:rFonts w:cs="Arial"/>
                <w:bCs/>
              </w:rPr>
            </w:pPr>
            <w:r w:rsidRPr="00F91E85">
              <w:rPr>
                <w:rFonts w:cs="Arial"/>
                <w:bCs/>
              </w:rPr>
              <w:t>РАСХОДОВ РАЙОННОГО БЮДЖЕТА</w:t>
            </w:r>
          </w:p>
        </w:tc>
      </w:tr>
      <w:tr w:rsidR="00F91E85" w:rsidRPr="00F91E85" w:rsidTr="004F7100">
        <w:trPr>
          <w:trHeight w:val="240"/>
        </w:trPr>
        <w:tc>
          <w:tcPr>
            <w:tcW w:w="10906" w:type="dxa"/>
            <w:gridSpan w:val="13"/>
            <w:tcBorders>
              <w:top w:val="nil"/>
              <w:left w:val="nil"/>
              <w:bottom w:val="nil"/>
              <w:right w:val="nil"/>
            </w:tcBorders>
            <w:shd w:val="clear" w:color="auto" w:fill="auto"/>
            <w:noWrap/>
            <w:vAlign w:val="bottom"/>
            <w:hideMark/>
          </w:tcPr>
          <w:p w:rsidR="00F91E85" w:rsidRPr="00F91E85" w:rsidRDefault="00F91E85" w:rsidP="00713F6D">
            <w:pPr>
              <w:ind w:firstLine="0"/>
              <w:jc w:val="center"/>
              <w:rPr>
                <w:rFonts w:cs="Arial"/>
                <w:bCs/>
              </w:rPr>
            </w:pPr>
            <w:r w:rsidRPr="00F91E85">
              <w:rPr>
                <w:rFonts w:cs="Arial"/>
                <w:bCs/>
              </w:rPr>
              <w:t>НА 2024 ГОД И НА ПЛАНОВЫЙ ПЕРИОД 2025</w:t>
            </w:r>
            <w:proofErr w:type="gramStart"/>
            <w:r w:rsidRPr="00F91E85">
              <w:rPr>
                <w:rFonts w:cs="Arial"/>
                <w:bCs/>
              </w:rPr>
              <w:t xml:space="preserve"> И</w:t>
            </w:r>
            <w:proofErr w:type="gramEnd"/>
            <w:r w:rsidRPr="00F91E85">
              <w:rPr>
                <w:rFonts w:cs="Arial"/>
                <w:bCs/>
              </w:rPr>
              <w:t xml:space="preserve"> 2026 ГОДОВ</w:t>
            </w:r>
          </w:p>
        </w:tc>
      </w:tr>
      <w:tr w:rsidR="00F91E85" w:rsidRPr="00F91E85" w:rsidTr="004F7100">
        <w:trPr>
          <w:trHeight w:val="270"/>
        </w:trPr>
        <w:tc>
          <w:tcPr>
            <w:tcW w:w="2268"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837"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522"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549"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483"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350"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537"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910"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617" w:type="dxa"/>
            <w:tcBorders>
              <w:top w:val="nil"/>
              <w:left w:val="nil"/>
              <w:bottom w:val="nil"/>
              <w:right w:val="nil"/>
            </w:tcBorders>
            <w:shd w:val="clear" w:color="auto" w:fill="auto"/>
            <w:noWrap/>
            <w:vAlign w:val="bottom"/>
            <w:hideMark/>
          </w:tcPr>
          <w:p w:rsidR="00F91E85" w:rsidRPr="00F91E85" w:rsidRDefault="00F91E85" w:rsidP="00713F6D">
            <w:pPr>
              <w:ind w:firstLine="0"/>
              <w:jc w:val="left"/>
              <w:rPr>
                <w:rFonts w:cs="Arial"/>
              </w:rPr>
            </w:pPr>
          </w:p>
        </w:tc>
        <w:tc>
          <w:tcPr>
            <w:tcW w:w="1149" w:type="dxa"/>
            <w:tcBorders>
              <w:top w:val="nil"/>
              <w:left w:val="nil"/>
              <w:bottom w:val="nil"/>
              <w:right w:val="nil"/>
            </w:tcBorders>
            <w:shd w:val="clear" w:color="auto" w:fill="auto"/>
            <w:noWrap/>
            <w:vAlign w:val="bottom"/>
            <w:hideMark/>
          </w:tcPr>
          <w:p w:rsidR="00F91E85" w:rsidRPr="00F91E85" w:rsidRDefault="00F91E85" w:rsidP="00713F6D">
            <w:pPr>
              <w:ind w:firstLine="0"/>
              <w:jc w:val="right"/>
              <w:rPr>
                <w:rFonts w:cs="Arial"/>
              </w:rPr>
            </w:pPr>
          </w:p>
        </w:tc>
        <w:tc>
          <w:tcPr>
            <w:tcW w:w="1276" w:type="dxa"/>
            <w:tcBorders>
              <w:top w:val="nil"/>
              <w:left w:val="nil"/>
              <w:bottom w:val="nil"/>
              <w:right w:val="nil"/>
            </w:tcBorders>
            <w:shd w:val="clear" w:color="auto" w:fill="auto"/>
            <w:noWrap/>
            <w:vAlign w:val="bottom"/>
            <w:hideMark/>
          </w:tcPr>
          <w:p w:rsidR="00F91E85" w:rsidRPr="00F91E85" w:rsidRDefault="00F91E85" w:rsidP="00713F6D">
            <w:pPr>
              <w:ind w:firstLine="0"/>
              <w:jc w:val="right"/>
              <w:rPr>
                <w:rFonts w:cs="Arial"/>
              </w:rPr>
            </w:pPr>
          </w:p>
        </w:tc>
        <w:tc>
          <w:tcPr>
            <w:tcW w:w="1408" w:type="dxa"/>
            <w:gridSpan w:val="2"/>
            <w:tcBorders>
              <w:top w:val="nil"/>
              <w:left w:val="nil"/>
              <w:bottom w:val="nil"/>
              <w:right w:val="nil"/>
            </w:tcBorders>
            <w:shd w:val="clear" w:color="auto" w:fill="auto"/>
            <w:noWrap/>
            <w:vAlign w:val="bottom"/>
            <w:hideMark/>
          </w:tcPr>
          <w:p w:rsidR="00F91E85" w:rsidRPr="00F91E85" w:rsidRDefault="00F91E85" w:rsidP="00713F6D">
            <w:pPr>
              <w:ind w:firstLine="0"/>
              <w:jc w:val="right"/>
              <w:rPr>
                <w:rFonts w:cs="Arial"/>
              </w:rPr>
            </w:pPr>
            <w:r w:rsidRPr="00F91E85">
              <w:rPr>
                <w:rFonts w:cs="Arial"/>
              </w:rPr>
              <w:t>рублей</w:t>
            </w:r>
          </w:p>
        </w:tc>
      </w:tr>
      <w:tr w:rsidR="00F91E85" w:rsidRPr="00F91E85" w:rsidTr="004F7100">
        <w:trPr>
          <w:trHeight w:val="885"/>
        </w:trPr>
        <w:tc>
          <w:tcPr>
            <w:tcW w:w="226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91E85" w:rsidRPr="00F91E85" w:rsidRDefault="00F91E85" w:rsidP="00713F6D">
            <w:pPr>
              <w:ind w:firstLine="0"/>
              <w:jc w:val="center"/>
              <w:rPr>
                <w:rFonts w:cs="Arial"/>
                <w:bCs/>
              </w:rPr>
            </w:pPr>
            <w:r w:rsidRPr="00F91E85">
              <w:rPr>
                <w:rFonts w:cs="Arial"/>
                <w:bCs/>
              </w:rPr>
              <w:t xml:space="preserve">НАИМЕНОВАНИЕ </w:t>
            </w:r>
          </w:p>
        </w:tc>
        <w:tc>
          <w:tcPr>
            <w:tcW w:w="837" w:type="dxa"/>
            <w:tcBorders>
              <w:top w:val="single" w:sz="8" w:space="0" w:color="auto"/>
              <w:left w:val="nil"/>
              <w:bottom w:val="single" w:sz="8" w:space="0" w:color="auto"/>
              <w:right w:val="single" w:sz="4" w:space="0" w:color="auto"/>
            </w:tcBorders>
            <w:shd w:val="clear" w:color="auto" w:fill="auto"/>
            <w:vAlign w:val="center"/>
            <w:hideMark/>
          </w:tcPr>
          <w:p w:rsidR="00F91E85" w:rsidRPr="00F91E85" w:rsidRDefault="00F91E85" w:rsidP="00713F6D">
            <w:pPr>
              <w:ind w:firstLine="0"/>
              <w:jc w:val="center"/>
              <w:rPr>
                <w:rFonts w:cs="Arial"/>
                <w:bCs/>
              </w:rPr>
            </w:pPr>
            <w:r w:rsidRPr="00F91E85">
              <w:rPr>
                <w:rFonts w:cs="Arial"/>
                <w:bCs/>
              </w:rPr>
              <w:t>ГРБС РБС</w:t>
            </w:r>
          </w:p>
        </w:tc>
        <w:tc>
          <w:tcPr>
            <w:tcW w:w="522" w:type="dxa"/>
            <w:tcBorders>
              <w:top w:val="single" w:sz="8" w:space="0" w:color="auto"/>
              <w:left w:val="nil"/>
              <w:bottom w:val="single" w:sz="8" w:space="0" w:color="auto"/>
              <w:right w:val="single" w:sz="4" w:space="0" w:color="auto"/>
            </w:tcBorders>
            <w:shd w:val="clear" w:color="auto" w:fill="auto"/>
            <w:vAlign w:val="center"/>
            <w:hideMark/>
          </w:tcPr>
          <w:p w:rsidR="00F91E85" w:rsidRPr="00F91E85" w:rsidRDefault="00F91E85" w:rsidP="00713F6D">
            <w:pPr>
              <w:ind w:firstLine="0"/>
              <w:jc w:val="center"/>
              <w:rPr>
                <w:rFonts w:cs="Arial"/>
                <w:bCs/>
              </w:rPr>
            </w:pPr>
            <w:r w:rsidRPr="00F91E85">
              <w:rPr>
                <w:rFonts w:cs="Arial"/>
                <w:bCs/>
              </w:rPr>
              <w:t>РЗ</w:t>
            </w:r>
          </w:p>
        </w:tc>
        <w:tc>
          <w:tcPr>
            <w:tcW w:w="549" w:type="dxa"/>
            <w:tcBorders>
              <w:top w:val="single" w:sz="8" w:space="0" w:color="auto"/>
              <w:left w:val="nil"/>
              <w:bottom w:val="single" w:sz="8" w:space="0" w:color="auto"/>
              <w:right w:val="single" w:sz="4" w:space="0" w:color="auto"/>
            </w:tcBorders>
            <w:shd w:val="clear" w:color="auto" w:fill="auto"/>
            <w:vAlign w:val="center"/>
            <w:hideMark/>
          </w:tcPr>
          <w:p w:rsidR="00F91E85" w:rsidRPr="00F91E85" w:rsidRDefault="00F91E85" w:rsidP="00713F6D">
            <w:pPr>
              <w:ind w:firstLine="0"/>
              <w:jc w:val="center"/>
              <w:rPr>
                <w:rFonts w:cs="Arial"/>
                <w:bCs/>
              </w:rPr>
            </w:pPr>
            <w:proofErr w:type="gramStart"/>
            <w:r w:rsidRPr="00F91E85">
              <w:rPr>
                <w:rFonts w:cs="Arial"/>
                <w:bCs/>
              </w:rPr>
              <w:t>ПР</w:t>
            </w:r>
            <w:proofErr w:type="gramEnd"/>
          </w:p>
        </w:tc>
        <w:tc>
          <w:tcPr>
            <w:tcW w:w="2280" w:type="dxa"/>
            <w:gridSpan w:val="4"/>
            <w:tcBorders>
              <w:top w:val="single" w:sz="8" w:space="0" w:color="auto"/>
              <w:left w:val="nil"/>
              <w:bottom w:val="single" w:sz="8" w:space="0" w:color="auto"/>
              <w:right w:val="single" w:sz="4" w:space="0" w:color="auto"/>
            </w:tcBorders>
            <w:shd w:val="clear" w:color="auto" w:fill="auto"/>
            <w:vAlign w:val="center"/>
            <w:hideMark/>
          </w:tcPr>
          <w:p w:rsidR="00F91E85" w:rsidRPr="00F91E85" w:rsidRDefault="00F91E85" w:rsidP="00713F6D">
            <w:pPr>
              <w:ind w:firstLine="0"/>
              <w:jc w:val="center"/>
              <w:rPr>
                <w:rFonts w:cs="Arial"/>
                <w:bCs/>
              </w:rPr>
            </w:pPr>
            <w:r w:rsidRPr="00F91E85">
              <w:rPr>
                <w:rFonts w:cs="Arial"/>
                <w:bCs/>
              </w:rPr>
              <w:t>ЦСР</w:t>
            </w:r>
          </w:p>
        </w:tc>
        <w:tc>
          <w:tcPr>
            <w:tcW w:w="617" w:type="dxa"/>
            <w:tcBorders>
              <w:top w:val="single" w:sz="8" w:space="0" w:color="auto"/>
              <w:left w:val="nil"/>
              <w:bottom w:val="single" w:sz="8" w:space="0" w:color="auto"/>
              <w:right w:val="single" w:sz="4" w:space="0" w:color="auto"/>
            </w:tcBorders>
            <w:shd w:val="clear" w:color="auto" w:fill="auto"/>
            <w:vAlign w:val="center"/>
            <w:hideMark/>
          </w:tcPr>
          <w:p w:rsidR="00F91E85" w:rsidRPr="00F91E85" w:rsidRDefault="00F91E85" w:rsidP="00713F6D">
            <w:pPr>
              <w:ind w:firstLine="0"/>
              <w:jc w:val="center"/>
              <w:rPr>
                <w:rFonts w:cs="Arial"/>
                <w:bCs/>
              </w:rPr>
            </w:pPr>
            <w:r w:rsidRPr="00F91E85">
              <w:rPr>
                <w:rFonts w:cs="Arial"/>
                <w:bCs/>
              </w:rPr>
              <w:t>ВР</w:t>
            </w:r>
          </w:p>
        </w:tc>
        <w:tc>
          <w:tcPr>
            <w:tcW w:w="1149" w:type="dxa"/>
            <w:tcBorders>
              <w:top w:val="single" w:sz="8" w:space="0" w:color="auto"/>
              <w:left w:val="nil"/>
              <w:bottom w:val="single" w:sz="8" w:space="0" w:color="auto"/>
              <w:right w:val="single" w:sz="4" w:space="0" w:color="auto"/>
            </w:tcBorders>
            <w:shd w:val="clear" w:color="auto" w:fill="auto"/>
            <w:vAlign w:val="center"/>
            <w:hideMark/>
          </w:tcPr>
          <w:p w:rsidR="00F91E85" w:rsidRPr="00F91E85" w:rsidRDefault="00F91E85" w:rsidP="00713F6D">
            <w:pPr>
              <w:ind w:firstLine="0"/>
              <w:jc w:val="center"/>
              <w:rPr>
                <w:rFonts w:cs="Arial"/>
                <w:bCs/>
              </w:rPr>
            </w:pPr>
            <w:r w:rsidRPr="00F91E85">
              <w:rPr>
                <w:rFonts w:cs="Arial"/>
                <w:bCs/>
              </w:rPr>
              <w:t>2024 год</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F91E85" w:rsidRPr="00F91E85" w:rsidRDefault="00F91E85" w:rsidP="00713F6D">
            <w:pPr>
              <w:ind w:firstLine="0"/>
              <w:jc w:val="center"/>
              <w:rPr>
                <w:rFonts w:cs="Arial"/>
                <w:bCs/>
              </w:rPr>
            </w:pPr>
            <w:r w:rsidRPr="00F91E85">
              <w:rPr>
                <w:rFonts w:cs="Arial"/>
                <w:bCs/>
              </w:rPr>
              <w:t xml:space="preserve">2025 год </w:t>
            </w:r>
          </w:p>
        </w:tc>
        <w:tc>
          <w:tcPr>
            <w:tcW w:w="1408" w:type="dxa"/>
            <w:gridSpan w:val="2"/>
            <w:tcBorders>
              <w:top w:val="single" w:sz="8" w:space="0" w:color="auto"/>
              <w:left w:val="nil"/>
              <w:bottom w:val="single" w:sz="8" w:space="0" w:color="auto"/>
              <w:right w:val="single" w:sz="8" w:space="0" w:color="auto"/>
            </w:tcBorders>
            <w:shd w:val="clear" w:color="auto" w:fill="auto"/>
            <w:vAlign w:val="center"/>
            <w:hideMark/>
          </w:tcPr>
          <w:p w:rsidR="00F91E85" w:rsidRPr="00F91E85" w:rsidRDefault="00F91E85" w:rsidP="00713F6D">
            <w:pPr>
              <w:ind w:firstLine="0"/>
              <w:jc w:val="center"/>
              <w:rPr>
                <w:rFonts w:cs="Arial"/>
                <w:bCs/>
              </w:rPr>
            </w:pPr>
            <w:r w:rsidRPr="00F91E85">
              <w:rPr>
                <w:rFonts w:cs="Arial"/>
                <w:bCs/>
              </w:rPr>
              <w:t>2026 год</w:t>
            </w:r>
          </w:p>
        </w:tc>
      </w:tr>
      <w:tr w:rsidR="00F91E85" w:rsidRPr="00F91E85" w:rsidTr="004F7100">
        <w:trPr>
          <w:trHeight w:val="345"/>
        </w:trPr>
        <w:tc>
          <w:tcPr>
            <w:tcW w:w="2268" w:type="dxa"/>
            <w:tcBorders>
              <w:top w:val="nil"/>
              <w:left w:val="single" w:sz="8" w:space="0" w:color="auto"/>
              <w:bottom w:val="single" w:sz="8"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РАСХОДЫ БЮДЖЕТА</w:t>
            </w:r>
            <w:proofErr w:type="gramStart"/>
            <w:r w:rsidRPr="00F91E85">
              <w:rPr>
                <w:rFonts w:cs="Arial"/>
                <w:bCs/>
              </w:rPr>
              <w:t>,В</w:t>
            </w:r>
            <w:proofErr w:type="gramEnd"/>
            <w:r w:rsidRPr="00F91E85">
              <w:rPr>
                <w:rFonts w:cs="Arial"/>
                <w:bCs/>
              </w:rPr>
              <w:t>СЕГО</w:t>
            </w:r>
          </w:p>
        </w:tc>
        <w:tc>
          <w:tcPr>
            <w:tcW w:w="837" w:type="dxa"/>
            <w:tcBorders>
              <w:top w:val="nil"/>
              <w:left w:val="nil"/>
              <w:bottom w:val="single" w:sz="8"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8"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96</w:t>
            </w:r>
          </w:p>
        </w:tc>
        <w:tc>
          <w:tcPr>
            <w:tcW w:w="549" w:type="dxa"/>
            <w:tcBorders>
              <w:top w:val="nil"/>
              <w:left w:val="nil"/>
              <w:bottom w:val="single" w:sz="8" w:space="0" w:color="auto"/>
              <w:right w:val="single" w:sz="4" w:space="0" w:color="auto"/>
            </w:tcBorders>
            <w:shd w:val="clear" w:color="auto" w:fill="auto"/>
            <w:noWrap/>
            <w:vAlign w:val="bottom"/>
            <w:hideMark/>
          </w:tcPr>
          <w:p w:rsidR="00F91E85" w:rsidRPr="00F91E85" w:rsidRDefault="00F91E85" w:rsidP="00713F6D">
            <w:pPr>
              <w:ind w:firstLine="0"/>
              <w:jc w:val="left"/>
              <w:rPr>
                <w:rFonts w:cs="Arial"/>
              </w:rPr>
            </w:pPr>
            <w:r w:rsidRPr="00F91E85">
              <w:rPr>
                <w:rFonts w:cs="Arial"/>
              </w:rPr>
              <w:t xml:space="preserve"> </w:t>
            </w:r>
          </w:p>
        </w:tc>
        <w:tc>
          <w:tcPr>
            <w:tcW w:w="483" w:type="dxa"/>
            <w:tcBorders>
              <w:top w:val="nil"/>
              <w:left w:val="nil"/>
              <w:bottom w:val="single" w:sz="8" w:space="0" w:color="auto"/>
              <w:right w:val="single" w:sz="4" w:space="0" w:color="auto"/>
            </w:tcBorders>
            <w:shd w:val="clear" w:color="auto" w:fill="auto"/>
            <w:noWrap/>
            <w:vAlign w:val="bottom"/>
            <w:hideMark/>
          </w:tcPr>
          <w:p w:rsidR="00F91E85" w:rsidRPr="00F91E85" w:rsidRDefault="00F91E85" w:rsidP="00713F6D">
            <w:pPr>
              <w:ind w:firstLine="0"/>
              <w:jc w:val="left"/>
              <w:rPr>
                <w:rFonts w:cs="Arial"/>
              </w:rPr>
            </w:pPr>
          </w:p>
        </w:tc>
        <w:tc>
          <w:tcPr>
            <w:tcW w:w="350" w:type="dxa"/>
            <w:tcBorders>
              <w:top w:val="nil"/>
              <w:left w:val="nil"/>
              <w:bottom w:val="single" w:sz="8" w:space="0" w:color="auto"/>
              <w:right w:val="single" w:sz="4" w:space="0" w:color="auto"/>
            </w:tcBorders>
            <w:shd w:val="clear" w:color="auto" w:fill="auto"/>
            <w:noWrap/>
            <w:vAlign w:val="bottom"/>
            <w:hideMark/>
          </w:tcPr>
          <w:p w:rsidR="00F91E85" w:rsidRPr="00F91E85" w:rsidRDefault="00F91E85" w:rsidP="00713F6D">
            <w:pPr>
              <w:ind w:firstLine="0"/>
              <w:jc w:val="left"/>
              <w:rPr>
                <w:rFonts w:cs="Arial"/>
              </w:rPr>
            </w:pPr>
          </w:p>
        </w:tc>
        <w:tc>
          <w:tcPr>
            <w:tcW w:w="537" w:type="dxa"/>
            <w:tcBorders>
              <w:top w:val="nil"/>
              <w:left w:val="nil"/>
              <w:bottom w:val="single" w:sz="8" w:space="0" w:color="auto"/>
              <w:right w:val="single" w:sz="4" w:space="0" w:color="auto"/>
            </w:tcBorders>
            <w:shd w:val="clear" w:color="auto" w:fill="auto"/>
            <w:noWrap/>
            <w:vAlign w:val="bottom"/>
            <w:hideMark/>
          </w:tcPr>
          <w:p w:rsidR="00F91E85" w:rsidRPr="00F91E85" w:rsidRDefault="00F91E85" w:rsidP="00713F6D">
            <w:pPr>
              <w:ind w:firstLine="0"/>
              <w:jc w:val="left"/>
              <w:rPr>
                <w:rFonts w:cs="Arial"/>
              </w:rPr>
            </w:pPr>
          </w:p>
        </w:tc>
        <w:tc>
          <w:tcPr>
            <w:tcW w:w="910" w:type="dxa"/>
            <w:tcBorders>
              <w:top w:val="nil"/>
              <w:left w:val="nil"/>
              <w:bottom w:val="single" w:sz="8" w:space="0" w:color="auto"/>
              <w:right w:val="single" w:sz="4" w:space="0" w:color="auto"/>
            </w:tcBorders>
            <w:shd w:val="clear" w:color="auto" w:fill="auto"/>
            <w:noWrap/>
            <w:vAlign w:val="bottom"/>
            <w:hideMark/>
          </w:tcPr>
          <w:p w:rsidR="00F91E85" w:rsidRPr="00F91E85" w:rsidRDefault="00F91E85" w:rsidP="00713F6D">
            <w:pPr>
              <w:ind w:firstLine="0"/>
              <w:jc w:val="left"/>
              <w:rPr>
                <w:rFonts w:cs="Arial"/>
              </w:rPr>
            </w:pPr>
          </w:p>
        </w:tc>
        <w:tc>
          <w:tcPr>
            <w:tcW w:w="617" w:type="dxa"/>
            <w:tcBorders>
              <w:top w:val="nil"/>
              <w:left w:val="nil"/>
              <w:bottom w:val="single" w:sz="8"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8"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881 637 063,91</w:t>
            </w:r>
          </w:p>
        </w:tc>
        <w:tc>
          <w:tcPr>
            <w:tcW w:w="1276" w:type="dxa"/>
            <w:tcBorders>
              <w:top w:val="nil"/>
              <w:left w:val="nil"/>
              <w:bottom w:val="single" w:sz="8"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708 193 902,89</w:t>
            </w:r>
          </w:p>
        </w:tc>
        <w:tc>
          <w:tcPr>
            <w:tcW w:w="1408" w:type="dxa"/>
            <w:gridSpan w:val="2"/>
            <w:tcBorders>
              <w:top w:val="nil"/>
              <w:left w:val="nil"/>
              <w:bottom w:val="single" w:sz="8"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753 959 583,91</w:t>
            </w:r>
          </w:p>
        </w:tc>
      </w:tr>
      <w:tr w:rsidR="00F91E85" w:rsidRPr="00F91E85" w:rsidTr="004F7100">
        <w:trPr>
          <w:trHeight w:val="94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КОНТРОЛЬНО-СЧЕТНАЯ ПАЛАТА ПОДГОРЕНСКОГО МУНИЦИПАЛЬНОГО РАЙОНА ВОРОНЕЖСКОЙ ОБЛАСТИ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908</w:t>
            </w: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1 339 480,00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1 009 390,00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1 403 290,00</w:t>
            </w:r>
          </w:p>
        </w:tc>
      </w:tr>
      <w:tr w:rsidR="00F91E85" w:rsidRPr="00F91E85" w:rsidTr="004F7100">
        <w:trPr>
          <w:trHeight w:val="34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ОБЩЕГОСУДАРСТВЕННЫЕ ВОПРОСЫ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1 294 750,00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1 009 390,00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1 403 290,00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Обеспечение деятельности финансовых, налоговых и таможенных органов и органов финансового (финансово-бюджетного) надзора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1 294 750,00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1 009 390,00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1 403 290,00</w:t>
            </w:r>
          </w:p>
        </w:tc>
      </w:tr>
      <w:tr w:rsidR="00F91E85" w:rsidRPr="00F91E85" w:rsidTr="004F7100">
        <w:trPr>
          <w:trHeight w:val="58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 xml:space="preserve">Обеспечение деятельности контрольно-счетной палаты Подгоренского </w:t>
            </w:r>
            <w:proofErr w:type="gramStart"/>
            <w:r w:rsidRPr="00F91E85">
              <w:rPr>
                <w:rFonts w:cs="Arial"/>
                <w:bCs/>
              </w:rPr>
              <w:t>муниципального</w:t>
            </w:r>
            <w:proofErr w:type="gramEnd"/>
            <w:r w:rsidRPr="00F91E85">
              <w:rPr>
                <w:rFonts w:cs="Arial"/>
                <w:bCs/>
              </w:rPr>
              <w:t xml:space="preserve"> района Воронежской области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91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1 294 750,00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1 009 390,00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1 403 290,00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Председатель контрольно-счетной палаты Подгоренского муниципального района и его заместители (аудиторы)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91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822 340,00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858 280,00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892 650,00</w:t>
            </w:r>
          </w:p>
        </w:tc>
      </w:tr>
      <w:tr w:rsidR="00F91E85" w:rsidRPr="00F91E85" w:rsidTr="004F7100">
        <w:trPr>
          <w:trHeight w:val="153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 xml:space="preserve">Расходы на обеспечение деятельности председателя контрольно-счетной палаты и его заместителей (аудиторов) (Расходы </w:t>
            </w:r>
            <w:proofErr w:type="spellStart"/>
            <w:r w:rsidRPr="00F91E85">
              <w:rPr>
                <w:rFonts w:cs="Arial"/>
              </w:rPr>
              <w:t>навыплаты</w:t>
            </w:r>
            <w:proofErr w:type="spellEnd"/>
            <w:r w:rsidRPr="00F91E85">
              <w:rPr>
                <w:rFonts w:cs="Arial"/>
              </w:rPr>
              <w:t xml:space="preserve">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91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82050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822 340,00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858 280,00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892 650,00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 xml:space="preserve">Контрольно-счетная палата Подгоренского </w:t>
            </w:r>
            <w:proofErr w:type="gramStart"/>
            <w:r w:rsidRPr="00F91E85">
              <w:rPr>
                <w:rFonts w:cs="Arial"/>
              </w:rPr>
              <w:t>муниципального</w:t>
            </w:r>
            <w:proofErr w:type="gramEnd"/>
            <w:r w:rsidRPr="00F91E85">
              <w:rPr>
                <w:rFonts w:cs="Arial"/>
              </w:rPr>
              <w:t xml:space="preserve">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91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472 410,00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151 110,00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510 640,00</w:t>
            </w:r>
          </w:p>
        </w:tc>
      </w:tr>
      <w:tr w:rsidR="00F91E85" w:rsidRPr="00F91E85" w:rsidTr="004F7100">
        <w:trPr>
          <w:trHeight w:val="127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 xml:space="preserve">Расходы на обеспечение функций муниципальных органов (Расходы </w:t>
            </w:r>
            <w:proofErr w:type="spellStart"/>
            <w:r w:rsidRPr="00F91E85">
              <w:rPr>
                <w:rFonts w:cs="Arial"/>
              </w:rPr>
              <w:t>навыплаты</w:t>
            </w:r>
            <w:proofErr w:type="spellEnd"/>
            <w:r w:rsidRPr="00F91E85">
              <w:rPr>
                <w:rFonts w:cs="Arial"/>
              </w:rPr>
              <w:t xml:space="preserve"> персоналу в целях обеспечения </w:t>
            </w:r>
            <w:r w:rsidRPr="00F91E85">
              <w:rPr>
                <w:rFonts w:cs="Arial"/>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91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470 410,00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151 110,00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510 640,00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Расходы на обеспечение функций муниципальных органов (Закупка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91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НАЦИОНАЛЬНАЯ ЭКОНОМИКА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44 730,00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Связь и информатика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44 730,00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«Содействие развитию муниципальных образований и местного самоуправления»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44 730,00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84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 xml:space="preserve">Подпрограмма «Информатизация органов местного самоуправления и муниципальных учреждений Подгоренского муниципального района Воронежской </w:t>
            </w:r>
            <w:r w:rsidRPr="00F91E85">
              <w:rPr>
                <w:rFonts w:cs="Arial"/>
                <w:bCs/>
              </w:rPr>
              <w:lastRenderedPageBreak/>
              <w:t>области»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44 730,00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lastRenderedPageBreak/>
              <w:t>Основное мероприятие «</w:t>
            </w:r>
            <w:proofErr w:type="spellStart"/>
            <w:r w:rsidRPr="00F91E85">
              <w:rPr>
                <w:rFonts w:cs="Arial"/>
              </w:rPr>
              <w:t>Информатизационное</w:t>
            </w:r>
            <w:proofErr w:type="spellEnd"/>
            <w:r w:rsidRPr="00F91E85">
              <w:rPr>
                <w:rFonts w:cs="Arial"/>
              </w:rPr>
              <w:t xml:space="preserve"> обеспечение деятельности</w:t>
            </w:r>
            <w:r w:rsidR="00316C6C">
              <w:rPr>
                <w:rFonts w:cs="Arial"/>
              </w:rPr>
              <w:t xml:space="preserve"> </w:t>
            </w:r>
            <w:r w:rsidRPr="00F91E85">
              <w:rPr>
                <w:rFonts w:cs="Arial"/>
              </w:rPr>
              <w:t>органов местного самоуправления»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44 730,00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645"/>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Мероприятия в области информатизации (Закупка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81260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44 730,00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90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СОВЕТ НАРОДНЫХ ДЕПУТАТОВ ПОДГОРЕНСКОГО МУНИЦИПАЛЬНОГО РАЙОНА ВОРОНЕЖСКОЙ ОБЛАСТИ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910</w:t>
            </w: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49"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713F6D">
            <w:pPr>
              <w:ind w:firstLine="0"/>
              <w:jc w:val="left"/>
              <w:rPr>
                <w:rFonts w:cs="Arial"/>
              </w:rPr>
            </w:pPr>
          </w:p>
        </w:tc>
        <w:tc>
          <w:tcPr>
            <w:tcW w:w="483"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713F6D">
            <w:pPr>
              <w:ind w:firstLine="0"/>
              <w:jc w:val="left"/>
              <w:rPr>
                <w:rFonts w:cs="Arial"/>
              </w:rPr>
            </w:pPr>
          </w:p>
        </w:tc>
        <w:tc>
          <w:tcPr>
            <w:tcW w:w="35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713F6D">
            <w:pPr>
              <w:ind w:firstLine="0"/>
              <w:jc w:val="left"/>
              <w:rPr>
                <w:rFonts w:cs="Arial"/>
              </w:rPr>
            </w:pPr>
          </w:p>
        </w:tc>
        <w:tc>
          <w:tcPr>
            <w:tcW w:w="537"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713F6D">
            <w:pPr>
              <w:ind w:firstLine="0"/>
              <w:jc w:val="left"/>
              <w:rPr>
                <w:rFonts w:cs="Arial"/>
              </w:rPr>
            </w:pPr>
          </w:p>
        </w:tc>
        <w:tc>
          <w:tcPr>
            <w:tcW w:w="91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713F6D">
            <w:pPr>
              <w:ind w:firstLine="0"/>
              <w:jc w:val="left"/>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617 140,00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506 110,00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525 640,00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ОБЩЕГОСУДАРСТВЕННЫЕ ВОПРОСЫ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573 410,00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506 110,00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525 640,00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573 410,00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506 110,00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525 640,00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w:t>
            </w:r>
            <w:proofErr w:type="gramStart"/>
            <w:r w:rsidRPr="00F91E85">
              <w:rPr>
                <w:rFonts w:cs="Arial"/>
                <w:bCs/>
              </w:rPr>
              <w:t>Муниципальное</w:t>
            </w:r>
            <w:proofErr w:type="gramEnd"/>
            <w:r w:rsidRPr="00F91E85">
              <w:rPr>
                <w:rFonts w:cs="Arial"/>
                <w:bCs/>
              </w:rPr>
              <w:t xml:space="preserve"> управление </w:t>
            </w:r>
            <w:r w:rsidRPr="00F91E85">
              <w:rPr>
                <w:rFonts w:cs="Arial"/>
                <w:bCs/>
              </w:rPr>
              <w:lastRenderedPageBreak/>
              <w:t>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573 410,00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506 110,00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525 640,00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lastRenderedPageBreak/>
              <w:t>Подпрограмма «Обеспечение реализации муниципальной программы «Муниципальное управление 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573 410,00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506 110,00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525 640,00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Основное мероприятие «Финансовое обеспечение деятельности Совета народных депутатов Подгоренского муниципального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573 410,00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506 110,00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525 640,00</w:t>
            </w:r>
          </w:p>
        </w:tc>
      </w:tr>
      <w:tr w:rsidR="00F91E85" w:rsidRPr="00F91E85" w:rsidTr="004F7100">
        <w:trPr>
          <w:trHeight w:val="127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Расходы на обеспечение функций муниципальных органов (Расходы на</w:t>
            </w:r>
            <w:r w:rsidR="00316C6C">
              <w:rPr>
                <w:rFonts w:cs="Arial"/>
              </w:rPr>
              <w:t xml:space="preserve"> </w:t>
            </w:r>
            <w:r w:rsidRPr="00F91E85">
              <w:rPr>
                <w:rFonts w:cs="Arial"/>
              </w:rPr>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470 410,00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491 110,00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510 640,00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 xml:space="preserve">Расходы на обеспечение функций муниципальных органов (Закупка </w:t>
            </w:r>
            <w:r w:rsidRPr="00F91E85">
              <w:rPr>
                <w:rFonts w:cs="Arial"/>
              </w:rPr>
              <w:lastRenderedPageBreak/>
              <w:t>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78 000,00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15 000,00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15 000,00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Расходы на обеспечение функций муниципальных органов (Иные бюджетные ассигнования)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25 000,00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НАЦИОНАЛЬНАЯ ЭКОНОМИКА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43 730,00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Связь и информатика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43 730,00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«Содействие развитию муниципальных образований и местного самоуправления»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43 730,00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87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 «Информатизация органов местного самоуправления и муниципальных учреждений Подгоренского муниципального района Воронежской области»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43 730,00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58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t>Основное мероприятие «</w:t>
            </w:r>
            <w:proofErr w:type="spellStart"/>
            <w:r w:rsidRPr="00F91E85">
              <w:rPr>
                <w:rFonts w:cs="Arial"/>
              </w:rPr>
              <w:t>Информатизационное</w:t>
            </w:r>
            <w:proofErr w:type="spellEnd"/>
            <w:r w:rsidRPr="00F91E85">
              <w:rPr>
                <w:rFonts w:cs="Arial"/>
              </w:rPr>
              <w:t xml:space="preserve"> обеспечение деятельности</w:t>
            </w:r>
            <w:r w:rsidR="00316C6C">
              <w:rPr>
                <w:rFonts w:cs="Arial"/>
              </w:rPr>
              <w:t xml:space="preserve"> </w:t>
            </w:r>
            <w:r w:rsidRPr="00F91E85">
              <w:rPr>
                <w:rFonts w:cs="Arial"/>
              </w:rPr>
              <w:t>органов местного самоуправления»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43 730,00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585"/>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 xml:space="preserve">Мероприятия в области </w:t>
            </w:r>
            <w:r w:rsidRPr="00F91E85">
              <w:rPr>
                <w:rFonts w:cs="Arial"/>
              </w:rPr>
              <w:lastRenderedPageBreak/>
              <w:t>информатизации (Закупка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81260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43 730,00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84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lastRenderedPageBreak/>
              <w:t xml:space="preserve">АДМИНИСТРАЦИЯ ПОДГОРЕНСКОГО МУНИЦИПАЛЬНОГО РАЙОНА ВОРОНЕЖСКОЙ ОБЛАСТИ </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914</w:t>
            </w: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82 372 760,00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96 098 217,67</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100 297 309,17</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ОБЩЕГОСУДАРСТВЕННЫЕ ВОПРОСЫ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52 719 580,00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49 876 014,84</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51 354 982,90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Функционирование высшего должностного лица субъекта РФ</w:t>
            </w:r>
            <w:r w:rsidR="00316C6C">
              <w:rPr>
                <w:rFonts w:cs="Arial"/>
                <w:bCs/>
              </w:rPr>
              <w:t xml:space="preserve"> </w:t>
            </w:r>
            <w:r w:rsidRPr="00F91E85">
              <w:rPr>
                <w:rFonts w:cs="Arial"/>
                <w:bCs/>
              </w:rPr>
              <w:t>и муниципального образования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2 241 170,00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2 331 310,00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2 424 540,00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w:t>
            </w:r>
            <w:proofErr w:type="gramStart"/>
            <w:r w:rsidRPr="00F91E85">
              <w:rPr>
                <w:rFonts w:cs="Arial"/>
                <w:bCs/>
              </w:rPr>
              <w:t>Муниципальное</w:t>
            </w:r>
            <w:proofErr w:type="gramEnd"/>
            <w:r w:rsidRPr="00F91E85">
              <w:rPr>
                <w:rFonts w:cs="Arial"/>
                <w:bCs/>
              </w:rPr>
              <w:t xml:space="preserve"> управление 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2 241 170,00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2 331 310,00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2 424 540,00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 «Обеспечение реализации муниципальной программы «Муниципальное управление 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2 241 170,00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2 331 310,00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2 424 540,00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Основное мероприятие «Финансовое обеспечение деятельности выборных</w:t>
            </w:r>
            <w:r w:rsidR="00316C6C">
              <w:rPr>
                <w:rFonts w:cs="Arial"/>
              </w:rPr>
              <w:t xml:space="preserve"> </w:t>
            </w:r>
            <w:r w:rsidRPr="00F91E85">
              <w:rPr>
                <w:rFonts w:cs="Arial"/>
              </w:rPr>
              <w:t>лиц»</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2 241 170,00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2 331 310,00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2 424 540,00</w:t>
            </w:r>
          </w:p>
        </w:tc>
      </w:tr>
      <w:tr w:rsidR="00F91E85" w:rsidRPr="00F91E85" w:rsidTr="004F7100">
        <w:trPr>
          <w:trHeight w:val="153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Расходы на обеспечение деятельности главы администрации муниципального района (Расходы на</w:t>
            </w:r>
            <w:r w:rsidR="00316C6C">
              <w:rPr>
                <w:rFonts w:cs="Arial"/>
              </w:rPr>
              <w:t xml:space="preserve"> </w:t>
            </w:r>
            <w:r w:rsidRPr="00F91E85">
              <w:rPr>
                <w:rFonts w:cs="Arial"/>
              </w:rPr>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82020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2 241 170,00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2 331 310,00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2 424 540,00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Функционирование Правительства РФ, высших исполнительных органов государственной власти субъектов РФ, местных администраций</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29 899 410,00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30 065 204,84</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31 259 642,90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w:t>
            </w:r>
            <w:proofErr w:type="gramStart"/>
            <w:r w:rsidRPr="00F91E85">
              <w:rPr>
                <w:rFonts w:cs="Arial"/>
                <w:bCs/>
              </w:rPr>
              <w:t>Муниципальное</w:t>
            </w:r>
            <w:proofErr w:type="gramEnd"/>
            <w:r w:rsidRPr="00F91E85">
              <w:rPr>
                <w:rFonts w:cs="Arial"/>
                <w:bCs/>
              </w:rPr>
              <w:t xml:space="preserve"> управление 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29 899 410,00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30 065 204,84</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31 259 642,90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 xml:space="preserve">Подпрограмма «Обеспечение реализации муниципальной программы «Муниципальное управление </w:t>
            </w:r>
            <w:r w:rsidRPr="00F91E85">
              <w:rPr>
                <w:rFonts w:cs="Arial"/>
                <w:bCs/>
              </w:rPr>
              <w:lastRenderedPageBreak/>
              <w:t>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29 899 410,00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30 065 204,84</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31 259 642,90</w:t>
            </w:r>
          </w:p>
        </w:tc>
      </w:tr>
      <w:tr w:rsidR="00F91E85" w:rsidRPr="00F91E85" w:rsidTr="004F7100">
        <w:trPr>
          <w:trHeight w:val="825"/>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lastRenderedPageBreak/>
              <w:t xml:space="preserve">Основное мероприятие «Финансовое обеспечение деятельности администрации Подгоренского </w:t>
            </w:r>
            <w:proofErr w:type="gramStart"/>
            <w:r w:rsidRPr="00F91E85">
              <w:rPr>
                <w:rFonts w:cs="Arial"/>
              </w:rPr>
              <w:t>муниципального</w:t>
            </w:r>
            <w:proofErr w:type="gramEnd"/>
            <w:r w:rsidRPr="00F91E85">
              <w:rPr>
                <w:rFonts w:cs="Arial"/>
              </w:rPr>
              <w:t xml:space="preserve"> района, структурных подразделений администрации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23 801 980,00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23 755 404,84</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24 697 762,90</w:t>
            </w:r>
          </w:p>
        </w:tc>
      </w:tr>
      <w:tr w:rsidR="00F91E85" w:rsidRPr="00F91E85" w:rsidTr="004F7100">
        <w:trPr>
          <w:trHeight w:val="127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Расходы на обеспечение функций муниципальных органов (Расходы на</w:t>
            </w:r>
            <w:r w:rsidR="00FF5CB6">
              <w:rPr>
                <w:rFonts w:cs="Arial"/>
              </w:rPr>
              <w:t xml:space="preserve"> </w:t>
            </w:r>
            <w:r w:rsidRPr="00F91E85">
              <w:rPr>
                <w:rFonts w:cs="Arial"/>
              </w:rPr>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22 814 980,00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23 461 480,00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24 399 920,00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Расходы на обеспечение функций муниципальных органов (Закупка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987 000,00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293 924,84</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297 842,90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lastRenderedPageBreak/>
              <w:t>Основное мероприятие «Финансовое обеспечение деятельности отдела развития городского поселения»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6 097 430,00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6 309 800,00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6 561 880,00</w:t>
            </w:r>
          </w:p>
        </w:tc>
      </w:tr>
      <w:tr w:rsidR="00F91E85" w:rsidRPr="00F91E85" w:rsidTr="004F7100">
        <w:trPr>
          <w:trHeight w:val="127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Расходы на обеспечение функций муниципальных органов (Расходы на</w:t>
            </w:r>
            <w:r w:rsidR="00FF5CB6">
              <w:rPr>
                <w:rFonts w:cs="Arial"/>
              </w:rPr>
              <w:t xml:space="preserve"> </w:t>
            </w:r>
            <w:r w:rsidRPr="00F91E85">
              <w:rPr>
                <w:rFonts w:cs="Arial"/>
              </w:rPr>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6 048 930,00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6 299 800,00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6 551 880,00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Расходы на обеспечение функций муниципальных органов (Закупка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48 500,00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10 000,00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Судебная система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31 000,00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28 200,00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29 600,00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w:t>
            </w:r>
            <w:proofErr w:type="gramStart"/>
            <w:r w:rsidRPr="00F91E85">
              <w:rPr>
                <w:rFonts w:cs="Arial"/>
                <w:bCs/>
              </w:rPr>
              <w:t>Муниципальное</w:t>
            </w:r>
            <w:proofErr w:type="gramEnd"/>
            <w:r w:rsidRPr="00F91E85">
              <w:rPr>
                <w:rFonts w:cs="Arial"/>
                <w:bCs/>
              </w:rPr>
              <w:t xml:space="preserve"> управление </w:t>
            </w:r>
            <w:r w:rsidRPr="00F91E85">
              <w:rPr>
                <w:rFonts w:cs="Arial"/>
                <w:bCs/>
              </w:rPr>
              <w:lastRenderedPageBreak/>
              <w:t>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31 000,00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28 200,00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29 600,00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lastRenderedPageBreak/>
              <w:t>Подпрограмма «Обеспечение реализации муниципальной программы «Муниципальное управление 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31 000,00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28 200,00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29 600,00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Основное мероприятие «Финансовое обеспечение деятельности по переданным полномочиям»</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06</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31 000,00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28 200,00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29 600,00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Осуществление полномочий по составлению (изменению) списков кандидатов в присяжные заседатели федеральных судов общей юрисдикции (Закупка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06</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51200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31 000,00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28 200,00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29 600,00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Другие общегосударственные вопросы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20 548 000,00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17 451 300,00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17 641 200,00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«Управление муниципальным имуществом»</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09</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200 000,00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50 000,00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50 000,00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 xml:space="preserve">Подпрограмма «Прогнозный план (программа) приватизации </w:t>
            </w:r>
            <w:proofErr w:type="gramStart"/>
            <w:r w:rsidRPr="00F91E85">
              <w:rPr>
                <w:rFonts w:cs="Arial"/>
                <w:bCs/>
              </w:rPr>
              <w:lastRenderedPageBreak/>
              <w:t>муниципального</w:t>
            </w:r>
            <w:proofErr w:type="gramEnd"/>
            <w:r w:rsidRPr="00F91E85">
              <w:rPr>
                <w:rFonts w:cs="Arial"/>
                <w:bCs/>
              </w:rPr>
              <w:t xml:space="preserve"> имущества Подгоренского муниципального района Воронежской области» </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09</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200 000,00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50 000,00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50 000,00</w:t>
            </w:r>
          </w:p>
        </w:tc>
      </w:tr>
      <w:tr w:rsidR="00F91E85" w:rsidRPr="00F91E85" w:rsidTr="004F7100">
        <w:trPr>
          <w:trHeight w:val="90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lastRenderedPageBreak/>
              <w:t>Основное мероприятие "Изготовление технической документации на объекты приватизации, государственная регистрация права собственности на объекты недвижимости"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09</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20 000,00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Расходы на обеспечение функций государственных (муниципальных) органов, в том числе территориальных органов (Закупка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09</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00190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20 000,00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Основное мероприятие " Изготовление отчетов рыночной оценки на объекты недвижимости"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09</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120 000,00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30 000,00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 xml:space="preserve">Расходы на обеспечение функций государственных (муниципальных) органов, в том числе территориальных </w:t>
            </w:r>
            <w:r w:rsidRPr="00F91E85">
              <w:rPr>
                <w:rFonts w:cs="Arial"/>
              </w:rPr>
              <w:lastRenderedPageBreak/>
              <w:t>органов (Закупка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09</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00190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120 000,00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30 000,00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lastRenderedPageBreak/>
              <w:t>Муниципальная программа Подгоренского района «</w:t>
            </w:r>
            <w:proofErr w:type="gramStart"/>
            <w:r w:rsidRPr="00F91E85">
              <w:rPr>
                <w:rFonts w:cs="Arial"/>
                <w:bCs/>
              </w:rPr>
              <w:t>Муниципальное</w:t>
            </w:r>
            <w:proofErr w:type="gramEnd"/>
            <w:r w:rsidRPr="00F91E85">
              <w:rPr>
                <w:rFonts w:cs="Arial"/>
                <w:bCs/>
              </w:rPr>
              <w:t xml:space="preserve"> управление 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20 348 000,00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17 401 300,00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17 591 200,00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 «Обеспечение реализации муниципальной программы «Муниципальное управление 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20 348 000,00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17 401 300,00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17 591 200,00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Основное мероприятие «Финансовое обеспечение деятельности по переданным полномочиям»</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06</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1 576 000,00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1 593 000,00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1 651 000,00</w:t>
            </w:r>
          </w:p>
        </w:tc>
      </w:tr>
      <w:tr w:rsidR="00F91E85" w:rsidRPr="00F91E85" w:rsidTr="004F7100">
        <w:trPr>
          <w:trHeight w:val="178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Осуществление отдельных государственных полномочий по созданию и организации деятельности комиссий по делам несовершеннолетних и защите их прав (Расходы на</w:t>
            </w:r>
            <w:r w:rsidR="00FF5CB6">
              <w:rPr>
                <w:rFonts w:cs="Arial"/>
              </w:rPr>
              <w:t xml:space="preserve"> </w:t>
            </w:r>
            <w:r w:rsidRPr="00F91E85">
              <w:rPr>
                <w:rFonts w:cs="Arial"/>
              </w:rPr>
              <w:t>выплаты персоналу в целях обеспечения выполнения функций государственным</w:t>
            </w:r>
            <w:r w:rsidRPr="00F91E85">
              <w:rPr>
                <w:rFonts w:cs="Arial"/>
              </w:rPr>
              <w:lastRenderedPageBreak/>
              <w:t>и (муниципальными) органами, казенными учреждениями, органами управления государственными внебюджетными фондами)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06</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78080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542 000,00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548 000,00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567 000,00</w:t>
            </w:r>
          </w:p>
        </w:tc>
      </w:tr>
      <w:tr w:rsidR="00F91E85" w:rsidRPr="00F91E85" w:rsidTr="004F7100">
        <w:trPr>
          <w:trHeight w:val="178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на</w:t>
            </w:r>
            <w:r w:rsidR="00FF5CB6">
              <w:rPr>
                <w:rFonts w:cs="Arial"/>
              </w:rPr>
              <w:t xml:space="preserve"> </w:t>
            </w:r>
            <w:r w:rsidRPr="00F91E85">
              <w:rPr>
                <w:rFonts w:cs="Arial"/>
              </w:rPr>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06</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78090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476 546,00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497 450,00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517 350,00</w:t>
            </w:r>
          </w:p>
        </w:tc>
      </w:tr>
      <w:tr w:rsidR="00F91E85" w:rsidRPr="00F91E85" w:rsidTr="004F7100">
        <w:trPr>
          <w:trHeight w:val="127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 xml:space="preserve">Осуществление полномочий по сбору информации от поселений, входящих в </w:t>
            </w:r>
            <w:r w:rsidRPr="00F91E85">
              <w:rPr>
                <w:rFonts w:cs="Arial"/>
              </w:rPr>
              <w:lastRenderedPageBreak/>
              <w:t>муниципальный район, необходимой для ведения регистра муниципальных нормативных правовых актов (Закупка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06</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78090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55 454,00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40 550,00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39 650,00</w:t>
            </w:r>
          </w:p>
        </w:tc>
      </w:tr>
      <w:tr w:rsidR="00F91E85" w:rsidRPr="00F91E85" w:rsidTr="004F7100">
        <w:trPr>
          <w:trHeight w:val="156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Осуществление отдельных государственных полномочий по созданию и организации деятельности административных комиссий (Расходы на</w:t>
            </w:r>
            <w:r w:rsidR="00FF5CB6">
              <w:rPr>
                <w:rFonts w:cs="Arial"/>
              </w:rPr>
              <w:t xml:space="preserve"> </w:t>
            </w:r>
            <w:r w:rsidRPr="00F91E85">
              <w:rPr>
                <w:rFonts w:cs="Arial"/>
              </w:rPr>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06</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78470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476 546,00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497 450,00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517 350,00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 xml:space="preserve">Осуществление отдельных государственных полномочий по созданию и организации деятельности административных </w:t>
            </w:r>
            <w:r w:rsidRPr="00F91E85">
              <w:rPr>
                <w:rFonts w:cs="Arial"/>
              </w:rPr>
              <w:lastRenderedPageBreak/>
              <w:t>комисси</w:t>
            </w:r>
            <w:proofErr w:type="gramStart"/>
            <w:r w:rsidRPr="00F91E85">
              <w:rPr>
                <w:rFonts w:cs="Arial"/>
              </w:rPr>
              <w:t>й(</w:t>
            </w:r>
            <w:proofErr w:type="gramEnd"/>
            <w:r w:rsidRPr="00F91E85">
              <w:rPr>
                <w:rFonts w:cs="Arial"/>
              </w:rPr>
              <w:t>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06</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78470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25 454,00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9 550,00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9 650,00</w:t>
            </w:r>
          </w:p>
        </w:tc>
      </w:tr>
      <w:tr w:rsidR="00F91E85" w:rsidRPr="00F91E85" w:rsidTr="004F7100">
        <w:trPr>
          <w:trHeight w:val="825"/>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lastRenderedPageBreak/>
              <w:t>Основное мероприятие «Финансовое обеспечение деятельности муниципального казенного учреждения «Управление делами»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18 319 400,00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15 335 900,00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15 448 900,00</w:t>
            </w:r>
          </w:p>
        </w:tc>
      </w:tr>
      <w:tr w:rsidR="00F91E85" w:rsidRPr="00F91E85" w:rsidTr="004F7100">
        <w:trPr>
          <w:trHeight w:val="153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Расходы на обеспечение деятельности (оказание услуг) государственных (муниципальных) учреждени</w:t>
            </w:r>
            <w:proofErr w:type="gramStart"/>
            <w:r w:rsidRPr="00F91E85">
              <w:rPr>
                <w:rFonts w:cs="Arial"/>
              </w:rPr>
              <w:t>й(</w:t>
            </w:r>
            <w:proofErr w:type="gramEnd"/>
            <w:r w:rsidRPr="00F91E85">
              <w:rPr>
                <w:rFonts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13 176 000,00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13 313 000,00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13 426 000,00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Расходы на обеспечение деятельности (оказание услуг) государственных (муниципальных) учреждени</w:t>
            </w:r>
            <w:proofErr w:type="gramStart"/>
            <w:r w:rsidRPr="00F91E85">
              <w:rPr>
                <w:rFonts w:cs="Arial"/>
              </w:rPr>
              <w:t>й(</w:t>
            </w:r>
            <w:proofErr w:type="gramEnd"/>
            <w:r w:rsidRPr="00F91E85">
              <w:rPr>
                <w:rFonts w:cs="Arial"/>
              </w:rPr>
              <w:t xml:space="preserve">Закупка товаров, </w:t>
            </w:r>
            <w:r w:rsidRPr="00F91E85">
              <w:rPr>
                <w:rFonts w:cs="Arial"/>
              </w:rPr>
              <w:lastRenderedPageBreak/>
              <w:t>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5 120 500,00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2 000 000,00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2 000 000,00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Расходы на обеспечение деятельности (оказание услуг) государственных (муниципальных) учреждени</w:t>
            </w:r>
            <w:proofErr w:type="gramStart"/>
            <w:r w:rsidRPr="00F91E85">
              <w:rPr>
                <w:rFonts w:cs="Arial"/>
              </w:rPr>
              <w:t>й(</w:t>
            </w:r>
            <w:proofErr w:type="gramEnd"/>
            <w:r w:rsidRPr="00F91E85">
              <w:rPr>
                <w:rFonts w:cs="Arial"/>
              </w:rPr>
              <w:t>Иные бюджетные ассигнования)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22 900,00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22 900,00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22 900,00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Основное мероприятие «Финансовое обеспечение деятельности по выполнению иных обязательств»</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08</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452 600,00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472 400,00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491 300,00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Расходы на обеспечение деятельности (оказание услуг) государственных (муниципальных) учреждени</w:t>
            </w:r>
            <w:proofErr w:type="gramStart"/>
            <w:r w:rsidRPr="00F91E85">
              <w:rPr>
                <w:rFonts w:cs="Arial"/>
              </w:rPr>
              <w:t>й(</w:t>
            </w:r>
            <w:proofErr w:type="gramEnd"/>
            <w:r w:rsidRPr="00F91E85">
              <w:rPr>
                <w:rFonts w:cs="Arial"/>
              </w:rPr>
              <w:t>Предоставление субсидий бюджетным, автономным и иным некоммерческим организациям)</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08</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600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452 600,00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472 400,00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491 300,00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НАЦИОНАЛЬНАЯ БЕЗОПАСНОСТЬ И ПРАВООХРАНИТЕЛЬНАЯ ДЕЯТЕЛЬНОСТЬ</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5 729 000,00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3 711 000,00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3 724 000,00</w:t>
            </w:r>
          </w:p>
        </w:tc>
      </w:tr>
      <w:tr w:rsidR="00F91E85" w:rsidRPr="00F91E85" w:rsidTr="004F7100">
        <w:trPr>
          <w:trHeight w:val="70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 xml:space="preserve">Защита населения и территории от чрезвычайных ситуаций природного и техногенного характера, пожарная </w:t>
            </w:r>
            <w:r w:rsidRPr="00F91E85">
              <w:rPr>
                <w:rFonts w:cs="Arial"/>
                <w:bCs/>
              </w:rPr>
              <w:lastRenderedPageBreak/>
              <w:t>безопасность</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5 729 000,00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3 711 000,00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3 724 000,00</w:t>
            </w:r>
          </w:p>
        </w:tc>
      </w:tr>
      <w:tr w:rsidR="00F91E85" w:rsidRPr="00F91E85" w:rsidTr="004F7100">
        <w:trPr>
          <w:trHeight w:val="108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lastRenderedPageBreak/>
              <w:t>Муниципальная программа Подгоренского района «Защита населения и территории Подгоренского района от чрезвычайных ситуаций, обеспечение пожарной безопасности и безопасности людей на водных объектах»</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3 729 000,00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3 711 000,00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3 724 000,00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 xml:space="preserve">Основное мероприятие «Обеспечение деятельности единой дежурной </w:t>
            </w:r>
            <w:r w:rsidR="00FF5CB6" w:rsidRPr="00F91E85">
              <w:rPr>
                <w:rFonts w:cs="Arial"/>
              </w:rPr>
              <w:t>диспетчерской</w:t>
            </w:r>
            <w:r w:rsidRPr="00F91E85">
              <w:rPr>
                <w:rFonts w:cs="Arial"/>
              </w:rPr>
              <w:t xml:space="preserve"> службы»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3 729 000,00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3 711 000,00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3 724 000,00</w:t>
            </w:r>
          </w:p>
        </w:tc>
      </w:tr>
      <w:tr w:rsidR="00F91E85" w:rsidRPr="00F91E85" w:rsidTr="004F7100">
        <w:trPr>
          <w:trHeight w:val="153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Расходы на обеспечение деятельности (оказание услуг) государственных (муниципальных) учреждени</w:t>
            </w:r>
            <w:proofErr w:type="gramStart"/>
            <w:r w:rsidRPr="00F91E85">
              <w:rPr>
                <w:rFonts w:cs="Arial"/>
              </w:rPr>
              <w:t>й(</w:t>
            </w:r>
            <w:proofErr w:type="gramEnd"/>
            <w:r w:rsidRPr="00F91E85">
              <w:rPr>
                <w:rFonts w:cs="Arial"/>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F91E85">
              <w:rPr>
                <w:rFonts w:cs="Arial"/>
              </w:rPr>
              <w:lastRenderedPageBreak/>
              <w:t>внебюджетными фондами)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3 697 000,00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3 711 000,00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3 724 000,00</w:t>
            </w:r>
          </w:p>
        </w:tc>
      </w:tr>
      <w:tr w:rsidR="00F91E85" w:rsidRPr="00F91E85" w:rsidTr="004F7100">
        <w:trPr>
          <w:trHeight w:val="105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Расходы на обеспечение деятельности (оказание услуг) государственных (муниципальных) учреждени</w:t>
            </w:r>
            <w:proofErr w:type="gramStart"/>
            <w:r w:rsidRPr="00F91E85">
              <w:rPr>
                <w:rFonts w:cs="Arial"/>
              </w:rPr>
              <w:t>й(</w:t>
            </w:r>
            <w:proofErr w:type="gramEnd"/>
            <w:r w:rsidRPr="00F91E85">
              <w:rPr>
                <w:rFonts w:cs="Arial"/>
              </w:rPr>
              <w:t>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32 000,00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 «Развитие и модернизация защиты населения от угроз чрезвычайных ситуаций и пожаров»</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2 000 000,00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Основное мероприятие "Повышение готовности к ликвидации чрезвычайных ситуаций"</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2 000 000,00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Расходы на функционирование пунктов временного размещения в случае возникновения чрезвычайных ситуаци</w:t>
            </w:r>
            <w:proofErr w:type="gramStart"/>
            <w:r w:rsidRPr="00F91E85">
              <w:rPr>
                <w:rFonts w:cs="Arial"/>
              </w:rPr>
              <w:t>й(</w:t>
            </w:r>
            <w:proofErr w:type="gramEnd"/>
            <w:r w:rsidRPr="00F91E85">
              <w:rPr>
                <w:rFonts w:cs="Arial"/>
              </w:rPr>
              <w:t>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81431</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2 000 000,00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 xml:space="preserve">НАЦИОНАЛЬНАЯ </w:t>
            </w:r>
            <w:r w:rsidRPr="00F91E85">
              <w:rPr>
                <w:rFonts w:cs="Arial"/>
                <w:bCs/>
              </w:rPr>
              <w:lastRenderedPageBreak/>
              <w:t>ЭКОНОМИКА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 xml:space="preserve">13 825 </w:t>
            </w:r>
            <w:r w:rsidRPr="00F91E85">
              <w:rPr>
                <w:rFonts w:cs="Arial"/>
                <w:bCs/>
              </w:rPr>
              <w:lastRenderedPageBreak/>
              <w:t>330,00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lastRenderedPageBreak/>
              <w:t xml:space="preserve">36 300 </w:t>
            </w:r>
            <w:r w:rsidRPr="00F91E85">
              <w:rPr>
                <w:rFonts w:cs="Arial"/>
                <w:bCs/>
              </w:rPr>
              <w:lastRenderedPageBreak/>
              <w:t>872,00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lastRenderedPageBreak/>
              <w:t xml:space="preserve">37 286 </w:t>
            </w:r>
            <w:r w:rsidRPr="00F91E85">
              <w:rPr>
                <w:rFonts w:cs="Arial"/>
                <w:bCs/>
              </w:rPr>
              <w:lastRenderedPageBreak/>
              <w:t>776,00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lastRenderedPageBreak/>
              <w:t>Сельское хозяйство и рыболовство</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3 926 240,00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3 642 650,00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3 765 600,00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«Развитие сельского хозяйства и инфраструктуры агропродовольственного рынка»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07</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3 926 240,00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3 642 650,00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3 765 600,00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 «Обеспечение эпизоотического и ветеринарно-санитарного благополучия на территории Подгоренского муниципального района Воронежской области»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07</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532 900,00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296 500,00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299 100,00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t>Основное мероприятие «Обеспечение проведения противоэпизоотических мероприятий»</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532 900,00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296 500,00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299 100,00</w:t>
            </w:r>
          </w:p>
        </w:tc>
      </w:tr>
      <w:tr w:rsidR="00F91E85" w:rsidRPr="00F91E85" w:rsidTr="004F7100">
        <w:trPr>
          <w:trHeight w:val="1365"/>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 xml:space="preserve">Выполнение отдельных государственных полномочий в области обращения с животными без владельцев, осуществляемые за счет средств субвенции областного бюджета (Закупка товаров, работ и услуг для государственных (муниципальных) </w:t>
            </w:r>
            <w:r w:rsidRPr="00F91E85">
              <w:rPr>
                <w:rFonts w:cs="Arial"/>
              </w:rPr>
              <w:lastRenderedPageBreak/>
              <w:t>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78450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532 900,00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296 500,00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299 100,00</w:t>
            </w:r>
          </w:p>
        </w:tc>
      </w:tr>
      <w:tr w:rsidR="00F91E85" w:rsidRPr="00F91E85" w:rsidTr="004F7100">
        <w:trPr>
          <w:trHeight w:val="127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lastRenderedPageBreak/>
              <w:t xml:space="preserve">Подпрограмма «Информационное обеспечение агропромышленного комплекса, предприятий различных форм собственности, малых форм хозяйствования и населения Подгоренского муниципального района, обеспечение реализации муниципальной программы» </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07</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3 393 340,00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3 346 150,00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3 466 500,00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t>Основное мероприятие "Обеспечение деятельности муниципального казенного учреждения "Управление сельского хозяйства"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3 393 340,00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3 346 150,00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3 466 500,00</w:t>
            </w:r>
          </w:p>
        </w:tc>
      </w:tr>
      <w:tr w:rsidR="00F91E85" w:rsidRPr="00F91E85" w:rsidTr="004F7100">
        <w:trPr>
          <w:trHeight w:val="153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Расходы на обеспечение деятельности (оказание услуг) государственных (муниципальных) учреждени</w:t>
            </w:r>
            <w:proofErr w:type="gramStart"/>
            <w:r w:rsidRPr="00F91E85">
              <w:rPr>
                <w:rFonts w:cs="Arial"/>
              </w:rPr>
              <w:t>й(</w:t>
            </w:r>
            <w:proofErr w:type="gramEnd"/>
            <w:r w:rsidRPr="00F91E85">
              <w:rPr>
                <w:rFonts w:cs="Arial"/>
              </w:rPr>
              <w:t>Расходы на выплаты персоналу в целях обеспечения выполнения функций государственными (муниципальными</w:t>
            </w:r>
            <w:r w:rsidRPr="00F91E85">
              <w:rPr>
                <w:rFonts w:cs="Arial"/>
              </w:rPr>
              <w:lastRenderedPageBreak/>
              <w:t>) органами, казенными учреждениями, органами управления государственными внебюджетными фондами)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3 184 040,00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3 311 150,00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3 431 500,00</w:t>
            </w:r>
          </w:p>
        </w:tc>
      </w:tr>
      <w:tr w:rsidR="00F91E85" w:rsidRPr="00F91E85" w:rsidTr="004F7100">
        <w:trPr>
          <w:trHeight w:val="103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Расходы на обеспечение деятельности (оказание услуг) государственных (муниципальных) учреждени</w:t>
            </w:r>
            <w:proofErr w:type="gramStart"/>
            <w:r w:rsidRPr="00F91E85">
              <w:rPr>
                <w:rFonts w:cs="Arial"/>
              </w:rPr>
              <w:t>й(</w:t>
            </w:r>
            <w:proofErr w:type="gramEnd"/>
            <w:r w:rsidRPr="00F91E85">
              <w:rPr>
                <w:rFonts w:cs="Arial"/>
              </w:rPr>
              <w:t>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209 300,00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35 000,00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35 000,00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Транспорт</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08</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7 285 090,00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7 575 822,00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7 878 876,00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w:t>
            </w:r>
            <w:proofErr w:type="gramStart"/>
            <w:r w:rsidRPr="00F91E85">
              <w:rPr>
                <w:rFonts w:cs="Arial"/>
                <w:bCs/>
              </w:rPr>
              <w:t>Муниципальное</w:t>
            </w:r>
            <w:proofErr w:type="gramEnd"/>
            <w:r w:rsidRPr="00F91E85">
              <w:rPr>
                <w:rFonts w:cs="Arial"/>
                <w:bCs/>
              </w:rPr>
              <w:t xml:space="preserve"> управление 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08</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7 285 090,00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7 575 822,00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7 878 876,00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 «Обеспечение реализации муниципальной программы «Муниципальное управление 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08</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7 285 090,00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7 575 822,00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7 878 876,00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Основное мероприятие «Финансовое обеспечение деятельности по выполнению иных обязательств»</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08</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08</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7 285 090,00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7 575 822,00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7 878 876,00</w:t>
            </w:r>
          </w:p>
        </w:tc>
      </w:tr>
      <w:tr w:rsidR="00F91E85" w:rsidRPr="00F91E85" w:rsidTr="004F7100">
        <w:trPr>
          <w:trHeight w:val="127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08</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08</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S9260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7 285 090,00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7 575 822,00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7 878 876,00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Дорожное хозяйство (дорожные фонды)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22 872 400,00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23 342 300,00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«Содействие развитию муниципальных образований и местного самоуправления»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22 872 400,00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23 342 300,00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t>Основное мероприятие «</w:t>
            </w:r>
            <w:proofErr w:type="spellStart"/>
            <w:r w:rsidRPr="00F91E85">
              <w:rPr>
                <w:rFonts w:cs="Arial"/>
              </w:rPr>
              <w:t>Предосталение</w:t>
            </w:r>
            <w:proofErr w:type="spellEnd"/>
            <w:r w:rsidRPr="00F91E85">
              <w:rPr>
                <w:rFonts w:cs="Arial"/>
              </w:rPr>
              <w:t xml:space="preserve"> иных межбюджетных трансфертов бюджетам поселений за счет средств дорожного фонда»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22 872 400,00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23 342 300,00</w:t>
            </w:r>
          </w:p>
        </w:tc>
      </w:tr>
      <w:tr w:rsidR="00F91E85" w:rsidRPr="00F91E85" w:rsidTr="004F7100">
        <w:trPr>
          <w:trHeight w:val="127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 xml:space="preserve">Проектирование, строительство (реконструкция), капитальный ремонт, ремонт и </w:t>
            </w:r>
            <w:r w:rsidRPr="00F91E85">
              <w:rPr>
                <w:rFonts w:cs="Arial"/>
              </w:rPr>
              <w:lastRenderedPageBreak/>
              <w:t>содержание автомобильных дорог общего пользования местного значения и искусственных сооружений на них (Закупка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88650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22 872 400,00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23 342 300,00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lastRenderedPageBreak/>
              <w:t>Связь и информатика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483 000,00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«Содействие развитию муниципальных образований и местного самоуправления»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483 000,00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87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 «Информатизация органов местного самоуправления и муниципальных учреждений Подгоренского муниципального района Воронежской области»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483 000,00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64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t>Основное мероприятие «</w:t>
            </w:r>
            <w:proofErr w:type="spellStart"/>
            <w:r w:rsidRPr="00F91E85">
              <w:rPr>
                <w:rFonts w:cs="Arial"/>
              </w:rPr>
              <w:t>Информатизационное</w:t>
            </w:r>
            <w:proofErr w:type="spellEnd"/>
            <w:r w:rsidRPr="00F91E85">
              <w:rPr>
                <w:rFonts w:cs="Arial"/>
              </w:rPr>
              <w:t xml:space="preserve"> обеспечение деятельности</w:t>
            </w:r>
            <w:r w:rsidR="00FF5CB6">
              <w:rPr>
                <w:rFonts w:cs="Arial"/>
              </w:rPr>
              <w:t xml:space="preserve"> </w:t>
            </w:r>
            <w:r w:rsidRPr="00F91E85">
              <w:rPr>
                <w:rFonts w:cs="Arial"/>
              </w:rPr>
              <w:t>органов местного самоуправления»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483 000,00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645"/>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 xml:space="preserve">Мероприятия в области информатизации </w:t>
            </w:r>
            <w:r w:rsidRPr="00F91E85">
              <w:rPr>
                <w:rFonts w:cs="Arial"/>
              </w:rPr>
              <w:lastRenderedPageBreak/>
              <w:t>(Закупка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81260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483 000,00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lastRenderedPageBreak/>
              <w:t>Другие вопросы в области национальной экономики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2 131 000,00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2 210 000,00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2 300 000,00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«Развитие экономики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2 131 000,00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2 210 000,00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2 300 000,00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 "Развитие предпринимательства и торговли в Подгоренском муниципальном районе"</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2 131 000,00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2 210 000,00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2 300 000,00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t>Основное мероприятие «Информационное обеспечение субъектов малого и среднего предпринимательства»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6 000,00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t>Мероприятия по развитию и поддержке малого и среднего предпринимательства (Закупка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80380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6 000,00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t>Основное мероприятие «Поддержка АНО "Подгоренский центр поддержки предприниматель</w:t>
            </w:r>
            <w:r w:rsidRPr="00F91E85">
              <w:rPr>
                <w:rFonts w:cs="Arial"/>
              </w:rPr>
              <w:lastRenderedPageBreak/>
              <w:t>ства» по оказанию услуг субъектам малого и среднего предпринимательства"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Субсидии из муниципального бюджета на развитие малого и среднего предпринимательства (Иные бюджетные ассигнования)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80390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262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 xml:space="preserve">Основное мероприятие «Предоставление субсидии субъектам малого и среднего предпринимательства на компенсацию части затрат по уплате лизинговых платежей </w:t>
            </w:r>
            <w:proofErr w:type="gramStart"/>
            <w:r w:rsidRPr="00F91E85">
              <w:rPr>
                <w:rFonts w:cs="Arial"/>
              </w:rPr>
              <w:t>и(</w:t>
            </w:r>
            <w:proofErr w:type="gramEnd"/>
            <w:r w:rsidRPr="00F91E85">
              <w:rPr>
                <w:rFonts w:cs="Arial"/>
              </w:rPr>
              <w:t xml:space="preserve">или) первого взноса (аванса) по договору (договорам) лизинга, заключенному с российской лизинговой организацией в целях создания и(или) развития либо модернизации производства товаров (работ и услуг) при заключении договора (договоров) лизинга оборудования с </w:t>
            </w:r>
            <w:r w:rsidRPr="00F91E85">
              <w:rPr>
                <w:rFonts w:cs="Arial"/>
              </w:rPr>
              <w:lastRenderedPageBreak/>
              <w:t>российскими лизинговыми организациями в целях создания и(или) развития либо модернизации производства товаров (работ, услуг)»</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2 105 000,00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2 210 000,00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2 300 000,00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Субсидии на компенсацию части затрат субъектов малого и среднего предпринимательств</w:t>
            </w:r>
            <w:proofErr w:type="gramStart"/>
            <w:r w:rsidRPr="00F91E85">
              <w:rPr>
                <w:rFonts w:cs="Arial"/>
              </w:rPr>
              <w:t>а(</w:t>
            </w:r>
            <w:proofErr w:type="gramEnd"/>
            <w:r w:rsidRPr="00F91E85">
              <w:rPr>
                <w:rFonts w:cs="Arial"/>
              </w:rPr>
              <w:t>Иные бюджетные ассигнования)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88640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2 105 000,00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2 210 000,00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2 300 000,00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ЖИЛИЩНО-КОММУНАЛЬНОЕ ХОЗЯЙСТВО</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i/>
                <w:i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38 350,00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Жилищное хозяйство</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i/>
                <w:i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38 350,00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w:t>
            </w:r>
            <w:proofErr w:type="gramStart"/>
            <w:r w:rsidRPr="00F91E85">
              <w:rPr>
                <w:rFonts w:cs="Arial"/>
                <w:bCs/>
              </w:rPr>
              <w:t>Муниципальное</w:t>
            </w:r>
            <w:proofErr w:type="gramEnd"/>
            <w:r w:rsidRPr="00F91E85">
              <w:rPr>
                <w:rFonts w:cs="Arial"/>
                <w:bCs/>
              </w:rPr>
              <w:t xml:space="preserve"> управление 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i/>
                <w:i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38 350,00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 «Обеспечение реализации муниципальной программы «Муниципальное управление 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i/>
                <w:i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38 350,00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Основное мероприятие «Финансовое обеспечение деятельности по выполнению иных обязательств»</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i/>
                <w:i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08</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38 350,00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Мероприятия на финансирование расходов по капитальному ремонту многоквартирных домов (Закупка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08</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87010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38 350,00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ОХРАНА ОКРУЖАЮЩЕЙ СРЕДЫ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i/>
                <w:i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06</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1 710 000,00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Другие вопросы в области охраны окружающей среды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i/>
                <w:i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06</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1 710 000,00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«Охрана окружающей среды и природные ресурсы»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i/>
                <w:i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06</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06</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1 710 000,00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 «Создание экологически безопасной и комфортной обстановки в местах проживания населения»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i/>
                <w:i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06</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06</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1 710 000,00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Основное мероприятие «Проведение работ по посадке деревьев»</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i/>
                <w:i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06</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06</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1 710 000,00</w:t>
            </w:r>
          </w:p>
        </w:tc>
      </w:tr>
      <w:tr w:rsidR="00F91E85" w:rsidRPr="00F91E85" w:rsidTr="004F7100">
        <w:trPr>
          <w:trHeight w:val="57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 xml:space="preserve">Мероприятия по охране окружающей среды (Закупка товаров, работ и услуг для государственных </w:t>
            </w:r>
            <w:r w:rsidRPr="00F91E85">
              <w:rPr>
                <w:rFonts w:cs="Arial"/>
              </w:rPr>
              <w:lastRenderedPageBreak/>
              <w:t>(муниципальных)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06</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06</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80400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1 710 000,00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lastRenderedPageBreak/>
              <w:t>СОЦИАЛЬНАЯ ПОЛИТИКА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10 060 500,00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6 210 330,83</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6 221 550,27</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Пенсионное обеспечение</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7 854 500,00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4 000 000,00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4 000 000,00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w:t>
            </w:r>
            <w:proofErr w:type="gramStart"/>
            <w:r w:rsidRPr="00F91E85">
              <w:rPr>
                <w:rFonts w:cs="Arial"/>
                <w:bCs/>
              </w:rPr>
              <w:t>Муниципальное</w:t>
            </w:r>
            <w:proofErr w:type="gramEnd"/>
            <w:r w:rsidRPr="00F91E85">
              <w:rPr>
                <w:rFonts w:cs="Arial"/>
                <w:bCs/>
              </w:rPr>
              <w:t xml:space="preserve"> управление 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7 854 500,00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4 000 000,00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4 000 000,00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 «Обеспечение реализации муниципальной программы «Муниципальное управление 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7 854 500,00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4 000 000,00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4 000 000,00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Основное мероприятие «Финансовое обеспечение деятельности по выполнению иных обязательств»</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08</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7 854 500,00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4 000 000,00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4 000 000,00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Доплаты к пенсиям</w:t>
            </w:r>
            <w:r w:rsidR="00FF5CB6">
              <w:rPr>
                <w:rFonts w:cs="Arial"/>
              </w:rPr>
              <w:t xml:space="preserve"> </w:t>
            </w:r>
            <w:r w:rsidRPr="00F91E85">
              <w:rPr>
                <w:rFonts w:cs="Arial"/>
              </w:rPr>
              <w:t>муниципальных служащи</w:t>
            </w:r>
            <w:proofErr w:type="gramStart"/>
            <w:r w:rsidRPr="00F91E85">
              <w:rPr>
                <w:rFonts w:cs="Arial"/>
              </w:rPr>
              <w:t>х(</w:t>
            </w:r>
            <w:proofErr w:type="gramEnd"/>
            <w:r w:rsidRPr="00F91E85">
              <w:rPr>
                <w:rFonts w:cs="Arial"/>
              </w:rPr>
              <w:t>Социальное обеспечение и иные выплаты населению)</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08</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80470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7 854 500,00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4 000 000,00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4 000 000,00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Охрана семьи и детства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1 806 000,00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1 910 330,83</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1 921 550,27</w:t>
            </w:r>
          </w:p>
        </w:tc>
      </w:tr>
      <w:tr w:rsidR="00F91E85" w:rsidRPr="00F91E85" w:rsidTr="004F7100">
        <w:trPr>
          <w:trHeight w:val="84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w:t>
            </w:r>
            <w:r w:rsidR="007A105D">
              <w:rPr>
                <w:rFonts w:cs="Arial"/>
                <w:bCs/>
              </w:rPr>
              <w:t xml:space="preserve">  </w:t>
            </w:r>
            <w:r w:rsidRPr="00F91E85">
              <w:rPr>
                <w:rFonts w:cs="Arial"/>
                <w:bCs/>
              </w:rPr>
              <w:t>программа Подгоренского района</w:t>
            </w:r>
            <w:r w:rsidR="007A105D">
              <w:rPr>
                <w:rFonts w:cs="Arial"/>
                <w:bCs/>
              </w:rPr>
              <w:t xml:space="preserve"> </w:t>
            </w:r>
            <w:r w:rsidRPr="00F91E85">
              <w:rPr>
                <w:rFonts w:cs="Arial"/>
                <w:bCs/>
              </w:rPr>
              <w:t xml:space="preserve">«Обеспечение доступным и комфортным жильем и </w:t>
            </w:r>
            <w:r w:rsidRPr="00F91E85">
              <w:rPr>
                <w:rFonts w:cs="Arial"/>
                <w:bCs/>
              </w:rPr>
              <w:lastRenderedPageBreak/>
              <w:t>коммунальными услугами населения 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1 806 000,00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1 910 330,83</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1 921 550,27</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lastRenderedPageBreak/>
              <w:t>Подпрограмма «Создание условий для обеспечения доступным и комфортным жильем населения Подгоренского</w:t>
            </w:r>
            <w:r w:rsidR="007A105D">
              <w:rPr>
                <w:rFonts w:cs="Arial"/>
                <w:bCs/>
              </w:rPr>
              <w:t xml:space="preserve"> </w:t>
            </w:r>
            <w:r w:rsidRPr="00F91E85">
              <w:rPr>
                <w:rFonts w:cs="Arial"/>
                <w:bCs/>
              </w:rPr>
              <w:t>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1 806 000,00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1 910 330,83</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1 921 550,27</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Основное мероприятие «Обеспечение жильем молодых семей»</w:t>
            </w:r>
          </w:p>
        </w:tc>
        <w:tc>
          <w:tcPr>
            <w:tcW w:w="837"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 xml:space="preserve">10 </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1 806 000,00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1 910 330,83</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1 921 550,27</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Реализация мероприятий по обеспечению жильем молодых семей (Социальное обеспечение и иные выплаты населению)</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L4970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1 806 000,00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1 910 330,83</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1 921 550,27</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Другие вопросы в области социальной политики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400 000,00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300 000,00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w:t>
            </w:r>
            <w:proofErr w:type="gramStart"/>
            <w:r w:rsidRPr="00F91E85">
              <w:rPr>
                <w:rFonts w:cs="Arial"/>
                <w:bCs/>
              </w:rPr>
              <w:t>Муниципальное</w:t>
            </w:r>
            <w:proofErr w:type="gramEnd"/>
            <w:r w:rsidRPr="00F91E85">
              <w:rPr>
                <w:rFonts w:cs="Arial"/>
                <w:bCs/>
              </w:rPr>
              <w:t xml:space="preserve"> управление 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400 000,00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300 000,00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w:t>
            </w:r>
            <w:r w:rsidR="007A105D">
              <w:rPr>
                <w:rFonts w:cs="Arial"/>
                <w:bCs/>
              </w:rPr>
              <w:t xml:space="preserve"> </w:t>
            </w:r>
            <w:r w:rsidRPr="00F91E85">
              <w:rPr>
                <w:rFonts w:cs="Arial"/>
                <w:bCs/>
              </w:rPr>
              <w:t xml:space="preserve">"Поддержка социально </w:t>
            </w:r>
            <w:proofErr w:type="spellStart"/>
            <w:r w:rsidRPr="00F91E85">
              <w:rPr>
                <w:rFonts w:cs="Arial"/>
                <w:bCs/>
              </w:rPr>
              <w:t>орентированных</w:t>
            </w:r>
            <w:proofErr w:type="spellEnd"/>
            <w:r w:rsidRPr="00F91E85">
              <w:rPr>
                <w:rFonts w:cs="Arial"/>
                <w:bCs/>
              </w:rPr>
              <w:t xml:space="preserve"> некоммерческих организаций Подгоренского </w:t>
            </w:r>
            <w:proofErr w:type="gramStart"/>
            <w:r w:rsidRPr="00F91E85">
              <w:rPr>
                <w:rFonts w:cs="Arial"/>
                <w:bCs/>
              </w:rPr>
              <w:lastRenderedPageBreak/>
              <w:t>муниципального</w:t>
            </w:r>
            <w:proofErr w:type="gramEnd"/>
            <w:r w:rsidRPr="00F91E85">
              <w:rPr>
                <w:rFonts w:cs="Arial"/>
                <w:bCs/>
              </w:rPr>
              <w:t xml:space="preserve"> района" </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400 000,00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300 000,00</w:t>
            </w:r>
          </w:p>
        </w:tc>
      </w:tr>
      <w:tr w:rsidR="00F91E85" w:rsidRPr="00F91E85" w:rsidTr="004F7100">
        <w:trPr>
          <w:trHeight w:val="127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Основное мероприятие «Финансовая поддержка на обеспечение деятельности Подгоренского филиала Воронежского отделения Всероссийской общественной организации ветеранов (пенсионеров) войны, труда Вооруженных сил и правоохранительных органов»</w:t>
            </w:r>
          </w:p>
        </w:tc>
        <w:tc>
          <w:tcPr>
            <w:tcW w:w="837"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 xml:space="preserve">10 </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400 000,00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300 000,00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 xml:space="preserve">Поддержка социально ориентированных </w:t>
            </w:r>
            <w:proofErr w:type="spellStart"/>
            <w:r w:rsidRPr="00F91E85">
              <w:rPr>
                <w:rFonts w:cs="Arial"/>
              </w:rPr>
              <w:t>некомерческих</w:t>
            </w:r>
            <w:proofErr w:type="spellEnd"/>
            <w:r w:rsidRPr="00F91E85">
              <w:rPr>
                <w:rFonts w:cs="Arial"/>
              </w:rPr>
              <w:t xml:space="preserve"> организаци</w:t>
            </w:r>
            <w:proofErr w:type="gramStart"/>
            <w:r w:rsidRPr="00F91E85">
              <w:rPr>
                <w:rFonts w:cs="Arial"/>
              </w:rPr>
              <w:t>й(</w:t>
            </w:r>
            <w:proofErr w:type="gramEnd"/>
            <w:r w:rsidRPr="00F91E85">
              <w:rPr>
                <w:rFonts w:cs="Arial"/>
              </w:rPr>
              <w:t xml:space="preserve">Предоставление субсидий бюджетным, автономным учреждениям и иным </w:t>
            </w:r>
            <w:proofErr w:type="spellStart"/>
            <w:r w:rsidRPr="00F91E85">
              <w:rPr>
                <w:rFonts w:cs="Arial"/>
              </w:rPr>
              <w:t>некомерческим</w:t>
            </w:r>
            <w:proofErr w:type="spellEnd"/>
            <w:r w:rsidRPr="00F91E85">
              <w:rPr>
                <w:rFonts w:cs="Arial"/>
              </w:rPr>
              <w:t xml:space="preserve"> организациям)</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80780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600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400 000,00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300 000,00</w:t>
            </w:r>
          </w:p>
        </w:tc>
      </w:tr>
      <w:tr w:rsidR="00F91E85" w:rsidRPr="00F91E85" w:rsidTr="004F7100">
        <w:trPr>
          <w:trHeight w:val="82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ОТДЕЛКУЛЬТУРЫ АДМИНИСТРАЦИИ ПОДГОРЕНСКОГО МУНИЦИПАЛЬНОГО РАЙОНА ВОРОНЕЖСКОЙ ОБЛАСТИ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922</w:t>
            </w: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67 604 895,26</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103 249 306,57</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71 929 687,09</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ОБРАЗОВАНИЕ</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10 882 100,00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46 095 700,00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12 231 700,00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 xml:space="preserve">Дополнительное </w:t>
            </w:r>
            <w:r w:rsidRPr="00F91E85">
              <w:rPr>
                <w:rFonts w:cs="Arial"/>
                <w:bCs/>
              </w:rPr>
              <w:lastRenderedPageBreak/>
              <w:t>образование детей</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 xml:space="preserve">10 882 </w:t>
            </w:r>
            <w:r w:rsidRPr="00F91E85">
              <w:rPr>
                <w:rFonts w:cs="Arial"/>
                <w:bCs/>
              </w:rPr>
              <w:lastRenderedPageBreak/>
              <w:t>100,00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lastRenderedPageBreak/>
              <w:t xml:space="preserve">46 095 </w:t>
            </w:r>
            <w:r w:rsidRPr="00F91E85">
              <w:rPr>
                <w:rFonts w:cs="Arial"/>
                <w:bCs/>
              </w:rPr>
              <w:lastRenderedPageBreak/>
              <w:t>700,00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lastRenderedPageBreak/>
              <w:t xml:space="preserve">12 231 </w:t>
            </w:r>
            <w:r w:rsidRPr="00F91E85">
              <w:rPr>
                <w:rFonts w:cs="Arial"/>
                <w:bCs/>
              </w:rPr>
              <w:lastRenderedPageBreak/>
              <w:t>700,00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lastRenderedPageBreak/>
              <w:t>Муниципальная программа Подгоренского района «Развитие культуры и туризма»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10 882 100,00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46 095 700,00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12 231 700,00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 «Развитие дополнительного образования в сфере культуры»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10 882 100,00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46 095 700,00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12 231 700,00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Основное мероприятие «Мероприятия в области дополнительного образования»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34 706 000,00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Реализация мероприятий областной адресной программы капитального ремонта по объектам культур</w:t>
            </w:r>
            <w:proofErr w:type="gramStart"/>
            <w:r w:rsidRPr="00F91E85">
              <w:rPr>
                <w:rFonts w:cs="Arial"/>
              </w:rPr>
              <w:t>ы(</w:t>
            </w:r>
            <w:proofErr w:type="gramEnd"/>
            <w:r w:rsidRPr="00F91E85">
              <w:rPr>
                <w:rFonts w:cs="Arial"/>
              </w:rPr>
              <w:t>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S9640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34 706 000,00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t>Основное мероприятие «Обеспечение деятельности учреждения дополнительного образования»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10 882 100,00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11 389 700,00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12 231 700,00</w:t>
            </w:r>
          </w:p>
        </w:tc>
      </w:tr>
      <w:tr w:rsidR="00F91E85" w:rsidRPr="00F91E85" w:rsidTr="004F7100">
        <w:trPr>
          <w:trHeight w:val="153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Расходы на обеспечение деятельности (оказание услуг) государственных (муниципальных) учреждени</w:t>
            </w:r>
            <w:proofErr w:type="gramStart"/>
            <w:r w:rsidRPr="00F91E85">
              <w:rPr>
                <w:rFonts w:cs="Arial"/>
              </w:rPr>
              <w:t>й(</w:t>
            </w:r>
            <w:proofErr w:type="gramEnd"/>
            <w:r w:rsidRPr="00F91E85">
              <w:rPr>
                <w:rFonts w:cs="Arial"/>
              </w:rPr>
              <w:t xml:space="preserve">Расходы на выплаты </w:t>
            </w:r>
            <w:r w:rsidRPr="00F91E85">
              <w:rPr>
                <w:rFonts w:cs="Arial"/>
              </w:rP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10 255 500,00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11 064 000,00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11 906 000,00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600 900,00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300 000,00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Расходы на обеспечение деятельности (оказание услуг) государственных (муниципальных) учреждени</w:t>
            </w:r>
            <w:proofErr w:type="gramStart"/>
            <w:r w:rsidRPr="00F91E85">
              <w:rPr>
                <w:rFonts w:cs="Arial"/>
              </w:rPr>
              <w:t>й(</w:t>
            </w:r>
            <w:proofErr w:type="gramEnd"/>
            <w:r w:rsidRPr="00F91E85">
              <w:rPr>
                <w:rFonts w:cs="Arial"/>
              </w:rPr>
              <w:t>Иные бюджетные ассигнования)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25 700,00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25 700,00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25 700,00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КУЛЬТУРА, КИНЕМАТОГРАФИЯ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56 722 795,26</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57 153 606,57</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59 697 987,09</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Культура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39 419 220,00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39 720 006,57</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41 694 387,09</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«Развитие культуры и туризма»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39 419 220,00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39 720 006,57</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41 694 387,09</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lastRenderedPageBreak/>
              <w:t>Подпрограмма «Развитие учреждений культуры</w:t>
            </w:r>
            <w:r w:rsidR="007A105D">
              <w:rPr>
                <w:rFonts w:cs="Arial"/>
                <w:bCs/>
              </w:rPr>
              <w:t xml:space="preserve"> </w:t>
            </w:r>
            <w:r w:rsidRPr="00F91E85">
              <w:rPr>
                <w:rFonts w:cs="Arial"/>
                <w:bCs/>
              </w:rPr>
              <w:t xml:space="preserve">Подгоренского </w:t>
            </w:r>
            <w:proofErr w:type="gramStart"/>
            <w:r w:rsidRPr="00F91E85">
              <w:rPr>
                <w:rFonts w:cs="Arial"/>
                <w:bCs/>
              </w:rPr>
              <w:t>муниципального</w:t>
            </w:r>
            <w:proofErr w:type="gramEnd"/>
            <w:r w:rsidRPr="00F91E85">
              <w:rPr>
                <w:rFonts w:cs="Arial"/>
                <w:bCs/>
              </w:rPr>
              <w:t xml:space="preserve">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20 426 130,00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20 499 863,16</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20 859 021,10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t>Основное мероприятие «Финансовое обеспечение</w:t>
            </w:r>
            <w:r w:rsidR="007A105D">
              <w:rPr>
                <w:rFonts w:cs="Arial"/>
              </w:rPr>
              <w:t xml:space="preserve"> </w:t>
            </w:r>
            <w:r w:rsidRPr="00F91E85">
              <w:rPr>
                <w:rFonts w:cs="Arial"/>
              </w:rPr>
              <w:t>деятельности подведомственных муниципальных учреждений культуры»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19 073 500,00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19 387 963,16</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20 859 021,10</w:t>
            </w:r>
          </w:p>
        </w:tc>
      </w:tr>
      <w:tr w:rsidR="00F91E85" w:rsidRPr="00F91E85" w:rsidTr="004F7100">
        <w:trPr>
          <w:trHeight w:val="153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16 008 600,00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17 437 000,00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18 909 000,00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Расходы на обеспечение деятельности (оказание услуг) государственных (муниципальных) учреждени</w:t>
            </w:r>
            <w:proofErr w:type="gramStart"/>
            <w:r w:rsidRPr="00F91E85">
              <w:rPr>
                <w:rFonts w:cs="Arial"/>
              </w:rPr>
              <w:t>й(</w:t>
            </w:r>
            <w:proofErr w:type="gramEnd"/>
            <w:r w:rsidRPr="00F91E85">
              <w:rPr>
                <w:rFonts w:cs="Arial"/>
              </w:rPr>
              <w:t>Заку</w:t>
            </w:r>
            <w:r w:rsidRPr="00F91E85">
              <w:rPr>
                <w:rFonts w:cs="Arial"/>
              </w:rPr>
              <w:lastRenderedPageBreak/>
              <w:t>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1 805 500,00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700 963,16</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700 021,10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Расходы на обеспечение деятельности (оказание услуг) государственных (муниципальных) учреждени</w:t>
            </w:r>
            <w:proofErr w:type="gramStart"/>
            <w:r w:rsidRPr="00F91E85">
              <w:rPr>
                <w:rFonts w:cs="Arial"/>
              </w:rPr>
              <w:t>й(</w:t>
            </w:r>
            <w:proofErr w:type="gramEnd"/>
            <w:r w:rsidRPr="00F91E85">
              <w:rPr>
                <w:rFonts w:cs="Arial"/>
              </w:rPr>
              <w:t>Иные бюджетные ассигнования)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1 259 400,00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1 250 000,00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1 250 000,00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Основное мероприятие "Развитие и укрепление материально-технической базы муниципальных домов культуры и ремонтные работы"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1 281 630,00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1 111 900,00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Обеспечение развития и укрепление материально-технической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L4670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1 281 630,00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1 111 900,00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t>Основное мероприятие «Организация и проведение мероприятий, праздников, конкурсов и фестивалей»</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71 000,00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lastRenderedPageBreak/>
              <w:t>Мероприятия в сфере культуры и кинематографи</w:t>
            </w:r>
            <w:proofErr w:type="gramStart"/>
            <w:r w:rsidRPr="00F91E85">
              <w:rPr>
                <w:rFonts w:cs="Arial"/>
              </w:rPr>
              <w:t>и(</w:t>
            </w:r>
            <w:proofErr w:type="gramEnd"/>
            <w:r w:rsidRPr="00F91E85">
              <w:rPr>
                <w:rFonts w:cs="Arial"/>
              </w:rPr>
              <w:t>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84860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71 000,00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 «Обеспечение библиотечным обслуживанием населения</w:t>
            </w:r>
            <w:r w:rsidR="007A105D">
              <w:rPr>
                <w:rFonts w:cs="Arial"/>
                <w:bCs/>
              </w:rPr>
              <w:t xml:space="preserve"> </w:t>
            </w:r>
            <w:r w:rsidRPr="00F91E85">
              <w:rPr>
                <w:rFonts w:cs="Arial"/>
                <w:bCs/>
              </w:rPr>
              <w:t>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18 993 090,00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19 220 143,41</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20 835 365,99</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Основное мероприятие «Комплектование книжных фондов библиотек»</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538 590,00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87 543,41</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90 165,99</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Комплектование книжных фондов муниципальных библиотек (Закупка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88440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451 000,00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Поддержка отрасли культуры (Закупка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L5190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87 590,00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87 543,41</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90 165,99</w:t>
            </w:r>
          </w:p>
        </w:tc>
      </w:tr>
      <w:tr w:rsidR="00F91E85" w:rsidRPr="00F91E85" w:rsidTr="004F7100">
        <w:trPr>
          <w:trHeight w:val="8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t>Основное мероприятие «Финансовое обеспечение деятельности подведомственных муниципальных учреждений культуры»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18 454 500,00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19 132 600,00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20 745 200,00</w:t>
            </w:r>
          </w:p>
        </w:tc>
      </w:tr>
      <w:tr w:rsidR="00F91E85" w:rsidRPr="00F91E85" w:rsidTr="004F7100">
        <w:trPr>
          <w:trHeight w:val="153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 xml:space="preserve">08 </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17 145 300,00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18 711 600,00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20 324 200,00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Расходы на обеспечение деятельности (оказание услуг) государственных (муниципальных) учреждени</w:t>
            </w:r>
            <w:proofErr w:type="gramStart"/>
            <w:r w:rsidRPr="00F91E85">
              <w:rPr>
                <w:rFonts w:cs="Arial"/>
              </w:rPr>
              <w:t>й(</w:t>
            </w:r>
            <w:proofErr w:type="gramEnd"/>
            <w:r w:rsidRPr="00F91E85">
              <w:rPr>
                <w:rFonts w:cs="Arial"/>
              </w:rPr>
              <w:t>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 xml:space="preserve">08 </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1 288 100,00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400 000,00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Расходы на обеспечение деятельности (оказание услуг) государственных (муниципальных) учреждени</w:t>
            </w:r>
            <w:proofErr w:type="gramStart"/>
            <w:r w:rsidRPr="00F91E85">
              <w:rPr>
                <w:rFonts w:cs="Arial"/>
              </w:rPr>
              <w:t>й(</w:t>
            </w:r>
            <w:proofErr w:type="gramEnd"/>
            <w:r w:rsidRPr="00F91E85">
              <w:rPr>
                <w:rFonts w:cs="Arial"/>
              </w:rPr>
              <w:t>Иные бюджетные ассигнования)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 xml:space="preserve">08 </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21 100,00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21 000,00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21 000,00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 xml:space="preserve">Другие вопросы в области культуры </w:t>
            </w:r>
            <w:r w:rsidRPr="00F91E85">
              <w:rPr>
                <w:rFonts w:cs="Arial"/>
                <w:bCs/>
              </w:rPr>
              <w:lastRenderedPageBreak/>
              <w:t>и кинематографии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17 303 575,26</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17 433 600,00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18 003 600,00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lastRenderedPageBreak/>
              <w:t>Муниципальная программа Подгоренского района «Развитие культуры и туризма»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17 303 575,26</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17 433 600,00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18 003 600,00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 «Обеспечение реализации муниципальной программы»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17 303 575,26</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17 433 600,00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18 003 600,00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t>Основное мероприятие «Финансовое обеспечение деятельности муниципальных органов власти»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1 771 400,00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1 764 600,00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1 794 000,00</w:t>
            </w:r>
          </w:p>
        </w:tc>
      </w:tr>
      <w:tr w:rsidR="00F91E85" w:rsidRPr="00F91E85" w:rsidTr="004F7100">
        <w:trPr>
          <w:trHeight w:val="127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 xml:space="preserve">Расходы на обеспечение функций муниципальных органов (Расходы </w:t>
            </w:r>
            <w:proofErr w:type="spellStart"/>
            <w:r w:rsidRPr="00F91E85">
              <w:rPr>
                <w:rFonts w:cs="Arial"/>
              </w:rPr>
              <w:t>навыплаты</w:t>
            </w:r>
            <w:proofErr w:type="spellEnd"/>
            <w:r w:rsidRPr="00F91E85">
              <w:rPr>
                <w:rFonts w:cs="Arial"/>
              </w:rPr>
              <w:t xml:space="preserve">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1 725 400,00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1 754 600,00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1 784 000,00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Расходы на обеспечение функций муниципальных органо</w:t>
            </w:r>
            <w:proofErr w:type="gramStart"/>
            <w:r w:rsidRPr="00F91E85">
              <w:rPr>
                <w:rFonts w:cs="Arial"/>
              </w:rPr>
              <w:t>в(</w:t>
            </w:r>
            <w:proofErr w:type="gramEnd"/>
            <w:r w:rsidRPr="00F91E85">
              <w:rPr>
                <w:rFonts w:cs="Arial"/>
              </w:rPr>
              <w:t xml:space="preserve">Закупка товаров, работ и </w:t>
            </w:r>
            <w:r w:rsidRPr="00F91E85">
              <w:rPr>
                <w:rFonts w:cs="Arial"/>
              </w:rPr>
              <w:lastRenderedPageBreak/>
              <w:t>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46 000,00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10 000,00</w:t>
            </w:r>
          </w:p>
        </w:tc>
      </w:tr>
      <w:tr w:rsidR="00F91E85" w:rsidRPr="00F91E85" w:rsidTr="004F7100">
        <w:trPr>
          <w:trHeight w:val="54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lastRenderedPageBreak/>
              <w:t>Основное мероприятие «Финансовое обеспечение выполнения других расходных обязательств»</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15 532 175,26</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15 669 000,00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16 209 600,00</w:t>
            </w:r>
          </w:p>
        </w:tc>
      </w:tr>
      <w:tr w:rsidR="00F91E85" w:rsidRPr="00F91E85" w:rsidTr="004F7100">
        <w:trPr>
          <w:trHeight w:val="153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Расходы на обеспечение деятельности (оказание услуг) государственных (муниципальных) учреждени</w:t>
            </w:r>
            <w:proofErr w:type="gramStart"/>
            <w:r w:rsidRPr="00F91E85">
              <w:rPr>
                <w:rFonts w:cs="Arial"/>
              </w:rPr>
              <w:t>й(</w:t>
            </w:r>
            <w:proofErr w:type="gramEnd"/>
            <w:r w:rsidRPr="00F91E85">
              <w:rPr>
                <w:rFonts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15 098 500,00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15 619 000,00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16 159 600,00</w:t>
            </w:r>
          </w:p>
        </w:tc>
      </w:tr>
      <w:tr w:rsidR="00F91E85" w:rsidRPr="00F91E85" w:rsidTr="004F7100">
        <w:trPr>
          <w:trHeight w:val="109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Расходы на обеспечение деятельности (оказание услуг) государственных (муниципальных) учреждени</w:t>
            </w:r>
            <w:proofErr w:type="gramStart"/>
            <w:r w:rsidRPr="00F91E85">
              <w:rPr>
                <w:rFonts w:cs="Arial"/>
              </w:rPr>
              <w:t>й(</w:t>
            </w:r>
            <w:proofErr w:type="gramEnd"/>
            <w:r w:rsidRPr="00F91E85">
              <w:rPr>
                <w:rFonts w:cs="Arial"/>
              </w:rPr>
              <w:t>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433 675,26</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50 000,00</w:t>
            </w:r>
          </w:p>
        </w:tc>
      </w:tr>
      <w:tr w:rsidR="00F91E85" w:rsidRPr="00F91E85" w:rsidTr="004F7100">
        <w:trPr>
          <w:trHeight w:val="93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lastRenderedPageBreak/>
              <w:t>ОТДЕЛ ОБРАЗОВАНИЯ АДМИНИСТРАЦИИ ПОДГОРЕНСКОГО МУНИЦИПАЛЬНОГО РАЙОНА ВОРОНЕЖСКОЙ ОБЛАСТИ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924</w:t>
            </w: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452 338 921,00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430 885 231,00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453 202 970,00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ОБЩЕГОСУДАРСТВЕННЫЕ ВОПРОСЫ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1 120 000,00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1 131 000,00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1 175 000,00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Другие общегосударственные вопросы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1 120 000,00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1 131 000,00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1 175 000,00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«Развитие</w:t>
            </w:r>
            <w:r w:rsidR="007A105D">
              <w:rPr>
                <w:rFonts w:cs="Arial"/>
                <w:bCs/>
              </w:rPr>
              <w:t xml:space="preserve"> </w:t>
            </w:r>
            <w:r w:rsidRPr="00F91E85">
              <w:rPr>
                <w:rFonts w:cs="Arial"/>
                <w:bCs/>
              </w:rPr>
              <w:t>образования»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1 120 000,00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1 131 000,00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1 175 000,00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 «Обеспечение деятельности системы образования»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1 120 000,00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1 131 000,00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1 175 000,00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t>Основное мероприятие «Организация и обеспечение деятельности по опеке и попечительству»</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1 120 000,00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1 131 000,00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1 175 000,00</w:t>
            </w:r>
          </w:p>
        </w:tc>
      </w:tr>
      <w:tr w:rsidR="00F91E85" w:rsidRPr="00F91E85" w:rsidTr="004F7100">
        <w:trPr>
          <w:trHeight w:val="178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 xml:space="preserve">Осуществление отдельных государственных полномочий по организации и осуществлению деятельности по опеке и попечительству (Расходы на выплаты персоналу в целях обеспечения выполнения </w:t>
            </w:r>
            <w:r w:rsidRPr="00F91E85">
              <w:rPr>
                <w:rFonts w:cs="Arial"/>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79430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1 120 000,00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1 131 000,00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1 175 000,00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lastRenderedPageBreak/>
              <w:t>НАЦИОНАЛЬНАЯ БЕЗОПАСНОСТЬ И ПРАВООХРАНИТЕЛЬНАЯ ДЕЯТЕЛЬНОСТЬ</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15 000,00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 xml:space="preserve">Другие вопросы в области </w:t>
            </w:r>
            <w:proofErr w:type="gramStart"/>
            <w:r w:rsidRPr="00F91E85">
              <w:rPr>
                <w:rFonts w:cs="Arial"/>
                <w:bCs/>
              </w:rPr>
              <w:t>национальной</w:t>
            </w:r>
            <w:proofErr w:type="gramEnd"/>
            <w:r w:rsidRPr="00F91E85">
              <w:rPr>
                <w:rFonts w:cs="Arial"/>
                <w:bCs/>
              </w:rPr>
              <w:t xml:space="preserve"> безопасности и правоохранительной деятельности </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15 000,00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bCs/>
              </w:rPr>
            </w:pPr>
            <w:r w:rsidRPr="00F91E85">
              <w:rPr>
                <w:rFonts w:cs="Arial"/>
                <w:bCs/>
              </w:rPr>
              <w:t>Муниципальная программа Подгоренского района «Предупреждение правонарушений в Подгоренском муниципальном районе»</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14</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15 000,00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bCs/>
              </w:rPr>
            </w:pPr>
            <w:r w:rsidRPr="00F91E85">
              <w:rPr>
                <w:rFonts w:cs="Arial"/>
                <w:bCs/>
              </w:rPr>
              <w:t>Подпрограмма «Повышение безопасности дорожного движения в</w:t>
            </w:r>
            <w:r w:rsidR="007A105D">
              <w:rPr>
                <w:rFonts w:cs="Arial"/>
                <w:bCs/>
              </w:rPr>
              <w:t xml:space="preserve"> </w:t>
            </w:r>
            <w:r w:rsidRPr="00F91E85">
              <w:rPr>
                <w:rFonts w:cs="Arial"/>
                <w:bCs/>
              </w:rPr>
              <w:t>Подгоренском муниципальном</w:t>
            </w:r>
            <w:r w:rsidR="007A105D">
              <w:rPr>
                <w:rFonts w:cs="Arial"/>
                <w:bCs/>
              </w:rPr>
              <w:t xml:space="preserve"> </w:t>
            </w:r>
            <w:r w:rsidRPr="00F91E85">
              <w:rPr>
                <w:rFonts w:cs="Arial"/>
                <w:bCs/>
              </w:rPr>
              <w:t xml:space="preserve">районе» </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14</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5 000,00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t>Основное мероприятие «Предупреждение детского дорожно-транспортного</w:t>
            </w:r>
            <w:r w:rsidR="007A105D">
              <w:rPr>
                <w:rFonts w:cs="Arial"/>
              </w:rPr>
              <w:t xml:space="preserve"> </w:t>
            </w:r>
            <w:r w:rsidRPr="00F91E85">
              <w:rPr>
                <w:rFonts w:cs="Arial"/>
              </w:rPr>
              <w:lastRenderedPageBreak/>
              <w:t>травматизма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14</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lastRenderedPageBreak/>
              <w:t>Мероприятия в сфере повышения безопасности дорожного движени</w:t>
            </w:r>
            <w:proofErr w:type="gramStart"/>
            <w:r w:rsidRPr="00F91E85">
              <w:rPr>
                <w:rFonts w:cs="Arial"/>
              </w:rPr>
              <w:t>я(</w:t>
            </w:r>
            <w:proofErr w:type="gramEnd"/>
            <w:r w:rsidRPr="00F91E85">
              <w:rPr>
                <w:rFonts w:cs="Arial"/>
              </w:rPr>
              <w:t>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14</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81380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bCs/>
              </w:rPr>
            </w:pPr>
            <w:r w:rsidRPr="00F91E85">
              <w:rPr>
                <w:rFonts w:cs="Arial"/>
                <w:bCs/>
              </w:rPr>
              <w:t>Подпрограмма «Обеспечение общественной</w:t>
            </w:r>
            <w:r w:rsidR="007A105D">
              <w:rPr>
                <w:rFonts w:cs="Arial"/>
                <w:bCs/>
              </w:rPr>
              <w:t xml:space="preserve"> </w:t>
            </w:r>
            <w:r w:rsidRPr="00F91E85">
              <w:rPr>
                <w:rFonts w:cs="Arial"/>
                <w:bCs/>
              </w:rPr>
              <w:t>безопасности и</w:t>
            </w:r>
            <w:r w:rsidR="007A105D">
              <w:rPr>
                <w:rFonts w:cs="Arial"/>
                <w:bCs/>
              </w:rPr>
              <w:t xml:space="preserve"> </w:t>
            </w:r>
            <w:r w:rsidRPr="00F91E85">
              <w:rPr>
                <w:rFonts w:cs="Arial"/>
                <w:bCs/>
              </w:rPr>
              <w:t xml:space="preserve">противодействие преступности» </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14</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5 000,00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t>Основное мероприятие «Снижение уровня правонарушений в районе»</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14</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Мероприятия</w:t>
            </w:r>
            <w:proofErr w:type="gramStart"/>
            <w:r w:rsidRPr="00F91E85">
              <w:rPr>
                <w:rFonts w:cs="Arial"/>
              </w:rPr>
              <w:t xml:space="preserve"> ,</w:t>
            </w:r>
            <w:proofErr w:type="gramEnd"/>
            <w:r w:rsidRPr="00F91E85">
              <w:rPr>
                <w:rFonts w:cs="Arial"/>
              </w:rPr>
              <w:t xml:space="preserve"> связанные с вовлечением молодежи в социальную практику (Закупка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14</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80310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bCs/>
              </w:rPr>
            </w:pPr>
            <w:r w:rsidRPr="00F91E85">
              <w:rPr>
                <w:rFonts w:cs="Arial"/>
                <w:bCs/>
              </w:rPr>
              <w:t xml:space="preserve">Подпрограмма «Профилактика терроризма и экстремизма, а также минимизация и ликвидация последствий проявлений терроризма и </w:t>
            </w:r>
            <w:proofErr w:type="spellStart"/>
            <w:r w:rsidRPr="00F91E85">
              <w:rPr>
                <w:rFonts w:cs="Arial"/>
                <w:bCs/>
              </w:rPr>
              <w:t>зкстремизма</w:t>
            </w:r>
            <w:proofErr w:type="spellEnd"/>
            <w:r w:rsidRPr="00F91E85">
              <w:rPr>
                <w:rFonts w:cs="Arial"/>
                <w:bCs/>
              </w:rPr>
              <w:t xml:space="preserve"> на территории Подгоренского </w:t>
            </w:r>
            <w:r w:rsidRPr="00F91E85">
              <w:rPr>
                <w:rFonts w:cs="Arial"/>
                <w:bCs/>
              </w:rPr>
              <w:lastRenderedPageBreak/>
              <w:t xml:space="preserve">муниципального района » </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14</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5 000,00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lastRenderedPageBreak/>
              <w:t>Основное мероприятие «Организационно - профилактические мероприятия»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14</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t>Мероприятия, связанные с профилактикой терроризма, экстремизма и ксенофоби</w:t>
            </w:r>
            <w:proofErr w:type="gramStart"/>
            <w:r w:rsidRPr="00F91E85">
              <w:rPr>
                <w:rFonts w:cs="Arial"/>
              </w:rPr>
              <w:t>и(</w:t>
            </w:r>
            <w:proofErr w:type="gramEnd"/>
            <w:r w:rsidRPr="00F91E85">
              <w:rPr>
                <w:rFonts w:cs="Arial"/>
              </w:rPr>
              <w:t>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14</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80320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НАЦИОНАЛЬНАЯ ЭКОНОМИКА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35 000,00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Связь и информатика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35 000,00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«Содействие развитию муниципальных образований и местного самоуправления»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35 000,00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8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 «Информатизация органов местного самоуправления и муниципальных учреждений Подгоренского муниципального района Воронежской области»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35 000,00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t xml:space="preserve">Основное мероприятие </w:t>
            </w:r>
            <w:r w:rsidRPr="00F91E85">
              <w:rPr>
                <w:rFonts w:cs="Arial"/>
              </w:rPr>
              <w:lastRenderedPageBreak/>
              <w:t>«</w:t>
            </w:r>
            <w:proofErr w:type="spellStart"/>
            <w:r w:rsidRPr="00F91E85">
              <w:rPr>
                <w:rFonts w:cs="Arial"/>
              </w:rPr>
              <w:t>Информатизационное</w:t>
            </w:r>
            <w:proofErr w:type="spellEnd"/>
            <w:r w:rsidRPr="00F91E85">
              <w:rPr>
                <w:rFonts w:cs="Arial"/>
              </w:rPr>
              <w:t xml:space="preserve"> обеспечение деятельности</w:t>
            </w:r>
            <w:r w:rsidR="00222A07">
              <w:rPr>
                <w:rFonts w:cs="Arial"/>
              </w:rPr>
              <w:t xml:space="preserve"> </w:t>
            </w:r>
            <w:r w:rsidRPr="00F91E85">
              <w:rPr>
                <w:rFonts w:cs="Arial"/>
              </w:rPr>
              <w:t>органов местного самоуправления»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35 000,00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lastRenderedPageBreak/>
              <w:t>Мероприятия в области информатизаци</w:t>
            </w:r>
            <w:proofErr w:type="gramStart"/>
            <w:r w:rsidRPr="00F91E85">
              <w:rPr>
                <w:rFonts w:cs="Arial"/>
              </w:rPr>
              <w:t>и(</w:t>
            </w:r>
            <w:proofErr w:type="gramEnd"/>
            <w:r w:rsidRPr="00F91E85">
              <w:rPr>
                <w:rFonts w:cs="Arial"/>
              </w:rPr>
              <w:t>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81260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35 000,00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ОБРАЗОВАНИЕ</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431 365 621,00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409 166 431,00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430 616 370,00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Дошкольное образование</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69 253 224,00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64 417 200,00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67 390 300,00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«Развитие</w:t>
            </w:r>
            <w:r w:rsidR="00222A07">
              <w:rPr>
                <w:rFonts w:cs="Arial"/>
                <w:bCs/>
              </w:rPr>
              <w:t xml:space="preserve"> </w:t>
            </w:r>
            <w:r w:rsidRPr="00F91E85">
              <w:rPr>
                <w:rFonts w:cs="Arial"/>
                <w:bCs/>
              </w:rPr>
              <w:t>образования»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69 253 224,00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64 417 200,00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67 390 300,00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 «Развитие дошкольного образования»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69 253 224,00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64 417 200,00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67 390 300,00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Основное мероприятие «Мероприятия в области дошкольного образования»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2 496 000,00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Реализация мероприятий областной адресной программы капитального ремонта по объектам образовани</w:t>
            </w:r>
            <w:proofErr w:type="gramStart"/>
            <w:r w:rsidRPr="00F91E85">
              <w:rPr>
                <w:rFonts w:cs="Arial"/>
              </w:rPr>
              <w:t>я(</w:t>
            </w:r>
            <w:proofErr w:type="gramEnd"/>
            <w:r w:rsidRPr="00F91E85">
              <w:rPr>
                <w:rFonts w:cs="Arial"/>
              </w:rPr>
              <w:t>Закупка товаров, работ и услуг для государственных(муниципальных)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S9620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2 496 000,00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 xml:space="preserve">Основное </w:t>
            </w:r>
            <w:r w:rsidRPr="00F91E85">
              <w:rPr>
                <w:rFonts w:cs="Arial"/>
              </w:rPr>
              <w:lastRenderedPageBreak/>
              <w:t>мероприятие «Расходы на обеспечение деятельности дошкольных образовательных учреждений»</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 xml:space="preserve">66 757 </w:t>
            </w:r>
            <w:r w:rsidRPr="00F91E85">
              <w:rPr>
                <w:rFonts w:cs="Arial"/>
              </w:rPr>
              <w:lastRenderedPageBreak/>
              <w:t>224,00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lastRenderedPageBreak/>
              <w:t xml:space="preserve">64 417 </w:t>
            </w:r>
            <w:r w:rsidRPr="00F91E85">
              <w:rPr>
                <w:rFonts w:cs="Arial"/>
              </w:rPr>
              <w:lastRenderedPageBreak/>
              <w:t>200,00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lastRenderedPageBreak/>
              <w:t xml:space="preserve">67 390 </w:t>
            </w:r>
            <w:r w:rsidRPr="00F91E85">
              <w:rPr>
                <w:rFonts w:cs="Arial"/>
              </w:rPr>
              <w:lastRenderedPageBreak/>
              <w:t>300,00</w:t>
            </w:r>
          </w:p>
        </w:tc>
      </w:tr>
      <w:tr w:rsidR="00F91E85" w:rsidRPr="00F91E85" w:rsidTr="004F7100">
        <w:trPr>
          <w:trHeight w:val="153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Расходы на обеспечение деятельности (оказание услуг) государственных (муниципальных) учреждени</w:t>
            </w:r>
            <w:proofErr w:type="gramStart"/>
            <w:r w:rsidRPr="00F91E85">
              <w:rPr>
                <w:rFonts w:cs="Arial"/>
              </w:rPr>
              <w:t>й(</w:t>
            </w:r>
            <w:proofErr w:type="gramEnd"/>
            <w:r w:rsidRPr="00F91E85">
              <w:rPr>
                <w:rFonts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9 906 480,00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10 340 300,00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10 753 900,00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Расходы на обеспечение деятельности (оказание услуг) государственных (муниципальных) учреждени</w:t>
            </w:r>
            <w:proofErr w:type="gramStart"/>
            <w:r w:rsidRPr="00F91E85">
              <w:rPr>
                <w:rFonts w:cs="Arial"/>
              </w:rPr>
              <w:t>й(</w:t>
            </w:r>
            <w:proofErr w:type="gramEnd"/>
            <w:r w:rsidRPr="00F91E85">
              <w:rPr>
                <w:rFonts w:cs="Arial"/>
              </w:rPr>
              <w:t>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8 860 044,00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6 248 000,00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6 249 000,00</w:t>
            </w:r>
          </w:p>
        </w:tc>
      </w:tr>
      <w:tr w:rsidR="00F91E85" w:rsidRPr="00F91E85" w:rsidTr="004F7100">
        <w:trPr>
          <w:trHeight w:val="112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 xml:space="preserve">Расходы на обеспечение деятельности (оказание услуг) государственных </w:t>
            </w:r>
            <w:r w:rsidRPr="00F91E85">
              <w:rPr>
                <w:rFonts w:cs="Arial"/>
              </w:rPr>
              <w:lastRenderedPageBreak/>
              <w:t>(муниципальных) учреждени</w:t>
            </w:r>
            <w:proofErr w:type="gramStart"/>
            <w:r w:rsidRPr="00F91E85">
              <w:rPr>
                <w:rFonts w:cs="Arial"/>
              </w:rPr>
              <w:t>й(</w:t>
            </w:r>
            <w:proofErr w:type="gramEnd"/>
            <w:r w:rsidRPr="00F91E85">
              <w:rPr>
                <w:rFonts w:cs="Arial"/>
              </w:rPr>
              <w:t>Предоставление субсидий бюджетным, автономным учреждениям и иным некоммерческим организациям)</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600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8 439 700,00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6 276 800,00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6 487 800,00</w:t>
            </w:r>
          </w:p>
        </w:tc>
      </w:tr>
      <w:tr w:rsidR="00F91E85" w:rsidRPr="00F91E85" w:rsidTr="004F7100">
        <w:trPr>
          <w:trHeight w:val="84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Расходы на обеспечение деятельности (оказание услуг) государственных (муниципальных) учреждений (Иные бюджетные ассигнования)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178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 xml:space="preserve">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F91E85">
              <w:rPr>
                <w:rFonts w:cs="Arial"/>
              </w:rPr>
              <w:lastRenderedPageBreak/>
              <w:t>внебюджетными фондами)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78290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25 043 600,00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26 313 400,00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27 800 000,00</w:t>
            </w:r>
          </w:p>
        </w:tc>
      </w:tr>
      <w:tr w:rsidR="00F91E85" w:rsidRPr="00F91E85" w:rsidTr="004F7100">
        <w:trPr>
          <w:trHeight w:val="127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(Закупка товаров, работ и услуг для государственных (</w:t>
            </w:r>
            <w:r w:rsidR="00222A07" w:rsidRPr="00F91E85">
              <w:rPr>
                <w:rFonts w:cs="Arial"/>
              </w:rPr>
              <w:t>муниципальных</w:t>
            </w:r>
            <w:r w:rsidRPr="00F91E85">
              <w:rPr>
                <w:rFonts w:cs="Arial"/>
              </w:rPr>
              <w:t>)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78290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511 100,00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537 000,00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567 300,00</w:t>
            </w:r>
          </w:p>
        </w:tc>
      </w:tr>
      <w:tr w:rsidR="00F91E85" w:rsidRPr="00F91E85" w:rsidTr="004F7100">
        <w:trPr>
          <w:trHeight w:val="135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(Предоставление субсидий бюджетным, автономным учреждениям и иным некоммерческим организациям)</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78290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600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13 992 300,00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14 701 700,00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15 532 300,00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Общее образование</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314 473 163,00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297 169 120,00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312 530 680,00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 xml:space="preserve">Муниципальная программа Подгоренского </w:t>
            </w:r>
            <w:r w:rsidRPr="00F91E85">
              <w:rPr>
                <w:rFonts w:cs="Arial"/>
                <w:bCs/>
              </w:rPr>
              <w:lastRenderedPageBreak/>
              <w:t>района «Развитие</w:t>
            </w:r>
            <w:r w:rsidR="00222A07">
              <w:rPr>
                <w:rFonts w:cs="Arial"/>
                <w:bCs/>
              </w:rPr>
              <w:t xml:space="preserve"> </w:t>
            </w:r>
            <w:r w:rsidRPr="00F91E85">
              <w:rPr>
                <w:rFonts w:cs="Arial"/>
                <w:bCs/>
              </w:rPr>
              <w:t>образования»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314 473 163,00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297 169 120,00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312 530 680,00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lastRenderedPageBreak/>
              <w:t>Подпрограмма «Развитие общего образования»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314 473 163,00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297 169 120,00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312 530 680,00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t>Основное мероприятие «Мероприятия в области общего образования»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12 479 200,00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6 069 340,00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6 170 260,00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Обеспечение учащихся общеобразовательных учреждений молочной продукцие</w:t>
            </w:r>
            <w:proofErr w:type="gramStart"/>
            <w:r w:rsidRPr="00F91E85">
              <w:rPr>
                <w:rFonts w:cs="Arial"/>
              </w:rPr>
              <w:t>й(</w:t>
            </w:r>
            <w:proofErr w:type="gramEnd"/>
            <w:r w:rsidRPr="00F91E85">
              <w:rPr>
                <w:rFonts w:cs="Arial"/>
              </w:rPr>
              <w:t>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S8130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1 432 400,00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1 529 440,00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1 630 360,00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Обеспечение учащихся общеобразовательных учреждений молочной продукцией (Предоставление субсидий бюджетным, автономным учреждениям и иным некоммерческим организациям)</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S8130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600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993 600,00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993 600,00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993 600,00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Материально-техническое оснащение муниципальных общеобразовательных организаци</w:t>
            </w:r>
            <w:proofErr w:type="gramStart"/>
            <w:r w:rsidRPr="00F91E85">
              <w:rPr>
                <w:rFonts w:cs="Arial"/>
              </w:rPr>
              <w:t>й(</w:t>
            </w:r>
            <w:proofErr w:type="gramEnd"/>
            <w:r w:rsidRPr="00F91E85">
              <w:rPr>
                <w:rFonts w:cs="Arial"/>
              </w:rPr>
              <w:t>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S8940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101 200,00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100 000,00</w:t>
            </w:r>
          </w:p>
        </w:tc>
      </w:tr>
      <w:tr w:rsidR="00F91E85" w:rsidRPr="00F91E85" w:rsidTr="004F7100">
        <w:trPr>
          <w:trHeight w:val="11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Реализация мероприятий областной адресной программы капитального ремонта по объектам образовани</w:t>
            </w:r>
            <w:proofErr w:type="gramStart"/>
            <w:r w:rsidRPr="00F91E85">
              <w:rPr>
                <w:rFonts w:cs="Arial"/>
              </w:rPr>
              <w:t>я(</w:t>
            </w:r>
            <w:proofErr w:type="gramEnd"/>
            <w:r w:rsidRPr="00F91E85">
              <w:rPr>
                <w:rFonts w:cs="Arial"/>
              </w:rPr>
              <w:t>Закупка товаров, работ и услуг для государственных(муниципальных)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S9620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9 952 000,00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3 446 300,00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3 446 300,00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t>Основное мероприятие «Расходы на обеспечение системы общего образования»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301 993 963,00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291 099 780,00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306 360 420,00</w:t>
            </w:r>
          </w:p>
        </w:tc>
      </w:tr>
      <w:tr w:rsidR="00F91E85" w:rsidRPr="00F91E85" w:rsidTr="004F7100">
        <w:trPr>
          <w:trHeight w:val="153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Расходы на обеспечение деятельности (оказание услуг) государственных (муниципальных) учреждени</w:t>
            </w:r>
            <w:proofErr w:type="gramStart"/>
            <w:r w:rsidRPr="00F91E85">
              <w:rPr>
                <w:rFonts w:cs="Arial"/>
              </w:rPr>
              <w:t>й(</w:t>
            </w:r>
            <w:proofErr w:type="gramEnd"/>
            <w:r w:rsidRPr="00F91E85">
              <w:rPr>
                <w:rFonts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325 500,00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325 500,00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325 500,00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 xml:space="preserve">Расходы на обеспечение деятельности (оказание услуг) </w:t>
            </w:r>
            <w:r w:rsidRPr="00F91E85">
              <w:rPr>
                <w:rFonts w:cs="Arial"/>
              </w:rPr>
              <w:lastRenderedPageBreak/>
              <w:t>государственных (муниципальных) учреждени</w:t>
            </w:r>
            <w:proofErr w:type="gramStart"/>
            <w:r w:rsidRPr="00F91E85">
              <w:rPr>
                <w:rFonts w:cs="Arial"/>
              </w:rPr>
              <w:t>й(</w:t>
            </w:r>
            <w:proofErr w:type="gramEnd"/>
            <w:r w:rsidRPr="00F91E85">
              <w:rPr>
                <w:rFonts w:cs="Arial"/>
              </w:rPr>
              <w:t>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35 443 650,00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13 893 980,00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11 808 020,00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Расходы на обеспечение деятельности (оказание услуг) государственных (муниципальных) учреждени</w:t>
            </w:r>
            <w:proofErr w:type="gramStart"/>
            <w:r w:rsidRPr="00F91E85">
              <w:rPr>
                <w:rFonts w:cs="Arial"/>
              </w:rPr>
              <w:t>й(</w:t>
            </w:r>
            <w:proofErr w:type="gramEnd"/>
            <w:r w:rsidRPr="00F91E85">
              <w:rPr>
                <w:rFonts w:cs="Arial"/>
              </w:rPr>
              <w:t>Предоставление субсидий бюджетным, автономным учреждениям и иным некоммерческим организациям)</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600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10 833 200,00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7 000 000,00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7 000 000,00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Расходы на обеспечение деятельности (оказание услуг) государственных (муниципальных) учреждений (Иные бюджетные ассигнования)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4 402 720,00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4 000 000,00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4 000 000,00</w:t>
            </w:r>
          </w:p>
        </w:tc>
      </w:tr>
      <w:tr w:rsidR="00F91E85" w:rsidRPr="00F91E85" w:rsidTr="004F7100">
        <w:trPr>
          <w:trHeight w:val="178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 xml:space="preserve">Ежемесячное денежное вознаграждение за классное руководство педагогическим работникам </w:t>
            </w:r>
            <w:r w:rsidR="00222A07" w:rsidRPr="00F91E85">
              <w:rPr>
                <w:rFonts w:cs="Arial"/>
              </w:rPr>
              <w:t>муниципальных</w:t>
            </w:r>
            <w:r w:rsidRPr="00F91E85">
              <w:rPr>
                <w:rFonts w:cs="Arial"/>
              </w:rPr>
              <w:t xml:space="preserve"> общеобразовательных организаци</w:t>
            </w:r>
            <w:proofErr w:type="gramStart"/>
            <w:r w:rsidRPr="00F91E85">
              <w:rPr>
                <w:rFonts w:cs="Arial"/>
              </w:rPr>
              <w:t>й(</w:t>
            </w:r>
            <w:proofErr w:type="gramEnd"/>
            <w:r w:rsidRPr="00F91E85">
              <w:rPr>
                <w:rFonts w:cs="Arial"/>
              </w:rPr>
              <w:t xml:space="preserve">Расходы на выплаты персоналу в целях обеспечения выполнения </w:t>
            </w:r>
            <w:r w:rsidRPr="00F91E85">
              <w:rPr>
                <w:rFonts w:cs="Arial"/>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7" w:type="dxa"/>
            <w:tcBorders>
              <w:top w:val="nil"/>
              <w:left w:val="nil"/>
              <w:bottom w:val="single" w:sz="4" w:space="0" w:color="auto"/>
              <w:right w:val="single" w:sz="4" w:space="0" w:color="auto"/>
            </w:tcBorders>
            <w:shd w:val="clear" w:color="auto" w:fill="auto"/>
            <w:hideMark/>
          </w:tcPr>
          <w:p w:rsidR="00F91E85" w:rsidRPr="00F91E85" w:rsidRDefault="00F91E85" w:rsidP="00713F6D">
            <w:pPr>
              <w:ind w:firstLine="0"/>
              <w:jc w:val="left"/>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53030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100</w:t>
            </w:r>
          </w:p>
        </w:tc>
        <w:tc>
          <w:tcPr>
            <w:tcW w:w="1149"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713F6D">
            <w:pPr>
              <w:ind w:firstLine="0"/>
              <w:jc w:val="right"/>
              <w:rPr>
                <w:rFonts w:cs="Arial"/>
              </w:rPr>
            </w:pPr>
            <w:r w:rsidRPr="00F91E85">
              <w:rPr>
                <w:rFonts w:cs="Arial"/>
              </w:rPr>
              <w:t>10 780 580,00</w:t>
            </w:r>
          </w:p>
        </w:tc>
        <w:tc>
          <w:tcPr>
            <w:tcW w:w="1276"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713F6D">
            <w:pPr>
              <w:ind w:firstLine="0"/>
              <w:jc w:val="right"/>
              <w:rPr>
                <w:rFonts w:cs="Arial"/>
              </w:rPr>
            </w:pPr>
            <w:r w:rsidRPr="00F91E85">
              <w:rPr>
                <w:rFonts w:cs="Arial"/>
              </w:rPr>
              <w:t>10 780 580,00</w:t>
            </w:r>
          </w:p>
        </w:tc>
        <w:tc>
          <w:tcPr>
            <w:tcW w:w="1408" w:type="dxa"/>
            <w:gridSpan w:val="2"/>
            <w:tcBorders>
              <w:top w:val="nil"/>
              <w:left w:val="nil"/>
              <w:bottom w:val="single" w:sz="4" w:space="0" w:color="auto"/>
              <w:right w:val="single" w:sz="8" w:space="0" w:color="auto"/>
            </w:tcBorders>
            <w:shd w:val="clear" w:color="auto" w:fill="auto"/>
            <w:noWrap/>
            <w:vAlign w:val="bottom"/>
            <w:hideMark/>
          </w:tcPr>
          <w:p w:rsidR="00F91E85" w:rsidRPr="00F91E85" w:rsidRDefault="00F91E85" w:rsidP="00713F6D">
            <w:pPr>
              <w:ind w:firstLine="0"/>
              <w:jc w:val="right"/>
              <w:rPr>
                <w:rFonts w:cs="Arial"/>
              </w:rPr>
            </w:pPr>
            <w:r w:rsidRPr="00F91E85">
              <w:rPr>
                <w:rFonts w:cs="Arial"/>
              </w:rPr>
              <w:t>10 780 580,00</w:t>
            </w:r>
          </w:p>
        </w:tc>
      </w:tr>
      <w:tr w:rsidR="00F91E85" w:rsidRPr="00F91E85" w:rsidTr="004F7100">
        <w:trPr>
          <w:trHeight w:val="127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 xml:space="preserve">Ежемесячное денежное вознаграждение за классное руководство педагогическим работникам </w:t>
            </w:r>
            <w:r w:rsidR="00222A07" w:rsidRPr="00F91E85">
              <w:rPr>
                <w:rFonts w:cs="Arial"/>
              </w:rPr>
              <w:t>муниципальных</w:t>
            </w:r>
            <w:r w:rsidRPr="00F91E85">
              <w:rPr>
                <w:rFonts w:cs="Arial"/>
              </w:rPr>
              <w:t xml:space="preserve"> общеобразовательных организаци</w:t>
            </w:r>
            <w:proofErr w:type="gramStart"/>
            <w:r w:rsidRPr="00F91E85">
              <w:rPr>
                <w:rFonts w:cs="Arial"/>
              </w:rPr>
              <w:t>й(</w:t>
            </w:r>
            <w:proofErr w:type="gramEnd"/>
            <w:r w:rsidRPr="00F91E85">
              <w:rPr>
                <w:rFonts w:cs="Arial"/>
              </w:rPr>
              <w:t>Предоставление субсидий бюджетным, автономным учреждениям и иным некоммерческим организациям)</w:t>
            </w:r>
          </w:p>
        </w:tc>
        <w:tc>
          <w:tcPr>
            <w:tcW w:w="837" w:type="dxa"/>
            <w:tcBorders>
              <w:top w:val="nil"/>
              <w:left w:val="nil"/>
              <w:bottom w:val="single" w:sz="4" w:space="0" w:color="auto"/>
              <w:right w:val="single" w:sz="4" w:space="0" w:color="auto"/>
            </w:tcBorders>
            <w:shd w:val="clear" w:color="auto" w:fill="auto"/>
            <w:hideMark/>
          </w:tcPr>
          <w:p w:rsidR="00F91E85" w:rsidRPr="00F91E85" w:rsidRDefault="00F91E85" w:rsidP="00713F6D">
            <w:pPr>
              <w:ind w:firstLine="0"/>
              <w:jc w:val="left"/>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53030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600</w:t>
            </w:r>
          </w:p>
        </w:tc>
        <w:tc>
          <w:tcPr>
            <w:tcW w:w="1149"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713F6D">
            <w:pPr>
              <w:ind w:firstLine="0"/>
              <w:jc w:val="right"/>
              <w:rPr>
                <w:rFonts w:cs="Arial"/>
              </w:rPr>
            </w:pPr>
            <w:r w:rsidRPr="00F91E85">
              <w:rPr>
                <w:rFonts w:cs="Arial"/>
              </w:rPr>
              <w:t>2 421 720,00</w:t>
            </w:r>
          </w:p>
        </w:tc>
        <w:tc>
          <w:tcPr>
            <w:tcW w:w="1276"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713F6D">
            <w:pPr>
              <w:ind w:firstLine="0"/>
              <w:jc w:val="right"/>
              <w:rPr>
                <w:rFonts w:cs="Arial"/>
              </w:rPr>
            </w:pPr>
            <w:r w:rsidRPr="00F91E85">
              <w:rPr>
                <w:rFonts w:cs="Arial"/>
              </w:rPr>
              <w:t>2 421 720,00</w:t>
            </w:r>
          </w:p>
        </w:tc>
        <w:tc>
          <w:tcPr>
            <w:tcW w:w="1408" w:type="dxa"/>
            <w:gridSpan w:val="2"/>
            <w:tcBorders>
              <w:top w:val="nil"/>
              <w:left w:val="nil"/>
              <w:bottom w:val="single" w:sz="4" w:space="0" w:color="auto"/>
              <w:right w:val="single" w:sz="8" w:space="0" w:color="auto"/>
            </w:tcBorders>
            <w:shd w:val="clear" w:color="auto" w:fill="auto"/>
            <w:noWrap/>
            <w:vAlign w:val="bottom"/>
            <w:hideMark/>
          </w:tcPr>
          <w:p w:rsidR="00F91E85" w:rsidRPr="00F91E85" w:rsidRDefault="00F91E85" w:rsidP="00713F6D">
            <w:pPr>
              <w:ind w:firstLine="0"/>
              <w:jc w:val="right"/>
              <w:rPr>
                <w:rFonts w:cs="Arial"/>
              </w:rPr>
            </w:pPr>
            <w:r w:rsidRPr="00F91E85">
              <w:rPr>
                <w:rFonts w:cs="Arial"/>
              </w:rPr>
              <w:t>2 421 720,00</w:t>
            </w:r>
          </w:p>
        </w:tc>
      </w:tr>
      <w:tr w:rsidR="00F91E85" w:rsidRPr="00F91E85" w:rsidTr="004F7100">
        <w:trPr>
          <w:trHeight w:val="229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 xml:space="preserve">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 а также дополнительного образования детей в </w:t>
            </w:r>
            <w:r w:rsidRPr="00F91E85">
              <w:rPr>
                <w:rFonts w:cs="Arial"/>
              </w:rPr>
              <w:lastRenderedPageBreak/>
              <w:t>общеобразовательных учреждениях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78120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175 914 700,00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187 388 500,00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200 742 200,00</w:t>
            </w:r>
          </w:p>
        </w:tc>
      </w:tr>
      <w:tr w:rsidR="00F91E85" w:rsidRPr="00F91E85" w:rsidTr="004F7100">
        <w:trPr>
          <w:trHeight w:val="159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78120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7 329 800,00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7 807 800,00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8 364 200,00</w:t>
            </w:r>
          </w:p>
        </w:tc>
      </w:tr>
      <w:tr w:rsidR="00F91E85" w:rsidRPr="00F91E85" w:rsidTr="004F7100">
        <w:trPr>
          <w:trHeight w:val="178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(Предоставление субсидий бюджетным, автономным учреждениям и иным некоммерческим организациям)</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78120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600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45 270 700,00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48 223 400,00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51 659 900,00</w:t>
            </w:r>
          </w:p>
        </w:tc>
      </w:tr>
      <w:tr w:rsidR="00F91E85" w:rsidRPr="00F91E85" w:rsidTr="004F7100">
        <w:trPr>
          <w:trHeight w:val="1350"/>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 xml:space="preserve">Организация бесплатного горячего питания обучающихся, получающих начальное общее образование в государственных и </w:t>
            </w:r>
            <w:r w:rsidR="00222A07" w:rsidRPr="00F91E85">
              <w:rPr>
                <w:rFonts w:cs="Arial"/>
              </w:rPr>
              <w:t>муниципальных</w:t>
            </w:r>
            <w:r w:rsidRPr="00F91E85">
              <w:rPr>
                <w:rFonts w:cs="Arial"/>
              </w:rPr>
              <w:t xml:space="preserve"> образовательных организация</w:t>
            </w:r>
            <w:proofErr w:type="gramStart"/>
            <w:r w:rsidRPr="00F91E85">
              <w:rPr>
                <w:rFonts w:cs="Arial"/>
              </w:rPr>
              <w:t>х(</w:t>
            </w:r>
            <w:proofErr w:type="gramEnd"/>
            <w:r w:rsidRPr="00F91E85">
              <w:rPr>
                <w:rFonts w:cs="Arial"/>
              </w:rPr>
              <w:t>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L3040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5 402 930,00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5 395 300,00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5 395 300,00</w:t>
            </w:r>
          </w:p>
        </w:tc>
      </w:tr>
      <w:tr w:rsidR="00F91E85" w:rsidRPr="00F91E85" w:rsidTr="004F7100">
        <w:trPr>
          <w:trHeight w:val="1350"/>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 xml:space="preserve">Организация бесплатного горячего питания обучающихся, получающих </w:t>
            </w:r>
            <w:r w:rsidRPr="00F91E85">
              <w:rPr>
                <w:rFonts w:cs="Arial"/>
              </w:rPr>
              <w:lastRenderedPageBreak/>
              <w:t xml:space="preserve">начальное общее образование в государственных и </w:t>
            </w:r>
            <w:r w:rsidR="00222A07" w:rsidRPr="00F91E85">
              <w:rPr>
                <w:rFonts w:cs="Arial"/>
              </w:rPr>
              <w:t>муниципальных</w:t>
            </w:r>
            <w:r w:rsidRPr="00F91E85">
              <w:rPr>
                <w:rFonts w:cs="Arial"/>
              </w:rPr>
              <w:t xml:space="preserve"> образовательных организациях (Предоставление субсидий бюджетным, автономным учреждениям и иным некоммерческим организациям)</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L3040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600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3 868 463,00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3 863 000,00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3 863 000,00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bCs/>
              </w:rPr>
            </w:pPr>
            <w:r w:rsidRPr="00F91E85">
              <w:rPr>
                <w:rFonts w:cs="Arial"/>
                <w:bCs/>
              </w:rPr>
              <w:lastRenderedPageBreak/>
              <w:t>Дополнительное образование детей</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27 743 000,00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27 962 000,00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29 741 700,00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«Развитие</w:t>
            </w:r>
            <w:r w:rsidR="00DE23E1">
              <w:rPr>
                <w:rFonts w:cs="Arial"/>
                <w:bCs/>
              </w:rPr>
              <w:t xml:space="preserve"> </w:t>
            </w:r>
            <w:r w:rsidRPr="00F91E85">
              <w:rPr>
                <w:rFonts w:cs="Arial"/>
                <w:bCs/>
              </w:rPr>
              <w:t>образования»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27 743 000,00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27 962 000,00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29 741 700,00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 «Развитие дополнительного образования и воспитания детей и молодежи»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27 743 000,00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27 962 000,00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29 741 700,00</w:t>
            </w:r>
          </w:p>
        </w:tc>
      </w:tr>
      <w:tr w:rsidR="00F91E85" w:rsidRPr="00F91E85" w:rsidTr="004F7100">
        <w:trPr>
          <w:trHeight w:val="57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t>Основное мероприятие «Мероприятия в области дополнительного образования и воспитания детей и молодежи»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Мероприятия в области дополнительного образования и воспитания детей (Социальное обеспечение и иные выплаты населению)</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80270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t xml:space="preserve">Основное мероприятие «Расходы на </w:t>
            </w:r>
            <w:r w:rsidRPr="00F91E85">
              <w:rPr>
                <w:rFonts w:cs="Arial"/>
              </w:rPr>
              <w:lastRenderedPageBreak/>
              <w:t>обеспечение деятельности учреждений дополнительного образования»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27 733 000,00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27 962 000,00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29 741 700,00</w:t>
            </w:r>
          </w:p>
        </w:tc>
      </w:tr>
      <w:tr w:rsidR="00F91E85" w:rsidRPr="00F91E85" w:rsidTr="004F7100">
        <w:trPr>
          <w:trHeight w:val="153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Расходы на обеспечение деятельности (оказание услуг) государственных (муниципальных) учреждени</w:t>
            </w:r>
            <w:proofErr w:type="gramStart"/>
            <w:r w:rsidRPr="00F91E85">
              <w:rPr>
                <w:rFonts w:cs="Arial"/>
              </w:rPr>
              <w:t>й(</w:t>
            </w:r>
            <w:proofErr w:type="gramEnd"/>
            <w:r w:rsidRPr="00F91E85">
              <w:rPr>
                <w:rFonts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8 400 250,00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8 927 000,00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9 474 900,00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Расходы на обеспечение деятельности (оказание услуг) государственных (муниципальных) учреждени</w:t>
            </w:r>
            <w:proofErr w:type="gramStart"/>
            <w:r w:rsidRPr="00F91E85">
              <w:rPr>
                <w:rFonts w:cs="Arial"/>
              </w:rPr>
              <w:t>й(</w:t>
            </w:r>
            <w:proofErr w:type="gramEnd"/>
            <w:r w:rsidRPr="00F91E85">
              <w:rPr>
                <w:rFonts w:cs="Arial"/>
              </w:rPr>
              <w:t>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1 101 450,00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600 000,00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600 000,00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 xml:space="preserve">Расходы на обеспечение деятельности (оказание услуг) государственных (муниципальных) учреждений </w:t>
            </w:r>
            <w:r w:rsidRPr="00F91E85">
              <w:rPr>
                <w:rFonts w:cs="Arial"/>
              </w:rPr>
              <w:lastRenderedPageBreak/>
              <w:t>(Предоставление субсидий бюджетным, автономным учреждениям и иным некоммерческим организациям)</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600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18 230 300,00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18 434 000,00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19 665 800,00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Расходы на обеспечение деятельности (оказание услуг) государственных (муниципальных) учреждений (Иные бюджетные ассигнования)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1 000,00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Молодежная политика и оздоровление детей</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07</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100 000,00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«Развитие</w:t>
            </w:r>
            <w:r w:rsidR="00DE23E1">
              <w:rPr>
                <w:rFonts w:cs="Arial"/>
                <w:bCs/>
              </w:rPr>
              <w:t xml:space="preserve"> </w:t>
            </w:r>
            <w:r w:rsidRPr="00F91E85">
              <w:rPr>
                <w:rFonts w:cs="Arial"/>
                <w:bCs/>
              </w:rPr>
              <w:t>образования»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07</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100 000,00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 «Молодежь»</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07</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100 000,00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Основное мероприятие «Вовлечение молодежи в социальную практику и обеспечение поддержки научной, творческой и предпринимательской активности молодежи»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100 000,00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Мероприятия</w:t>
            </w:r>
            <w:proofErr w:type="gramStart"/>
            <w:r w:rsidRPr="00F91E85">
              <w:rPr>
                <w:rFonts w:cs="Arial"/>
              </w:rPr>
              <w:t xml:space="preserve"> ,</w:t>
            </w:r>
            <w:proofErr w:type="gramEnd"/>
            <w:r w:rsidRPr="00F91E85">
              <w:rPr>
                <w:rFonts w:cs="Arial"/>
              </w:rPr>
              <w:t xml:space="preserve"> связанные с вовлечением молодежи в социальную практику (Закупка </w:t>
            </w:r>
            <w:r w:rsidRPr="00F91E85">
              <w:rPr>
                <w:rFonts w:cs="Arial"/>
              </w:rPr>
              <w:lastRenderedPageBreak/>
              <w:t>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80310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Мероприятия, направленные на организацию общественных работ (Закупка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80430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Другие вопросы в области образования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19 796 234,00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19 618 111,00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20 953 690,00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«Развитие</w:t>
            </w:r>
            <w:r w:rsidR="00DE23E1">
              <w:rPr>
                <w:rFonts w:cs="Arial"/>
                <w:bCs/>
              </w:rPr>
              <w:t xml:space="preserve"> </w:t>
            </w:r>
            <w:r w:rsidRPr="00F91E85">
              <w:rPr>
                <w:rFonts w:cs="Arial"/>
                <w:bCs/>
              </w:rPr>
              <w:t>образования»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19 796 234,00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19 618 111,00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20 953 690,00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 «Молодежь»</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2 561 943,00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2 645 500,00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2 751 500,00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t>Основное мероприятие «Организация отдыха и оздоровления детей и молодежи Подгоренского муниципального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2 561 943,00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2 645 500,00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2 751 500,00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Организации отдыха и оздоровления детей и молодеж</w:t>
            </w:r>
            <w:proofErr w:type="gramStart"/>
            <w:r w:rsidRPr="00F91E85">
              <w:rPr>
                <w:rFonts w:cs="Arial"/>
              </w:rPr>
              <w:t>и(</w:t>
            </w:r>
            <w:proofErr w:type="gramEnd"/>
            <w:r w:rsidRPr="00F91E85">
              <w:rPr>
                <w:rFonts w:cs="Arial"/>
              </w:rPr>
              <w:t>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S8320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703 502,00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747 500,00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803 500,00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 xml:space="preserve">Организации отдыха и оздоровления </w:t>
            </w:r>
            <w:r w:rsidRPr="00F91E85">
              <w:rPr>
                <w:rFonts w:cs="Arial"/>
              </w:rPr>
              <w:lastRenderedPageBreak/>
              <w:t>детей и молодеж</w:t>
            </w:r>
            <w:proofErr w:type="gramStart"/>
            <w:r w:rsidRPr="00F91E85">
              <w:rPr>
                <w:rFonts w:cs="Arial"/>
              </w:rPr>
              <w:t>и(</w:t>
            </w:r>
            <w:proofErr w:type="gramEnd"/>
            <w:r w:rsidRPr="00F91E85">
              <w:rPr>
                <w:rFonts w:cs="Arial"/>
              </w:rPr>
              <w:t>Предоставление субсидий бюджетным, автономным учреждениям и иным некоммерческим организациям)</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S8320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600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655 000,00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655 000,00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655 000,00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 xml:space="preserve">Мероприятия </w:t>
            </w:r>
            <w:proofErr w:type="spellStart"/>
            <w:r w:rsidRPr="00F91E85">
              <w:rPr>
                <w:rFonts w:cs="Arial"/>
              </w:rPr>
              <w:t>пооздоровлению</w:t>
            </w:r>
            <w:proofErr w:type="spellEnd"/>
            <w:r w:rsidRPr="00F91E85">
              <w:rPr>
                <w:rFonts w:cs="Arial"/>
              </w:rPr>
              <w:t xml:space="preserve"> дете</w:t>
            </w:r>
            <w:proofErr w:type="gramStart"/>
            <w:r w:rsidRPr="00F91E85">
              <w:rPr>
                <w:rFonts w:cs="Arial"/>
              </w:rPr>
              <w:t>й(</w:t>
            </w:r>
            <w:proofErr w:type="gramEnd"/>
            <w:r w:rsidRPr="00F91E85">
              <w:rPr>
                <w:rFonts w:cs="Arial"/>
              </w:rPr>
              <w:t>Социальное обеспечение и иные выплаты населению)</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S8410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1 203 441,00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1 243 000,00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1 293 000,00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 «Обеспечение деятельности системы образования»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17 234 291,00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16 972 611,00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18 202 190,00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t>Основное мероприятие «Обеспечение деятельности аппаратов органов местного самоуправления»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6 194 660,00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5 936 100,00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6 154 100,00</w:t>
            </w:r>
          </w:p>
        </w:tc>
      </w:tr>
      <w:tr w:rsidR="00F91E85" w:rsidRPr="00F91E85" w:rsidTr="004F7100">
        <w:trPr>
          <w:trHeight w:val="127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Расходы на обеспечение функций муниципальных органо</w:t>
            </w:r>
            <w:proofErr w:type="gramStart"/>
            <w:r w:rsidRPr="00F91E85">
              <w:rPr>
                <w:rFonts w:cs="Arial"/>
              </w:rPr>
              <w:t>в(</w:t>
            </w:r>
            <w:proofErr w:type="gramEnd"/>
            <w:r w:rsidRPr="00F91E85">
              <w:rPr>
                <w:rFonts w:cs="Arial"/>
              </w:rPr>
              <w:t xml:space="preserve">Расходы </w:t>
            </w:r>
            <w:proofErr w:type="spellStart"/>
            <w:r w:rsidRPr="00F91E85">
              <w:rPr>
                <w:rFonts w:cs="Arial"/>
              </w:rPr>
              <w:t>навыплаты</w:t>
            </w:r>
            <w:proofErr w:type="spellEnd"/>
            <w:r w:rsidRPr="00F91E85">
              <w:rPr>
                <w:rFonts w:cs="Arial"/>
              </w:rPr>
              <w:t xml:space="preserve">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F91E85">
              <w:rPr>
                <w:rFonts w:cs="Arial"/>
              </w:rPr>
              <w:lastRenderedPageBreak/>
              <w:t>внебюджетными фондами)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5 222 880,00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5 451 100,00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5 669 100,00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Расходы на обеспечение функций муниципальных органов (Закупка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585 900,00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100 000,00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Расходы на обеспечение функций муниципальных органов (Иные бюджетные ассигнования)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385 880,00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385 000,00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385 000,00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Основное мероприятие</w:t>
            </w:r>
            <w:r w:rsidR="00DE23E1">
              <w:rPr>
                <w:rFonts w:cs="Arial"/>
              </w:rPr>
              <w:t xml:space="preserve"> </w:t>
            </w:r>
            <w:r w:rsidRPr="00F91E85">
              <w:rPr>
                <w:rFonts w:cs="Arial"/>
              </w:rPr>
              <w:t>"Обеспечение деятельности муниципального казенного учреждения "Информационно-методический центр отдела образования"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2 940 140,00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2 967 600,00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3 084 400,00</w:t>
            </w:r>
          </w:p>
        </w:tc>
      </w:tr>
      <w:tr w:rsidR="00F91E85" w:rsidRPr="00F91E85" w:rsidTr="004F7100">
        <w:trPr>
          <w:trHeight w:val="153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 xml:space="preserve">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w:t>
            </w:r>
            <w:r w:rsidRPr="00F91E85">
              <w:rPr>
                <w:rFonts w:cs="Arial"/>
              </w:rPr>
              <w:lastRenderedPageBreak/>
              <w:t>(муниципальными) органами, казенными учреждениями, органами управления государственными внебюджетными фондами)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2 795 540,00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2 917 600,00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3 034 400,00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Расходы на обеспечение деятельности (оказание услуг) государственных (муниципальных) учреждени</w:t>
            </w:r>
            <w:proofErr w:type="gramStart"/>
            <w:r w:rsidRPr="00F91E85">
              <w:rPr>
                <w:rFonts w:cs="Arial"/>
              </w:rPr>
              <w:t>й(</w:t>
            </w:r>
            <w:proofErr w:type="gramEnd"/>
            <w:r w:rsidRPr="00F91E85">
              <w:rPr>
                <w:rFonts w:cs="Arial"/>
              </w:rPr>
              <w:t>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144 600,00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50 000,00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Основное мероприятие "Обеспечение деятельности муниципального казенного учреждения</w:t>
            </w:r>
            <w:r w:rsidR="00DE23E1">
              <w:rPr>
                <w:rFonts w:cs="Arial"/>
              </w:rPr>
              <w:t xml:space="preserve"> </w:t>
            </w:r>
            <w:r w:rsidRPr="00F91E85">
              <w:rPr>
                <w:rFonts w:cs="Arial"/>
              </w:rPr>
              <w:t>"Централизованная бухгалтерия отдела образования"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5 176 580,00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5 146 000,00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5 337 800,00</w:t>
            </w:r>
          </w:p>
        </w:tc>
      </w:tr>
      <w:tr w:rsidR="00F91E85" w:rsidRPr="00F91E85" w:rsidTr="004F7100">
        <w:trPr>
          <w:trHeight w:val="153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 xml:space="preserve">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w:t>
            </w:r>
            <w:r w:rsidRPr="00F91E85">
              <w:rPr>
                <w:rFonts w:cs="Arial"/>
              </w:rPr>
              <w:lastRenderedPageBreak/>
              <w:t>(муниципальными) органами, казенными учреждениями, органами управления государственными внебюджетными фондами)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4 595 180,00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4 796 000,00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4 987 800,00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Расходы на обеспечение деятельности (оказание услуг) государственных (муниципальных) учреждени</w:t>
            </w:r>
            <w:proofErr w:type="gramStart"/>
            <w:r w:rsidRPr="00F91E85">
              <w:rPr>
                <w:rFonts w:cs="Arial"/>
              </w:rPr>
              <w:t>й(</w:t>
            </w:r>
            <w:proofErr w:type="gramEnd"/>
            <w:r w:rsidRPr="00F91E85">
              <w:rPr>
                <w:rFonts w:cs="Arial"/>
              </w:rPr>
              <w:t>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581 400,00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350 000,00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350 000,00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Региональный проект "Патриотическое воспитание граждан РФ"</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EB</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2 922 911,00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2 922 911,00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3 625 890,00</w:t>
            </w:r>
          </w:p>
        </w:tc>
      </w:tr>
      <w:tr w:rsidR="00F91E85" w:rsidRPr="00F91E85" w:rsidTr="004F7100">
        <w:trPr>
          <w:trHeight w:val="204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w:t>
            </w:r>
            <w:proofErr w:type="gramStart"/>
            <w:r w:rsidRPr="00F91E85">
              <w:rPr>
                <w:rFonts w:cs="Arial"/>
              </w:rPr>
              <w:t>х(</w:t>
            </w:r>
            <w:proofErr w:type="gramEnd"/>
            <w:r w:rsidRPr="00F91E85">
              <w:rPr>
                <w:rFonts w:cs="Arial"/>
              </w:rPr>
              <w:t>Расходы на выплаты персоналу в целях обеспечения выполнения функций государственным</w:t>
            </w:r>
            <w:r w:rsidRPr="00F91E85">
              <w:rPr>
                <w:rFonts w:cs="Arial"/>
              </w:rPr>
              <w:lastRenderedPageBreak/>
              <w:t>и (муниципальными) органами, казенными учреждениями, органами управления государственными внебюджетными фондами)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EB</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51790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2 657 192,00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2 657 192,00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3 360 171,00</w:t>
            </w:r>
          </w:p>
        </w:tc>
      </w:tr>
      <w:tr w:rsidR="00F91E85" w:rsidRPr="00F91E85" w:rsidTr="004F7100">
        <w:trPr>
          <w:trHeight w:val="153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w:t>
            </w:r>
            <w:proofErr w:type="gramStart"/>
            <w:r w:rsidRPr="00F91E85">
              <w:rPr>
                <w:rFonts w:cs="Arial"/>
              </w:rPr>
              <w:t>х(</w:t>
            </w:r>
            <w:proofErr w:type="gramEnd"/>
            <w:r w:rsidRPr="00F91E85">
              <w:rPr>
                <w:rFonts w:cs="Arial"/>
              </w:rPr>
              <w:t>Предоставление субсидий бюджетным, автономным учреждениям и иным некоммерческим организациям)</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EB</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51790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600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265 719,00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265 719,00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265 719,00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СОЦИАЛЬНАЯ ПОЛИТИКА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19 703 300,00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20 587 800,00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21 411 600,00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Охрана семьи и детства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19 703 300,00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20 587 800,00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21 411 600,00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«Развитие</w:t>
            </w:r>
            <w:r w:rsidR="00DE23E1">
              <w:rPr>
                <w:rFonts w:cs="Arial"/>
                <w:bCs/>
              </w:rPr>
              <w:t xml:space="preserve"> </w:t>
            </w:r>
            <w:r w:rsidRPr="00F91E85">
              <w:rPr>
                <w:rFonts w:cs="Arial"/>
                <w:bCs/>
              </w:rPr>
              <w:t>образования»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19 703 300,00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20 587 800,00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21 411 600,00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 «Развитие дошкольного образования»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188 300,00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195 800,00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203 600,00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 xml:space="preserve">Основное </w:t>
            </w:r>
            <w:r w:rsidRPr="00F91E85">
              <w:rPr>
                <w:rFonts w:cs="Arial"/>
              </w:rPr>
              <w:lastRenderedPageBreak/>
              <w:t>мероприятие «Мероприятия в области дошкольного образования»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 xml:space="preserve">188 </w:t>
            </w:r>
            <w:r w:rsidRPr="00F91E85">
              <w:rPr>
                <w:rFonts w:cs="Arial"/>
              </w:rPr>
              <w:lastRenderedPageBreak/>
              <w:t>300,00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lastRenderedPageBreak/>
              <w:t xml:space="preserve">195 </w:t>
            </w:r>
            <w:r w:rsidRPr="00F91E85">
              <w:rPr>
                <w:rFonts w:cs="Arial"/>
              </w:rPr>
              <w:lastRenderedPageBreak/>
              <w:t>800,00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lastRenderedPageBreak/>
              <w:t xml:space="preserve">203 </w:t>
            </w:r>
            <w:r w:rsidRPr="00F91E85">
              <w:rPr>
                <w:rFonts w:cs="Arial"/>
              </w:rPr>
              <w:lastRenderedPageBreak/>
              <w:t>600,00</w:t>
            </w:r>
          </w:p>
        </w:tc>
      </w:tr>
      <w:tr w:rsidR="00F91E85" w:rsidRPr="00F91E85" w:rsidTr="004F7100">
        <w:trPr>
          <w:trHeight w:val="178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Осуществление отдельных государственных полномочий по обеспечению выплаты компенсации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78150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66 300,00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66 300,00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66 300,00</w:t>
            </w:r>
          </w:p>
        </w:tc>
      </w:tr>
      <w:tr w:rsidR="00F91E85" w:rsidRPr="00F91E85" w:rsidTr="004F7100">
        <w:trPr>
          <w:trHeight w:val="204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 xml:space="preserve">Осуществление отдельных государственных полномочий по обеспечению выплаты компенсации родителям (законным представителям) в целях материальной поддержки воспитания и обучения детей, посещающих образовательные </w:t>
            </w:r>
            <w:r w:rsidRPr="00F91E85">
              <w:rPr>
                <w:rFonts w:cs="Arial"/>
              </w:rPr>
              <w:lastRenderedPageBreak/>
              <w:t>организации, реализующие образовательную программу дошкольного образования (Предоставление субсидий бюджетным, автономным учреждениям и иным некоммерческим организациям)</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78150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600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122 000,00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129 500,00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137 300,00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lastRenderedPageBreak/>
              <w:t xml:space="preserve">Подпрограмма «Социализация детей-сирот и детей, нуждающихся в </w:t>
            </w:r>
            <w:proofErr w:type="gramStart"/>
            <w:r w:rsidRPr="00F91E85">
              <w:rPr>
                <w:rFonts w:cs="Arial"/>
                <w:bCs/>
              </w:rPr>
              <w:t>особой</w:t>
            </w:r>
            <w:proofErr w:type="gramEnd"/>
            <w:r w:rsidRPr="00F91E85">
              <w:rPr>
                <w:rFonts w:cs="Arial"/>
                <w:bCs/>
              </w:rPr>
              <w:t xml:space="preserve"> защите государства»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7</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19 515 000,00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20 392 000,00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21 208 000,00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t>Основное мероприятие «Осуществление переданных полномочий по оказанию мер социальной поддержки семьям, взявшим на воспитание детей-сирот и детей, оставшихся без попечения родителей»</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7</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19 515 000,00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20 392 000,00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21 208 000,00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Осуществление отдельных государственных полномочий по обеспечению выплат приемной семье</w:t>
            </w:r>
            <w:r w:rsidR="00DE23E1">
              <w:rPr>
                <w:rFonts w:cs="Arial"/>
              </w:rPr>
              <w:t xml:space="preserve"> </w:t>
            </w:r>
            <w:r w:rsidRPr="00F91E85">
              <w:rPr>
                <w:rFonts w:cs="Arial"/>
              </w:rPr>
              <w:t>на содержание</w:t>
            </w:r>
            <w:r w:rsidR="00DE23E1">
              <w:rPr>
                <w:rFonts w:cs="Arial"/>
              </w:rPr>
              <w:t xml:space="preserve"> </w:t>
            </w:r>
            <w:r w:rsidRPr="00F91E85">
              <w:rPr>
                <w:rFonts w:cs="Arial"/>
              </w:rPr>
              <w:t>подопечных дете</w:t>
            </w:r>
            <w:proofErr w:type="gramStart"/>
            <w:r w:rsidRPr="00F91E85">
              <w:rPr>
                <w:rFonts w:cs="Arial"/>
              </w:rPr>
              <w:t>й(</w:t>
            </w:r>
            <w:proofErr w:type="gramEnd"/>
            <w:r w:rsidRPr="00F91E85">
              <w:rPr>
                <w:rFonts w:cs="Arial"/>
              </w:rPr>
              <w:t>Социальное обеспечение и иные выплаты населению)</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7</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78541</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8 002 000,00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8 360 000,00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8 695 000,00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Осуществление отдельных</w:t>
            </w:r>
            <w:r w:rsidR="00DE23E1">
              <w:rPr>
                <w:rFonts w:cs="Arial"/>
              </w:rPr>
              <w:t xml:space="preserve"> </w:t>
            </w:r>
            <w:r w:rsidRPr="00F91E85">
              <w:rPr>
                <w:rFonts w:cs="Arial"/>
              </w:rPr>
              <w:t>государственных полномочий по обеспечению</w:t>
            </w:r>
            <w:r w:rsidR="00DE23E1">
              <w:rPr>
                <w:rFonts w:cs="Arial"/>
              </w:rPr>
              <w:t xml:space="preserve"> </w:t>
            </w:r>
            <w:r w:rsidRPr="00F91E85">
              <w:rPr>
                <w:rFonts w:cs="Arial"/>
              </w:rPr>
              <w:t>выплаты вознаграждения, причитающегося приемному родителю (Социальное обеспечение и иные выплаты населению)</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7</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78542</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7 610 000,00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7 953 000,00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8 271 000,00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Осуществление отдельных государственных полномочий по обеспечению выплат семьям опекунов</w:t>
            </w:r>
            <w:r w:rsidR="00DE23E1">
              <w:rPr>
                <w:rFonts w:cs="Arial"/>
              </w:rPr>
              <w:t xml:space="preserve"> </w:t>
            </w:r>
            <w:r w:rsidRPr="00F91E85">
              <w:rPr>
                <w:rFonts w:cs="Arial"/>
              </w:rPr>
              <w:t>на содержание подопечных дете</w:t>
            </w:r>
            <w:proofErr w:type="gramStart"/>
            <w:r w:rsidRPr="00F91E85">
              <w:rPr>
                <w:rFonts w:cs="Arial"/>
              </w:rPr>
              <w:t>й(</w:t>
            </w:r>
            <w:proofErr w:type="gramEnd"/>
            <w:r w:rsidRPr="00F91E85">
              <w:rPr>
                <w:rFonts w:cs="Arial"/>
              </w:rPr>
              <w:t>Социальное обеспечение и иные выплаты населению)</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7</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78543</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3 903 000,00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4 079 000,00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4 242 000,00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ФИЗИЧЕСКАЯКУЛЬТУРА И СПОРТ</w:t>
            </w:r>
          </w:p>
        </w:tc>
        <w:tc>
          <w:tcPr>
            <w:tcW w:w="837"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100 000,00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Другие вопросы в области физической культуры и спорта</w:t>
            </w:r>
          </w:p>
        </w:tc>
        <w:tc>
          <w:tcPr>
            <w:tcW w:w="837"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100 000,00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«Развитие</w:t>
            </w:r>
            <w:r w:rsidR="00DE23E1">
              <w:rPr>
                <w:rFonts w:cs="Arial"/>
                <w:bCs/>
              </w:rPr>
              <w:t xml:space="preserve"> </w:t>
            </w:r>
            <w:r w:rsidRPr="00F91E85">
              <w:rPr>
                <w:rFonts w:cs="Arial"/>
                <w:bCs/>
              </w:rPr>
              <w:t>образования»</w:t>
            </w:r>
          </w:p>
        </w:tc>
        <w:tc>
          <w:tcPr>
            <w:tcW w:w="837"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 xml:space="preserve">11 </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100 000,00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 xml:space="preserve">Подпрограмма «Развитие физической культуры и спорта» </w:t>
            </w:r>
          </w:p>
        </w:tc>
        <w:tc>
          <w:tcPr>
            <w:tcW w:w="837"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5</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100 000,00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t xml:space="preserve">Основное мероприятие «Мероприятия в </w:t>
            </w:r>
            <w:r w:rsidRPr="00F91E85">
              <w:rPr>
                <w:rFonts w:cs="Arial"/>
              </w:rPr>
              <w:lastRenderedPageBreak/>
              <w:t>области физической культуры и спорта»</w:t>
            </w:r>
          </w:p>
        </w:tc>
        <w:tc>
          <w:tcPr>
            <w:tcW w:w="837"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5</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100 000,00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127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Мероприятия в области физической культуры и спорта в рамках подпрограммы "Развитие физической культуры и спорта" муниципальной программы Подгоренского района "Развитие образования" (Закупка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5</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80410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100 000,00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90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ФИНАНСОВЫЙ ОТДЕЛ АДМИНИСТРАЦИИ ПОДГОРЕНСКОГО МУНИЦИПАЛЬНОГО РАЙОНА ВОРОНЕЖСКОЙ ОБЛАСТИ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927</w:t>
            </w: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277 363 867,65</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76 445 647,65</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126 600 687,65</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ОБЩЕГОСУДАРСТВЕННЫЕ ВОПРОСЫ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19 795 450,00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17 201 600,00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17 841 800,00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Обеспечение деятельности финансовых, налоговых и таможенных органов и органов финансового (финансово-бюджетного) надзора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8 972 290,00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8 821 100,00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9 162 100,00</w:t>
            </w:r>
          </w:p>
        </w:tc>
      </w:tr>
      <w:tr w:rsidR="00F91E85" w:rsidRPr="00F91E85" w:rsidTr="004F7100">
        <w:trPr>
          <w:trHeight w:val="153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lastRenderedPageBreak/>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8 972 290,00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8 821 100,00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9 162 100,00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 «Обеспечение реализации муниципальной программы»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8 972 290,00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8 821 100,00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9 162 100,00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Основное мероприятие «Финансовое обеспечение деятельности финансового отдела администрации Подгоренского муниципального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8 972 290,00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8 821 100,00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9 162 100,00</w:t>
            </w:r>
          </w:p>
        </w:tc>
      </w:tr>
      <w:tr w:rsidR="00F91E85" w:rsidRPr="00F91E85" w:rsidTr="004F7100">
        <w:trPr>
          <w:trHeight w:val="127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Расходы на обеспечение функций муниципальных органо</w:t>
            </w:r>
            <w:proofErr w:type="gramStart"/>
            <w:r w:rsidRPr="00F91E85">
              <w:rPr>
                <w:rFonts w:cs="Arial"/>
              </w:rPr>
              <w:t>в(</w:t>
            </w:r>
            <w:proofErr w:type="gramEnd"/>
            <w:r w:rsidRPr="00F91E85">
              <w:rPr>
                <w:rFonts w:cs="Arial"/>
              </w:rPr>
              <w:t>Расходы на</w:t>
            </w:r>
            <w:r w:rsidR="00DE23E1">
              <w:rPr>
                <w:rFonts w:cs="Arial"/>
              </w:rPr>
              <w:t xml:space="preserve"> </w:t>
            </w:r>
            <w:r w:rsidRPr="00F91E85">
              <w:rPr>
                <w:rFonts w:cs="Arial"/>
              </w:rPr>
              <w:t>выплаты персоналу в целях обеспечения выполнения функций государственным</w:t>
            </w:r>
            <w:r w:rsidRPr="00F91E85">
              <w:rPr>
                <w:rFonts w:cs="Arial"/>
              </w:rPr>
              <w:lastRenderedPageBreak/>
              <w:t>и (муниципальными) органами, казенными учреждениями, органами управления государственными внебюджетными фондами)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7 854 490,00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8 206 100,00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8 547 100,00</w:t>
            </w:r>
          </w:p>
        </w:tc>
      </w:tr>
      <w:tr w:rsidR="00F91E85" w:rsidRPr="00F91E85" w:rsidTr="004F7100">
        <w:trPr>
          <w:trHeight w:val="84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Расходы на обеспечение функций муниципальных органо</w:t>
            </w:r>
            <w:proofErr w:type="gramStart"/>
            <w:r w:rsidRPr="00F91E85">
              <w:rPr>
                <w:rFonts w:cs="Arial"/>
              </w:rPr>
              <w:t>в(</w:t>
            </w:r>
            <w:proofErr w:type="gramEnd"/>
            <w:r w:rsidRPr="00F91E85">
              <w:rPr>
                <w:rFonts w:cs="Arial"/>
              </w:rPr>
              <w:t>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1 101 800,00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600 000,00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600 000,00</w:t>
            </w:r>
          </w:p>
        </w:tc>
      </w:tr>
      <w:tr w:rsidR="00F91E85" w:rsidRPr="00F91E85" w:rsidTr="004F7100">
        <w:trPr>
          <w:trHeight w:val="60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 xml:space="preserve">Расходы на обеспечение функций </w:t>
            </w:r>
            <w:r w:rsidR="00DE23E1" w:rsidRPr="00F91E85">
              <w:rPr>
                <w:rFonts w:cs="Arial"/>
              </w:rPr>
              <w:t>муниципальных</w:t>
            </w:r>
            <w:r w:rsidRPr="00F91E85">
              <w:rPr>
                <w:rFonts w:cs="Arial"/>
              </w:rPr>
              <w:t xml:space="preserve"> органов (Иные бюджетные ассигнования)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16 000,00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15 000,00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15 000,00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Резервные фонды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2 500 000,00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100 000,00</w:t>
            </w:r>
          </w:p>
        </w:tc>
      </w:tr>
      <w:tr w:rsidR="00F91E85" w:rsidRPr="00F91E85" w:rsidTr="004F7100">
        <w:trPr>
          <w:trHeight w:val="153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«Управление муниципальными финансами</w:t>
            </w:r>
            <w:proofErr w:type="gramStart"/>
            <w:r w:rsidRPr="00F91E85">
              <w:rPr>
                <w:rFonts w:cs="Arial"/>
                <w:bCs/>
              </w:rPr>
              <w:t xml:space="preserve"> ,</w:t>
            </w:r>
            <w:proofErr w:type="gramEnd"/>
            <w:r w:rsidRPr="00F91E85">
              <w:rPr>
                <w:rFonts w:cs="Arial"/>
                <w:bCs/>
              </w:rPr>
              <w:t xml:space="preserve"> создание условий для эффективного и ответственного управления муниципальными финансами, повышение устойчивости бюджетов муниципальных образований </w:t>
            </w:r>
            <w:r w:rsidRPr="00F91E85">
              <w:rPr>
                <w:rFonts w:cs="Arial"/>
                <w:bCs/>
              </w:rPr>
              <w:lastRenderedPageBreak/>
              <w:t>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2 500 000,00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100 000,00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lastRenderedPageBreak/>
              <w:t>Подпрограмма «Организация управления муниципальными финансами»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2 500 000,00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100 000,00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 xml:space="preserve">Основное мероприятие «Управление резервным фондом администрации Подгоренского </w:t>
            </w:r>
            <w:proofErr w:type="gramStart"/>
            <w:r w:rsidRPr="00F91E85">
              <w:rPr>
                <w:rFonts w:cs="Arial"/>
              </w:rPr>
              <w:t>муниципального</w:t>
            </w:r>
            <w:proofErr w:type="gramEnd"/>
            <w:r w:rsidRPr="00F91E85">
              <w:rPr>
                <w:rFonts w:cs="Arial"/>
              </w:rPr>
              <w:t xml:space="preserve"> района и иными резервами на исполнение расходных обязательств 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2 500 000,00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100 000,00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Резервный фонд</w:t>
            </w:r>
            <w:r w:rsidR="00861E08">
              <w:rPr>
                <w:rFonts w:cs="Arial"/>
              </w:rPr>
              <w:t xml:space="preserve"> </w:t>
            </w:r>
            <w:r w:rsidRPr="00F91E85">
              <w:rPr>
                <w:rFonts w:cs="Arial"/>
              </w:rPr>
              <w:t>администрации Подгоренского муниципального района (финансовое обеспечение непредвиденных расходов) (Иные бюджетные ассигнования)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80540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2 350 000,00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153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Резервный фонд</w:t>
            </w:r>
            <w:r w:rsidR="00861E08">
              <w:rPr>
                <w:rFonts w:cs="Arial"/>
              </w:rPr>
              <w:t xml:space="preserve"> </w:t>
            </w:r>
            <w:r w:rsidRPr="00F91E85">
              <w:rPr>
                <w:rFonts w:cs="Arial"/>
              </w:rPr>
              <w:t>администрации Подгоренского муниципального района (проведение аварийно-восстановительных работ и иных мероприятий, связанных с предупреждение</w:t>
            </w:r>
            <w:r w:rsidRPr="00F91E85">
              <w:rPr>
                <w:rFonts w:cs="Arial"/>
              </w:rPr>
              <w:lastRenderedPageBreak/>
              <w:t xml:space="preserve">м и ликвидацией </w:t>
            </w:r>
            <w:r w:rsidR="00861E08" w:rsidRPr="00F91E85">
              <w:rPr>
                <w:rFonts w:cs="Arial"/>
              </w:rPr>
              <w:t>последствий</w:t>
            </w:r>
            <w:r w:rsidRPr="00F91E85">
              <w:rPr>
                <w:rFonts w:cs="Arial"/>
              </w:rPr>
              <w:t xml:space="preserve"> стихийных бедствий и других чрезвычайных ситуаций) (Иные бюджетные ассигнования)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80570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150 000,00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100 000,00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lastRenderedPageBreak/>
              <w:t>Другие общегосударственные вопросы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8 323 160,00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8 280 500,00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8 579 700,00</w:t>
            </w:r>
          </w:p>
        </w:tc>
      </w:tr>
      <w:tr w:rsidR="00F91E85" w:rsidRPr="00F91E85" w:rsidTr="004F7100">
        <w:trPr>
          <w:trHeight w:val="153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«Управление муниципальными финансами</w:t>
            </w:r>
            <w:proofErr w:type="gramStart"/>
            <w:r w:rsidRPr="00F91E85">
              <w:rPr>
                <w:rFonts w:cs="Arial"/>
                <w:bCs/>
              </w:rPr>
              <w:t xml:space="preserve"> ,</w:t>
            </w:r>
            <w:proofErr w:type="gramEnd"/>
            <w:r w:rsidRPr="00F91E85">
              <w:rPr>
                <w:rFonts w:cs="Arial"/>
                <w:bCs/>
              </w:rPr>
              <w:t xml:space="preserve">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8 323 160,00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8 280 500,00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8 579 700,00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 «Организация управления муниципальными финансами»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105 000,00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1080"/>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 xml:space="preserve">Основное мероприятие «Управление резервным фондом администрации Подгоренского </w:t>
            </w:r>
            <w:proofErr w:type="gramStart"/>
            <w:r w:rsidRPr="00F91E85">
              <w:rPr>
                <w:rFonts w:cs="Arial"/>
              </w:rPr>
              <w:t>муниципального</w:t>
            </w:r>
            <w:proofErr w:type="gramEnd"/>
            <w:r w:rsidRPr="00F91E85">
              <w:rPr>
                <w:rFonts w:cs="Arial"/>
              </w:rPr>
              <w:t xml:space="preserve"> района и иными резервами на исполнение расходных </w:t>
            </w:r>
            <w:r w:rsidRPr="00F91E85">
              <w:rPr>
                <w:rFonts w:cs="Arial"/>
              </w:rPr>
              <w:lastRenderedPageBreak/>
              <w:t>обязательств 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105 000,00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58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 xml:space="preserve">Зарезервированные средства, связанные с особенностями </w:t>
            </w:r>
            <w:r w:rsidR="00861E08" w:rsidRPr="00F91E85">
              <w:rPr>
                <w:rFonts w:cs="Arial"/>
              </w:rPr>
              <w:t>исполнения</w:t>
            </w:r>
            <w:r w:rsidRPr="00F91E85">
              <w:rPr>
                <w:rFonts w:cs="Arial"/>
              </w:rPr>
              <w:t xml:space="preserve"> бюджета (Иные бюджетные ассигнования)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80100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105 000,00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 «Обеспечение реализации муниципальной программы»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8 218 160,00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8 280 500,00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8 579 700,00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Основное мероприятие «Финансовое обеспечение деятельности подведомственных учреждений»</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8 218 160,00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8 280 500,00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8 579 700,00</w:t>
            </w:r>
          </w:p>
        </w:tc>
      </w:tr>
      <w:tr w:rsidR="00F91E85" w:rsidRPr="00F91E85" w:rsidTr="004F7100">
        <w:trPr>
          <w:trHeight w:val="153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 xml:space="preserve">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F91E85">
              <w:rPr>
                <w:rFonts w:cs="Arial"/>
              </w:rPr>
              <w:lastRenderedPageBreak/>
              <w:t>фондами)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7 168 660,00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7 480 500,00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7 779 700,00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Расходы на обеспечение деятельности (оказание услуг) государственных (муниципальных) учреждени</w:t>
            </w:r>
            <w:proofErr w:type="gramStart"/>
            <w:r w:rsidRPr="00F91E85">
              <w:rPr>
                <w:rFonts w:cs="Arial"/>
              </w:rPr>
              <w:t>й(</w:t>
            </w:r>
            <w:proofErr w:type="gramEnd"/>
            <w:r w:rsidRPr="00F91E85">
              <w:rPr>
                <w:rFonts w:cs="Arial"/>
              </w:rPr>
              <w:t>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1 049 500,00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800 000,00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НАЦИОНАЛЬНАЯ ЭКОНОМИКА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88 936 510,00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34 573 110,00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63 426 950,00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Общеэкономические вопросы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19 200,00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19 200,00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19 200,00</w:t>
            </w:r>
          </w:p>
        </w:tc>
      </w:tr>
      <w:tr w:rsidR="00F91E85" w:rsidRPr="00F91E85" w:rsidTr="004F7100">
        <w:trPr>
          <w:trHeight w:val="153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19 200,00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19 200,00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19 200,00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 «Обеспечение реализации муниципальной программы»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19 200,00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19 200,00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19 200,00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lastRenderedPageBreak/>
              <w:t>Основное мероприятие «Финансовое обеспечение выполнения других расходных обязательств Воронежской области финансовым отделом»</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19 200,00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19 200,00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19 200,00</w:t>
            </w:r>
          </w:p>
        </w:tc>
      </w:tr>
      <w:tr w:rsidR="00F91E85" w:rsidRPr="00F91E85" w:rsidTr="004F7100">
        <w:trPr>
          <w:trHeight w:val="885"/>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Иные межбюджетные трансферты бюджетам муниципальных образований на организацию проведения оплачиваемых общественных работ (Межбюджетные трансферты)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78430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500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19 200,00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19 200,00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19 200,00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Транспорт</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08</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1 710 010,00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1 778 410,00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1 849 550,00</w:t>
            </w:r>
          </w:p>
        </w:tc>
      </w:tr>
      <w:tr w:rsidR="00F91E85" w:rsidRPr="00F91E85" w:rsidTr="004F7100">
        <w:trPr>
          <w:trHeight w:val="153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08</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1 710 010,00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1 778 410,00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1 849 550,00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 xml:space="preserve">Подпрограмма «Обеспечение </w:t>
            </w:r>
            <w:r w:rsidRPr="00F91E85">
              <w:rPr>
                <w:rFonts w:cs="Arial"/>
                <w:bCs/>
              </w:rPr>
              <w:lastRenderedPageBreak/>
              <w:t>реализации муниципальной программы»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08</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1 710 010,00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1 778 410,00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1 849 550,00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lastRenderedPageBreak/>
              <w:t>Основное мероприятие «Финансовое обеспечение выполнения других расходных обязательств Воронежской области финансовым отделом»</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08</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1 710 010,00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1 778 410,00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1 849 550,00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w:t>
            </w:r>
            <w:proofErr w:type="gramStart"/>
            <w:r w:rsidRPr="00F91E85">
              <w:rPr>
                <w:rFonts w:cs="Arial"/>
              </w:rPr>
              <w:t>м(</w:t>
            </w:r>
            <w:proofErr w:type="gramEnd"/>
            <w:r w:rsidRPr="00F91E85">
              <w:rPr>
                <w:rFonts w:cs="Arial"/>
              </w:rPr>
              <w:t>Межбюджетные трансферты)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08</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S9260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500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1 710 010,00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1 778 410,00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1 849 550,00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Дорожное хозяйство (дорожные фонды)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85 675 300,00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31 775 500,00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60 558 200,00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«Содействие развитию муниципальных образований и местного самоуправления»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20 982 900,00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t>Основное мероприятие «</w:t>
            </w:r>
            <w:proofErr w:type="spellStart"/>
            <w:r w:rsidRPr="00F91E85">
              <w:rPr>
                <w:rFonts w:cs="Arial"/>
              </w:rPr>
              <w:t>Предосталение</w:t>
            </w:r>
            <w:proofErr w:type="spellEnd"/>
            <w:r w:rsidRPr="00F91E85">
              <w:rPr>
                <w:rFonts w:cs="Arial"/>
              </w:rPr>
              <w:t xml:space="preserve"> иных межбюджетных </w:t>
            </w:r>
            <w:r w:rsidRPr="00F91E85">
              <w:rPr>
                <w:rFonts w:cs="Arial"/>
              </w:rPr>
              <w:lastRenderedPageBreak/>
              <w:t>трансфертов бюджетам поселений за счет средств дорожного фонда»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20 982 900,00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10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Проектирование, строительство (реконструкция), капитальный ремонт, ремонт и содержание автомобильных дорог общего пользования местного значения и искусственных сооружений на них" (Межбюджетные трансферты)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88650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500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20 982 900,00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163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64 692 400,00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31 775 500,00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60 558 200,00</w:t>
            </w:r>
          </w:p>
        </w:tc>
      </w:tr>
      <w:tr w:rsidR="00F91E85" w:rsidRPr="00F91E85" w:rsidTr="004F7100">
        <w:trPr>
          <w:trHeight w:val="4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 «Обеспечение реализации муниципальной программы»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64 692 400,00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31 775 500,00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60 558 200,00</w:t>
            </w:r>
          </w:p>
        </w:tc>
      </w:tr>
      <w:tr w:rsidR="00F91E85" w:rsidRPr="00F91E85" w:rsidTr="004F7100">
        <w:trPr>
          <w:trHeight w:val="810"/>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lastRenderedPageBreak/>
              <w:t>Основное мероприятие «Финансовое обеспечение выполнения других расходных обязательств Воронежской области финансовым отделом»</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64 692 400,00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31 775 500,00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60 558 200,00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Расходы на капитальный ремонт и ремонт автомобильных дорог общего пользования местного значения (Межбюджетные трансферты)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S8850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500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64 692 400,00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31 775 500,00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60 558 200,00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Связь и информатика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1 532 000,00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1 000 000,00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1 000 000,00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«Содействие развитию муниципальных образований и местного самоуправления»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1 532 000,00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1 000 000,00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1 000 000,00</w:t>
            </w:r>
          </w:p>
        </w:tc>
      </w:tr>
      <w:tr w:rsidR="00F91E85" w:rsidRPr="00F91E85" w:rsidTr="004F7100">
        <w:trPr>
          <w:trHeight w:val="78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 «Информатизация органов местного самоуправления и муниципальных учреждений Подгоренского муниципального района Воронежской области»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1 532 000,00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1 000 000,00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1 000 000,00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rPr>
                <w:rFonts w:cs="Arial"/>
              </w:rPr>
            </w:pPr>
            <w:r w:rsidRPr="00F91E85">
              <w:rPr>
                <w:rFonts w:cs="Arial"/>
              </w:rPr>
              <w:t>Основное мероприятие «</w:t>
            </w:r>
            <w:proofErr w:type="spellStart"/>
            <w:r w:rsidRPr="00F91E85">
              <w:rPr>
                <w:rFonts w:cs="Arial"/>
              </w:rPr>
              <w:t>Информатизационное</w:t>
            </w:r>
            <w:proofErr w:type="spellEnd"/>
            <w:r w:rsidRPr="00F91E85">
              <w:rPr>
                <w:rFonts w:cs="Arial"/>
              </w:rPr>
              <w:t xml:space="preserve"> </w:t>
            </w:r>
            <w:r w:rsidRPr="00F91E85">
              <w:rPr>
                <w:rFonts w:cs="Arial"/>
              </w:rPr>
              <w:lastRenderedPageBreak/>
              <w:t>обеспечение деятельности</w:t>
            </w:r>
            <w:r w:rsidR="00861E08">
              <w:rPr>
                <w:rFonts w:cs="Arial"/>
              </w:rPr>
              <w:t xml:space="preserve"> </w:t>
            </w:r>
            <w:r w:rsidRPr="00F91E85">
              <w:rPr>
                <w:rFonts w:cs="Arial"/>
              </w:rPr>
              <w:t>органов местного самоуправления»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1 532 000,00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1 000 000,00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1 000 000,00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lastRenderedPageBreak/>
              <w:t>Мероприятия в области информатизации (Закупка товаров, работ и услуг для государственных (муниципальных) нужд)</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81260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1 532 000,00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1 000 000,00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1 000 000,00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bCs/>
              </w:rPr>
            </w:pPr>
            <w:r w:rsidRPr="00F91E85">
              <w:rPr>
                <w:rFonts w:cs="Arial"/>
                <w:bCs/>
              </w:rPr>
              <w:t>Жилищно-коммунальное хозяйство</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113 503 732,65</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9 606 762,65</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34 436 762,65</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Коммунальное хозяйство</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34 349 370,00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8 568 200,00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33 398 200,00</w:t>
            </w:r>
          </w:p>
        </w:tc>
      </w:tr>
      <w:tr w:rsidR="00F91E85" w:rsidRPr="00F91E85" w:rsidTr="004F7100">
        <w:trPr>
          <w:trHeight w:val="84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w:t>
            </w:r>
            <w:r w:rsidR="00861E08">
              <w:rPr>
                <w:rFonts w:cs="Arial"/>
                <w:bCs/>
              </w:rPr>
              <w:t xml:space="preserve"> </w:t>
            </w:r>
            <w:r w:rsidRPr="00F91E85">
              <w:rPr>
                <w:rFonts w:cs="Arial"/>
                <w:bCs/>
              </w:rPr>
              <w:t>программа Подгоренского района</w:t>
            </w:r>
            <w:r w:rsidR="00861E08">
              <w:rPr>
                <w:rFonts w:cs="Arial"/>
                <w:bCs/>
              </w:rPr>
              <w:t xml:space="preserve"> </w:t>
            </w:r>
            <w:r w:rsidRPr="00F91E85">
              <w:rPr>
                <w:rFonts w:cs="Arial"/>
                <w:bCs/>
              </w:rPr>
              <w:t>«Обеспечение доступным и комфортным жильем и коммунальными услугами населения 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3 763 500,00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3 898 200,00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3 898 200,00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 «Создание условий для обеспечения доступным и комфортным жильем населения Подгоренского</w:t>
            </w:r>
            <w:r w:rsidR="00861E08">
              <w:rPr>
                <w:rFonts w:cs="Arial"/>
                <w:bCs/>
              </w:rPr>
              <w:t xml:space="preserve"> </w:t>
            </w:r>
            <w:r w:rsidRPr="00F91E85">
              <w:rPr>
                <w:rFonts w:cs="Arial"/>
                <w:bCs/>
              </w:rPr>
              <w:t>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3 763 500,00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3 898 200,00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3 898 200,00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Основное мероприятие "Ремонт объектов теплоэнергетического хозяйства Подгоренского муниципального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3 763 500,00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3 898 200,00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3 898 200,00</w:t>
            </w:r>
          </w:p>
        </w:tc>
      </w:tr>
      <w:tr w:rsidR="00F91E85" w:rsidRPr="00F91E85" w:rsidTr="004F7100">
        <w:trPr>
          <w:trHeight w:val="10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 xml:space="preserve">Реализация мероприятий по ремонту объектов </w:t>
            </w:r>
            <w:proofErr w:type="spellStart"/>
            <w:r w:rsidRPr="00F91E85">
              <w:rPr>
                <w:rFonts w:cs="Arial"/>
              </w:rPr>
              <w:t>теплоэнергитического</w:t>
            </w:r>
            <w:proofErr w:type="spellEnd"/>
            <w:r w:rsidRPr="00F91E85">
              <w:rPr>
                <w:rFonts w:cs="Arial"/>
              </w:rPr>
              <w:t xml:space="preserve"> хозяйства муниципальных образований, находящихся в муниципальной собственности, к очередному зимнему отопительному сезону (Межбюджетные трансферты)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S9120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500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3 763 500,00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3 898 200,00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3 898 200,00</w:t>
            </w:r>
          </w:p>
        </w:tc>
      </w:tr>
      <w:tr w:rsidR="00F91E85" w:rsidRPr="00F91E85" w:rsidTr="004F7100">
        <w:trPr>
          <w:trHeight w:val="153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«Управление муниципальными финансами</w:t>
            </w:r>
            <w:proofErr w:type="gramStart"/>
            <w:r w:rsidRPr="00F91E85">
              <w:rPr>
                <w:rFonts w:cs="Arial"/>
                <w:bCs/>
              </w:rPr>
              <w:t xml:space="preserve"> ,</w:t>
            </w:r>
            <w:proofErr w:type="gramEnd"/>
            <w:r w:rsidRPr="00F91E85">
              <w:rPr>
                <w:rFonts w:cs="Arial"/>
                <w:bCs/>
              </w:rPr>
              <w:t xml:space="preserve">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30 585 870,00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4 670 000,00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29 500 000,00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 «Обеспечение реализации муниципальной программы»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30 585 870,00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4 670 000,00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29 500 000,00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 xml:space="preserve">Основное мероприятие «Финансовое обеспечение выполнения других расходных обязательств </w:t>
            </w:r>
            <w:r w:rsidRPr="00F91E85">
              <w:rPr>
                <w:rFonts w:cs="Arial"/>
              </w:rPr>
              <w:lastRenderedPageBreak/>
              <w:t>Воронежской области финансовым отделом»</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30 585 870,00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4 670 000,00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29 500 000,00</w:t>
            </w:r>
          </w:p>
        </w:tc>
      </w:tr>
      <w:tr w:rsidR="00F91E85" w:rsidRPr="00F91E85" w:rsidTr="004F7100">
        <w:trPr>
          <w:trHeight w:val="600"/>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lastRenderedPageBreak/>
              <w:t>Расходы на организацию системы раздельного накопления твердых коммунальных отходов (Межбюджетные трансферты)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S8000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500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28 380 000,00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26 000 000,00</w:t>
            </w:r>
          </w:p>
        </w:tc>
      </w:tr>
      <w:tr w:rsidR="00F91E85" w:rsidRPr="00F91E85" w:rsidTr="004F7100">
        <w:trPr>
          <w:trHeight w:val="615"/>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Расходы муниципальных образований на модернизацию уличного освещения (Межбюджетные трансферты)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S8140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500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2 205 870,00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4 500 000,00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3 500 000,00</w:t>
            </w:r>
          </w:p>
        </w:tc>
      </w:tr>
      <w:tr w:rsidR="00F91E85" w:rsidRPr="00F91E85" w:rsidTr="004F7100">
        <w:trPr>
          <w:trHeight w:val="855"/>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 xml:space="preserve">Реализация </w:t>
            </w:r>
            <w:proofErr w:type="spellStart"/>
            <w:r w:rsidRPr="00F91E85">
              <w:rPr>
                <w:rFonts w:cs="Arial"/>
              </w:rPr>
              <w:t>мероприятийпо</w:t>
            </w:r>
            <w:proofErr w:type="spellEnd"/>
            <w:r w:rsidRPr="00F91E85">
              <w:rPr>
                <w:rFonts w:cs="Arial"/>
              </w:rPr>
              <w:t xml:space="preserve"> формированию экологической культуры раздельного накопления твердых коммунальных отходо</w:t>
            </w:r>
            <w:proofErr w:type="gramStart"/>
            <w:r w:rsidRPr="00F91E85">
              <w:rPr>
                <w:rFonts w:cs="Arial"/>
              </w:rPr>
              <w:t>в(</w:t>
            </w:r>
            <w:proofErr w:type="gramEnd"/>
            <w:r w:rsidRPr="00F91E85">
              <w:rPr>
                <w:rFonts w:cs="Arial"/>
              </w:rPr>
              <w:t>Межбюджетные трансферты)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S9340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500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170 000,00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Благоустройство</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1 038 562,65</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1 038 562,65</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1 038 562,65</w:t>
            </w:r>
          </w:p>
        </w:tc>
      </w:tr>
      <w:tr w:rsidR="00F91E85" w:rsidRPr="00F91E85" w:rsidTr="004F7100">
        <w:trPr>
          <w:trHeight w:val="153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«Управление муниципальными финансами</w:t>
            </w:r>
            <w:proofErr w:type="gramStart"/>
            <w:r w:rsidRPr="00F91E85">
              <w:rPr>
                <w:rFonts w:cs="Arial"/>
                <w:bCs/>
              </w:rPr>
              <w:t xml:space="preserve"> ,</w:t>
            </w:r>
            <w:proofErr w:type="gramEnd"/>
            <w:r w:rsidRPr="00F91E85">
              <w:rPr>
                <w:rFonts w:cs="Arial"/>
                <w:bCs/>
              </w:rPr>
              <w:t xml:space="preserve"> создание условий для эффективного и ответственного управления муниципальными </w:t>
            </w:r>
            <w:r w:rsidRPr="00F91E85">
              <w:rPr>
                <w:rFonts w:cs="Arial"/>
                <w:bCs/>
              </w:rPr>
              <w:lastRenderedPageBreak/>
              <w:t>финансами, повышение устойчивости бюджетов муниципальных образований 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1 038 562,65</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1 038 562,65</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1 038 562,65</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lastRenderedPageBreak/>
              <w:t>Подпрограмма «Обеспечение реализации муниципальной программы»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1 038 562,65</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1 038 562,65</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1 038 562,65</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Основное мероприятие «Финансовое обеспечение выполнения других расходных обязательств Воронежской области финансовым отделом»</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1 038 562,65</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1 038 562,65</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1 038 562,65</w:t>
            </w:r>
          </w:p>
        </w:tc>
      </w:tr>
      <w:tr w:rsidR="00F91E85" w:rsidRPr="00F91E85" w:rsidTr="004F7100">
        <w:trPr>
          <w:trHeight w:val="600"/>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Расходы муниципальных образований на уличное освещение (Межбюджетные трансферты)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S8670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500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1 038 562,65</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1 038 562,65</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1 038 562,65</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 xml:space="preserve">Другие вопросы в области </w:t>
            </w:r>
            <w:proofErr w:type="gramStart"/>
            <w:r w:rsidRPr="00F91E85">
              <w:rPr>
                <w:rFonts w:cs="Arial"/>
                <w:bCs/>
              </w:rPr>
              <w:t>жилищно-коммунального</w:t>
            </w:r>
            <w:proofErr w:type="gramEnd"/>
            <w:r w:rsidRPr="00F91E85">
              <w:rPr>
                <w:rFonts w:cs="Arial"/>
                <w:bCs/>
              </w:rPr>
              <w:t xml:space="preserve"> хозяйства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78 115 800,00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153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«Управление муниципальными финансами</w:t>
            </w:r>
            <w:proofErr w:type="gramStart"/>
            <w:r w:rsidRPr="00F91E85">
              <w:rPr>
                <w:rFonts w:cs="Arial"/>
                <w:bCs/>
              </w:rPr>
              <w:t xml:space="preserve"> ,</w:t>
            </w:r>
            <w:proofErr w:type="gramEnd"/>
            <w:r w:rsidRPr="00F91E85">
              <w:rPr>
                <w:rFonts w:cs="Arial"/>
                <w:bCs/>
              </w:rPr>
              <w:t xml:space="preserve"> создание условий для эффективного и ответственного управления муниципальными </w:t>
            </w:r>
            <w:r w:rsidRPr="00F91E85">
              <w:rPr>
                <w:rFonts w:cs="Arial"/>
                <w:bCs/>
              </w:rPr>
              <w:lastRenderedPageBreak/>
              <w:t>финансами, повышение устойчивости бюджетов муниципальных образований 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78 115 800,00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lastRenderedPageBreak/>
              <w:t>Подпрограмма «Обеспечение реализации муниципальной программы»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78 115 800,00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Основное мероприятие «Финансовое обеспечение выполнения других расходных обязательств Воронежской области финансовым отделом»</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78 115 800,00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Расходы на капитальные вложения в объекты инфраструктуры на земельных участках, предназначенных для предоставления семьям, имеющим трех и более детей (Межбюджетные трансферты)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S9770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500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71 275 800,00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Расходы на капитальные вложения в объекты</w:t>
            </w:r>
            <w:r w:rsidR="00861E08">
              <w:rPr>
                <w:rFonts w:cs="Arial"/>
              </w:rPr>
              <w:t xml:space="preserve"> </w:t>
            </w:r>
            <w:r w:rsidRPr="00F91E85">
              <w:rPr>
                <w:rFonts w:cs="Arial"/>
              </w:rPr>
              <w:t>коммунальной инфраструктуры (Межбюджетные трансферты)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S9780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500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6 840 000,00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 xml:space="preserve">ОХРАНА ОКРУЖАЮЩЕЙ </w:t>
            </w:r>
            <w:r w:rsidRPr="00F91E85">
              <w:rPr>
                <w:rFonts w:cs="Arial"/>
                <w:bCs/>
              </w:rPr>
              <w:lastRenderedPageBreak/>
              <w:t>СРЕДЫ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i/>
                <w:i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06</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1 581 000,00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1 644 000,00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lastRenderedPageBreak/>
              <w:t>Другие вопросы в области охраны окружающей среды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i/>
                <w:i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06</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1 581 000,00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1 644 000,00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«Охрана окружающей среды и природные ресурсы»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i/>
                <w:i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06</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06</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1 581 000,00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1 644 000,00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 xml:space="preserve">Подпрограмма «Эффективность действующей планово-регулярной системы очистки на территории Подгоренского </w:t>
            </w:r>
            <w:proofErr w:type="gramStart"/>
            <w:r w:rsidR="00861E08" w:rsidRPr="00F91E85">
              <w:rPr>
                <w:rFonts w:cs="Arial"/>
                <w:bCs/>
              </w:rPr>
              <w:t>муниципального</w:t>
            </w:r>
            <w:proofErr w:type="gramEnd"/>
            <w:r w:rsidRPr="00F91E85">
              <w:rPr>
                <w:rFonts w:cs="Arial"/>
                <w:bCs/>
              </w:rPr>
              <w:t xml:space="preserve">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i/>
                <w:i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06</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06</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1 450 000,00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 xml:space="preserve">Основное мероприятие «Ликвидация несанкционированных свалок на территории сельских и </w:t>
            </w:r>
            <w:proofErr w:type="gramStart"/>
            <w:r w:rsidRPr="00F91E85">
              <w:rPr>
                <w:rFonts w:cs="Arial"/>
              </w:rPr>
              <w:t>городского</w:t>
            </w:r>
            <w:proofErr w:type="gramEnd"/>
            <w:r w:rsidRPr="00F91E85">
              <w:rPr>
                <w:rFonts w:cs="Arial"/>
              </w:rPr>
              <w:t xml:space="preserve"> поселений»</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i/>
                <w:i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06</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06</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1 450 000,00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Мероприятия по охране окружающей среды (Межбюджетные трансферты)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06</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06</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80400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500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1 450 000,00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 «Создание экологически безопасной и комфортной обстановки в местах проживания населения»</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i/>
                <w:i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06</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06</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131 000,00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1 644 000,00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 xml:space="preserve">Основное </w:t>
            </w:r>
            <w:r w:rsidRPr="00F91E85">
              <w:rPr>
                <w:rFonts w:cs="Arial"/>
              </w:rPr>
              <w:lastRenderedPageBreak/>
              <w:t>мероприятие «Проведение работ по посадке деревьев»</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i/>
                <w:i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06</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06</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 xml:space="preserve">131 </w:t>
            </w:r>
            <w:r w:rsidRPr="00F91E85">
              <w:rPr>
                <w:rFonts w:cs="Arial"/>
              </w:rPr>
              <w:lastRenderedPageBreak/>
              <w:t>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lastRenderedPageBreak/>
              <w:t xml:space="preserve">1 644 </w:t>
            </w:r>
            <w:r w:rsidRPr="00F91E85">
              <w:rPr>
                <w:rFonts w:cs="Arial"/>
              </w:rPr>
              <w:lastRenderedPageBreak/>
              <w:t>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lastRenderedPageBreak/>
              <w:t>0,00</w:t>
            </w:r>
          </w:p>
        </w:tc>
      </w:tr>
      <w:tr w:rsidR="00F91E85" w:rsidRPr="00F91E85" w:rsidTr="004F7100">
        <w:trPr>
          <w:trHeight w:val="49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Мероприятия по охране окружающей среды (Межбюджетные трансферты)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06</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06</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80400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500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131 000,00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1 644 000,00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ФИЗИЧЕСКАЯКУЛЬТУРА И СПОРТ</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857 175,00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857 175,00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857 175,00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Массовый спорт</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857 175,00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857 175,00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857 175,00</w:t>
            </w:r>
          </w:p>
        </w:tc>
      </w:tr>
      <w:tr w:rsidR="00F91E85" w:rsidRPr="00F91E85" w:rsidTr="004F7100">
        <w:trPr>
          <w:trHeight w:val="129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«Управление муниципальными финансами</w:t>
            </w:r>
            <w:proofErr w:type="gramStart"/>
            <w:r w:rsidRPr="00F91E85">
              <w:rPr>
                <w:rFonts w:cs="Arial"/>
                <w:bCs/>
              </w:rPr>
              <w:t xml:space="preserve"> ,</w:t>
            </w:r>
            <w:proofErr w:type="gramEnd"/>
            <w:r w:rsidRPr="00F91E85">
              <w:rPr>
                <w:rFonts w:cs="Arial"/>
                <w:bCs/>
              </w:rPr>
              <w:t xml:space="preserve">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857 175,00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857 175,00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857 175,00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Подпрограмма «Обеспечение реализации муниципальной программы»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857 175,00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857 175,00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857 175,00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 xml:space="preserve">Основное мероприятие «Финансовое обеспечение выполнения других расходных обязательств </w:t>
            </w:r>
            <w:r w:rsidRPr="00F91E85">
              <w:rPr>
                <w:rFonts w:cs="Arial"/>
              </w:rPr>
              <w:lastRenderedPageBreak/>
              <w:t>Воронежской области финансовым отделом»</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857 175,00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857 175,00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857 175,00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lastRenderedPageBreak/>
              <w:t>Реализация мероприятий по созданию условий для развития физической культуры и массового спорта (Межбюджетные трансферты)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11</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S8790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500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857 175,00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857 175,00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857 175,00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ОБСЛУЖИВАНИЕ ГОСУДАРСТВЕННОГО И МУНИЦИПАЛЬНОГО ДОЛГА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13 000,00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8 000,00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Обслуживание внутреннего государственного и муниципального долга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13 000,00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8 000,00</w:t>
            </w:r>
          </w:p>
        </w:tc>
      </w:tr>
      <w:tr w:rsidR="00F91E85" w:rsidRPr="00F91E85" w:rsidTr="004F7100">
        <w:trPr>
          <w:trHeight w:val="153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«Управление муниципальными финансами</w:t>
            </w:r>
            <w:proofErr w:type="gramStart"/>
            <w:r w:rsidRPr="00F91E85">
              <w:rPr>
                <w:rFonts w:cs="Arial"/>
                <w:bCs/>
              </w:rPr>
              <w:t xml:space="preserve"> ,</w:t>
            </w:r>
            <w:proofErr w:type="gramEnd"/>
            <w:r w:rsidRPr="00F91E85">
              <w:rPr>
                <w:rFonts w:cs="Arial"/>
                <w:bCs/>
              </w:rPr>
              <w:t xml:space="preserve">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13 000,00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8 000,00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 xml:space="preserve">Подпрограмма «Организация управления муниципальными </w:t>
            </w:r>
            <w:r w:rsidRPr="00F91E85">
              <w:rPr>
                <w:rFonts w:cs="Arial"/>
                <w:bCs/>
              </w:rPr>
              <w:lastRenderedPageBreak/>
              <w:t>финансами»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13</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13 000,00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8 000,00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lastRenderedPageBreak/>
              <w:t>Основное мероприятие «Управление муниципальным долгом 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13 000,00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8 000,00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Процентные платежи по муниципальному долгу Подгоренского район</w:t>
            </w:r>
            <w:proofErr w:type="gramStart"/>
            <w:r w:rsidRPr="00F91E85">
              <w:rPr>
                <w:rFonts w:cs="Arial"/>
              </w:rPr>
              <w:t>а(</w:t>
            </w:r>
            <w:proofErr w:type="gramEnd"/>
            <w:r w:rsidRPr="00F91E85">
              <w:rPr>
                <w:rFonts w:cs="Arial"/>
              </w:rPr>
              <w:t>Обслуживание государственного (муниципального) долга)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13</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87880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700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13 000,00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8 000,00</w:t>
            </w:r>
          </w:p>
        </w:tc>
      </w:tr>
      <w:tr w:rsidR="00F91E85" w:rsidRPr="00F91E85" w:rsidTr="004F7100">
        <w:trPr>
          <w:trHeight w:val="73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 xml:space="preserve">МЕЖБЮДЖЕТНЫЕ ТРАНСФЕРТЫ ОБЩЕГО ХАРАКТЕРА БЮДЖЕТАМ СУБЪЕКТОВ РОССИЙСКОЙ ФЕДЕРАЦИИ </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52 677 000,00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12 553 000,00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10 030 000,00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Дотации на выравнивание бюджетной обеспеченности субъектов Российской Федерации и муниципальных образований</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10 467 000,00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9 553 000,00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10 030 000,00</w:t>
            </w:r>
          </w:p>
        </w:tc>
      </w:tr>
      <w:tr w:rsidR="00F91E85" w:rsidRPr="00F91E85" w:rsidTr="004F7100">
        <w:trPr>
          <w:trHeight w:val="153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Муниципальная программа Подгоренского района «Управление муниципальными финансами</w:t>
            </w:r>
            <w:proofErr w:type="gramStart"/>
            <w:r w:rsidRPr="00F91E85">
              <w:rPr>
                <w:rFonts w:cs="Arial"/>
                <w:bCs/>
              </w:rPr>
              <w:t xml:space="preserve"> ,</w:t>
            </w:r>
            <w:proofErr w:type="gramEnd"/>
            <w:r w:rsidRPr="00F91E85">
              <w:rPr>
                <w:rFonts w:cs="Arial"/>
                <w:bCs/>
              </w:rPr>
              <w:t xml:space="preserve"> создание условий для эффективного и ответственного управления </w:t>
            </w:r>
            <w:r w:rsidRPr="00F91E85">
              <w:rPr>
                <w:rFonts w:cs="Arial"/>
                <w:bCs/>
              </w:rPr>
              <w:lastRenderedPageBreak/>
              <w:t>муниципальными финансами, повышение устойчивости бюджетов муниципальных образований 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10 467 000,00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9 553 000,00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10 030 000,00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lastRenderedPageBreak/>
              <w:t xml:space="preserve">Подпрограмма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 </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10 467 000,00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9 553 000,00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10 030 000,00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Основное мероприятие «Выравнивание бюджетной обеспеченности»</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10 467 000,00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9 553 000,00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10 030 000,00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Дотации</w:t>
            </w:r>
            <w:r w:rsidR="00861E08">
              <w:rPr>
                <w:rFonts w:cs="Arial"/>
              </w:rPr>
              <w:t xml:space="preserve"> </w:t>
            </w:r>
            <w:r w:rsidRPr="00F91E85">
              <w:rPr>
                <w:rFonts w:cs="Arial"/>
              </w:rPr>
              <w:t>бюджетам</w:t>
            </w:r>
            <w:r w:rsidR="00861E08">
              <w:rPr>
                <w:rFonts w:cs="Arial"/>
              </w:rPr>
              <w:t xml:space="preserve"> </w:t>
            </w:r>
            <w:r w:rsidRPr="00F91E85">
              <w:rPr>
                <w:rFonts w:cs="Arial"/>
              </w:rPr>
              <w:t>поселений за счет средств субвенции областного бюджет</w:t>
            </w:r>
            <w:proofErr w:type="gramStart"/>
            <w:r w:rsidRPr="00F91E85">
              <w:rPr>
                <w:rFonts w:cs="Arial"/>
              </w:rPr>
              <w:t>а(</w:t>
            </w:r>
            <w:proofErr w:type="gramEnd"/>
            <w:r w:rsidRPr="00F91E85">
              <w:rPr>
                <w:rFonts w:cs="Arial"/>
              </w:rPr>
              <w:t>Межбюджетные трансферты)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78050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500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5 467 000,00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4 753 000,00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4 930 000,00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Дотации</w:t>
            </w:r>
            <w:r w:rsidR="00861E08">
              <w:rPr>
                <w:rFonts w:cs="Arial"/>
              </w:rPr>
              <w:t xml:space="preserve"> </w:t>
            </w:r>
            <w:r w:rsidRPr="00F91E85">
              <w:rPr>
                <w:rFonts w:cs="Arial"/>
              </w:rPr>
              <w:t>бюджетам поселений за счет средств районного бюджета (Межбюджетные трансферты</w:t>
            </w:r>
            <w:proofErr w:type="gramStart"/>
            <w:r w:rsidRPr="00F91E85">
              <w:rPr>
                <w:rFonts w:cs="Arial"/>
              </w:rPr>
              <w:t xml:space="preserve"> )</w:t>
            </w:r>
            <w:proofErr w:type="gramEnd"/>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88050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500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5 000 000,00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4 800 000,00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5 100 000,00</w:t>
            </w:r>
          </w:p>
        </w:tc>
      </w:tr>
      <w:tr w:rsidR="00F91E85" w:rsidRPr="00F91E85" w:rsidTr="004F7100">
        <w:trPr>
          <w:trHeight w:val="25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 xml:space="preserve">Прочие межбюджетные трансферты </w:t>
            </w:r>
            <w:r w:rsidRPr="00F91E85">
              <w:rPr>
                <w:rFonts w:cs="Arial"/>
                <w:bCs/>
              </w:rPr>
              <w:lastRenderedPageBreak/>
              <w:t>общего характера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42 210 000,00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3 000 000,00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153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lastRenderedPageBreak/>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42 210 000,00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3 000 000,00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102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t xml:space="preserve">Подпрограмма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 </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38 210 000,00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Основное мероприятие "Предоставление иных межбюджетных трансфертов поселениям района"</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38 210 000,00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765"/>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rPr>
            </w:pPr>
            <w:r w:rsidRPr="00F91E85">
              <w:rPr>
                <w:rFonts w:cs="Arial"/>
              </w:rPr>
              <w:t xml:space="preserve">Иные межбюджетные трансферты на предоставление </w:t>
            </w:r>
            <w:r w:rsidRPr="00F91E85">
              <w:rPr>
                <w:rFonts w:cs="Arial"/>
              </w:rPr>
              <w:lastRenderedPageBreak/>
              <w:t>финансовой поддержки поселениям (Межбюджетные трансферты)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14</w:t>
            </w:r>
          </w:p>
        </w:tc>
        <w:tc>
          <w:tcPr>
            <w:tcW w:w="5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88041</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500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38 210 000,00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510"/>
        </w:trPr>
        <w:tc>
          <w:tcPr>
            <w:tcW w:w="2268"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713F6D">
            <w:pPr>
              <w:ind w:firstLine="0"/>
              <w:jc w:val="left"/>
              <w:rPr>
                <w:rFonts w:cs="Arial"/>
                <w:bCs/>
              </w:rPr>
            </w:pPr>
            <w:r w:rsidRPr="00F91E85">
              <w:rPr>
                <w:rFonts w:cs="Arial"/>
                <w:bCs/>
              </w:rPr>
              <w:lastRenderedPageBreak/>
              <w:t>Подпрограмма «Обеспечение реализации муниципальной программы»</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p>
        </w:tc>
        <w:tc>
          <w:tcPr>
            <w:tcW w:w="522"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713F6D">
            <w:pPr>
              <w:ind w:firstLine="0"/>
              <w:jc w:val="center"/>
              <w:rPr>
                <w:rFonts w:cs="Arial"/>
                <w:bCs/>
              </w:rPr>
            </w:pPr>
            <w:r w:rsidRPr="00F91E85">
              <w:rPr>
                <w:rFonts w:cs="Arial"/>
                <w:bCs/>
              </w:rPr>
              <w:t>14</w:t>
            </w:r>
          </w:p>
        </w:tc>
        <w:tc>
          <w:tcPr>
            <w:tcW w:w="549"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713F6D">
            <w:pPr>
              <w:ind w:firstLine="0"/>
              <w:jc w:val="center"/>
              <w:rPr>
                <w:rFonts w:cs="Arial"/>
                <w:bCs/>
              </w:rPr>
            </w:pPr>
            <w:r w:rsidRPr="00F91E85">
              <w:rPr>
                <w:rFonts w:cs="Arial"/>
                <w:bCs/>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center"/>
              <w:rPr>
                <w:rFonts w:cs="Arial"/>
                <w:bCs/>
              </w:rPr>
            </w:pPr>
            <w:r w:rsidRPr="00F91E85">
              <w:rPr>
                <w:rFonts w:cs="Arial"/>
                <w:bCs/>
              </w:rPr>
              <w:t>000</w:t>
            </w:r>
          </w:p>
        </w:tc>
        <w:tc>
          <w:tcPr>
            <w:tcW w:w="1149"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4 000 000,00</w:t>
            </w:r>
          </w:p>
        </w:tc>
        <w:tc>
          <w:tcPr>
            <w:tcW w:w="127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3 000 000,00</w:t>
            </w:r>
          </w:p>
        </w:tc>
        <w:tc>
          <w:tcPr>
            <w:tcW w:w="1408" w:type="dxa"/>
            <w:gridSpan w:val="2"/>
            <w:tcBorders>
              <w:top w:val="nil"/>
              <w:left w:val="nil"/>
              <w:bottom w:val="single" w:sz="4" w:space="0" w:color="auto"/>
              <w:right w:val="single" w:sz="8" w:space="0" w:color="auto"/>
            </w:tcBorders>
            <w:shd w:val="clear" w:color="auto" w:fill="auto"/>
            <w:vAlign w:val="bottom"/>
            <w:hideMark/>
          </w:tcPr>
          <w:p w:rsidR="00F91E85" w:rsidRPr="00F91E85" w:rsidRDefault="00F91E85" w:rsidP="00713F6D">
            <w:pPr>
              <w:ind w:firstLine="0"/>
              <w:jc w:val="right"/>
              <w:rPr>
                <w:rFonts w:cs="Arial"/>
                <w:bCs/>
              </w:rPr>
            </w:pPr>
            <w:r w:rsidRPr="00F91E85">
              <w:rPr>
                <w:rFonts w:cs="Arial"/>
                <w:bCs/>
              </w:rPr>
              <w:t>0,00</w:t>
            </w:r>
          </w:p>
        </w:tc>
      </w:tr>
      <w:tr w:rsidR="00F91E85" w:rsidRPr="00F91E85" w:rsidTr="004F7100">
        <w:trPr>
          <w:trHeight w:val="780"/>
        </w:trPr>
        <w:tc>
          <w:tcPr>
            <w:tcW w:w="2268" w:type="dxa"/>
            <w:tcBorders>
              <w:top w:val="nil"/>
              <w:left w:val="single" w:sz="8" w:space="0" w:color="auto"/>
              <w:bottom w:val="single" w:sz="8"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Основное мероприятие «Финансовое обеспечение выполнения других расходных обязательств Воронежской области финансовым отделом»</w:t>
            </w:r>
          </w:p>
        </w:tc>
        <w:tc>
          <w:tcPr>
            <w:tcW w:w="837" w:type="dxa"/>
            <w:tcBorders>
              <w:top w:val="nil"/>
              <w:left w:val="nil"/>
              <w:bottom w:val="single" w:sz="8"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8" w:space="0" w:color="auto"/>
              <w:right w:val="single" w:sz="4" w:space="0" w:color="auto"/>
            </w:tcBorders>
            <w:shd w:val="clear" w:color="auto" w:fill="auto"/>
            <w:noWrap/>
            <w:vAlign w:val="bottom"/>
            <w:hideMark/>
          </w:tcPr>
          <w:p w:rsidR="00F91E85" w:rsidRPr="00F91E85" w:rsidRDefault="00F91E85" w:rsidP="00713F6D">
            <w:pPr>
              <w:ind w:firstLine="0"/>
              <w:jc w:val="center"/>
              <w:rPr>
                <w:rFonts w:cs="Arial"/>
              </w:rPr>
            </w:pPr>
            <w:r w:rsidRPr="00F91E85">
              <w:rPr>
                <w:rFonts w:cs="Arial"/>
              </w:rPr>
              <w:t>14</w:t>
            </w:r>
          </w:p>
        </w:tc>
        <w:tc>
          <w:tcPr>
            <w:tcW w:w="549" w:type="dxa"/>
            <w:tcBorders>
              <w:top w:val="nil"/>
              <w:left w:val="nil"/>
              <w:bottom w:val="single" w:sz="8" w:space="0" w:color="auto"/>
              <w:right w:val="single" w:sz="4" w:space="0" w:color="auto"/>
            </w:tcBorders>
            <w:shd w:val="clear" w:color="auto" w:fill="auto"/>
            <w:noWrap/>
            <w:vAlign w:val="bottom"/>
            <w:hideMark/>
          </w:tcPr>
          <w:p w:rsidR="00F91E85" w:rsidRPr="00F91E85" w:rsidRDefault="00F91E85" w:rsidP="00713F6D">
            <w:pPr>
              <w:ind w:firstLine="0"/>
              <w:jc w:val="center"/>
              <w:rPr>
                <w:rFonts w:cs="Arial"/>
              </w:rPr>
            </w:pPr>
            <w:r w:rsidRPr="00F91E85">
              <w:rPr>
                <w:rFonts w:cs="Arial"/>
              </w:rPr>
              <w:t>03</w:t>
            </w:r>
          </w:p>
        </w:tc>
        <w:tc>
          <w:tcPr>
            <w:tcW w:w="483" w:type="dxa"/>
            <w:tcBorders>
              <w:top w:val="nil"/>
              <w:left w:val="nil"/>
              <w:bottom w:val="single" w:sz="8"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8"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8"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8"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00000</w:t>
            </w:r>
          </w:p>
        </w:tc>
        <w:tc>
          <w:tcPr>
            <w:tcW w:w="617" w:type="dxa"/>
            <w:tcBorders>
              <w:top w:val="nil"/>
              <w:left w:val="nil"/>
              <w:bottom w:val="single" w:sz="8"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000</w:t>
            </w:r>
          </w:p>
        </w:tc>
        <w:tc>
          <w:tcPr>
            <w:tcW w:w="1149" w:type="dxa"/>
            <w:tcBorders>
              <w:top w:val="nil"/>
              <w:left w:val="nil"/>
              <w:bottom w:val="single" w:sz="8"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4 000 000,00</w:t>
            </w:r>
          </w:p>
        </w:tc>
        <w:tc>
          <w:tcPr>
            <w:tcW w:w="1276" w:type="dxa"/>
            <w:tcBorders>
              <w:top w:val="nil"/>
              <w:left w:val="nil"/>
              <w:bottom w:val="single" w:sz="8"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3 000 000,00</w:t>
            </w:r>
          </w:p>
        </w:tc>
        <w:tc>
          <w:tcPr>
            <w:tcW w:w="1408" w:type="dxa"/>
            <w:gridSpan w:val="2"/>
            <w:tcBorders>
              <w:top w:val="nil"/>
              <w:left w:val="nil"/>
              <w:bottom w:val="single" w:sz="8"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r w:rsidR="00F91E85" w:rsidRPr="00F91E85" w:rsidTr="004F7100">
        <w:trPr>
          <w:trHeight w:val="780"/>
        </w:trPr>
        <w:tc>
          <w:tcPr>
            <w:tcW w:w="2268" w:type="dxa"/>
            <w:tcBorders>
              <w:top w:val="nil"/>
              <w:left w:val="single" w:sz="8" w:space="0" w:color="auto"/>
              <w:bottom w:val="single" w:sz="8" w:space="0" w:color="auto"/>
              <w:right w:val="single" w:sz="4" w:space="0" w:color="auto"/>
            </w:tcBorders>
            <w:shd w:val="clear" w:color="auto" w:fill="auto"/>
            <w:noWrap/>
            <w:vAlign w:val="bottom"/>
            <w:hideMark/>
          </w:tcPr>
          <w:p w:rsidR="00F91E85" w:rsidRPr="00F91E85" w:rsidRDefault="00F91E85" w:rsidP="00713F6D">
            <w:pPr>
              <w:ind w:firstLine="0"/>
              <w:rPr>
                <w:rFonts w:cs="Arial"/>
              </w:rPr>
            </w:pPr>
            <w:r w:rsidRPr="00F91E85">
              <w:rPr>
                <w:rFonts w:cs="Arial"/>
              </w:rPr>
              <w:t>Иные межбюджетные трансферты при приобретении служебного автотранспорта органами местного самоуправления поселений (Межбюджетные трансферты)</w:t>
            </w:r>
          </w:p>
        </w:tc>
        <w:tc>
          <w:tcPr>
            <w:tcW w:w="837" w:type="dxa"/>
            <w:tcBorders>
              <w:top w:val="nil"/>
              <w:left w:val="nil"/>
              <w:bottom w:val="single" w:sz="8"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p>
        </w:tc>
        <w:tc>
          <w:tcPr>
            <w:tcW w:w="522" w:type="dxa"/>
            <w:tcBorders>
              <w:top w:val="nil"/>
              <w:left w:val="nil"/>
              <w:bottom w:val="single" w:sz="8" w:space="0" w:color="auto"/>
              <w:right w:val="single" w:sz="4" w:space="0" w:color="auto"/>
            </w:tcBorders>
            <w:shd w:val="clear" w:color="auto" w:fill="auto"/>
            <w:noWrap/>
            <w:vAlign w:val="bottom"/>
            <w:hideMark/>
          </w:tcPr>
          <w:p w:rsidR="00F91E85" w:rsidRPr="00F91E85" w:rsidRDefault="00F91E85" w:rsidP="00713F6D">
            <w:pPr>
              <w:ind w:firstLine="0"/>
              <w:jc w:val="center"/>
              <w:rPr>
                <w:rFonts w:cs="Arial"/>
              </w:rPr>
            </w:pPr>
            <w:r w:rsidRPr="00F91E85">
              <w:rPr>
                <w:rFonts w:cs="Arial"/>
              </w:rPr>
              <w:t>14</w:t>
            </w:r>
          </w:p>
        </w:tc>
        <w:tc>
          <w:tcPr>
            <w:tcW w:w="549" w:type="dxa"/>
            <w:tcBorders>
              <w:top w:val="nil"/>
              <w:left w:val="nil"/>
              <w:bottom w:val="single" w:sz="8" w:space="0" w:color="auto"/>
              <w:right w:val="single" w:sz="4" w:space="0" w:color="auto"/>
            </w:tcBorders>
            <w:shd w:val="clear" w:color="auto" w:fill="auto"/>
            <w:noWrap/>
            <w:vAlign w:val="bottom"/>
            <w:hideMark/>
          </w:tcPr>
          <w:p w:rsidR="00F91E85" w:rsidRPr="00F91E85" w:rsidRDefault="00F91E85" w:rsidP="00713F6D">
            <w:pPr>
              <w:ind w:firstLine="0"/>
              <w:jc w:val="center"/>
              <w:rPr>
                <w:rFonts w:cs="Arial"/>
              </w:rPr>
            </w:pPr>
            <w:r w:rsidRPr="00F91E85">
              <w:rPr>
                <w:rFonts w:cs="Arial"/>
              </w:rPr>
              <w:t>03</w:t>
            </w:r>
          </w:p>
        </w:tc>
        <w:tc>
          <w:tcPr>
            <w:tcW w:w="483" w:type="dxa"/>
            <w:tcBorders>
              <w:top w:val="nil"/>
              <w:left w:val="nil"/>
              <w:bottom w:val="single" w:sz="8" w:space="0" w:color="auto"/>
              <w:right w:val="single" w:sz="4" w:space="0" w:color="auto"/>
            </w:tcBorders>
            <w:shd w:val="clear" w:color="auto" w:fill="auto"/>
            <w:noWrap/>
            <w:vAlign w:val="bottom"/>
            <w:hideMark/>
          </w:tcPr>
          <w:p w:rsidR="00F91E85" w:rsidRPr="00F91E85" w:rsidRDefault="00F91E85" w:rsidP="00713F6D">
            <w:pPr>
              <w:ind w:firstLine="0"/>
              <w:jc w:val="center"/>
              <w:rPr>
                <w:rFonts w:cs="Arial"/>
              </w:rPr>
            </w:pPr>
            <w:r w:rsidRPr="00F91E85">
              <w:rPr>
                <w:rFonts w:cs="Arial"/>
              </w:rPr>
              <w:t>12</w:t>
            </w:r>
          </w:p>
        </w:tc>
        <w:tc>
          <w:tcPr>
            <w:tcW w:w="350" w:type="dxa"/>
            <w:tcBorders>
              <w:top w:val="nil"/>
              <w:left w:val="nil"/>
              <w:bottom w:val="single" w:sz="8" w:space="0" w:color="auto"/>
              <w:right w:val="single" w:sz="4" w:space="0" w:color="auto"/>
            </w:tcBorders>
            <w:shd w:val="clear" w:color="auto" w:fill="auto"/>
            <w:noWrap/>
            <w:vAlign w:val="bottom"/>
            <w:hideMark/>
          </w:tcPr>
          <w:p w:rsidR="00F91E85" w:rsidRPr="00F91E85" w:rsidRDefault="00F91E85" w:rsidP="00713F6D">
            <w:pPr>
              <w:ind w:firstLine="0"/>
              <w:jc w:val="center"/>
              <w:rPr>
                <w:rFonts w:cs="Arial"/>
              </w:rPr>
            </w:pPr>
            <w:r w:rsidRPr="00F91E85">
              <w:rPr>
                <w:rFonts w:cs="Arial"/>
              </w:rPr>
              <w:t>3</w:t>
            </w:r>
          </w:p>
        </w:tc>
        <w:tc>
          <w:tcPr>
            <w:tcW w:w="537" w:type="dxa"/>
            <w:tcBorders>
              <w:top w:val="nil"/>
              <w:left w:val="nil"/>
              <w:bottom w:val="single" w:sz="8" w:space="0" w:color="auto"/>
              <w:right w:val="single" w:sz="4" w:space="0" w:color="auto"/>
            </w:tcBorders>
            <w:shd w:val="clear" w:color="auto" w:fill="auto"/>
            <w:noWrap/>
            <w:vAlign w:val="bottom"/>
            <w:hideMark/>
          </w:tcPr>
          <w:p w:rsidR="00F91E85" w:rsidRPr="00F91E85" w:rsidRDefault="00F91E85" w:rsidP="00713F6D">
            <w:pPr>
              <w:ind w:firstLine="0"/>
              <w:jc w:val="center"/>
              <w:rPr>
                <w:rFonts w:cs="Arial"/>
              </w:rPr>
            </w:pPr>
            <w:r w:rsidRPr="00F91E85">
              <w:rPr>
                <w:rFonts w:cs="Arial"/>
              </w:rPr>
              <w:t>02</w:t>
            </w:r>
          </w:p>
        </w:tc>
        <w:tc>
          <w:tcPr>
            <w:tcW w:w="910" w:type="dxa"/>
            <w:tcBorders>
              <w:top w:val="nil"/>
              <w:left w:val="nil"/>
              <w:bottom w:val="single" w:sz="8" w:space="0" w:color="auto"/>
              <w:right w:val="single" w:sz="4" w:space="0" w:color="auto"/>
            </w:tcBorders>
            <w:shd w:val="clear" w:color="auto" w:fill="auto"/>
            <w:vAlign w:val="bottom"/>
            <w:hideMark/>
          </w:tcPr>
          <w:p w:rsidR="00F91E85" w:rsidRPr="00F91E85" w:rsidRDefault="00F91E85" w:rsidP="00713F6D">
            <w:pPr>
              <w:ind w:firstLine="0"/>
              <w:jc w:val="center"/>
              <w:rPr>
                <w:rFonts w:cs="Arial"/>
              </w:rPr>
            </w:pPr>
            <w:r w:rsidRPr="00F91E85">
              <w:rPr>
                <w:rFonts w:cs="Arial"/>
              </w:rPr>
              <w:t>79180</w:t>
            </w:r>
          </w:p>
        </w:tc>
        <w:tc>
          <w:tcPr>
            <w:tcW w:w="617" w:type="dxa"/>
            <w:tcBorders>
              <w:top w:val="nil"/>
              <w:left w:val="nil"/>
              <w:bottom w:val="single" w:sz="8" w:space="0" w:color="auto"/>
              <w:right w:val="single" w:sz="4" w:space="0" w:color="auto"/>
            </w:tcBorders>
            <w:shd w:val="clear" w:color="auto" w:fill="auto"/>
            <w:noWrap/>
            <w:vAlign w:val="bottom"/>
            <w:hideMark/>
          </w:tcPr>
          <w:p w:rsidR="00F91E85" w:rsidRPr="00F91E85" w:rsidRDefault="00F91E85" w:rsidP="00713F6D">
            <w:pPr>
              <w:ind w:firstLine="0"/>
              <w:jc w:val="center"/>
              <w:rPr>
                <w:rFonts w:cs="Arial"/>
              </w:rPr>
            </w:pPr>
            <w:r w:rsidRPr="00F91E85">
              <w:rPr>
                <w:rFonts w:cs="Arial"/>
              </w:rPr>
              <w:t>500</w:t>
            </w:r>
          </w:p>
        </w:tc>
        <w:tc>
          <w:tcPr>
            <w:tcW w:w="1149" w:type="dxa"/>
            <w:tcBorders>
              <w:top w:val="nil"/>
              <w:left w:val="nil"/>
              <w:bottom w:val="single" w:sz="8"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4 000 000,00</w:t>
            </w:r>
          </w:p>
        </w:tc>
        <w:tc>
          <w:tcPr>
            <w:tcW w:w="1276" w:type="dxa"/>
            <w:tcBorders>
              <w:top w:val="nil"/>
              <w:left w:val="nil"/>
              <w:bottom w:val="single" w:sz="8" w:space="0" w:color="auto"/>
              <w:right w:val="single" w:sz="4"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3 000 000,00</w:t>
            </w:r>
          </w:p>
        </w:tc>
        <w:tc>
          <w:tcPr>
            <w:tcW w:w="1408" w:type="dxa"/>
            <w:gridSpan w:val="2"/>
            <w:tcBorders>
              <w:top w:val="nil"/>
              <w:left w:val="nil"/>
              <w:bottom w:val="single" w:sz="8" w:space="0" w:color="auto"/>
              <w:right w:val="single" w:sz="8" w:space="0" w:color="auto"/>
            </w:tcBorders>
            <w:shd w:val="clear" w:color="auto" w:fill="auto"/>
            <w:vAlign w:val="bottom"/>
            <w:hideMark/>
          </w:tcPr>
          <w:p w:rsidR="00F91E85" w:rsidRPr="00F91E85" w:rsidRDefault="00F91E85" w:rsidP="00713F6D">
            <w:pPr>
              <w:ind w:firstLine="0"/>
              <w:jc w:val="right"/>
              <w:rPr>
                <w:rFonts w:cs="Arial"/>
              </w:rPr>
            </w:pPr>
            <w:r w:rsidRPr="00F91E85">
              <w:rPr>
                <w:rFonts w:cs="Arial"/>
              </w:rPr>
              <w:t>0,00</w:t>
            </w:r>
          </w:p>
        </w:tc>
      </w:tr>
    </w:tbl>
    <w:p w:rsidR="00F91E85" w:rsidRPr="00F91E85" w:rsidRDefault="00F91E85" w:rsidP="00713F6D">
      <w:pPr>
        <w:tabs>
          <w:tab w:val="left" w:pos="7590"/>
        </w:tabs>
        <w:ind w:firstLine="0"/>
        <w:jc w:val="left"/>
        <w:rPr>
          <w:rFonts w:cs="Arial"/>
        </w:rPr>
      </w:pPr>
    </w:p>
    <w:p w:rsidR="00F91E85" w:rsidRPr="00F91E85" w:rsidRDefault="00F91E85" w:rsidP="00713F6D">
      <w:pPr>
        <w:tabs>
          <w:tab w:val="left" w:pos="7590"/>
        </w:tabs>
        <w:ind w:firstLine="0"/>
        <w:jc w:val="left"/>
        <w:rPr>
          <w:rFonts w:cs="Arial"/>
        </w:rPr>
      </w:pPr>
      <w:r w:rsidRPr="00F91E85">
        <w:rPr>
          <w:rFonts w:cs="Arial"/>
        </w:rPr>
        <w:br w:type="page"/>
      </w:r>
    </w:p>
    <w:tbl>
      <w:tblPr>
        <w:tblW w:w="9796" w:type="dxa"/>
        <w:tblInd w:w="93" w:type="dxa"/>
        <w:tblLayout w:type="fixed"/>
        <w:tblLook w:val="04A0" w:firstRow="1" w:lastRow="0" w:firstColumn="1" w:lastColumn="0" w:noHBand="0" w:noVBand="1"/>
      </w:tblPr>
      <w:tblGrid>
        <w:gridCol w:w="2425"/>
        <w:gridCol w:w="522"/>
        <w:gridCol w:w="549"/>
        <w:gridCol w:w="483"/>
        <w:gridCol w:w="350"/>
        <w:gridCol w:w="537"/>
        <w:gridCol w:w="910"/>
        <w:gridCol w:w="617"/>
        <w:gridCol w:w="1135"/>
        <w:gridCol w:w="1134"/>
        <w:gridCol w:w="1134"/>
      </w:tblGrid>
      <w:tr w:rsidR="00F91E85" w:rsidRPr="00861E08" w:rsidTr="0073192C">
        <w:trPr>
          <w:trHeight w:val="255"/>
        </w:trPr>
        <w:tc>
          <w:tcPr>
            <w:tcW w:w="2425"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bookmarkStart w:id="4" w:name="RANGE!A1:L363"/>
            <w:bookmarkEnd w:id="4"/>
          </w:p>
        </w:tc>
        <w:tc>
          <w:tcPr>
            <w:tcW w:w="522"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549"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483"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350"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537"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910"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617"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2269" w:type="dxa"/>
            <w:gridSpan w:val="2"/>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r w:rsidRPr="00861E08">
              <w:rPr>
                <w:rFonts w:cs="Arial"/>
              </w:rPr>
              <w:t>Приложение № 5 к решению</w:t>
            </w:r>
          </w:p>
        </w:tc>
        <w:tc>
          <w:tcPr>
            <w:tcW w:w="1134"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r>
      <w:tr w:rsidR="00F91E85" w:rsidRPr="00861E08" w:rsidTr="0073192C">
        <w:trPr>
          <w:trHeight w:val="255"/>
        </w:trPr>
        <w:tc>
          <w:tcPr>
            <w:tcW w:w="2425"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522"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549"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483"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350"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537"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910"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617"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2269" w:type="dxa"/>
            <w:gridSpan w:val="2"/>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r w:rsidRPr="00861E08">
              <w:rPr>
                <w:rFonts w:cs="Arial"/>
              </w:rPr>
              <w:t>Совета народных депутатов</w:t>
            </w:r>
          </w:p>
        </w:tc>
        <w:tc>
          <w:tcPr>
            <w:tcW w:w="1134"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r>
      <w:tr w:rsidR="00F91E85" w:rsidRPr="00861E08" w:rsidTr="0073192C">
        <w:trPr>
          <w:trHeight w:val="255"/>
        </w:trPr>
        <w:tc>
          <w:tcPr>
            <w:tcW w:w="2425"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522"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549"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483"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350"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537"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910"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617"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3403" w:type="dxa"/>
            <w:gridSpan w:val="3"/>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r w:rsidRPr="00861E08">
              <w:rPr>
                <w:rFonts w:cs="Arial"/>
              </w:rPr>
              <w:t>Подгоренского муниципального района</w:t>
            </w:r>
          </w:p>
        </w:tc>
      </w:tr>
      <w:tr w:rsidR="00F91E85" w:rsidRPr="00861E08" w:rsidTr="0073192C">
        <w:trPr>
          <w:trHeight w:val="255"/>
        </w:trPr>
        <w:tc>
          <w:tcPr>
            <w:tcW w:w="2425"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522"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549"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483"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350"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537"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910"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617"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2269" w:type="dxa"/>
            <w:gridSpan w:val="2"/>
            <w:tcBorders>
              <w:top w:val="nil"/>
              <w:left w:val="nil"/>
              <w:bottom w:val="nil"/>
              <w:right w:val="nil"/>
            </w:tcBorders>
            <w:shd w:val="clear" w:color="auto" w:fill="auto"/>
            <w:noWrap/>
            <w:vAlign w:val="bottom"/>
            <w:hideMark/>
          </w:tcPr>
          <w:p w:rsidR="00F91E85" w:rsidRPr="00861E08" w:rsidRDefault="00F91E85" w:rsidP="002F11A9">
            <w:pPr>
              <w:ind w:firstLine="0"/>
              <w:jc w:val="left"/>
              <w:rPr>
                <w:rFonts w:cs="Arial"/>
              </w:rPr>
            </w:pPr>
            <w:r w:rsidRPr="00861E08">
              <w:rPr>
                <w:rFonts w:cs="Arial"/>
              </w:rPr>
              <w:t xml:space="preserve">от </w:t>
            </w:r>
            <w:r w:rsidR="002F11A9">
              <w:rPr>
                <w:rFonts w:cs="Arial"/>
              </w:rPr>
              <w:t xml:space="preserve">              2023г. № </w:t>
            </w:r>
          </w:p>
        </w:tc>
        <w:tc>
          <w:tcPr>
            <w:tcW w:w="1134"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r>
      <w:tr w:rsidR="00F91E85" w:rsidRPr="00861E08" w:rsidTr="0073192C">
        <w:trPr>
          <w:trHeight w:val="255"/>
        </w:trPr>
        <w:tc>
          <w:tcPr>
            <w:tcW w:w="2425"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522"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549"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483"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350"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537"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910"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617" w:type="dxa"/>
            <w:tcBorders>
              <w:top w:val="nil"/>
              <w:left w:val="nil"/>
              <w:bottom w:val="nil"/>
              <w:right w:val="nil"/>
            </w:tcBorders>
            <w:shd w:val="clear" w:color="auto" w:fill="auto"/>
            <w:noWrap/>
            <w:vAlign w:val="bottom"/>
            <w:hideMark/>
          </w:tcPr>
          <w:p w:rsidR="00F91E85" w:rsidRPr="00861E08" w:rsidRDefault="00F91E85" w:rsidP="00713F6D">
            <w:pPr>
              <w:ind w:firstLine="0"/>
              <w:jc w:val="left"/>
              <w:rPr>
                <w:rFonts w:cs="Arial"/>
              </w:rPr>
            </w:pPr>
          </w:p>
        </w:tc>
        <w:tc>
          <w:tcPr>
            <w:tcW w:w="1135" w:type="dxa"/>
            <w:tcBorders>
              <w:top w:val="nil"/>
              <w:left w:val="nil"/>
              <w:bottom w:val="nil"/>
              <w:right w:val="nil"/>
            </w:tcBorders>
            <w:shd w:val="clear" w:color="auto" w:fill="auto"/>
            <w:noWrap/>
            <w:vAlign w:val="bottom"/>
            <w:hideMark/>
          </w:tcPr>
          <w:p w:rsidR="00F91E85" w:rsidRPr="00861E08" w:rsidRDefault="00F91E85" w:rsidP="00713F6D">
            <w:pPr>
              <w:ind w:firstLine="0"/>
              <w:jc w:val="right"/>
              <w:rPr>
                <w:rFonts w:cs="Arial"/>
              </w:rPr>
            </w:pPr>
          </w:p>
        </w:tc>
        <w:tc>
          <w:tcPr>
            <w:tcW w:w="1134" w:type="dxa"/>
            <w:tcBorders>
              <w:top w:val="nil"/>
              <w:left w:val="nil"/>
              <w:bottom w:val="nil"/>
              <w:right w:val="nil"/>
            </w:tcBorders>
            <w:shd w:val="clear" w:color="auto" w:fill="auto"/>
            <w:noWrap/>
            <w:vAlign w:val="bottom"/>
            <w:hideMark/>
          </w:tcPr>
          <w:p w:rsidR="00F91E85" w:rsidRPr="00861E08" w:rsidRDefault="00F91E85" w:rsidP="00713F6D">
            <w:pPr>
              <w:ind w:firstLine="0"/>
              <w:jc w:val="right"/>
              <w:rPr>
                <w:rFonts w:cs="Arial"/>
              </w:rPr>
            </w:pPr>
          </w:p>
        </w:tc>
        <w:tc>
          <w:tcPr>
            <w:tcW w:w="1134" w:type="dxa"/>
            <w:tcBorders>
              <w:top w:val="nil"/>
              <w:left w:val="nil"/>
              <w:bottom w:val="nil"/>
              <w:right w:val="nil"/>
            </w:tcBorders>
            <w:shd w:val="clear" w:color="auto" w:fill="auto"/>
            <w:noWrap/>
            <w:vAlign w:val="bottom"/>
            <w:hideMark/>
          </w:tcPr>
          <w:p w:rsidR="00F91E85" w:rsidRPr="00861E08" w:rsidRDefault="00F91E85" w:rsidP="00713F6D">
            <w:pPr>
              <w:ind w:firstLine="0"/>
              <w:jc w:val="right"/>
              <w:rPr>
                <w:rFonts w:cs="Arial"/>
              </w:rPr>
            </w:pPr>
          </w:p>
        </w:tc>
      </w:tr>
      <w:tr w:rsidR="00F91E85" w:rsidRPr="00861E08" w:rsidTr="0073192C">
        <w:trPr>
          <w:trHeight w:val="285"/>
        </w:trPr>
        <w:tc>
          <w:tcPr>
            <w:tcW w:w="9796" w:type="dxa"/>
            <w:gridSpan w:val="11"/>
            <w:tcBorders>
              <w:top w:val="nil"/>
              <w:left w:val="nil"/>
              <w:bottom w:val="nil"/>
              <w:right w:val="nil"/>
            </w:tcBorders>
            <w:shd w:val="clear" w:color="auto" w:fill="auto"/>
            <w:noWrap/>
            <w:vAlign w:val="bottom"/>
            <w:hideMark/>
          </w:tcPr>
          <w:p w:rsidR="00F91E85" w:rsidRPr="00861E08" w:rsidRDefault="00F91E85" w:rsidP="00713F6D">
            <w:pPr>
              <w:ind w:firstLine="0"/>
              <w:jc w:val="center"/>
              <w:rPr>
                <w:rFonts w:cs="Arial"/>
                <w:bCs/>
              </w:rPr>
            </w:pPr>
            <w:r w:rsidRPr="00861E08">
              <w:rPr>
                <w:rFonts w:cs="Arial"/>
                <w:bCs/>
              </w:rPr>
              <w:t>РАСПРЕДЕЛЕНИЕ БЮДЖЕТНЫХ АССИГНОВАНИЙ</w:t>
            </w:r>
          </w:p>
        </w:tc>
      </w:tr>
      <w:tr w:rsidR="00F91E85" w:rsidRPr="00861E08" w:rsidTr="0073192C">
        <w:trPr>
          <w:trHeight w:val="285"/>
        </w:trPr>
        <w:tc>
          <w:tcPr>
            <w:tcW w:w="9796" w:type="dxa"/>
            <w:gridSpan w:val="11"/>
            <w:tcBorders>
              <w:top w:val="nil"/>
              <w:left w:val="nil"/>
              <w:bottom w:val="nil"/>
              <w:right w:val="nil"/>
            </w:tcBorders>
            <w:shd w:val="clear" w:color="auto" w:fill="auto"/>
            <w:noWrap/>
            <w:vAlign w:val="bottom"/>
            <w:hideMark/>
          </w:tcPr>
          <w:p w:rsidR="00F91E85" w:rsidRPr="00861E08" w:rsidRDefault="00F91E85" w:rsidP="00713F6D">
            <w:pPr>
              <w:ind w:firstLine="0"/>
              <w:jc w:val="center"/>
              <w:rPr>
                <w:rFonts w:cs="Arial"/>
                <w:bCs/>
              </w:rPr>
            </w:pPr>
            <w:r w:rsidRPr="00861E08">
              <w:rPr>
                <w:rFonts w:cs="Arial"/>
                <w:bCs/>
              </w:rPr>
              <w:t>ПО РАЗДЕЛАМ И ПОДРАЗДЕЛАМ, ЦЕЛЕВЫМ СТАТЬЯМ</w:t>
            </w:r>
          </w:p>
        </w:tc>
      </w:tr>
      <w:tr w:rsidR="00F91E85" w:rsidRPr="00861E08" w:rsidTr="0073192C">
        <w:trPr>
          <w:trHeight w:val="285"/>
        </w:trPr>
        <w:tc>
          <w:tcPr>
            <w:tcW w:w="9796" w:type="dxa"/>
            <w:gridSpan w:val="11"/>
            <w:tcBorders>
              <w:top w:val="nil"/>
              <w:left w:val="nil"/>
              <w:bottom w:val="nil"/>
              <w:right w:val="nil"/>
            </w:tcBorders>
            <w:shd w:val="clear" w:color="auto" w:fill="auto"/>
            <w:noWrap/>
            <w:vAlign w:val="bottom"/>
            <w:hideMark/>
          </w:tcPr>
          <w:p w:rsidR="00F91E85" w:rsidRPr="00861E08" w:rsidRDefault="00F91E85" w:rsidP="00713F6D">
            <w:pPr>
              <w:ind w:firstLine="0"/>
              <w:jc w:val="center"/>
              <w:rPr>
                <w:rFonts w:cs="Arial"/>
                <w:bCs/>
              </w:rPr>
            </w:pPr>
            <w:r w:rsidRPr="00861E08">
              <w:rPr>
                <w:rFonts w:cs="Arial"/>
                <w:bCs/>
              </w:rPr>
              <w:t>(МУНИЦИПАЛЬНЫМ ПРОГРАММАМ ПОДГОРЕНСКОГО РАЙОНА)</w:t>
            </w:r>
          </w:p>
        </w:tc>
      </w:tr>
      <w:tr w:rsidR="00F91E85" w:rsidRPr="00861E08" w:rsidTr="0073192C">
        <w:trPr>
          <w:trHeight w:val="285"/>
        </w:trPr>
        <w:tc>
          <w:tcPr>
            <w:tcW w:w="9796" w:type="dxa"/>
            <w:gridSpan w:val="11"/>
            <w:tcBorders>
              <w:top w:val="nil"/>
              <w:left w:val="nil"/>
              <w:bottom w:val="nil"/>
              <w:right w:val="nil"/>
            </w:tcBorders>
            <w:shd w:val="clear" w:color="auto" w:fill="auto"/>
            <w:noWrap/>
            <w:vAlign w:val="bottom"/>
            <w:hideMark/>
          </w:tcPr>
          <w:p w:rsidR="00F91E85" w:rsidRPr="00861E08" w:rsidRDefault="00F91E85" w:rsidP="00713F6D">
            <w:pPr>
              <w:ind w:firstLine="0"/>
              <w:jc w:val="center"/>
              <w:rPr>
                <w:rFonts w:cs="Arial"/>
                <w:bCs/>
              </w:rPr>
            </w:pPr>
            <w:r w:rsidRPr="00861E08">
              <w:rPr>
                <w:rFonts w:cs="Arial"/>
                <w:bCs/>
              </w:rPr>
              <w:t xml:space="preserve">ГРУППАМ </w:t>
            </w:r>
            <w:proofErr w:type="gramStart"/>
            <w:r w:rsidRPr="00861E08">
              <w:rPr>
                <w:rFonts w:cs="Arial"/>
                <w:bCs/>
              </w:rPr>
              <w:t>ВИДОВ РАСХОДОВ КЛАССИФИКАЦИИ РАСХОДОВ РАЙОННОГО БЮДЖЕТА</w:t>
            </w:r>
            <w:proofErr w:type="gramEnd"/>
            <w:r w:rsidRPr="00861E08">
              <w:rPr>
                <w:rFonts w:cs="Arial"/>
                <w:bCs/>
              </w:rPr>
              <w:t xml:space="preserve"> </w:t>
            </w:r>
          </w:p>
        </w:tc>
      </w:tr>
      <w:tr w:rsidR="00F91E85" w:rsidRPr="00861E08" w:rsidTr="0073192C">
        <w:trPr>
          <w:trHeight w:val="285"/>
        </w:trPr>
        <w:tc>
          <w:tcPr>
            <w:tcW w:w="9796" w:type="dxa"/>
            <w:gridSpan w:val="11"/>
            <w:tcBorders>
              <w:top w:val="nil"/>
              <w:left w:val="nil"/>
              <w:bottom w:val="nil"/>
              <w:right w:val="nil"/>
            </w:tcBorders>
            <w:shd w:val="clear" w:color="auto" w:fill="auto"/>
            <w:noWrap/>
            <w:vAlign w:val="bottom"/>
            <w:hideMark/>
          </w:tcPr>
          <w:p w:rsidR="00F91E85" w:rsidRPr="00861E08" w:rsidRDefault="00F91E85" w:rsidP="00713F6D">
            <w:pPr>
              <w:ind w:firstLine="0"/>
              <w:jc w:val="center"/>
              <w:rPr>
                <w:rFonts w:cs="Arial"/>
                <w:bCs/>
              </w:rPr>
            </w:pPr>
            <w:r w:rsidRPr="00861E08">
              <w:rPr>
                <w:rFonts w:cs="Arial"/>
                <w:bCs/>
              </w:rPr>
              <w:t>НА 2024 ГОД И НА ПЛАНОВЫЙ ПЕРИОД 2025</w:t>
            </w:r>
            <w:proofErr w:type="gramStart"/>
            <w:r w:rsidRPr="00861E08">
              <w:rPr>
                <w:rFonts w:cs="Arial"/>
                <w:bCs/>
              </w:rPr>
              <w:t xml:space="preserve"> И</w:t>
            </w:r>
            <w:proofErr w:type="gramEnd"/>
            <w:r w:rsidRPr="00861E08">
              <w:rPr>
                <w:rFonts w:cs="Arial"/>
                <w:bCs/>
              </w:rPr>
              <w:t xml:space="preserve"> 2026 ГОДОВ</w:t>
            </w:r>
          </w:p>
        </w:tc>
      </w:tr>
      <w:tr w:rsidR="00F91E85" w:rsidRPr="00861E08" w:rsidTr="0073192C">
        <w:trPr>
          <w:trHeight w:val="270"/>
        </w:trPr>
        <w:tc>
          <w:tcPr>
            <w:tcW w:w="2425" w:type="dxa"/>
            <w:tcBorders>
              <w:top w:val="nil"/>
              <w:left w:val="nil"/>
              <w:bottom w:val="nil"/>
              <w:right w:val="nil"/>
            </w:tcBorders>
            <w:shd w:val="clear" w:color="auto" w:fill="auto"/>
            <w:noWrap/>
            <w:vAlign w:val="bottom"/>
            <w:hideMark/>
          </w:tcPr>
          <w:p w:rsidR="00F91E85" w:rsidRPr="00861E08" w:rsidRDefault="00F91E85" w:rsidP="00713F6D">
            <w:pPr>
              <w:ind w:firstLine="0"/>
              <w:jc w:val="center"/>
              <w:rPr>
                <w:rFonts w:cs="Arial"/>
                <w:bCs/>
              </w:rPr>
            </w:pPr>
          </w:p>
        </w:tc>
        <w:tc>
          <w:tcPr>
            <w:tcW w:w="522" w:type="dxa"/>
            <w:tcBorders>
              <w:top w:val="nil"/>
              <w:left w:val="nil"/>
              <w:bottom w:val="nil"/>
              <w:right w:val="nil"/>
            </w:tcBorders>
            <w:shd w:val="clear" w:color="auto" w:fill="auto"/>
            <w:noWrap/>
            <w:vAlign w:val="bottom"/>
            <w:hideMark/>
          </w:tcPr>
          <w:p w:rsidR="00F91E85" w:rsidRPr="00861E08" w:rsidRDefault="00F91E85" w:rsidP="00713F6D">
            <w:pPr>
              <w:ind w:firstLine="0"/>
              <w:jc w:val="center"/>
              <w:rPr>
                <w:rFonts w:cs="Arial"/>
                <w:bCs/>
              </w:rPr>
            </w:pPr>
          </w:p>
        </w:tc>
        <w:tc>
          <w:tcPr>
            <w:tcW w:w="549" w:type="dxa"/>
            <w:tcBorders>
              <w:top w:val="nil"/>
              <w:left w:val="nil"/>
              <w:bottom w:val="nil"/>
              <w:right w:val="nil"/>
            </w:tcBorders>
            <w:shd w:val="clear" w:color="auto" w:fill="auto"/>
            <w:noWrap/>
            <w:vAlign w:val="bottom"/>
            <w:hideMark/>
          </w:tcPr>
          <w:p w:rsidR="00F91E85" w:rsidRPr="00861E08" w:rsidRDefault="00F91E85" w:rsidP="00713F6D">
            <w:pPr>
              <w:ind w:firstLine="0"/>
              <w:jc w:val="center"/>
              <w:rPr>
                <w:rFonts w:cs="Arial"/>
                <w:bCs/>
              </w:rPr>
            </w:pPr>
          </w:p>
        </w:tc>
        <w:tc>
          <w:tcPr>
            <w:tcW w:w="483" w:type="dxa"/>
            <w:tcBorders>
              <w:top w:val="nil"/>
              <w:left w:val="nil"/>
              <w:bottom w:val="nil"/>
              <w:right w:val="nil"/>
            </w:tcBorders>
            <w:shd w:val="clear" w:color="auto" w:fill="auto"/>
            <w:noWrap/>
            <w:vAlign w:val="bottom"/>
            <w:hideMark/>
          </w:tcPr>
          <w:p w:rsidR="00F91E85" w:rsidRPr="00861E08" w:rsidRDefault="00F91E85" w:rsidP="00713F6D">
            <w:pPr>
              <w:ind w:firstLine="0"/>
              <w:jc w:val="center"/>
              <w:rPr>
                <w:rFonts w:cs="Arial"/>
                <w:bCs/>
              </w:rPr>
            </w:pPr>
          </w:p>
        </w:tc>
        <w:tc>
          <w:tcPr>
            <w:tcW w:w="350" w:type="dxa"/>
            <w:tcBorders>
              <w:top w:val="nil"/>
              <w:left w:val="nil"/>
              <w:bottom w:val="nil"/>
              <w:right w:val="nil"/>
            </w:tcBorders>
            <w:shd w:val="clear" w:color="auto" w:fill="auto"/>
            <w:noWrap/>
            <w:vAlign w:val="bottom"/>
            <w:hideMark/>
          </w:tcPr>
          <w:p w:rsidR="00F91E85" w:rsidRPr="00861E08" w:rsidRDefault="00F91E85" w:rsidP="00713F6D">
            <w:pPr>
              <w:ind w:firstLine="0"/>
              <w:jc w:val="center"/>
              <w:rPr>
                <w:rFonts w:cs="Arial"/>
                <w:bCs/>
              </w:rPr>
            </w:pPr>
          </w:p>
        </w:tc>
        <w:tc>
          <w:tcPr>
            <w:tcW w:w="537" w:type="dxa"/>
            <w:tcBorders>
              <w:top w:val="nil"/>
              <w:left w:val="nil"/>
              <w:bottom w:val="nil"/>
              <w:right w:val="nil"/>
            </w:tcBorders>
            <w:shd w:val="clear" w:color="auto" w:fill="auto"/>
            <w:noWrap/>
            <w:vAlign w:val="bottom"/>
            <w:hideMark/>
          </w:tcPr>
          <w:p w:rsidR="00F91E85" w:rsidRPr="00861E08" w:rsidRDefault="00F91E85" w:rsidP="00713F6D">
            <w:pPr>
              <w:ind w:firstLine="0"/>
              <w:jc w:val="center"/>
              <w:rPr>
                <w:rFonts w:cs="Arial"/>
                <w:bCs/>
              </w:rPr>
            </w:pPr>
          </w:p>
        </w:tc>
        <w:tc>
          <w:tcPr>
            <w:tcW w:w="910" w:type="dxa"/>
            <w:tcBorders>
              <w:top w:val="nil"/>
              <w:left w:val="nil"/>
              <w:bottom w:val="nil"/>
              <w:right w:val="nil"/>
            </w:tcBorders>
            <w:shd w:val="clear" w:color="auto" w:fill="auto"/>
            <w:noWrap/>
            <w:vAlign w:val="bottom"/>
            <w:hideMark/>
          </w:tcPr>
          <w:p w:rsidR="00F91E85" w:rsidRPr="00861E08" w:rsidRDefault="00F91E85" w:rsidP="00713F6D">
            <w:pPr>
              <w:ind w:firstLine="0"/>
              <w:jc w:val="right"/>
              <w:rPr>
                <w:rFonts w:cs="Arial"/>
              </w:rPr>
            </w:pPr>
          </w:p>
        </w:tc>
        <w:tc>
          <w:tcPr>
            <w:tcW w:w="617" w:type="dxa"/>
            <w:tcBorders>
              <w:top w:val="nil"/>
              <w:left w:val="nil"/>
              <w:bottom w:val="nil"/>
              <w:right w:val="nil"/>
            </w:tcBorders>
            <w:shd w:val="clear" w:color="auto" w:fill="auto"/>
            <w:noWrap/>
            <w:vAlign w:val="bottom"/>
            <w:hideMark/>
          </w:tcPr>
          <w:p w:rsidR="00F91E85" w:rsidRPr="00861E08" w:rsidRDefault="00F91E85" w:rsidP="00713F6D">
            <w:pPr>
              <w:ind w:firstLine="0"/>
              <w:jc w:val="center"/>
              <w:rPr>
                <w:rFonts w:cs="Arial"/>
                <w:bCs/>
              </w:rPr>
            </w:pPr>
          </w:p>
        </w:tc>
        <w:tc>
          <w:tcPr>
            <w:tcW w:w="1135" w:type="dxa"/>
            <w:tcBorders>
              <w:top w:val="nil"/>
              <w:left w:val="nil"/>
              <w:bottom w:val="nil"/>
              <w:right w:val="nil"/>
            </w:tcBorders>
            <w:shd w:val="clear" w:color="auto" w:fill="auto"/>
            <w:noWrap/>
            <w:vAlign w:val="bottom"/>
            <w:hideMark/>
          </w:tcPr>
          <w:p w:rsidR="00F91E85" w:rsidRPr="00861E08" w:rsidRDefault="00F91E85" w:rsidP="00713F6D">
            <w:pPr>
              <w:ind w:firstLine="0"/>
              <w:jc w:val="right"/>
              <w:rPr>
                <w:rFonts w:cs="Arial"/>
              </w:rPr>
            </w:pPr>
          </w:p>
        </w:tc>
        <w:tc>
          <w:tcPr>
            <w:tcW w:w="1134" w:type="dxa"/>
            <w:tcBorders>
              <w:top w:val="nil"/>
              <w:left w:val="nil"/>
              <w:bottom w:val="nil"/>
              <w:right w:val="nil"/>
            </w:tcBorders>
            <w:shd w:val="clear" w:color="auto" w:fill="auto"/>
            <w:noWrap/>
            <w:vAlign w:val="bottom"/>
            <w:hideMark/>
          </w:tcPr>
          <w:p w:rsidR="00F91E85" w:rsidRPr="00861E08" w:rsidRDefault="00F91E85" w:rsidP="00713F6D">
            <w:pPr>
              <w:ind w:firstLine="0"/>
              <w:jc w:val="right"/>
              <w:rPr>
                <w:rFonts w:cs="Arial"/>
              </w:rPr>
            </w:pPr>
          </w:p>
        </w:tc>
        <w:tc>
          <w:tcPr>
            <w:tcW w:w="1134" w:type="dxa"/>
            <w:tcBorders>
              <w:top w:val="nil"/>
              <w:left w:val="nil"/>
              <w:bottom w:val="nil"/>
              <w:right w:val="nil"/>
            </w:tcBorders>
            <w:shd w:val="clear" w:color="auto" w:fill="auto"/>
            <w:noWrap/>
            <w:vAlign w:val="bottom"/>
            <w:hideMark/>
          </w:tcPr>
          <w:p w:rsidR="00F91E85" w:rsidRPr="00861E08" w:rsidRDefault="00F91E85" w:rsidP="00713F6D">
            <w:pPr>
              <w:ind w:firstLine="0"/>
              <w:jc w:val="right"/>
              <w:rPr>
                <w:rFonts w:cs="Arial"/>
              </w:rPr>
            </w:pPr>
            <w:r w:rsidRPr="00861E08">
              <w:rPr>
                <w:rFonts w:cs="Arial"/>
              </w:rPr>
              <w:t>рублей</w:t>
            </w:r>
          </w:p>
        </w:tc>
      </w:tr>
      <w:tr w:rsidR="00F91E85" w:rsidRPr="00861E08" w:rsidTr="0073192C">
        <w:trPr>
          <w:trHeight w:val="660"/>
        </w:trPr>
        <w:tc>
          <w:tcPr>
            <w:tcW w:w="2425"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91E85" w:rsidRPr="00861E08" w:rsidRDefault="00F91E85" w:rsidP="00713F6D">
            <w:pPr>
              <w:ind w:firstLine="0"/>
              <w:jc w:val="center"/>
              <w:rPr>
                <w:rFonts w:cs="Arial"/>
                <w:bCs/>
              </w:rPr>
            </w:pPr>
            <w:r w:rsidRPr="00861E08">
              <w:rPr>
                <w:rFonts w:cs="Arial"/>
                <w:bCs/>
              </w:rPr>
              <w:t>НАИМЕНОВАНИЕ</w:t>
            </w:r>
          </w:p>
        </w:tc>
        <w:tc>
          <w:tcPr>
            <w:tcW w:w="522" w:type="dxa"/>
            <w:tcBorders>
              <w:top w:val="single" w:sz="8" w:space="0" w:color="auto"/>
              <w:left w:val="nil"/>
              <w:bottom w:val="single" w:sz="8" w:space="0" w:color="auto"/>
              <w:right w:val="single" w:sz="4" w:space="0" w:color="auto"/>
            </w:tcBorders>
            <w:shd w:val="clear" w:color="auto" w:fill="auto"/>
            <w:vAlign w:val="center"/>
            <w:hideMark/>
          </w:tcPr>
          <w:p w:rsidR="00F91E85" w:rsidRPr="00861E08" w:rsidRDefault="00F91E85" w:rsidP="00713F6D">
            <w:pPr>
              <w:ind w:firstLine="0"/>
              <w:jc w:val="center"/>
              <w:rPr>
                <w:rFonts w:cs="Arial"/>
                <w:bCs/>
              </w:rPr>
            </w:pPr>
            <w:r w:rsidRPr="00861E08">
              <w:rPr>
                <w:rFonts w:cs="Arial"/>
                <w:bCs/>
              </w:rPr>
              <w:t>РЗ</w:t>
            </w:r>
          </w:p>
        </w:tc>
        <w:tc>
          <w:tcPr>
            <w:tcW w:w="549" w:type="dxa"/>
            <w:tcBorders>
              <w:top w:val="single" w:sz="8" w:space="0" w:color="auto"/>
              <w:left w:val="nil"/>
              <w:bottom w:val="single" w:sz="8" w:space="0" w:color="auto"/>
              <w:right w:val="single" w:sz="4" w:space="0" w:color="auto"/>
            </w:tcBorders>
            <w:shd w:val="clear" w:color="auto" w:fill="auto"/>
            <w:vAlign w:val="center"/>
            <w:hideMark/>
          </w:tcPr>
          <w:p w:rsidR="00F91E85" w:rsidRPr="00861E08" w:rsidRDefault="00F91E85" w:rsidP="00713F6D">
            <w:pPr>
              <w:ind w:firstLine="0"/>
              <w:jc w:val="center"/>
              <w:rPr>
                <w:rFonts w:cs="Arial"/>
                <w:bCs/>
              </w:rPr>
            </w:pPr>
            <w:proofErr w:type="gramStart"/>
            <w:r w:rsidRPr="00861E08">
              <w:rPr>
                <w:rFonts w:cs="Arial"/>
                <w:bCs/>
              </w:rPr>
              <w:t>ПР</w:t>
            </w:r>
            <w:proofErr w:type="gramEnd"/>
          </w:p>
        </w:tc>
        <w:tc>
          <w:tcPr>
            <w:tcW w:w="2280" w:type="dxa"/>
            <w:gridSpan w:val="4"/>
            <w:tcBorders>
              <w:top w:val="single" w:sz="8" w:space="0" w:color="auto"/>
              <w:left w:val="nil"/>
              <w:bottom w:val="single" w:sz="8" w:space="0" w:color="auto"/>
              <w:right w:val="single" w:sz="4" w:space="0" w:color="auto"/>
            </w:tcBorders>
            <w:shd w:val="clear" w:color="auto" w:fill="auto"/>
            <w:vAlign w:val="center"/>
            <w:hideMark/>
          </w:tcPr>
          <w:p w:rsidR="00F91E85" w:rsidRPr="00861E08" w:rsidRDefault="00F91E85" w:rsidP="00713F6D">
            <w:pPr>
              <w:ind w:firstLine="0"/>
              <w:jc w:val="center"/>
              <w:rPr>
                <w:rFonts w:cs="Arial"/>
                <w:bCs/>
              </w:rPr>
            </w:pPr>
            <w:r w:rsidRPr="00861E08">
              <w:rPr>
                <w:rFonts w:cs="Arial"/>
                <w:bCs/>
              </w:rPr>
              <w:t>ЦСР</w:t>
            </w:r>
          </w:p>
        </w:tc>
        <w:tc>
          <w:tcPr>
            <w:tcW w:w="617" w:type="dxa"/>
            <w:tcBorders>
              <w:top w:val="single" w:sz="8" w:space="0" w:color="auto"/>
              <w:left w:val="nil"/>
              <w:bottom w:val="single" w:sz="8" w:space="0" w:color="auto"/>
              <w:right w:val="single" w:sz="4" w:space="0" w:color="auto"/>
            </w:tcBorders>
            <w:shd w:val="clear" w:color="auto" w:fill="auto"/>
            <w:vAlign w:val="center"/>
            <w:hideMark/>
          </w:tcPr>
          <w:p w:rsidR="00F91E85" w:rsidRPr="00861E08" w:rsidRDefault="00F91E85" w:rsidP="00713F6D">
            <w:pPr>
              <w:ind w:firstLine="0"/>
              <w:jc w:val="center"/>
              <w:rPr>
                <w:rFonts w:cs="Arial"/>
                <w:bCs/>
              </w:rPr>
            </w:pPr>
            <w:r w:rsidRPr="00861E08">
              <w:rPr>
                <w:rFonts w:cs="Arial"/>
                <w:bCs/>
              </w:rPr>
              <w:t>ВР</w:t>
            </w:r>
          </w:p>
        </w:tc>
        <w:tc>
          <w:tcPr>
            <w:tcW w:w="1135" w:type="dxa"/>
            <w:tcBorders>
              <w:top w:val="single" w:sz="8" w:space="0" w:color="auto"/>
              <w:left w:val="nil"/>
              <w:bottom w:val="single" w:sz="8" w:space="0" w:color="auto"/>
              <w:right w:val="single" w:sz="4" w:space="0" w:color="auto"/>
            </w:tcBorders>
            <w:shd w:val="clear" w:color="auto" w:fill="auto"/>
            <w:vAlign w:val="center"/>
            <w:hideMark/>
          </w:tcPr>
          <w:p w:rsidR="00F91E85" w:rsidRPr="00861E08" w:rsidRDefault="00F91E85" w:rsidP="00713F6D">
            <w:pPr>
              <w:ind w:firstLine="0"/>
              <w:jc w:val="center"/>
              <w:rPr>
                <w:rFonts w:cs="Arial"/>
                <w:bCs/>
              </w:rPr>
            </w:pPr>
            <w:r w:rsidRPr="00861E08">
              <w:rPr>
                <w:rFonts w:cs="Arial"/>
                <w:bCs/>
              </w:rPr>
              <w:t>2024 год</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F91E85" w:rsidRPr="00861E08" w:rsidRDefault="00F91E85" w:rsidP="00713F6D">
            <w:pPr>
              <w:ind w:firstLine="0"/>
              <w:jc w:val="center"/>
              <w:rPr>
                <w:rFonts w:cs="Arial"/>
                <w:bCs/>
              </w:rPr>
            </w:pPr>
            <w:r w:rsidRPr="00861E08">
              <w:rPr>
                <w:rFonts w:cs="Arial"/>
                <w:bCs/>
              </w:rPr>
              <w:t xml:space="preserve">2025 год </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F91E85" w:rsidRPr="00861E08" w:rsidRDefault="00F91E85" w:rsidP="00713F6D">
            <w:pPr>
              <w:ind w:firstLine="0"/>
              <w:jc w:val="center"/>
              <w:rPr>
                <w:rFonts w:cs="Arial"/>
                <w:bCs/>
              </w:rPr>
            </w:pPr>
            <w:r w:rsidRPr="00861E08">
              <w:rPr>
                <w:rFonts w:cs="Arial"/>
                <w:bCs/>
              </w:rPr>
              <w:t>2026 год</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ИТОГО РАСХОДОВ</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96</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2280" w:type="dxa"/>
            <w:gridSpan w:val="4"/>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881 637 063,91</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708 193 902,89</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753 959 583,91</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ОБЩЕГОСУДАРСТВЕННЫЕ ВОПРОСЫ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2280" w:type="dxa"/>
            <w:gridSpan w:val="4"/>
            <w:tcBorders>
              <w:top w:val="single" w:sz="4" w:space="0" w:color="auto"/>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75 503 190,00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69 724 114,84</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72 300 712,90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 xml:space="preserve">Функционирование высшего должностного лица субъекта </w:t>
            </w:r>
            <w:proofErr w:type="spellStart"/>
            <w:r w:rsidRPr="00861E08">
              <w:rPr>
                <w:rFonts w:cs="Arial"/>
                <w:bCs/>
              </w:rPr>
              <w:t>РФи</w:t>
            </w:r>
            <w:proofErr w:type="spellEnd"/>
            <w:r w:rsidRPr="00861E08">
              <w:rPr>
                <w:rFonts w:cs="Arial"/>
                <w:bCs/>
              </w:rPr>
              <w:t xml:space="preserve"> муниципального образования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2 241 170,00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2 331 310,00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2 424 540,00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Муниципальная программа Подгоренского района «</w:t>
            </w:r>
            <w:proofErr w:type="gramStart"/>
            <w:r w:rsidRPr="00861E08">
              <w:rPr>
                <w:rFonts w:cs="Arial"/>
                <w:bCs/>
              </w:rPr>
              <w:t>Муниципальное</w:t>
            </w:r>
            <w:proofErr w:type="gramEnd"/>
            <w:r w:rsidRPr="00861E08">
              <w:rPr>
                <w:rFonts w:cs="Arial"/>
                <w:bCs/>
              </w:rPr>
              <w:t xml:space="preserve"> управление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2 241 170,00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2 331 310,00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2 424 540,00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Подпрограмма «Обеспечение реализации муниципальной программы «Муниципальное управление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2 241 170,00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2 331 310,00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2 424 540,00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 xml:space="preserve">Основное мероприятие </w:t>
            </w:r>
            <w:r w:rsidRPr="00861E08">
              <w:rPr>
                <w:rFonts w:cs="Arial"/>
              </w:rPr>
              <w:lastRenderedPageBreak/>
              <w:t xml:space="preserve">«Финансовое обеспечение деятельности </w:t>
            </w:r>
            <w:proofErr w:type="spellStart"/>
            <w:r w:rsidRPr="00861E08">
              <w:rPr>
                <w:rFonts w:cs="Arial"/>
              </w:rPr>
              <w:t>выборныхлиц</w:t>
            </w:r>
            <w:proofErr w:type="spellEnd"/>
            <w:r w:rsidRPr="00861E08">
              <w:rPr>
                <w:rFonts w:cs="Arial"/>
              </w:rPr>
              <w:t>»</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2 241 170,00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2 331 310,00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2 424 540,00</w:t>
            </w:r>
          </w:p>
        </w:tc>
      </w:tr>
      <w:tr w:rsidR="00F91E85" w:rsidRPr="00861E08" w:rsidTr="0073192C">
        <w:trPr>
          <w:trHeight w:val="15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 xml:space="preserve">Расходы на обеспечение деятельности главы администрации муниципального района (Расходы </w:t>
            </w:r>
            <w:proofErr w:type="spellStart"/>
            <w:r w:rsidRPr="00861E08">
              <w:rPr>
                <w:rFonts w:cs="Arial"/>
              </w:rPr>
              <w:t>навыплаты</w:t>
            </w:r>
            <w:proofErr w:type="spellEnd"/>
            <w:r w:rsidRPr="00861E08">
              <w:rPr>
                <w:rFonts w:cs="Arial"/>
              </w:rPr>
              <w:t xml:space="preserve">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82020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2 241 170,00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2 331 310,00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2 424 540,00</w:t>
            </w:r>
          </w:p>
        </w:tc>
      </w:tr>
      <w:tr w:rsidR="00F91E85" w:rsidRPr="00861E08" w:rsidTr="0073192C">
        <w:trPr>
          <w:trHeight w:val="7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03</w:t>
            </w:r>
          </w:p>
        </w:tc>
        <w:tc>
          <w:tcPr>
            <w:tcW w:w="483" w:type="dxa"/>
            <w:tcBorders>
              <w:top w:val="nil"/>
              <w:left w:val="nil"/>
              <w:bottom w:val="single" w:sz="4" w:space="0" w:color="auto"/>
              <w:right w:val="single" w:sz="4" w:space="0" w:color="auto"/>
            </w:tcBorders>
            <w:shd w:val="clear" w:color="auto" w:fill="auto"/>
            <w:vAlign w:val="center"/>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center"/>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center"/>
            <w:hideMark/>
          </w:tcPr>
          <w:p w:rsidR="00F91E85" w:rsidRPr="00861E08"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center"/>
            <w:hideMark/>
          </w:tcPr>
          <w:p w:rsidR="00F91E85" w:rsidRPr="00861E08"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573 410,00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506 110,00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525 640,00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Муниципальная программа Подгоренского района «</w:t>
            </w:r>
            <w:proofErr w:type="gramStart"/>
            <w:r w:rsidRPr="00861E08">
              <w:rPr>
                <w:rFonts w:cs="Arial"/>
                <w:bCs/>
              </w:rPr>
              <w:t>Муниципальное</w:t>
            </w:r>
            <w:proofErr w:type="gramEnd"/>
            <w:r w:rsidRPr="00861E08">
              <w:rPr>
                <w:rFonts w:cs="Arial"/>
                <w:bCs/>
              </w:rPr>
              <w:t xml:space="preserve"> управление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573 410,00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506 110,00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525 640,00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 xml:space="preserve">Подпрограмма «Обеспечение реализации муниципальной программы </w:t>
            </w:r>
            <w:r w:rsidRPr="00861E08">
              <w:rPr>
                <w:rFonts w:cs="Arial"/>
                <w:bCs/>
              </w:rPr>
              <w:lastRenderedPageBreak/>
              <w:t>«Муниципальное управление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lastRenderedPageBreak/>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573 410,00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506 110,00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525 640,00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lastRenderedPageBreak/>
              <w:t>Основное мероприятие «Финансовое обеспечение деятельности Совета народных депутатов Подгоренского муниципального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573 410,00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506 110,00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525 640,00</w:t>
            </w:r>
          </w:p>
        </w:tc>
      </w:tr>
      <w:tr w:rsidR="00F91E85" w:rsidRPr="00861E08" w:rsidTr="0073192C">
        <w:trPr>
          <w:trHeight w:val="15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 xml:space="preserve">Расходы на обеспечение функций муниципальных органов (Расходы </w:t>
            </w:r>
            <w:proofErr w:type="spellStart"/>
            <w:r w:rsidRPr="00861E08">
              <w:rPr>
                <w:rFonts w:cs="Arial"/>
              </w:rPr>
              <w:t>навыплаты</w:t>
            </w:r>
            <w:proofErr w:type="spellEnd"/>
            <w:r w:rsidRPr="00861E08">
              <w:rPr>
                <w:rFonts w:cs="Arial"/>
              </w:rPr>
              <w:t xml:space="preserve">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470 410,00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491 110,00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510 640,00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Расходы на обеспечение функций муниципальных органов (Закупка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78 000,00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15 000,00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15 000,00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 xml:space="preserve">Расходы на обеспечение функций муниципальных органов (Иные </w:t>
            </w:r>
            <w:r w:rsidRPr="00861E08">
              <w:rPr>
                <w:rFonts w:cs="Arial"/>
              </w:rPr>
              <w:lastRenderedPageBreak/>
              <w:t>бюджетные ассигнования)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25 000,00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lastRenderedPageBreak/>
              <w:t>Функционирование Правительства РФ, высших исполнительных органов государственной власти субъектов РФ, местных администраций</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29 899 410,00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30 065 204,84</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31 259 642,90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Муниципальная программа Подгоренского района «</w:t>
            </w:r>
            <w:proofErr w:type="gramStart"/>
            <w:r w:rsidRPr="00861E08">
              <w:rPr>
                <w:rFonts w:cs="Arial"/>
                <w:bCs/>
              </w:rPr>
              <w:t>Муниципальное</w:t>
            </w:r>
            <w:proofErr w:type="gramEnd"/>
            <w:r w:rsidRPr="00861E08">
              <w:rPr>
                <w:rFonts w:cs="Arial"/>
                <w:bCs/>
              </w:rPr>
              <w:t xml:space="preserve"> управление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29 899 410,00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30 065 204,84</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31 259 642,90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Подпрограмма «Обеспечение реализации муниципальной программы «Муниципальное управление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29 899 410,00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30 065 204,84</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31 259 642,90</w:t>
            </w:r>
          </w:p>
        </w:tc>
      </w:tr>
      <w:tr w:rsidR="00F91E85" w:rsidRPr="00861E08" w:rsidTr="0073192C">
        <w:trPr>
          <w:trHeight w:val="735"/>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t xml:space="preserve">Основное мероприятие «Финансовое обеспечение деятельности администрации Подгоренского </w:t>
            </w:r>
            <w:proofErr w:type="gramStart"/>
            <w:r w:rsidRPr="00861E08">
              <w:rPr>
                <w:rFonts w:cs="Arial"/>
              </w:rPr>
              <w:t>муниципального</w:t>
            </w:r>
            <w:proofErr w:type="gramEnd"/>
            <w:r w:rsidRPr="00861E08">
              <w:rPr>
                <w:rFonts w:cs="Arial"/>
              </w:rPr>
              <w:t xml:space="preserve"> района, структурных подразделений администрации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23 801 980,00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23 755 404,84</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24 697 762,90</w:t>
            </w:r>
          </w:p>
        </w:tc>
      </w:tr>
      <w:tr w:rsidR="00F91E85" w:rsidRPr="00861E08" w:rsidTr="0073192C">
        <w:trPr>
          <w:trHeight w:val="15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 xml:space="preserve">Расходы на обеспечение функций муниципальных органов (Расходы </w:t>
            </w:r>
            <w:proofErr w:type="spellStart"/>
            <w:r w:rsidRPr="00861E08">
              <w:rPr>
                <w:rFonts w:cs="Arial"/>
              </w:rPr>
              <w:t>навыплаты</w:t>
            </w:r>
            <w:proofErr w:type="spellEnd"/>
            <w:r w:rsidRPr="00861E08">
              <w:rPr>
                <w:rFonts w:cs="Arial"/>
              </w:rPr>
              <w:t xml:space="preserve"> персоналу в целях обеспечения </w:t>
            </w:r>
            <w:r w:rsidRPr="00861E08">
              <w:rPr>
                <w:rFonts w:cs="Arial"/>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22 814 980,00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23 461 480,00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24 399 920,00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Расходы на обеспечение функций муниципальных органов (Закупка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987 000,00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293 924,84</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297 842,90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t>Основное мероприятие «Финансовое обеспечение деятельности отдела развития городского поселения»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6 097 430,00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6 309 800,00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6 561 880,00</w:t>
            </w:r>
          </w:p>
        </w:tc>
      </w:tr>
      <w:tr w:rsidR="00F91E85" w:rsidRPr="00861E08" w:rsidTr="0073192C">
        <w:trPr>
          <w:trHeight w:val="15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 xml:space="preserve">Расходы на обеспечение функций муниципальных органов (Расходы </w:t>
            </w:r>
            <w:proofErr w:type="spellStart"/>
            <w:r w:rsidRPr="00861E08">
              <w:rPr>
                <w:rFonts w:cs="Arial"/>
              </w:rPr>
              <w:t>навыплаты</w:t>
            </w:r>
            <w:proofErr w:type="spellEnd"/>
            <w:r w:rsidRPr="00861E08">
              <w:rPr>
                <w:rFonts w:cs="Arial"/>
              </w:rPr>
              <w:t xml:space="preserve">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861E08">
              <w:rPr>
                <w:rFonts w:cs="Arial"/>
              </w:rPr>
              <w:lastRenderedPageBreak/>
              <w:t>фондами)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6 048 930,00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6 299 800,00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6 551 880,00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Расходы на обеспечение функций муниципальных органов (Закупка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48 500,00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10 000,00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Судебная система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31 000,00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28 200,00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29 600,00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Муниципальная программа Подгоренского района «</w:t>
            </w:r>
            <w:proofErr w:type="gramStart"/>
            <w:r w:rsidRPr="00861E08">
              <w:rPr>
                <w:rFonts w:cs="Arial"/>
                <w:bCs/>
              </w:rPr>
              <w:t>Муниципальное</w:t>
            </w:r>
            <w:proofErr w:type="gramEnd"/>
            <w:r w:rsidRPr="00861E08">
              <w:rPr>
                <w:rFonts w:cs="Arial"/>
                <w:bCs/>
              </w:rPr>
              <w:t xml:space="preserve"> управление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31 000,00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28 200,00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29 600,00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Подпрограмма «Обеспечение реализации муниципальной программы «Муниципальное управление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31 000,00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28 200,00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29 600,00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t>Основное мероприятие «Финансовое обеспечение деятельности по переданным полномочиям»</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06</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31 000,00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28 200,00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29 600,00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 xml:space="preserve">Осуществление полномочий по составлению (изменению) списков кандидатов в присяжные </w:t>
            </w:r>
            <w:r w:rsidRPr="00861E08">
              <w:rPr>
                <w:rFonts w:cs="Arial"/>
              </w:rPr>
              <w:lastRenderedPageBreak/>
              <w:t>заседатели федеральных судов общей юрисдикции (Закупка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06</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51200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31 000,00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28 200,00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29 600,00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10 267 040,00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9 830 490,00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10 565 390,00</w:t>
            </w:r>
          </w:p>
        </w:tc>
      </w:tr>
      <w:tr w:rsidR="00F91E85" w:rsidRPr="00861E08" w:rsidTr="0073192C">
        <w:trPr>
          <w:trHeight w:val="15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8 972 290,00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8 821 100,00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9 162 100,00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Подпрограмма «Обеспечение реализации муниципальной программы»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8 972 290,00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8 821 100,00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9 162 100,00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t xml:space="preserve">Основное мероприятие «Финансовое обеспечение деятельности </w:t>
            </w:r>
            <w:r w:rsidRPr="00861E08">
              <w:rPr>
                <w:rFonts w:cs="Arial"/>
              </w:rPr>
              <w:lastRenderedPageBreak/>
              <w:t>финансового отдела администрации Подгоренского муниципального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8 972 290,00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8 821 100,00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9 162 100,00</w:t>
            </w:r>
          </w:p>
        </w:tc>
      </w:tr>
      <w:tr w:rsidR="00F91E85" w:rsidRPr="00861E08" w:rsidTr="0073192C">
        <w:trPr>
          <w:trHeight w:val="15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Расходы на обеспечение функций муниципальных органо</w:t>
            </w:r>
            <w:proofErr w:type="gramStart"/>
            <w:r w:rsidRPr="00861E08">
              <w:rPr>
                <w:rFonts w:cs="Arial"/>
              </w:rPr>
              <w:t>в(</w:t>
            </w:r>
            <w:proofErr w:type="gramEnd"/>
            <w:r w:rsidRPr="00861E08">
              <w:rPr>
                <w:rFonts w:cs="Arial"/>
              </w:rPr>
              <w:t xml:space="preserve">Расходы </w:t>
            </w:r>
            <w:proofErr w:type="spellStart"/>
            <w:r w:rsidRPr="00861E08">
              <w:rPr>
                <w:rFonts w:cs="Arial"/>
              </w:rPr>
              <w:t>навыплаты</w:t>
            </w:r>
            <w:proofErr w:type="spellEnd"/>
            <w:r w:rsidRPr="00861E08">
              <w:rPr>
                <w:rFonts w:cs="Arial"/>
              </w:rPr>
              <w:t xml:space="preserve">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7 854 490,00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8 206 100,00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8 547 100,00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Расходы на обеспечение функций муниципальных органо</w:t>
            </w:r>
            <w:proofErr w:type="gramStart"/>
            <w:r w:rsidRPr="00861E08">
              <w:rPr>
                <w:rFonts w:cs="Arial"/>
              </w:rPr>
              <w:t>в(</w:t>
            </w:r>
            <w:proofErr w:type="gramEnd"/>
            <w:r w:rsidRPr="00861E08">
              <w:rPr>
                <w:rFonts w:cs="Arial"/>
              </w:rPr>
              <w:t>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1 101 800,00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600 000,00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 xml:space="preserve">Расходы на обеспечение функций </w:t>
            </w:r>
            <w:proofErr w:type="spellStart"/>
            <w:r w:rsidRPr="00861E08">
              <w:rPr>
                <w:rFonts w:cs="Arial"/>
              </w:rPr>
              <w:t>муниципальнных</w:t>
            </w:r>
            <w:proofErr w:type="spellEnd"/>
            <w:r w:rsidRPr="00861E08">
              <w:rPr>
                <w:rFonts w:cs="Arial"/>
              </w:rPr>
              <w:t xml:space="preserve"> органов (Иные бюджетные ассигнования)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16 000,00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15 000,00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15 000,00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 xml:space="preserve">Обеспечение деятельности контрольно-счетной палаты Подгоренского </w:t>
            </w:r>
            <w:proofErr w:type="gramStart"/>
            <w:r w:rsidRPr="00861E08">
              <w:rPr>
                <w:rFonts w:cs="Arial"/>
                <w:bCs/>
              </w:rPr>
              <w:t>муниципального</w:t>
            </w:r>
            <w:proofErr w:type="gramEnd"/>
            <w:r w:rsidRPr="00861E08">
              <w:rPr>
                <w:rFonts w:cs="Arial"/>
                <w:bCs/>
              </w:rPr>
              <w:t xml:space="preserve"> </w:t>
            </w:r>
            <w:r w:rsidRPr="00861E08">
              <w:rPr>
                <w:rFonts w:cs="Arial"/>
                <w:bCs/>
              </w:rPr>
              <w:lastRenderedPageBreak/>
              <w:t>района Воронежской области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lastRenderedPageBreak/>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91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1 294 750,00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1 009 390,00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1 403 290,00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Председатель контрольно-счетной палаты Подгоренского муниципального района и его заместители (аудиторы)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91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822 340,00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858 280,00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892 650,00</w:t>
            </w:r>
          </w:p>
        </w:tc>
      </w:tr>
      <w:tr w:rsidR="00F91E85" w:rsidRPr="00861E08" w:rsidTr="0073192C">
        <w:trPr>
          <w:trHeight w:val="165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 xml:space="preserve">Расходы на обеспечение деятельности председателя контрольно-счетной палаты и его заместителей (аудиторов) (Расходы </w:t>
            </w:r>
            <w:proofErr w:type="spellStart"/>
            <w:r w:rsidRPr="00861E08">
              <w:rPr>
                <w:rFonts w:cs="Arial"/>
              </w:rPr>
              <w:t>навыплаты</w:t>
            </w:r>
            <w:proofErr w:type="spellEnd"/>
            <w:r w:rsidRPr="00861E08">
              <w:rPr>
                <w:rFonts w:cs="Arial"/>
              </w:rPr>
              <w:t xml:space="preserve">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91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82050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822 340,00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858 280,00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892 650,00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 xml:space="preserve">Контрольно-счетная палата Подгоренского </w:t>
            </w:r>
            <w:proofErr w:type="gramStart"/>
            <w:r w:rsidRPr="00861E08">
              <w:rPr>
                <w:rFonts w:cs="Arial"/>
              </w:rPr>
              <w:t>муниципального</w:t>
            </w:r>
            <w:proofErr w:type="gramEnd"/>
            <w:r w:rsidRPr="00861E08">
              <w:rPr>
                <w:rFonts w:cs="Arial"/>
              </w:rPr>
              <w:t xml:space="preserve">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91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472 410,00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151 110,00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510 640,00</w:t>
            </w:r>
          </w:p>
        </w:tc>
      </w:tr>
      <w:tr w:rsidR="00F91E85" w:rsidRPr="00861E08" w:rsidTr="0073192C">
        <w:trPr>
          <w:trHeight w:val="14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 xml:space="preserve">Расходы на обеспечение функций муниципальных органов (Расходы </w:t>
            </w:r>
            <w:proofErr w:type="spellStart"/>
            <w:r w:rsidRPr="00861E08">
              <w:rPr>
                <w:rFonts w:cs="Arial"/>
              </w:rPr>
              <w:t>навыплаты</w:t>
            </w:r>
            <w:proofErr w:type="spellEnd"/>
            <w:r w:rsidRPr="00861E08">
              <w:rPr>
                <w:rFonts w:cs="Arial"/>
              </w:rPr>
              <w:t xml:space="preserve"> персоналу в целях обеспечения выполнения </w:t>
            </w:r>
            <w:r w:rsidRPr="00861E08">
              <w:rPr>
                <w:rFonts w:cs="Arial"/>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91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470 410,00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151 110,00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510 640,00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Расходы на обеспечение функций муниципальных органов (Закупка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91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Резервные фонды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2 500 000,00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100 000,00</w:t>
            </w:r>
          </w:p>
        </w:tc>
      </w:tr>
      <w:tr w:rsidR="00F91E85" w:rsidRPr="00861E08" w:rsidTr="0073192C">
        <w:trPr>
          <w:trHeight w:val="15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Муниципальная программа Подгоренского района «Управление муниципальными финансами</w:t>
            </w:r>
            <w:proofErr w:type="gramStart"/>
            <w:r w:rsidRPr="00861E08">
              <w:rPr>
                <w:rFonts w:cs="Arial"/>
                <w:bCs/>
              </w:rPr>
              <w:t xml:space="preserve"> ,</w:t>
            </w:r>
            <w:proofErr w:type="gramEnd"/>
            <w:r w:rsidRPr="00861E08">
              <w:rPr>
                <w:rFonts w:cs="Arial"/>
                <w:bCs/>
              </w:rPr>
              <w:t xml:space="preserve">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2 500 000,00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100 000,00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Подпрограмма «Организация управления муниципальными финансами»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2 500 000,00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100 000,00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lastRenderedPageBreak/>
              <w:t xml:space="preserve">Основное мероприятие «Управление резервным фондом администрации Подгоренского </w:t>
            </w:r>
            <w:proofErr w:type="gramStart"/>
            <w:r w:rsidRPr="00861E08">
              <w:rPr>
                <w:rFonts w:cs="Arial"/>
              </w:rPr>
              <w:t>муниципального</w:t>
            </w:r>
            <w:proofErr w:type="gramEnd"/>
            <w:r w:rsidRPr="00861E08">
              <w:rPr>
                <w:rFonts w:cs="Arial"/>
              </w:rPr>
              <w:t xml:space="preserve"> района и иными резервами на исполнение расходных обязательств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2 500 000,00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100 000,00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proofErr w:type="gramStart"/>
            <w:r w:rsidRPr="00861E08">
              <w:rPr>
                <w:rFonts w:cs="Arial"/>
              </w:rPr>
              <w:t>Резервный</w:t>
            </w:r>
            <w:proofErr w:type="gramEnd"/>
            <w:r w:rsidRPr="00861E08">
              <w:rPr>
                <w:rFonts w:cs="Arial"/>
              </w:rPr>
              <w:t xml:space="preserve"> </w:t>
            </w:r>
            <w:proofErr w:type="spellStart"/>
            <w:r w:rsidRPr="00861E08">
              <w:rPr>
                <w:rFonts w:cs="Arial"/>
              </w:rPr>
              <w:t>фондадминистрации</w:t>
            </w:r>
            <w:proofErr w:type="spellEnd"/>
            <w:r w:rsidRPr="00861E08">
              <w:rPr>
                <w:rFonts w:cs="Arial"/>
              </w:rPr>
              <w:t xml:space="preserve"> Подгоренского муниципального района (финансовое обеспечение непредвиденных расходов) (Иные бюджетные ассигнования)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80540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2 350 000,00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15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proofErr w:type="gramStart"/>
            <w:r w:rsidRPr="00861E08">
              <w:rPr>
                <w:rFonts w:cs="Arial"/>
              </w:rPr>
              <w:t>Резервный</w:t>
            </w:r>
            <w:proofErr w:type="gramEnd"/>
            <w:r w:rsidRPr="00861E08">
              <w:rPr>
                <w:rFonts w:cs="Arial"/>
              </w:rPr>
              <w:t xml:space="preserve"> </w:t>
            </w:r>
            <w:proofErr w:type="spellStart"/>
            <w:r w:rsidRPr="00861E08">
              <w:rPr>
                <w:rFonts w:cs="Arial"/>
              </w:rPr>
              <w:t>фондадминистрации</w:t>
            </w:r>
            <w:proofErr w:type="spellEnd"/>
            <w:r w:rsidRPr="00861E08">
              <w:rPr>
                <w:rFonts w:cs="Arial"/>
              </w:rPr>
              <w:t xml:space="preserve"> Подгоренского муниципального района (проведение аварийно-восстановительных работ и иных мероприятий, связанных с предупреждением и ликвидацией </w:t>
            </w:r>
            <w:proofErr w:type="spellStart"/>
            <w:r w:rsidRPr="00861E08">
              <w:rPr>
                <w:rFonts w:cs="Arial"/>
              </w:rPr>
              <w:t>последжствий</w:t>
            </w:r>
            <w:proofErr w:type="spellEnd"/>
            <w:r w:rsidRPr="00861E08">
              <w:rPr>
                <w:rFonts w:cs="Arial"/>
              </w:rPr>
              <w:t xml:space="preserve"> стихийных бедствий и других чрезвычайных ситуаций) (Иные бюджетные ассигнования)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80570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150 000,00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100 000,00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Другие общегосударственные вопросы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29 991 160,00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26 862 800,00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27 395 900,00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lastRenderedPageBreak/>
              <w:t>Муниципальная программа Подгоренского района «</w:t>
            </w:r>
            <w:proofErr w:type="spellStart"/>
            <w:r w:rsidRPr="00861E08">
              <w:rPr>
                <w:rFonts w:cs="Arial"/>
                <w:bCs/>
              </w:rPr>
              <w:t>Развитиеобразования</w:t>
            </w:r>
            <w:proofErr w:type="spellEnd"/>
            <w:r w:rsidRPr="00861E08">
              <w:rPr>
                <w:rFonts w:cs="Arial"/>
                <w:bCs/>
              </w:rPr>
              <w:t>»</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1 120 000,00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1 131 000,00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1 175 000,00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Подпрограмма «Обеспечение деятельности системы образования»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1 120 000,00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1 131 000,00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1 175 000,00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rPr>
                <w:rFonts w:cs="Arial"/>
              </w:rPr>
            </w:pPr>
            <w:r w:rsidRPr="00861E08">
              <w:rPr>
                <w:rFonts w:cs="Arial"/>
              </w:rPr>
              <w:t>Основное мероприятие «Организация и обеспечение деятельности по опеке и попечительству»</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1 120 000,00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1 131 000,00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1 175 000,00</w:t>
            </w:r>
          </w:p>
        </w:tc>
      </w:tr>
      <w:tr w:rsidR="00F91E85" w:rsidRPr="00861E08" w:rsidTr="0073192C">
        <w:trPr>
          <w:trHeight w:val="181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Осуществление отдельных государственных полномочий по организации и осуществлению деятельности по опеке и попечительству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79430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1 120 000,00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1 131 000,00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1 175 000,00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 xml:space="preserve">Муниципальная программа Подгоренского района «Управление муниципальным </w:t>
            </w:r>
            <w:r w:rsidRPr="00861E08">
              <w:rPr>
                <w:rFonts w:cs="Arial"/>
                <w:bCs/>
              </w:rPr>
              <w:lastRenderedPageBreak/>
              <w:t>имуществом»</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lastRenderedPageBreak/>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09</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200 000,00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50 000,00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50 000,00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lastRenderedPageBreak/>
              <w:t xml:space="preserve">Подпрограмма «Прогнозный план (программа) приватизации </w:t>
            </w:r>
            <w:proofErr w:type="gramStart"/>
            <w:r w:rsidRPr="00861E08">
              <w:rPr>
                <w:rFonts w:cs="Arial"/>
                <w:bCs/>
              </w:rPr>
              <w:t>муниципального</w:t>
            </w:r>
            <w:proofErr w:type="gramEnd"/>
            <w:r w:rsidRPr="00861E08">
              <w:rPr>
                <w:rFonts w:cs="Arial"/>
                <w:bCs/>
              </w:rPr>
              <w:t xml:space="preserve"> имущества Подгоренского муниципального района Воронежской области» </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09</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200 000,00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50 000,00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50 000,00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rPr>
                <w:rFonts w:cs="Arial"/>
              </w:rPr>
            </w:pPr>
            <w:r w:rsidRPr="00861E08">
              <w:rPr>
                <w:rFonts w:cs="Arial"/>
              </w:rPr>
              <w:t>Основное мероприятие "Изготовление технической документации на объекты приватизации, государственная регистрация права собственности на объекты недвижимости"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09</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20 000,00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Расходы на обеспечение функций государственных (муниципальных) органов, в том числе территориальных органов (Закупка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09</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00190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20 000,00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Основное мероприятие " Изготовление отчетов рыночной оценки на объекты недвижимости"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09</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120 000,00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30 000,00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 xml:space="preserve">Расходы на обеспечение функций государственных </w:t>
            </w:r>
            <w:r w:rsidRPr="00861E08">
              <w:rPr>
                <w:rFonts w:cs="Arial"/>
              </w:rPr>
              <w:lastRenderedPageBreak/>
              <w:t>(муниципальных) органов, в том числе территориальных органов (Закупка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09</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00190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120 000,00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30 000,00</w:t>
            </w:r>
          </w:p>
        </w:tc>
      </w:tr>
      <w:tr w:rsidR="00F91E85" w:rsidRPr="00861E08" w:rsidTr="0073192C">
        <w:trPr>
          <w:trHeight w:val="15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lastRenderedPageBreak/>
              <w:t>Муниципальная программа Подгоренского района «Управление муниципальными финансами</w:t>
            </w:r>
            <w:proofErr w:type="gramStart"/>
            <w:r w:rsidRPr="00861E08">
              <w:rPr>
                <w:rFonts w:cs="Arial"/>
                <w:bCs/>
              </w:rPr>
              <w:t xml:space="preserve"> ,</w:t>
            </w:r>
            <w:proofErr w:type="gramEnd"/>
            <w:r w:rsidRPr="00861E08">
              <w:rPr>
                <w:rFonts w:cs="Arial"/>
                <w:bCs/>
              </w:rPr>
              <w:t xml:space="preserve">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8 323 160,00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8 280 500,00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8 579 700,00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Подпрограмма «Организация управления муниципальными финансами»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105 000,00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t xml:space="preserve">Основное мероприятие «Управление резервным фондом администрации Подгоренского </w:t>
            </w:r>
            <w:proofErr w:type="gramStart"/>
            <w:r w:rsidRPr="00861E08">
              <w:rPr>
                <w:rFonts w:cs="Arial"/>
              </w:rPr>
              <w:t>муниципального</w:t>
            </w:r>
            <w:proofErr w:type="gramEnd"/>
            <w:r w:rsidRPr="00861E08">
              <w:rPr>
                <w:rFonts w:cs="Arial"/>
              </w:rPr>
              <w:t xml:space="preserve"> района и иными резервами на исполнение расходных обязательств Подгоренского </w:t>
            </w:r>
            <w:r w:rsidRPr="00861E08">
              <w:rPr>
                <w:rFonts w:cs="Arial"/>
              </w:rPr>
              <w:lastRenderedPageBreak/>
              <w:t>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80100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105 000,00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 xml:space="preserve">Зарезервированные средства, связанные с особенностями </w:t>
            </w:r>
            <w:proofErr w:type="spellStart"/>
            <w:r w:rsidRPr="00861E08">
              <w:rPr>
                <w:rFonts w:cs="Arial"/>
              </w:rPr>
              <w:t>исполения</w:t>
            </w:r>
            <w:proofErr w:type="spellEnd"/>
            <w:r w:rsidRPr="00861E08">
              <w:rPr>
                <w:rFonts w:cs="Arial"/>
              </w:rPr>
              <w:t xml:space="preserve"> бюджет</w:t>
            </w:r>
            <w:proofErr w:type="gramStart"/>
            <w:r w:rsidRPr="00861E08">
              <w:rPr>
                <w:rFonts w:cs="Arial"/>
              </w:rPr>
              <w:t>а(</w:t>
            </w:r>
            <w:proofErr w:type="gramEnd"/>
            <w:r w:rsidRPr="00861E08">
              <w:rPr>
                <w:rFonts w:cs="Arial"/>
              </w:rPr>
              <w:t>Иные бюджетные ассигнования)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80100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105 000,00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Подпрограмма «Обеспечение реализации муниципальной программы»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8 218 160,00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8 280 500,00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8 579 700,00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t>Основное мероприятие «Финансовое обеспечение деятельности подведомственных учреждений»</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8 218 160,00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8 280 500,00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8 579 700,00</w:t>
            </w:r>
          </w:p>
        </w:tc>
      </w:tr>
      <w:tr w:rsidR="00F91E85" w:rsidRPr="00861E08" w:rsidTr="0073192C">
        <w:trPr>
          <w:trHeight w:val="15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7 168 660,00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7 480 500,00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7 779 700,00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Расходы на обеспечение деятельности (оказание услуг) государственных (муниципальных) учреждени</w:t>
            </w:r>
            <w:proofErr w:type="gramStart"/>
            <w:r w:rsidRPr="00861E08">
              <w:rPr>
                <w:rFonts w:cs="Arial"/>
              </w:rPr>
              <w:t>й(</w:t>
            </w:r>
            <w:proofErr w:type="gramEnd"/>
            <w:r w:rsidRPr="00861E08">
              <w:rPr>
                <w:rFonts w:cs="Arial"/>
              </w:rPr>
              <w:t>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1 049 500,00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800 000,00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Муниципальная программа Подгоренского района «</w:t>
            </w:r>
            <w:proofErr w:type="gramStart"/>
            <w:r w:rsidRPr="00861E08">
              <w:rPr>
                <w:rFonts w:cs="Arial"/>
                <w:bCs/>
              </w:rPr>
              <w:t>Муниципальное</w:t>
            </w:r>
            <w:proofErr w:type="gramEnd"/>
            <w:r w:rsidRPr="00861E08">
              <w:rPr>
                <w:rFonts w:cs="Arial"/>
                <w:bCs/>
              </w:rPr>
              <w:t xml:space="preserve"> управление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20 348 000,00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17 401 300,00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17 591 200,00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Подпрограмма «Обеспечение реализации муниципальной программы «Муниципальное управление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20 348 000,00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17 401 300,00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17 591 200,00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t>Основное мероприятие «Финансовое обеспечение деятельности по переданным полномочиям»</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06</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1 576 000,00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1 593 000,00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1 651 000,00</w:t>
            </w:r>
          </w:p>
        </w:tc>
      </w:tr>
      <w:tr w:rsidR="00F91E85" w:rsidRPr="00861E08" w:rsidTr="0073192C">
        <w:trPr>
          <w:trHeight w:val="178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 xml:space="preserve">Осуществление отдельных государственных полномочий по созданию и организации деятельности комиссий по делам несовершеннолетних и защите их прав (Расходы </w:t>
            </w:r>
            <w:proofErr w:type="spellStart"/>
            <w:r w:rsidRPr="00861E08">
              <w:rPr>
                <w:rFonts w:cs="Arial"/>
              </w:rPr>
              <w:t>навыплаты</w:t>
            </w:r>
            <w:proofErr w:type="spellEnd"/>
            <w:r w:rsidRPr="00861E08">
              <w:rPr>
                <w:rFonts w:cs="Arial"/>
              </w:rPr>
              <w:t xml:space="preserve"> персоналу в целях </w:t>
            </w:r>
            <w:r w:rsidRPr="00861E08">
              <w:rPr>
                <w:rFonts w:cs="Arial"/>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06</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78080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542 000,00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548 000,00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567 000,00</w:t>
            </w:r>
          </w:p>
        </w:tc>
      </w:tr>
      <w:tr w:rsidR="00F91E85" w:rsidRPr="00861E08" w:rsidTr="0073192C">
        <w:trPr>
          <w:trHeight w:val="189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 xml:space="preserve">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w:t>
            </w:r>
            <w:proofErr w:type="spellStart"/>
            <w:r w:rsidRPr="00861E08">
              <w:rPr>
                <w:rFonts w:cs="Arial"/>
              </w:rPr>
              <w:t>навыплаты</w:t>
            </w:r>
            <w:proofErr w:type="spellEnd"/>
            <w:r w:rsidRPr="00861E08">
              <w:rPr>
                <w:rFonts w:cs="Arial"/>
              </w:rPr>
              <w:t xml:space="preserve">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06</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78090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476 546,00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497 450,00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517 350,00</w:t>
            </w:r>
          </w:p>
        </w:tc>
      </w:tr>
      <w:tr w:rsidR="00F91E85" w:rsidRPr="00861E08" w:rsidTr="0073192C">
        <w:trPr>
          <w:trHeight w:val="127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 xml:space="preserve">Осуществление полномочий по сбору информации от поселений, входящих в муниципальный район, необходимой для </w:t>
            </w:r>
            <w:r w:rsidRPr="00861E08">
              <w:rPr>
                <w:rFonts w:cs="Arial"/>
              </w:rPr>
              <w:lastRenderedPageBreak/>
              <w:t>ведения регистра муниципальных нормативных правовых актов (Закупка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06</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78090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55 454,00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40 550,00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39 650,00</w:t>
            </w:r>
          </w:p>
        </w:tc>
      </w:tr>
      <w:tr w:rsidR="00F91E85" w:rsidRPr="00861E08" w:rsidTr="0073192C">
        <w:trPr>
          <w:trHeight w:val="178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 xml:space="preserve">Осуществление отдельных государственных полномочий по созданию и организации деятельности административных комиссий (Расходы </w:t>
            </w:r>
            <w:proofErr w:type="spellStart"/>
            <w:r w:rsidRPr="00861E08">
              <w:rPr>
                <w:rFonts w:cs="Arial"/>
              </w:rPr>
              <w:t>навыплаты</w:t>
            </w:r>
            <w:proofErr w:type="spellEnd"/>
            <w:r w:rsidRPr="00861E08">
              <w:rPr>
                <w:rFonts w:cs="Arial"/>
              </w:rPr>
              <w:t xml:space="preserve">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06</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78470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476 546,00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497 450,00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517 350,00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Осуществление отдельных государственных полномочий по созданию и организации деятельности административных комисси</w:t>
            </w:r>
            <w:proofErr w:type="gramStart"/>
            <w:r w:rsidRPr="00861E08">
              <w:rPr>
                <w:rFonts w:cs="Arial"/>
              </w:rPr>
              <w:t>й(</w:t>
            </w:r>
            <w:proofErr w:type="gramEnd"/>
            <w:r w:rsidRPr="00861E08">
              <w:rPr>
                <w:rFonts w:cs="Arial"/>
              </w:rPr>
              <w:t>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06</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78470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25 454,00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9 550,00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9 650,00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lastRenderedPageBreak/>
              <w:t>Основное мероприятие «Финансовое обеспечение деятельности муниципального казенного учреждения «Управление делами»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18 319 400,00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15 335 900,00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15 448 900,00</w:t>
            </w:r>
          </w:p>
        </w:tc>
      </w:tr>
      <w:tr w:rsidR="00F91E85" w:rsidRPr="00861E08" w:rsidTr="0073192C">
        <w:trPr>
          <w:trHeight w:val="15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Расходы на обеспечение деятельности (оказание услуг) государственных (муниципальных) учреждени</w:t>
            </w:r>
            <w:proofErr w:type="gramStart"/>
            <w:r w:rsidRPr="00861E08">
              <w:rPr>
                <w:rFonts w:cs="Arial"/>
              </w:rPr>
              <w:t>й(</w:t>
            </w:r>
            <w:proofErr w:type="gramEnd"/>
            <w:r w:rsidRPr="00861E08">
              <w:rPr>
                <w:rFonts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13 176 000,00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13 313 000,00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13 426 000,00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Расходы на обеспечение деятельности (оказание услуг) государственных (муниципальных) учреждени</w:t>
            </w:r>
            <w:proofErr w:type="gramStart"/>
            <w:r w:rsidRPr="00861E08">
              <w:rPr>
                <w:rFonts w:cs="Arial"/>
              </w:rPr>
              <w:t>й(</w:t>
            </w:r>
            <w:proofErr w:type="gramEnd"/>
            <w:r w:rsidRPr="00861E08">
              <w:rPr>
                <w:rFonts w:cs="Arial"/>
              </w:rPr>
              <w:t>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5 120 500,00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2 000 000,00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2 000 000,00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 xml:space="preserve">Расходы на обеспечение деятельности (оказание услуг) государственных </w:t>
            </w:r>
            <w:r w:rsidRPr="00861E08">
              <w:rPr>
                <w:rFonts w:cs="Arial"/>
              </w:rPr>
              <w:lastRenderedPageBreak/>
              <w:t>(муниципальных) учреждени</w:t>
            </w:r>
            <w:proofErr w:type="gramStart"/>
            <w:r w:rsidRPr="00861E08">
              <w:rPr>
                <w:rFonts w:cs="Arial"/>
              </w:rPr>
              <w:t>й(</w:t>
            </w:r>
            <w:proofErr w:type="gramEnd"/>
            <w:r w:rsidRPr="00861E08">
              <w:rPr>
                <w:rFonts w:cs="Arial"/>
              </w:rPr>
              <w:t>Иные бюджетные ассигнования)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22 900,00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22 900,00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22 900,00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lastRenderedPageBreak/>
              <w:t>Основное мероприятие «Финансовое обеспечение деятельности по выполнению иных обязательств»</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08</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452 600,00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472 400,00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491 300,00</w:t>
            </w:r>
          </w:p>
        </w:tc>
      </w:tr>
      <w:tr w:rsidR="00F91E85" w:rsidRPr="00861E08" w:rsidTr="0073192C">
        <w:trPr>
          <w:trHeight w:val="117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Расходы на обеспечение деятельности (оказание услуг) государственных (муниципальных) учреждени</w:t>
            </w:r>
            <w:proofErr w:type="gramStart"/>
            <w:r w:rsidRPr="00861E08">
              <w:rPr>
                <w:rFonts w:cs="Arial"/>
              </w:rPr>
              <w:t>й(</w:t>
            </w:r>
            <w:proofErr w:type="gramEnd"/>
            <w:r w:rsidRPr="00861E08">
              <w:rPr>
                <w:rFonts w:cs="Arial"/>
              </w:rPr>
              <w:t>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08</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600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452 600,00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472 400,00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491 300,00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НАЦИОНАЛЬНАЯ БЕЗОПАСНОСТЬ И ПРАВООХРАНИТЕЛЬНАЯ ДЕЯТЕЛЬНОСТЬ</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5 744 000,00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3 711 000,00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3 724 000,00</w:t>
            </w:r>
          </w:p>
        </w:tc>
      </w:tr>
      <w:tr w:rsidR="00F91E85" w:rsidRPr="00861E08" w:rsidTr="0073192C">
        <w:trPr>
          <w:trHeight w:val="60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Защита населения и территории от чрезвычайных ситуаций природного и техногенного характера, пожарная безопасность</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5 729 000,00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3 711 000,00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3 724 000,00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 xml:space="preserve">Муниципальная программа Подгоренского района «Защита населения и территории Подгоренского района от </w:t>
            </w:r>
            <w:r w:rsidRPr="00861E08">
              <w:rPr>
                <w:rFonts w:cs="Arial"/>
                <w:bCs/>
              </w:rPr>
              <w:lastRenderedPageBreak/>
              <w:t>чрезвычайных ситуаций, обеспечение пожарной безопасности и безопасности людей на водных объектах»</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lastRenderedPageBreak/>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5 729 000,00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3 711 000,00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3 724 000,00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Основное мероприятие «Обеспечение деятельности единой дежурной диспетчерской службы»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3 729 000,00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3 711 000,00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3 724 000,00</w:t>
            </w:r>
          </w:p>
        </w:tc>
      </w:tr>
      <w:tr w:rsidR="00F91E85" w:rsidRPr="00861E08" w:rsidTr="0073192C">
        <w:trPr>
          <w:trHeight w:val="15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Расходы на обеспечение деятельности (оказание услуг) государственных (муниципальных) учреждени</w:t>
            </w:r>
            <w:proofErr w:type="gramStart"/>
            <w:r w:rsidRPr="00861E08">
              <w:rPr>
                <w:rFonts w:cs="Arial"/>
              </w:rPr>
              <w:t>й(</w:t>
            </w:r>
            <w:proofErr w:type="gramEnd"/>
            <w:r w:rsidRPr="00861E08">
              <w:rPr>
                <w:rFonts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3 697 000,00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3 711 000,00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3 724 000,00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Расходы на обеспечение деятельности (оказание услуг) государственных (муниципальных) учреждени</w:t>
            </w:r>
            <w:proofErr w:type="gramStart"/>
            <w:r w:rsidRPr="00861E08">
              <w:rPr>
                <w:rFonts w:cs="Arial"/>
              </w:rPr>
              <w:t>й(</w:t>
            </w:r>
            <w:proofErr w:type="gramEnd"/>
            <w:r w:rsidRPr="00861E08">
              <w:rPr>
                <w:rFonts w:cs="Arial"/>
              </w:rPr>
              <w:t>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32 000,00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lastRenderedPageBreak/>
              <w:t>Подпрограмма «Развитие и модернизация защиты населения от угроз чрезвычайных ситуаций и пожаров»</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2 000 000,00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Основное мероприятие "Повышение готовности к ликвидации чрезвычайных ситуаций"</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2 000 000,00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Расходы на функционирование пунктов временного размещения в случае возникновения чрезвычайных ситуаци</w:t>
            </w:r>
            <w:proofErr w:type="gramStart"/>
            <w:r w:rsidRPr="00861E08">
              <w:rPr>
                <w:rFonts w:cs="Arial"/>
              </w:rPr>
              <w:t>й(</w:t>
            </w:r>
            <w:proofErr w:type="gramEnd"/>
            <w:r w:rsidRPr="00861E08">
              <w:rPr>
                <w:rFonts w:cs="Arial"/>
              </w:rPr>
              <w:t>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81431</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2 000 000,00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 xml:space="preserve">Другие вопросы в области </w:t>
            </w:r>
            <w:proofErr w:type="gramStart"/>
            <w:r w:rsidRPr="00861E08">
              <w:rPr>
                <w:rFonts w:cs="Arial"/>
                <w:bCs/>
              </w:rPr>
              <w:t>национальной</w:t>
            </w:r>
            <w:proofErr w:type="gramEnd"/>
            <w:r w:rsidRPr="00861E08">
              <w:rPr>
                <w:rFonts w:cs="Arial"/>
                <w:bCs/>
              </w:rPr>
              <w:t xml:space="preserve"> безопасности и правоохранительной деятельности </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15 000,00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Муниципальная программа Подгоренского района «Предупреждение правонарушений в Подгоренском муниципальном районе»</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14</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15 000,00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 xml:space="preserve">Подпрограмма «Повышение безопасности дорожного движения </w:t>
            </w:r>
            <w:proofErr w:type="spellStart"/>
            <w:r w:rsidRPr="00861E08">
              <w:rPr>
                <w:rFonts w:cs="Arial"/>
                <w:bCs/>
              </w:rPr>
              <w:lastRenderedPageBreak/>
              <w:t>вПодгоренском</w:t>
            </w:r>
            <w:proofErr w:type="spellEnd"/>
            <w:r w:rsidRPr="00861E08">
              <w:rPr>
                <w:rFonts w:cs="Arial"/>
                <w:bCs/>
              </w:rPr>
              <w:t xml:space="preserve"> </w:t>
            </w:r>
            <w:proofErr w:type="spellStart"/>
            <w:r w:rsidRPr="00861E08">
              <w:rPr>
                <w:rFonts w:cs="Arial"/>
                <w:bCs/>
              </w:rPr>
              <w:t>муниципальномрайоне</w:t>
            </w:r>
            <w:proofErr w:type="spellEnd"/>
            <w:r w:rsidRPr="00861E08">
              <w:rPr>
                <w:rFonts w:cs="Arial"/>
                <w:bCs/>
              </w:rPr>
              <w:t xml:space="preserve">» </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lastRenderedPageBreak/>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14</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5 000,00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rPr>
                <w:rFonts w:cs="Arial"/>
              </w:rPr>
            </w:pPr>
            <w:r w:rsidRPr="00861E08">
              <w:rPr>
                <w:rFonts w:cs="Arial"/>
              </w:rPr>
              <w:lastRenderedPageBreak/>
              <w:t xml:space="preserve">Основное мероприятие «Предупреждение </w:t>
            </w:r>
            <w:proofErr w:type="gramStart"/>
            <w:r w:rsidRPr="00861E08">
              <w:rPr>
                <w:rFonts w:cs="Arial"/>
              </w:rPr>
              <w:t>детского</w:t>
            </w:r>
            <w:proofErr w:type="gramEnd"/>
            <w:r w:rsidRPr="00861E08">
              <w:rPr>
                <w:rFonts w:cs="Arial"/>
              </w:rPr>
              <w:t xml:space="preserve"> дорожно-</w:t>
            </w:r>
            <w:proofErr w:type="spellStart"/>
            <w:r w:rsidRPr="00861E08">
              <w:rPr>
                <w:rFonts w:cs="Arial"/>
              </w:rPr>
              <w:t>транспортноготравматизма</w:t>
            </w:r>
            <w:proofErr w:type="spellEnd"/>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14</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rPr>
                <w:rFonts w:cs="Arial"/>
              </w:rPr>
            </w:pPr>
            <w:r w:rsidRPr="00861E08">
              <w:rPr>
                <w:rFonts w:cs="Arial"/>
              </w:rPr>
              <w:t>Мероприятия в сфере повышения безопасности дорожного движени</w:t>
            </w:r>
            <w:proofErr w:type="gramStart"/>
            <w:r w:rsidRPr="00861E08">
              <w:rPr>
                <w:rFonts w:cs="Arial"/>
              </w:rPr>
              <w:t>я(</w:t>
            </w:r>
            <w:proofErr w:type="gramEnd"/>
            <w:r w:rsidRPr="00861E08">
              <w:rPr>
                <w:rFonts w:cs="Arial"/>
              </w:rPr>
              <w:t>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14</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81380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rPr>
                <w:rFonts w:cs="Arial"/>
                <w:bCs/>
              </w:rPr>
            </w:pPr>
            <w:r w:rsidRPr="00861E08">
              <w:rPr>
                <w:rFonts w:cs="Arial"/>
                <w:bCs/>
              </w:rPr>
              <w:t>Подпрограмма «Обеспечение общественной</w:t>
            </w:r>
            <w:r w:rsidR="0073192C">
              <w:rPr>
                <w:rFonts w:cs="Arial"/>
                <w:bCs/>
              </w:rPr>
              <w:t xml:space="preserve"> </w:t>
            </w:r>
            <w:r w:rsidRPr="00861E08">
              <w:rPr>
                <w:rFonts w:cs="Arial"/>
                <w:bCs/>
              </w:rPr>
              <w:t>безопасности и</w:t>
            </w:r>
            <w:r w:rsidR="0073192C">
              <w:rPr>
                <w:rFonts w:cs="Arial"/>
                <w:bCs/>
              </w:rPr>
              <w:t xml:space="preserve"> </w:t>
            </w:r>
            <w:r w:rsidRPr="00861E08">
              <w:rPr>
                <w:rFonts w:cs="Arial"/>
                <w:bCs/>
              </w:rPr>
              <w:t xml:space="preserve">противодействие преступности» </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14</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5 000,00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rPr>
                <w:rFonts w:cs="Arial"/>
              </w:rPr>
            </w:pPr>
            <w:r w:rsidRPr="00861E08">
              <w:rPr>
                <w:rFonts w:cs="Arial"/>
              </w:rPr>
              <w:t>Основное мероприятие «Снижение уровня правонарушений в районе»</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14</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Мероприятия</w:t>
            </w:r>
            <w:proofErr w:type="gramStart"/>
            <w:r w:rsidRPr="00861E08">
              <w:rPr>
                <w:rFonts w:cs="Arial"/>
              </w:rPr>
              <w:t xml:space="preserve"> ,</w:t>
            </w:r>
            <w:proofErr w:type="gramEnd"/>
            <w:r w:rsidRPr="00861E08">
              <w:rPr>
                <w:rFonts w:cs="Arial"/>
              </w:rPr>
              <w:t xml:space="preserve"> связанные с вовлечением молодежи в социальную практику (Закупка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14</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80310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rPr>
                <w:rFonts w:cs="Arial"/>
                <w:bCs/>
              </w:rPr>
            </w:pPr>
            <w:r w:rsidRPr="00861E08">
              <w:rPr>
                <w:rFonts w:cs="Arial"/>
                <w:bCs/>
              </w:rPr>
              <w:t xml:space="preserve">Подпрограмма «Профилактика терроризма и экстремизма, а также минимизация и ликвидация </w:t>
            </w:r>
            <w:r w:rsidRPr="00861E08">
              <w:rPr>
                <w:rFonts w:cs="Arial"/>
                <w:bCs/>
              </w:rPr>
              <w:lastRenderedPageBreak/>
              <w:t xml:space="preserve">последствий проявлений терроризма и </w:t>
            </w:r>
            <w:proofErr w:type="spellStart"/>
            <w:r w:rsidRPr="00861E08">
              <w:rPr>
                <w:rFonts w:cs="Arial"/>
                <w:bCs/>
              </w:rPr>
              <w:t>зкстремизма</w:t>
            </w:r>
            <w:proofErr w:type="spellEnd"/>
            <w:r w:rsidRPr="00861E08">
              <w:rPr>
                <w:rFonts w:cs="Arial"/>
                <w:bCs/>
              </w:rPr>
              <w:t xml:space="preserve"> на территории Подгоренского муниципального района» </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lastRenderedPageBreak/>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14</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5 000,00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rPr>
                <w:rFonts w:cs="Arial"/>
              </w:rPr>
            </w:pPr>
            <w:r w:rsidRPr="00861E08">
              <w:rPr>
                <w:rFonts w:cs="Arial"/>
              </w:rPr>
              <w:lastRenderedPageBreak/>
              <w:t>Основное мероприятие «Организационн</w:t>
            </w:r>
            <w:proofErr w:type="gramStart"/>
            <w:r w:rsidRPr="00861E08">
              <w:rPr>
                <w:rFonts w:cs="Arial"/>
              </w:rPr>
              <w:t>о-</w:t>
            </w:r>
            <w:proofErr w:type="gramEnd"/>
            <w:r w:rsidRPr="00861E08">
              <w:rPr>
                <w:rFonts w:cs="Arial"/>
              </w:rPr>
              <w:t xml:space="preserve"> профилактические мероприятия»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14</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rPr>
                <w:rFonts w:cs="Arial"/>
              </w:rPr>
            </w:pPr>
            <w:r w:rsidRPr="00861E08">
              <w:rPr>
                <w:rFonts w:cs="Arial"/>
              </w:rPr>
              <w:t>Мероприятия, связанные с профилактикой терроризма, экстремизма и ксенофоби</w:t>
            </w:r>
            <w:proofErr w:type="gramStart"/>
            <w:r w:rsidRPr="00861E08">
              <w:rPr>
                <w:rFonts w:cs="Arial"/>
              </w:rPr>
              <w:t>и(</w:t>
            </w:r>
            <w:proofErr w:type="gramEnd"/>
            <w:r w:rsidRPr="00861E08">
              <w:rPr>
                <w:rFonts w:cs="Arial"/>
              </w:rPr>
              <w:t>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14</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80320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НАЦИОНАЛЬНАЯ ЭКОНОМИКА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2280" w:type="dxa"/>
            <w:gridSpan w:val="4"/>
            <w:tcBorders>
              <w:top w:val="single" w:sz="4" w:space="0" w:color="auto"/>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102 885 300,00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70 873 982,00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100 713 726,00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Общеэкономические вопросы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19 200,00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19 200,00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19 200,00</w:t>
            </w:r>
          </w:p>
        </w:tc>
      </w:tr>
      <w:tr w:rsidR="00F91E85" w:rsidRPr="00861E08" w:rsidTr="0073192C">
        <w:trPr>
          <w:trHeight w:val="15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19 200,00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19 200,00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19 200,00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lastRenderedPageBreak/>
              <w:t>Подпрограмма «Обеспечение реализации муниципальной программы»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19 200,00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19 200,00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19 200,00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t>Основное мероприятие «Финансовое обеспечение выполнения других расходных обязательств Воронежской области финансовым отделом»</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19 200,00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19 200,00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19 200,00</w:t>
            </w:r>
          </w:p>
        </w:tc>
      </w:tr>
      <w:tr w:rsidR="00F91E85" w:rsidRPr="00861E08" w:rsidTr="0073192C">
        <w:trPr>
          <w:trHeight w:val="870"/>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t>Иные межбюджетные трансферты бюджетам муниципальных образований на организацию проведения оплачиваемых общественных работ (Межбюджетные трансферты)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78430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500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19 200,00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19 200,00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19 200,00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Сельское хозяйство и рыболовство</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3 926 240,00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3 642 650,00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3 765 600,00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Муниципальная программа Подгоренского района «Развитие сельского хозяйства и инфраструктуры агропродовольственного рынка»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07</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3 926 240,00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3 642 650,00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3 765 600,00</w:t>
            </w:r>
          </w:p>
        </w:tc>
      </w:tr>
      <w:tr w:rsidR="00F91E85" w:rsidRPr="00861E08" w:rsidTr="0073192C">
        <w:trPr>
          <w:trHeight w:val="8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 xml:space="preserve">Подпрограмма «Обеспечение эпизоотического и ветеринарно-санитарного благополучия на территории Подгоренского </w:t>
            </w:r>
            <w:r w:rsidRPr="00861E08">
              <w:rPr>
                <w:rFonts w:cs="Arial"/>
                <w:bCs/>
              </w:rPr>
              <w:lastRenderedPageBreak/>
              <w:t>муниципального района Воронежской области»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lastRenderedPageBreak/>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07</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532 900,00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296 500,00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299 100,00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rPr>
                <w:rFonts w:cs="Arial"/>
              </w:rPr>
            </w:pPr>
            <w:r w:rsidRPr="00861E08">
              <w:rPr>
                <w:rFonts w:cs="Arial"/>
              </w:rPr>
              <w:lastRenderedPageBreak/>
              <w:t>Основное мероприятие «Обеспечение проведения противоэпизоотических мероприятий»</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532 900,00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296 500,00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299 100,00</w:t>
            </w:r>
          </w:p>
        </w:tc>
      </w:tr>
      <w:tr w:rsidR="00F91E85" w:rsidRPr="00861E08" w:rsidTr="0073192C">
        <w:trPr>
          <w:trHeight w:val="1275"/>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t>Выполнение отдельных государственных полномочий в области обращения с животными без владельцев, осуществляемые за счет средств субвенции областного бюджета (Закупка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78450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532 900,00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296 500,00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299 100,00</w:t>
            </w:r>
          </w:p>
        </w:tc>
      </w:tr>
      <w:tr w:rsidR="00F91E85" w:rsidRPr="00861E08" w:rsidTr="0073192C">
        <w:trPr>
          <w:trHeight w:val="127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 xml:space="preserve">Подпрограмма «Информационное обеспечение агропромышленного комплекса, предприятий различных форм собственности, малых форм хозяйствования и населения Подгоренского муниципального района, обеспечение реализации муниципальной программы» </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07</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3 393 340,00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3 346 150,00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3 466 500,00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rPr>
                <w:rFonts w:cs="Arial"/>
              </w:rPr>
            </w:pPr>
            <w:r w:rsidRPr="00861E08">
              <w:rPr>
                <w:rFonts w:cs="Arial"/>
              </w:rPr>
              <w:t xml:space="preserve">Основное мероприятие "Обеспечение </w:t>
            </w:r>
            <w:r w:rsidRPr="00861E08">
              <w:rPr>
                <w:rFonts w:cs="Arial"/>
              </w:rPr>
              <w:lastRenderedPageBreak/>
              <w:t>деятельности муниципального казенного учреждения "Управление сельского хозяйства"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3 393 340,00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3 346 150,00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3 466 500,00</w:t>
            </w:r>
          </w:p>
        </w:tc>
      </w:tr>
      <w:tr w:rsidR="00F91E85" w:rsidRPr="00861E08" w:rsidTr="0073192C">
        <w:trPr>
          <w:trHeight w:val="15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Расходы на обеспечение деятельности (оказание услуг) государственных (муниципальных) учреждени</w:t>
            </w:r>
            <w:proofErr w:type="gramStart"/>
            <w:r w:rsidRPr="00861E08">
              <w:rPr>
                <w:rFonts w:cs="Arial"/>
              </w:rPr>
              <w:t>й(</w:t>
            </w:r>
            <w:proofErr w:type="gramEnd"/>
            <w:r w:rsidRPr="00861E08">
              <w:rPr>
                <w:rFonts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3 184 040,00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3 311 150,00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3 431 500,00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Расходы на обеспечение деятельности (оказание услуг) государственных (муниципальных) учреждени</w:t>
            </w:r>
            <w:proofErr w:type="gramStart"/>
            <w:r w:rsidRPr="00861E08">
              <w:rPr>
                <w:rFonts w:cs="Arial"/>
              </w:rPr>
              <w:t>й(</w:t>
            </w:r>
            <w:proofErr w:type="gramEnd"/>
            <w:r w:rsidRPr="00861E08">
              <w:rPr>
                <w:rFonts w:cs="Arial"/>
              </w:rPr>
              <w:t>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209 300,00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35 000,00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35 000,00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Транспорт</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08</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8 995 100,00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9 354 232,00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9 728 426,00</w:t>
            </w:r>
          </w:p>
        </w:tc>
      </w:tr>
      <w:tr w:rsidR="00F91E85" w:rsidRPr="00861E08" w:rsidTr="0073192C">
        <w:trPr>
          <w:trHeight w:val="15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 xml:space="preserve">Муниципальная программа Подгоренского района «Управление муниципальными </w:t>
            </w:r>
            <w:r w:rsidRPr="00861E08">
              <w:rPr>
                <w:rFonts w:cs="Arial"/>
                <w:bCs/>
              </w:rPr>
              <w:lastRenderedPageBreak/>
              <w:t>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lastRenderedPageBreak/>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08</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1 710 010,00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1 778 410,00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1 849 550,00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lastRenderedPageBreak/>
              <w:t>Подпрограмма «Обеспечение реализации муниципальной программы»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08</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1 710 010,00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1 778 410,00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1 849 550,00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t>Основное мероприятие «Финансовое обеспечение выполнения других расходных обязательств Воронежской области финансовым отделом»</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08</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1 710 010,00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1 778 410,00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1 849 550,00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w:t>
            </w:r>
            <w:proofErr w:type="gramStart"/>
            <w:r w:rsidRPr="00861E08">
              <w:rPr>
                <w:rFonts w:cs="Arial"/>
              </w:rPr>
              <w:t>м(</w:t>
            </w:r>
            <w:proofErr w:type="gramEnd"/>
            <w:r w:rsidRPr="00861E08">
              <w:rPr>
                <w:rFonts w:cs="Arial"/>
              </w:rPr>
              <w:t>Межбюджетные трансферты)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08</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S9260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500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1 710 010,00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1 778 410,00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1 849 550,00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 xml:space="preserve">Муниципальная программа Подгоренского района </w:t>
            </w:r>
            <w:r w:rsidRPr="00861E08">
              <w:rPr>
                <w:rFonts w:cs="Arial"/>
                <w:bCs/>
              </w:rPr>
              <w:lastRenderedPageBreak/>
              <w:t>«</w:t>
            </w:r>
            <w:proofErr w:type="gramStart"/>
            <w:r w:rsidRPr="00861E08">
              <w:rPr>
                <w:rFonts w:cs="Arial"/>
                <w:bCs/>
              </w:rPr>
              <w:t>Муниципальное</w:t>
            </w:r>
            <w:proofErr w:type="gramEnd"/>
            <w:r w:rsidRPr="00861E08">
              <w:rPr>
                <w:rFonts w:cs="Arial"/>
                <w:bCs/>
              </w:rPr>
              <w:t xml:space="preserve"> управление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lastRenderedPageBreak/>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08</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7 285 090,00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7 575 822,00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7 878 876,00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lastRenderedPageBreak/>
              <w:t>Подпрограмма «Обеспечение реализации муниципальной программы «Муниципальное управление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08</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7 285 090,00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7 575 822,00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7 878 876,00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t>Основное мероприятие «Финансовое обеспечение деятельности по выполнению иных обязательств»</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08</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08</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7 285 090,00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7 575 822,00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7 878 876,00</w:t>
            </w:r>
          </w:p>
        </w:tc>
      </w:tr>
      <w:tr w:rsidR="00F91E85" w:rsidRPr="00861E08" w:rsidTr="0073192C">
        <w:trPr>
          <w:trHeight w:val="127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08</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08</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S9260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7 285 090,00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7 575 822,00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7 878 876,00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Дорожное хозяйство (дорожные фонды)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85 675 300,00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54 647 900,00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83 900 500,00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 xml:space="preserve">Муниципальная программа Подгоренского района «Содействие развитию муниципальных </w:t>
            </w:r>
            <w:r w:rsidRPr="00861E08">
              <w:rPr>
                <w:rFonts w:cs="Arial"/>
                <w:bCs/>
              </w:rPr>
              <w:lastRenderedPageBreak/>
              <w:t>образований и местного самоуправления»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lastRenderedPageBreak/>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20 982 900,00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22 872 400,00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23 342 300,00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rPr>
                <w:rFonts w:cs="Arial"/>
              </w:rPr>
            </w:pPr>
            <w:r w:rsidRPr="00861E08">
              <w:rPr>
                <w:rFonts w:cs="Arial"/>
              </w:rPr>
              <w:lastRenderedPageBreak/>
              <w:t>Основное мероприятие «</w:t>
            </w:r>
            <w:r w:rsidR="0073192C" w:rsidRPr="00861E08">
              <w:rPr>
                <w:rFonts w:cs="Arial"/>
              </w:rPr>
              <w:t>Предоставление</w:t>
            </w:r>
            <w:r w:rsidRPr="00861E08">
              <w:rPr>
                <w:rFonts w:cs="Arial"/>
              </w:rPr>
              <w:t xml:space="preserve"> иных межбюджетных трансфертов бюджетам поселений за счет средств дорожного фонда»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20 982 900,00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22 872 400,00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23 342 300,00</w:t>
            </w:r>
          </w:p>
        </w:tc>
      </w:tr>
      <w:tr w:rsidR="00F91E85" w:rsidRPr="00861E08" w:rsidTr="0073192C">
        <w:trPr>
          <w:trHeight w:val="127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Проектирование, строительство (реконструкцию), капитальный ремонт, ремонт и содержание автомобильных дорог общего пользования местного значения и искусственных сооружений на ни</w:t>
            </w:r>
            <w:proofErr w:type="gramStart"/>
            <w:r w:rsidRPr="00861E08">
              <w:rPr>
                <w:rFonts w:cs="Arial"/>
              </w:rPr>
              <w:t>х(</w:t>
            </w:r>
            <w:proofErr w:type="gramEnd"/>
            <w:r w:rsidRPr="00861E08">
              <w:rPr>
                <w:rFonts w:cs="Arial"/>
              </w:rPr>
              <w:t>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88650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22 872 400,00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23 342 300,00</w:t>
            </w:r>
          </w:p>
        </w:tc>
      </w:tr>
      <w:tr w:rsidR="00F91E85" w:rsidRPr="00861E08" w:rsidTr="0073192C">
        <w:trPr>
          <w:trHeight w:val="127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Проектирование, строительство (реконструкция), капитальный ремонт, ремонт и содержание автомобильных дорог общего пользования местного значения и искусственных сооружений на них" (Межбюджетные трансферты)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88650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500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20 982 900,00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15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lastRenderedPageBreak/>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64 692 400,00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31 775 500,00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60 558 200,00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Подпрограмма «Обеспечение реализации муниципальной программы»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64 692 400,00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31 775 500,00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60 558 200,00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t>Основное мероприятие «Финансовое обеспечение выполнения других расходных обязательств Воронежской области финансовым отделом»</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64 692 400,00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31 775 500,00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60 558 200,00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Расходы на капитальный ремонт и ремонт автомобильных дорог общего пользования местного значения (Межбюджетные трансферты)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S8850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500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64 692 400,00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31 775 500,00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60 558 200,00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Связь и информатика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2 138 460,00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1 000 000,00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1 000 000,00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lastRenderedPageBreak/>
              <w:t>Муниципальная программа Подгоренского района «Содействие развитию муниципальных образований и местного самоуправления»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2 138 460,00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1 000 000,00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1 000 000,00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Подпрограмма «Информатизация органов местного самоуправления и муниципальных учреждений Подгоренского муниципального района Воронежской области»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2 138 460,00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1 000 000,00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1 000 000,00</w:t>
            </w:r>
          </w:p>
        </w:tc>
      </w:tr>
      <w:tr w:rsidR="00F91E85" w:rsidRPr="00861E08" w:rsidTr="0073192C">
        <w:trPr>
          <w:trHeight w:val="61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rPr>
                <w:rFonts w:cs="Arial"/>
              </w:rPr>
            </w:pPr>
            <w:r w:rsidRPr="00861E08">
              <w:rPr>
                <w:rFonts w:cs="Arial"/>
              </w:rPr>
              <w:t>Основное мероприятие «</w:t>
            </w:r>
            <w:proofErr w:type="spellStart"/>
            <w:r w:rsidRPr="00861E08">
              <w:rPr>
                <w:rFonts w:cs="Arial"/>
              </w:rPr>
              <w:t>Информатизационное</w:t>
            </w:r>
            <w:proofErr w:type="spellEnd"/>
            <w:r w:rsidRPr="00861E08">
              <w:rPr>
                <w:rFonts w:cs="Arial"/>
              </w:rPr>
              <w:t xml:space="preserve"> обеспечение </w:t>
            </w:r>
            <w:proofErr w:type="spellStart"/>
            <w:r w:rsidRPr="00861E08">
              <w:rPr>
                <w:rFonts w:cs="Arial"/>
              </w:rPr>
              <w:t>деятельностиорганов</w:t>
            </w:r>
            <w:proofErr w:type="spellEnd"/>
            <w:r w:rsidRPr="00861E08">
              <w:rPr>
                <w:rFonts w:cs="Arial"/>
              </w:rPr>
              <w:t xml:space="preserve"> местного самоуправления»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2 138 460,00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1 000 000,00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1 000 000,00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t>Мероприятия в области информатизаци</w:t>
            </w:r>
            <w:proofErr w:type="gramStart"/>
            <w:r w:rsidRPr="00861E08">
              <w:rPr>
                <w:rFonts w:cs="Arial"/>
              </w:rPr>
              <w:t>и(</w:t>
            </w:r>
            <w:proofErr w:type="gramEnd"/>
            <w:r w:rsidRPr="00861E08">
              <w:rPr>
                <w:rFonts w:cs="Arial"/>
              </w:rPr>
              <w:t>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81260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2 138 460,00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1 000 000,00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1 000 000,00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Другие вопросы в области национальной экономики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2 131 000,00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2 210 000,00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2 300 000,00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Муниципальная программа Подгоренского района «Развитие экономики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10</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2 131 000,00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2 210 000,00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2 300 000,00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Подпрограмма "Развитие предпринимательс</w:t>
            </w:r>
            <w:r w:rsidRPr="00861E08">
              <w:rPr>
                <w:rFonts w:cs="Arial"/>
                <w:bCs/>
              </w:rPr>
              <w:lastRenderedPageBreak/>
              <w:t>тва и торговли в Подгоренском муниципальном районе"</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lastRenderedPageBreak/>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10</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2 131 000,00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2 210 000,00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2 300 000,00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rPr>
                <w:rFonts w:cs="Arial"/>
              </w:rPr>
            </w:pPr>
            <w:r w:rsidRPr="00861E08">
              <w:rPr>
                <w:rFonts w:cs="Arial"/>
              </w:rPr>
              <w:lastRenderedPageBreak/>
              <w:t>Основное мероприятие «Информационное обеспечение субъектов малого и среднего предпринимательства»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rPr>
                <w:rFonts w:cs="Arial"/>
              </w:rPr>
            </w:pPr>
            <w:r w:rsidRPr="00861E08">
              <w:rPr>
                <w:rFonts w:cs="Arial"/>
              </w:rPr>
              <w:t>Мероприятия по развитию и поддержке малого и среднего предпринимательства (Закупка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80380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rPr>
                <w:rFonts w:cs="Arial"/>
              </w:rPr>
            </w:pPr>
            <w:r w:rsidRPr="00861E08">
              <w:rPr>
                <w:rFonts w:cs="Arial"/>
              </w:rPr>
              <w:t>Основное мероприятие "Поддержка АНО "Подгоренский центр поддержки предпринимательства" по оказанию услуг субъектам малого и среднего предпринимательства"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Субсидии из муниципального бюджета на развитие малого и среднего предпринимательств</w:t>
            </w:r>
            <w:proofErr w:type="gramStart"/>
            <w:r w:rsidRPr="00861E08">
              <w:rPr>
                <w:rFonts w:cs="Arial"/>
              </w:rPr>
              <w:t>а(</w:t>
            </w:r>
            <w:proofErr w:type="gramEnd"/>
            <w:r w:rsidRPr="00861E08">
              <w:rPr>
                <w:rFonts w:cs="Arial"/>
              </w:rPr>
              <w:t>Иные бюджетные ассигнования)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80390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268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 xml:space="preserve">Основное мероприятие «Предоставление субсидии субъектам малого и среднего предпринимательства на компенсацию части затрат по уплате лизинговых платежей </w:t>
            </w:r>
            <w:proofErr w:type="gramStart"/>
            <w:r w:rsidRPr="00861E08">
              <w:rPr>
                <w:rFonts w:cs="Arial"/>
              </w:rPr>
              <w:t>и(</w:t>
            </w:r>
            <w:proofErr w:type="gramEnd"/>
            <w:r w:rsidRPr="00861E08">
              <w:rPr>
                <w:rFonts w:cs="Arial"/>
              </w:rPr>
              <w:t>или) первого взноса (аванса) по договору (договорам) лизинга, заключенному с российской лизинговой организацией в целях создания и(или) развития либо модернизации производства товаров (работ и услуг) при заключении договора (договоров) лизинга оборудования с российскими лизинговыми организациями в целях создания и(или) развития либо модернизации производства товаров (работ, услуг)»</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2 105 000,00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2 210 000,00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2 300 000,00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Субсидии на компенсацию части затрат субъектов малого и среднего предпринимательств</w:t>
            </w:r>
            <w:proofErr w:type="gramStart"/>
            <w:r w:rsidRPr="00861E08">
              <w:rPr>
                <w:rFonts w:cs="Arial"/>
              </w:rPr>
              <w:t>а(</w:t>
            </w:r>
            <w:proofErr w:type="gramEnd"/>
            <w:r w:rsidRPr="00861E08">
              <w:rPr>
                <w:rFonts w:cs="Arial"/>
              </w:rPr>
              <w:t xml:space="preserve">Иные </w:t>
            </w:r>
            <w:r w:rsidRPr="00861E08">
              <w:rPr>
                <w:rFonts w:cs="Arial"/>
              </w:rPr>
              <w:lastRenderedPageBreak/>
              <w:t>бюджетные ассигнования)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04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88640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2 105 000,00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2 210 000,00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2 300 000,00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bCs/>
              </w:rPr>
            </w:pPr>
            <w:r w:rsidRPr="00861E08">
              <w:rPr>
                <w:rFonts w:cs="Arial"/>
                <w:bCs/>
              </w:rPr>
              <w:lastRenderedPageBreak/>
              <w:t>Жилищно-коммунальное хозяйство</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113 542 082,65</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9 606 762,65</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34 436 762,65</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Жилищное хозяйство</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38 350,00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Муниципальная программа Подгоренского района «</w:t>
            </w:r>
            <w:proofErr w:type="gramStart"/>
            <w:r w:rsidRPr="00861E08">
              <w:rPr>
                <w:rFonts w:cs="Arial"/>
                <w:bCs/>
              </w:rPr>
              <w:t>Муниципальное</w:t>
            </w:r>
            <w:proofErr w:type="gramEnd"/>
            <w:r w:rsidRPr="00861E08">
              <w:rPr>
                <w:rFonts w:cs="Arial"/>
                <w:bCs/>
              </w:rPr>
              <w:t xml:space="preserve"> управление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38 350,00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Подпрограмма «Обеспечение реализации муниципальной программы «Муниципальное управление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38 350,00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t>Основное мероприятие «Финансовое обеспечение деятельности по выполнению иных обязательств»</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08</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38 350,00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90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Мероприятия на финансирование расходов по капитальному ремонту многоквартирных домов (Закупка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08</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87010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38 350,00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Коммунальное хозяйство</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34 349 370,00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8 568 200,00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33 398 200,00</w:t>
            </w:r>
          </w:p>
        </w:tc>
      </w:tr>
      <w:tr w:rsidR="00F91E85" w:rsidRPr="00861E08" w:rsidTr="0073192C">
        <w:trPr>
          <w:trHeight w:val="87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proofErr w:type="spellStart"/>
            <w:r w:rsidRPr="00861E08">
              <w:rPr>
                <w:rFonts w:cs="Arial"/>
                <w:bCs/>
              </w:rPr>
              <w:lastRenderedPageBreak/>
              <w:t>Муниципальнаяпрограмма</w:t>
            </w:r>
            <w:proofErr w:type="spellEnd"/>
            <w:r w:rsidRPr="00861E08">
              <w:rPr>
                <w:rFonts w:cs="Arial"/>
                <w:bCs/>
              </w:rPr>
              <w:t xml:space="preserve"> Подгоренского </w:t>
            </w:r>
            <w:proofErr w:type="spellStart"/>
            <w:r w:rsidRPr="00861E08">
              <w:rPr>
                <w:rFonts w:cs="Arial"/>
                <w:bCs/>
              </w:rPr>
              <w:t>района</w:t>
            </w:r>
            <w:proofErr w:type="gramStart"/>
            <w:r w:rsidRPr="00861E08">
              <w:rPr>
                <w:rFonts w:cs="Arial"/>
                <w:bCs/>
              </w:rPr>
              <w:t>«О</w:t>
            </w:r>
            <w:proofErr w:type="gramEnd"/>
            <w:r w:rsidRPr="00861E08">
              <w:rPr>
                <w:rFonts w:cs="Arial"/>
                <w:bCs/>
              </w:rPr>
              <w:t>беспечение</w:t>
            </w:r>
            <w:proofErr w:type="spellEnd"/>
            <w:r w:rsidRPr="00861E08">
              <w:rPr>
                <w:rFonts w:cs="Arial"/>
                <w:bCs/>
              </w:rPr>
              <w:t xml:space="preserve"> доступным и комфортным жильем и коммунальными услугами населения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3 763 500,00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3 898 200,00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3 898 200,00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 xml:space="preserve">Подпрограмма «Создание условий для обеспечения доступным и комфортным жильем населения </w:t>
            </w:r>
            <w:proofErr w:type="spellStart"/>
            <w:r w:rsidRPr="00861E08">
              <w:rPr>
                <w:rFonts w:cs="Arial"/>
                <w:bCs/>
              </w:rPr>
              <w:t>Подгоренскогорайона</w:t>
            </w:r>
            <w:proofErr w:type="spellEnd"/>
            <w:r w:rsidRPr="00861E08">
              <w:rPr>
                <w:rFonts w:cs="Arial"/>
                <w:bCs/>
              </w:rPr>
              <w:t>»</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3 763 500,00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3 898 200,00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3 898 200,00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Основное мероприятие "Ремонт объектов теплоэнергетического хозяйства Подгоренского муниципального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3 763 500,00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3 898 200,00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3 898 200,00</w:t>
            </w:r>
          </w:p>
        </w:tc>
      </w:tr>
      <w:tr w:rsidR="00F91E85" w:rsidRPr="00861E08" w:rsidTr="0073192C">
        <w:trPr>
          <w:trHeight w:val="127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 xml:space="preserve">Реализация мероприятий по ремонту объектов </w:t>
            </w:r>
            <w:proofErr w:type="spellStart"/>
            <w:r w:rsidRPr="00861E08">
              <w:rPr>
                <w:rFonts w:cs="Arial"/>
              </w:rPr>
              <w:t>теплоэнергитического</w:t>
            </w:r>
            <w:proofErr w:type="spellEnd"/>
            <w:r w:rsidRPr="00861E08">
              <w:rPr>
                <w:rFonts w:cs="Arial"/>
              </w:rPr>
              <w:t xml:space="preserve"> хозяйства муниципальных образований, находящихся в муниципальной собственности, к очередному зимнему отопительному сезону (Межбюджетные трансферты)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S9120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500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3 763 500,00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3 898 200,00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3 898 200,00</w:t>
            </w:r>
          </w:p>
        </w:tc>
      </w:tr>
      <w:tr w:rsidR="00F91E85" w:rsidRPr="00861E08" w:rsidTr="0073192C">
        <w:trPr>
          <w:trHeight w:val="15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lastRenderedPageBreak/>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30 585 870,00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4 670 000,00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29 500 000,00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Подпрограмма «Обеспечение реализации муниципальной программы»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30 585 870,00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4 670 000,00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29 500 000,00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t>Основное мероприятие «Финансовое обеспечение выполнения других расходных обязательств Воронежской области финансовым отделом»</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30 585 870,00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4 670 000,00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29 500 000,00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t>Расходы на организацию системы раздельного накопления твердых коммунальных отходов (Межбюджетные трансферты)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S8000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500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28 380 000,00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26 000 000,00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t xml:space="preserve">Расходы муниципальных образований на </w:t>
            </w:r>
            <w:r w:rsidRPr="00861E08">
              <w:rPr>
                <w:rFonts w:cs="Arial"/>
              </w:rPr>
              <w:lastRenderedPageBreak/>
              <w:t>модернизацию уличного освещения (Межбюджетные трансферты)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S8140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500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2 205 870,00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4 500 000,00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3 500 000,00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lastRenderedPageBreak/>
              <w:t xml:space="preserve">Реализация </w:t>
            </w:r>
            <w:proofErr w:type="spellStart"/>
            <w:r w:rsidRPr="00861E08">
              <w:rPr>
                <w:rFonts w:cs="Arial"/>
              </w:rPr>
              <w:t>мероприятийпо</w:t>
            </w:r>
            <w:proofErr w:type="spellEnd"/>
            <w:r w:rsidRPr="00861E08">
              <w:rPr>
                <w:rFonts w:cs="Arial"/>
              </w:rPr>
              <w:t xml:space="preserve"> формированию экологической культуры раздельного накопления твердых коммунальных отходо</w:t>
            </w:r>
            <w:proofErr w:type="gramStart"/>
            <w:r w:rsidRPr="00861E08">
              <w:rPr>
                <w:rFonts w:cs="Arial"/>
              </w:rPr>
              <w:t>в(</w:t>
            </w:r>
            <w:proofErr w:type="gramEnd"/>
            <w:r w:rsidRPr="00861E08">
              <w:rPr>
                <w:rFonts w:cs="Arial"/>
              </w:rPr>
              <w:t>Межбюджетные трансферты)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S9340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501</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170 000,00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Благоустройство</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1 038 562,65</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1 038 562,65</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1 038 562,65</w:t>
            </w:r>
          </w:p>
        </w:tc>
      </w:tr>
      <w:tr w:rsidR="00F91E85" w:rsidRPr="00861E08" w:rsidTr="0073192C">
        <w:trPr>
          <w:trHeight w:val="15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Муниципальная программа Подгоренского района «Управление муниципальными финансами</w:t>
            </w:r>
            <w:proofErr w:type="gramStart"/>
            <w:r w:rsidRPr="00861E08">
              <w:rPr>
                <w:rFonts w:cs="Arial"/>
                <w:bCs/>
              </w:rPr>
              <w:t xml:space="preserve"> ,</w:t>
            </w:r>
            <w:proofErr w:type="gramEnd"/>
            <w:r w:rsidRPr="00861E08">
              <w:rPr>
                <w:rFonts w:cs="Arial"/>
                <w:bCs/>
              </w:rPr>
              <w:t xml:space="preserve">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1 038 562,65</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1 038 562,65</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1 038 562,65</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Подпрограмма «Обеспечение реализации муниципальной программы»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1 038 562,65</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1 038 562,65</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1 038 562,65</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t xml:space="preserve">Основное мероприятие «Финансовое обеспечение выполнения других расходных </w:t>
            </w:r>
            <w:r w:rsidRPr="00861E08">
              <w:rPr>
                <w:rFonts w:cs="Arial"/>
              </w:rPr>
              <w:lastRenderedPageBreak/>
              <w:t>обязательств Воронежской области финансовым отделом»</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1 038 562,65</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1 038 562,65</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1 038 562,65</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lastRenderedPageBreak/>
              <w:t>Расходы муниципальных образований на уличное освещение (Межбюджетные трансферты)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S8670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500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1 038 562,65</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1 038 562,65</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1 038 562,65</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 xml:space="preserve">Другие вопросы в области </w:t>
            </w:r>
            <w:proofErr w:type="gramStart"/>
            <w:r w:rsidRPr="00861E08">
              <w:rPr>
                <w:rFonts w:cs="Arial"/>
                <w:bCs/>
              </w:rPr>
              <w:t>жилищно-коммунального</w:t>
            </w:r>
            <w:proofErr w:type="gramEnd"/>
            <w:r w:rsidRPr="00861E08">
              <w:rPr>
                <w:rFonts w:cs="Arial"/>
                <w:bCs/>
              </w:rPr>
              <w:t xml:space="preserve"> хозяйства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78 115 800,00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r>
      <w:tr w:rsidR="00F91E85" w:rsidRPr="00861E08" w:rsidTr="0073192C">
        <w:trPr>
          <w:trHeight w:val="15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Муниципальная программа Подгоренского района «Управление муниципальными финансами</w:t>
            </w:r>
            <w:proofErr w:type="gramStart"/>
            <w:r w:rsidRPr="00861E08">
              <w:rPr>
                <w:rFonts w:cs="Arial"/>
                <w:bCs/>
              </w:rPr>
              <w:t xml:space="preserve"> ,</w:t>
            </w:r>
            <w:proofErr w:type="gramEnd"/>
            <w:r w:rsidRPr="00861E08">
              <w:rPr>
                <w:rFonts w:cs="Arial"/>
                <w:bCs/>
              </w:rPr>
              <w:t xml:space="preserve">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78 115 800,00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Подпрограмма «Обеспечение реализации муниципальной программы»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78 115 800,00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t xml:space="preserve">Основное мероприятие «Финансовое обеспечение выполнения других расходных обязательств Воронежской </w:t>
            </w:r>
            <w:r w:rsidRPr="00861E08">
              <w:rPr>
                <w:rFonts w:cs="Arial"/>
              </w:rPr>
              <w:lastRenderedPageBreak/>
              <w:t>области финансовым отделом»</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78 115 800,00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lastRenderedPageBreak/>
              <w:t>Расходы на капитальные вложения в объекты инфраструктуры на земельных участках, предназначенных для предоставления семьям, имеющим трех и более детей (Межбюджетные трансферты)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S9770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500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71 275 800,00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600"/>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t>Расходы на капитальные вложения в объекты</w:t>
            </w:r>
            <w:r w:rsidR="00D25561">
              <w:rPr>
                <w:rFonts w:cs="Arial"/>
              </w:rPr>
              <w:t xml:space="preserve"> </w:t>
            </w:r>
            <w:r w:rsidRPr="00861E08">
              <w:rPr>
                <w:rFonts w:cs="Arial"/>
              </w:rPr>
              <w:t>коммунальной инфраструктуры (Межбюджетные трансферты)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S9780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500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6 840 000,00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ОХРАНА ОКРУЖАЮЩЕЙ СРЕДЫ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06</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1 581 000,00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1 644 000,00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1 710 000,00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Другие вопросы в области охраны окружающей среды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06</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1 581 000,00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1 644 000,00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1 710 000,00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Муниципальная программа Подгоренского района «Охрана окружающей среды и природные ресурсы»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06</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06</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1 581 000,00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1 644 000,00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1 710 000,00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 xml:space="preserve">Подпрограмма «Эффективность действующей планово-регулярной системы очистки на территории Подгоренского </w:t>
            </w:r>
            <w:proofErr w:type="gramStart"/>
            <w:r w:rsidR="00D25561" w:rsidRPr="00861E08">
              <w:rPr>
                <w:rFonts w:cs="Arial"/>
                <w:bCs/>
              </w:rPr>
              <w:t>муниципального</w:t>
            </w:r>
            <w:proofErr w:type="gramEnd"/>
            <w:r w:rsidRPr="00861E08">
              <w:rPr>
                <w:rFonts w:cs="Arial"/>
                <w:bCs/>
              </w:rPr>
              <w:t xml:space="preserve">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06</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06</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1 450 000,00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r>
      <w:tr w:rsidR="00F91E85" w:rsidRPr="00861E08" w:rsidTr="0073192C">
        <w:trPr>
          <w:trHeight w:val="660"/>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lastRenderedPageBreak/>
              <w:t xml:space="preserve">Основное мероприятие «Ликвидация несанкционированных свалок на территории сельских и </w:t>
            </w:r>
            <w:proofErr w:type="gramStart"/>
            <w:r w:rsidRPr="00861E08">
              <w:rPr>
                <w:rFonts w:cs="Arial"/>
              </w:rPr>
              <w:t>городского</w:t>
            </w:r>
            <w:proofErr w:type="gramEnd"/>
            <w:r w:rsidRPr="00861E08">
              <w:rPr>
                <w:rFonts w:cs="Arial"/>
              </w:rPr>
              <w:t xml:space="preserve"> поселений»</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06</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06</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1 450 000,00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Мероприятия по охране окружающей среды (Межбюджетные трансферты)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06</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06</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80400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500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1 450 000,00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Подпрограмма «Создание экологически безопасной и комфортной обстановки в местах проживания населения»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06</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06</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131 000,00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1 644 000,00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1 710 000,00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t>Основное мероприятие «Проведение работ по посадке деревьев»</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06</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06</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131 000,00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1 644 000,00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Мероприятия по охране окружающей среды (Закупка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06</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06</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80400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1 710 000,00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Мероприятия по охране окружающей среды (Межбюджетные трансферты)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06</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06</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80400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500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131 000,00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1 644 000,00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ОБРАЗОВАНИЕ</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2280" w:type="dxa"/>
            <w:gridSpan w:val="4"/>
            <w:tcBorders>
              <w:top w:val="single" w:sz="4" w:space="0" w:color="auto"/>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442 247 721,00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455 262 131,00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442 848 070,00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Дошкольное образование</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2280" w:type="dxa"/>
            <w:gridSpan w:val="4"/>
            <w:tcBorders>
              <w:top w:val="single" w:sz="4" w:space="0" w:color="auto"/>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69 253 224,00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64 417 200,00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67 390 300,00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Муниципальная программа Подгоренского района «Развитие</w:t>
            </w:r>
            <w:r w:rsidR="00D25561">
              <w:rPr>
                <w:rFonts w:cs="Arial"/>
                <w:bCs/>
              </w:rPr>
              <w:t xml:space="preserve"> </w:t>
            </w:r>
            <w:r w:rsidRPr="00861E08">
              <w:rPr>
                <w:rFonts w:cs="Arial"/>
                <w:bCs/>
              </w:rPr>
              <w:lastRenderedPageBreak/>
              <w:t>образования»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lastRenderedPageBreak/>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69 253 224,00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64 417 200,00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67 390 300,00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lastRenderedPageBreak/>
              <w:t>Подпрограмма «Развитие дошкольного образования»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69 253 224,00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64 417 200,00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67 390 300,00</w:t>
            </w:r>
          </w:p>
        </w:tc>
      </w:tr>
      <w:tr w:rsidR="00F91E85" w:rsidRPr="00861E08" w:rsidTr="0073192C">
        <w:trPr>
          <w:trHeight w:val="510"/>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Основное мероприятие «Мероприятия в области дошкольного образования»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2 496 000,00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Реализация мероприятий областной адресной программы капитального ремонта по объектам образовани</w:t>
            </w:r>
            <w:proofErr w:type="gramStart"/>
            <w:r w:rsidRPr="00861E08">
              <w:rPr>
                <w:rFonts w:cs="Arial"/>
              </w:rPr>
              <w:t>я(</w:t>
            </w:r>
            <w:proofErr w:type="gramEnd"/>
            <w:r w:rsidRPr="00861E08">
              <w:rPr>
                <w:rFonts w:cs="Arial"/>
              </w:rPr>
              <w:t>Закупка товаров, работ и услуг для государственных(муниципальных)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S9620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2 496 000,00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Основное мероприятие «Расходы на обеспечение деятельности дошкольных образовательных учреждений»</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66 757 224,00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64 417 200,00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67 390 300,00</w:t>
            </w:r>
          </w:p>
        </w:tc>
      </w:tr>
      <w:tr w:rsidR="00F91E85" w:rsidRPr="00861E08" w:rsidTr="0073192C">
        <w:trPr>
          <w:trHeight w:val="15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Расходы на обеспечение деятельности (оказание услуг) государственных (муниципальных) учреждени</w:t>
            </w:r>
            <w:proofErr w:type="gramStart"/>
            <w:r w:rsidRPr="00861E08">
              <w:rPr>
                <w:rFonts w:cs="Arial"/>
              </w:rPr>
              <w:t>й(</w:t>
            </w:r>
            <w:proofErr w:type="gramEnd"/>
            <w:r w:rsidRPr="00861E08">
              <w:rPr>
                <w:rFonts w:cs="Arial"/>
              </w:rPr>
              <w:t xml:space="preserve">Расходы на выплаты персоналу в целях обеспечения выполнения функций государственными (муниципальными) органами, </w:t>
            </w:r>
            <w:r w:rsidRPr="00861E08">
              <w:rPr>
                <w:rFonts w:cs="Arial"/>
              </w:rPr>
              <w:lastRenderedPageBreak/>
              <w:t>казенными учреждениями, органами управления государственными внебюджетными фондами)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9 906 480,00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10 340 300,00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10 753 900,00</w:t>
            </w:r>
          </w:p>
        </w:tc>
      </w:tr>
      <w:tr w:rsidR="00F91E85" w:rsidRPr="00861E08" w:rsidTr="0073192C">
        <w:trPr>
          <w:trHeight w:val="114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Расходы на обеспечение деятельности (оказание услуг) государственных (муниципальных) учреждени</w:t>
            </w:r>
            <w:proofErr w:type="gramStart"/>
            <w:r w:rsidRPr="00861E08">
              <w:rPr>
                <w:rFonts w:cs="Arial"/>
              </w:rPr>
              <w:t>й(</w:t>
            </w:r>
            <w:proofErr w:type="gramEnd"/>
            <w:r w:rsidRPr="00861E08">
              <w:rPr>
                <w:rFonts w:cs="Arial"/>
              </w:rPr>
              <w:t>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8 860 044,00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6 248 000,00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6 249 000,00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Расходы на обеспечение деятельности (оказание услуг) государственных (муниципальных) учреждени</w:t>
            </w:r>
            <w:proofErr w:type="gramStart"/>
            <w:r w:rsidRPr="00861E08">
              <w:rPr>
                <w:rFonts w:cs="Arial"/>
              </w:rPr>
              <w:t>й(</w:t>
            </w:r>
            <w:proofErr w:type="gramEnd"/>
            <w:r w:rsidRPr="00861E08">
              <w:rPr>
                <w:rFonts w:cs="Arial"/>
              </w:rPr>
              <w:t>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600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8 439 700,00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6 276 800,00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6 487 800,00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Расходы на обеспечение деятельности (оказание услуг) государственных (муниципальных) учреждений (Иные бюджетные ассигнования)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187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78290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25 043 600,00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26 313 400,00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27 800 000,00</w:t>
            </w:r>
          </w:p>
        </w:tc>
      </w:tr>
      <w:tr w:rsidR="00F91E85" w:rsidRPr="00861E08" w:rsidTr="0073192C">
        <w:trPr>
          <w:trHeight w:val="127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(Закупка товаров, работ и услуг для государственных (</w:t>
            </w:r>
            <w:r w:rsidR="00D25561" w:rsidRPr="00861E08">
              <w:rPr>
                <w:rFonts w:cs="Arial"/>
              </w:rPr>
              <w:t>муниципальных</w:t>
            </w:r>
            <w:r w:rsidRPr="00861E08">
              <w:rPr>
                <w:rFonts w:cs="Arial"/>
              </w:rPr>
              <w:t>)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78290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511 100,00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537 000,00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567 300,00</w:t>
            </w:r>
          </w:p>
        </w:tc>
      </w:tr>
      <w:tr w:rsidR="00F91E85" w:rsidRPr="00861E08" w:rsidTr="0073192C">
        <w:trPr>
          <w:trHeight w:val="127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78290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600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13 992 300,00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14 701 700,00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15 532 300,00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Общее образование</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314 473 163,00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297 169 120,00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312 530 680,00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Муниципальная программа Подгоренского района «Развитие</w:t>
            </w:r>
            <w:r w:rsidR="00D25561">
              <w:rPr>
                <w:rFonts w:cs="Arial"/>
                <w:bCs/>
              </w:rPr>
              <w:t xml:space="preserve"> </w:t>
            </w:r>
            <w:r w:rsidRPr="00861E08">
              <w:rPr>
                <w:rFonts w:cs="Arial"/>
                <w:bCs/>
              </w:rPr>
              <w:t>образования»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314 473 163,00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297 169 120,00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312 530 680,00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Подпрограмма «Развитие общего образования»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314 473 163,00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297 169 120,00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312 530 680,00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rPr>
                <w:rFonts w:cs="Arial"/>
              </w:rPr>
            </w:pPr>
            <w:r w:rsidRPr="00861E08">
              <w:rPr>
                <w:rFonts w:cs="Arial"/>
              </w:rPr>
              <w:t>Основное мероприятие «Мероприятия в области общего образования»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12 479 200,00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6 069 340,00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6 170 260,00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Обеспечение учащихся общеобразовательных учреждений молочной продукцие</w:t>
            </w:r>
            <w:proofErr w:type="gramStart"/>
            <w:r w:rsidRPr="00861E08">
              <w:rPr>
                <w:rFonts w:cs="Arial"/>
              </w:rPr>
              <w:t>й(</w:t>
            </w:r>
            <w:proofErr w:type="gramEnd"/>
            <w:r w:rsidRPr="00861E08">
              <w:rPr>
                <w:rFonts w:cs="Arial"/>
              </w:rPr>
              <w:t>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S8130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1 432 400,00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1 529 440,00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1 630 360,00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Обеспечение учащихся общеобразовательных учреждений молочной продукцией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S8130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600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993 600,00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993 600,00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993 600,00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Материально-техническое оснащение муниципальных общеобразовательных организаци</w:t>
            </w:r>
            <w:proofErr w:type="gramStart"/>
            <w:r w:rsidRPr="00861E08">
              <w:rPr>
                <w:rFonts w:cs="Arial"/>
              </w:rPr>
              <w:t>й(</w:t>
            </w:r>
            <w:proofErr w:type="gramEnd"/>
            <w:r w:rsidRPr="00861E08">
              <w:rPr>
                <w:rFonts w:cs="Arial"/>
              </w:rPr>
              <w:t>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S8940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101 200,00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100 000,00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Реализация мероприятий областной адресной программы капитального ремонта по объектам образовани</w:t>
            </w:r>
            <w:proofErr w:type="gramStart"/>
            <w:r w:rsidRPr="00861E08">
              <w:rPr>
                <w:rFonts w:cs="Arial"/>
              </w:rPr>
              <w:t>я(</w:t>
            </w:r>
            <w:proofErr w:type="gramEnd"/>
            <w:r w:rsidRPr="00861E08">
              <w:rPr>
                <w:rFonts w:cs="Arial"/>
              </w:rPr>
              <w:t>Закупка товаров, работ и услуг для государственных(муниципальных)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S9620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9 952 000,00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3 446 300,00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3 446 300,00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rPr>
                <w:rFonts w:cs="Arial"/>
              </w:rPr>
            </w:pPr>
            <w:r w:rsidRPr="00861E08">
              <w:rPr>
                <w:rFonts w:cs="Arial"/>
              </w:rPr>
              <w:t>Основное мероприятие «Расходы на обеспечение системы общего образования»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301 993 963,00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291 099 780,00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306 360 420,00</w:t>
            </w:r>
          </w:p>
        </w:tc>
      </w:tr>
      <w:tr w:rsidR="00F91E85" w:rsidRPr="00861E08" w:rsidTr="0073192C">
        <w:trPr>
          <w:trHeight w:val="15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Расходы на обеспечение деятельности (оказание услуг) государственных (муниципальных) учреждени</w:t>
            </w:r>
            <w:proofErr w:type="gramStart"/>
            <w:r w:rsidRPr="00861E08">
              <w:rPr>
                <w:rFonts w:cs="Arial"/>
              </w:rPr>
              <w:t>й(</w:t>
            </w:r>
            <w:proofErr w:type="gramEnd"/>
            <w:r w:rsidRPr="00861E08">
              <w:rPr>
                <w:rFonts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325 500,00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325 500,00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325 500,00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Расходы на обеспечение деятельности (оказание услуг) государственных (муниципальных) учреждени</w:t>
            </w:r>
            <w:proofErr w:type="gramStart"/>
            <w:r w:rsidRPr="00861E08">
              <w:rPr>
                <w:rFonts w:cs="Arial"/>
              </w:rPr>
              <w:t>й(</w:t>
            </w:r>
            <w:proofErr w:type="gramEnd"/>
            <w:r w:rsidRPr="00861E08">
              <w:rPr>
                <w:rFonts w:cs="Arial"/>
              </w:rPr>
              <w:t>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35 443 650,00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13 893 980,00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11 808 020,00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Расходы на обеспечение деятельности (оказание услуг) государственных (муниципальных) учреждени</w:t>
            </w:r>
            <w:proofErr w:type="gramStart"/>
            <w:r w:rsidRPr="00861E08">
              <w:rPr>
                <w:rFonts w:cs="Arial"/>
              </w:rPr>
              <w:t>й(</w:t>
            </w:r>
            <w:proofErr w:type="gramEnd"/>
            <w:r w:rsidRPr="00861E08">
              <w:rPr>
                <w:rFonts w:cs="Arial"/>
              </w:rPr>
              <w:t>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600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10 833 200,00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7 000 000,00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7 000 000,00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Расходы на обеспечение деятельности (оказание услуг) государственных (муниципальных) учреждений (Иные бюджетные ассигнования)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4 402 720,00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4 000 000,00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4 000 000,00</w:t>
            </w:r>
          </w:p>
        </w:tc>
      </w:tr>
      <w:tr w:rsidR="00F91E85" w:rsidRPr="00861E08" w:rsidTr="0073192C">
        <w:trPr>
          <w:trHeight w:val="178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 xml:space="preserve">Ежемесячное денежное вознаграждение за классное руководство педагогическим работникам </w:t>
            </w:r>
            <w:r w:rsidR="00D25561" w:rsidRPr="00861E08">
              <w:rPr>
                <w:rFonts w:cs="Arial"/>
              </w:rPr>
              <w:t>муниципальных</w:t>
            </w:r>
            <w:r w:rsidRPr="00861E08">
              <w:rPr>
                <w:rFonts w:cs="Arial"/>
              </w:rPr>
              <w:t xml:space="preserve"> общеобразовательных организаци</w:t>
            </w:r>
            <w:proofErr w:type="gramStart"/>
            <w:r w:rsidRPr="00861E08">
              <w:rPr>
                <w:rFonts w:cs="Arial"/>
              </w:rPr>
              <w:t>й(</w:t>
            </w:r>
            <w:proofErr w:type="gramEnd"/>
            <w:r w:rsidRPr="00861E08">
              <w:rPr>
                <w:rFonts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53030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100</w:t>
            </w:r>
          </w:p>
        </w:tc>
        <w:tc>
          <w:tcPr>
            <w:tcW w:w="1135" w:type="dxa"/>
            <w:tcBorders>
              <w:top w:val="nil"/>
              <w:left w:val="nil"/>
              <w:bottom w:val="single" w:sz="4" w:space="0" w:color="auto"/>
              <w:right w:val="single" w:sz="4" w:space="0" w:color="auto"/>
            </w:tcBorders>
            <w:shd w:val="clear" w:color="auto" w:fill="auto"/>
            <w:noWrap/>
            <w:vAlign w:val="bottom"/>
            <w:hideMark/>
          </w:tcPr>
          <w:p w:rsidR="00F91E85" w:rsidRPr="00861E08" w:rsidRDefault="00F91E85" w:rsidP="00713F6D">
            <w:pPr>
              <w:ind w:firstLine="0"/>
              <w:jc w:val="right"/>
              <w:rPr>
                <w:rFonts w:cs="Arial"/>
              </w:rPr>
            </w:pPr>
            <w:r w:rsidRPr="00861E08">
              <w:rPr>
                <w:rFonts w:cs="Arial"/>
              </w:rPr>
              <w:t>10 780 580,00</w:t>
            </w:r>
          </w:p>
        </w:tc>
        <w:tc>
          <w:tcPr>
            <w:tcW w:w="1134" w:type="dxa"/>
            <w:tcBorders>
              <w:top w:val="nil"/>
              <w:left w:val="nil"/>
              <w:bottom w:val="single" w:sz="4" w:space="0" w:color="auto"/>
              <w:right w:val="single" w:sz="4" w:space="0" w:color="auto"/>
            </w:tcBorders>
            <w:shd w:val="clear" w:color="auto" w:fill="auto"/>
            <w:noWrap/>
            <w:vAlign w:val="bottom"/>
            <w:hideMark/>
          </w:tcPr>
          <w:p w:rsidR="00F91E85" w:rsidRPr="00861E08" w:rsidRDefault="00F91E85" w:rsidP="00713F6D">
            <w:pPr>
              <w:ind w:firstLine="0"/>
              <w:jc w:val="right"/>
              <w:rPr>
                <w:rFonts w:cs="Arial"/>
              </w:rPr>
            </w:pPr>
            <w:r w:rsidRPr="00861E08">
              <w:rPr>
                <w:rFonts w:cs="Arial"/>
              </w:rPr>
              <w:t>10 780 580,00</w:t>
            </w:r>
          </w:p>
        </w:tc>
        <w:tc>
          <w:tcPr>
            <w:tcW w:w="1134" w:type="dxa"/>
            <w:tcBorders>
              <w:top w:val="nil"/>
              <w:left w:val="nil"/>
              <w:bottom w:val="single" w:sz="4" w:space="0" w:color="auto"/>
              <w:right w:val="single" w:sz="8" w:space="0" w:color="auto"/>
            </w:tcBorders>
            <w:shd w:val="clear" w:color="auto" w:fill="auto"/>
            <w:noWrap/>
            <w:vAlign w:val="bottom"/>
            <w:hideMark/>
          </w:tcPr>
          <w:p w:rsidR="00F91E85" w:rsidRPr="00861E08" w:rsidRDefault="00F91E85" w:rsidP="00713F6D">
            <w:pPr>
              <w:ind w:firstLine="0"/>
              <w:jc w:val="right"/>
              <w:rPr>
                <w:rFonts w:cs="Arial"/>
              </w:rPr>
            </w:pPr>
            <w:r w:rsidRPr="00861E08">
              <w:rPr>
                <w:rFonts w:cs="Arial"/>
              </w:rPr>
              <w:t>10 780 580,00</w:t>
            </w:r>
          </w:p>
        </w:tc>
      </w:tr>
      <w:tr w:rsidR="00F91E85" w:rsidRPr="00861E08" w:rsidTr="0073192C">
        <w:trPr>
          <w:trHeight w:val="127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 xml:space="preserve">Ежемесячное денежное вознаграждение за классное руководство педагогическим работникам </w:t>
            </w:r>
            <w:r w:rsidR="00D25561" w:rsidRPr="00861E08">
              <w:rPr>
                <w:rFonts w:cs="Arial"/>
              </w:rPr>
              <w:t>муниципальных</w:t>
            </w:r>
            <w:r w:rsidRPr="00861E08">
              <w:rPr>
                <w:rFonts w:cs="Arial"/>
              </w:rPr>
              <w:t xml:space="preserve"> общеобразовательных организаци</w:t>
            </w:r>
            <w:proofErr w:type="gramStart"/>
            <w:r w:rsidRPr="00861E08">
              <w:rPr>
                <w:rFonts w:cs="Arial"/>
              </w:rPr>
              <w:t>й(</w:t>
            </w:r>
            <w:proofErr w:type="gramEnd"/>
            <w:r w:rsidRPr="00861E08">
              <w:rPr>
                <w:rFonts w:cs="Arial"/>
              </w:rPr>
              <w:t xml:space="preserve">Предоставление субсидий бюджетным, </w:t>
            </w:r>
            <w:r w:rsidRPr="00861E08">
              <w:rPr>
                <w:rFonts w:cs="Arial"/>
              </w:rPr>
              <w:lastRenderedPageBreak/>
              <w:t>автономным учреждениям и иным некоммерческим организациям)</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53030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600</w:t>
            </w:r>
          </w:p>
        </w:tc>
        <w:tc>
          <w:tcPr>
            <w:tcW w:w="1135" w:type="dxa"/>
            <w:tcBorders>
              <w:top w:val="nil"/>
              <w:left w:val="nil"/>
              <w:bottom w:val="single" w:sz="4" w:space="0" w:color="auto"/>
              <w:right w:val="single" w:sz="4" w:space="0" w:color="auto"/>
            </w:tcBorders>
            <w:shd w:val="clear" w:color="auto" w:fill="auto"/>
            <w:noWrap/>
            <w:vAlign w:val="bottom"/>
            <w:hideMark/>
          </w:tcPr>
          <w:p w:rsidR="00F91E85" w:rsidRPr="00861E08" w:rsidRDefault="00F91E85" w:rsidP="00713F6D">
            <w:pPr>
              <w:ind w:firstLine="0"/>
              <w:jc w:val="right"/>
              <w:rPr>
                <w:rFonts w:cs="Arial"/>
              </w:rPr>
            </w:pPr>
            <w:r w:rsidRPr="00861E08">
              <w:rPr>
                <w:rFonts w:cs="Arial"/>
              </w:rPr>
              <w:t>2 421 720,00</w:t>
            </w:r>
          </w:p>
        </w:tc>
        <w:tc>
          <w:tcPr>
            <w:tcW w:w="1134" w:type="dxa"/>
            <w:tcBorders>
              <w:top w:val="nil"/>
              <w:left w:val="nil"/>
              <w:bottom w:val="single" w:sz="4" w:space="0" w:color="auto"/>
              <w:right w:val="single" w:sz="4" w:space="0" w:color="auto"/>
            </w:tcBorders>
            <w:shd w:val="clear" w:color="auto" w:fill="auto"/>
            <w:noWrap/>
            <w:vAlign w:val="bottom"/>
            <w:hideMark/>
          </w:tcPr>
          <w:p w:rsidR="00F91E85" w:rsidRPr="00861E08" w:rsidRDefault="00F91E85" w:rsidP="00713F6D">
            <w:pPr>
              <w:ind w:firstLine="0"/>
              <w:jc w:val="right"/>
              <w:rPr>
                <w:rFonts w:cs="Arial"/>
              </w:rPr>
            </w:pPr>
            <w:r w:rsidRPr="00861E08">
              <w:rPr>
                <w:rFonts w:cs="Arial"/>
              </w:rPr>
              <w:t>2 421 720,00</w:t>
            </w:r>
          </w:p>
        </w:tc>
        <w:tc>
          <w:tcPr>
            <w:tcW w:w="1134" w:type="dxa"/>
            <w:tcBorders>
              <w:top w:val="nil"/>
              <w:left w:val="nil"/>
              <w:bottom w:val="single" w:sz="4" w:space="0" w:color="auto"/>
              <w:right w:val="single" w:sz="8" w:space="0" w:color="auto"/>
            </w:tcBorders>
            <w:shd w:val="clear" w:color="auto" w:fill="auto"/>
            <w:noWrap/>
            <w:vAlign w:val="bottom"/>
            <w:hideMark/>
          </w:tcPr>
          <w:p w:rsidR="00F91E85" w:rsidRPr="00861E08" w:rsidRDefault="00F91E85" w:rsidP="00713F6D">
            <w:pPr>
              <w:ind w:firstLine="0"/>
              <w:jc w:val="right"/>
              <w:rPr>
                <w:rFonts w:cs="Arial"/>
              </w:rPr>
            </w:pPr>
            <w:r w:rsidRPr="00861E08">
              <w:rPr>
                <w:rFonts w:cs="Arial"/>
              </w:rPr>
              <w:t>2 421 720,00</w:t>
            </w:r>
          </w:p>
        </w:tc>
      </w:tr>
      <w:tr w:rsidR="00F91E85" w:rsidRPr="00861E08" w:rsidTr="0073192C">
        <w:trPr>
          <w:trHeight w:val="229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78120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175 914 700,00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187 388 500,00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200 742 200,00</w:t>
            </w:r>
          </w:p>
        </w:tc>
      </w:tr>
      <w:tr w:rsidR="00F91E85" w:rsidRPr="00861E08" w:rsidTr="0073192C">
        <w:trPr>
          <w:trHeight w:val="16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 xml:space="preserve">Осуществление отдельных государственных полномочий по обеспечению государственных гарантий реализации прав на получение </w:t>
            </w:r>
            <w:r w:rsidRPr="00861E08">
              <w:rPr>
                <w:rFonts w:cs="Arial"/>
              </w:rPr>
              <w:lastRenderedPageBreak/>
              <w:t>общедоступного и бесплатного общего образования, а также дополнительного образования детей в общеобразовательных учреждениях (Закупка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78120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7 329 800,00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7 807 800,00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8 364 200,00</w:t>
            </w:r>
          </w:p>
        </w:tc>
      </w:tr>
      <w:tr w:rsidR="00F91E85" w:rsidRPr="00861E08" w:rsidTr="0073192C">
        <w:trPr>
          <w:trHeight w:val="189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78120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600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45 270 700,00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48 223 400,00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51 659 900,00</w:t>
            </w:r>
          </w:p>
        </w:tc>
      </w:tr>
      <w:tr w:rsidR="00F91E85" w:rsidRPr="00861E08" w:rsidTr="0073192C">
        <w:trPr>
          <w:trHeight w:val="1305"/>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t xml:space="preserve">Организация бесплатного горячего питания обучающихся, получающих начальное общее образование в </w:t>
            </w:r>
            <w:r w:rsidRPr="00861E08">
              <w:rPr>
                <w:rFonts w:cs="Arial"/>
              </w:rPr>
              <w:lastRenderedPageBreak/>
              <w:t xml:space="preserve">государственных и </w:t>
            </w:r>
            <w:r w:rsidR="00D25561" w:rsidRPr="00861E08">
              <w:rPr>
                <w:rFonts w:cs="Arial"/>
              </w:rPr>
              <w:t>муниципальных</w:t>
            </w:r>
            <w:r w:rsidRPr="00861E08">
              <w:rPr>
                <w:rFonts w:cs="Arial"/>
              </w:rPr>
              <w:t xml:space="preserve"> образовательных организация</w:t>
            </w:r>
            <w:proofErr w:type="gramStart"/>
            <w:r w:rsidRPr="00861E08">
              <w:rPr>
                <w:rFonts w:cs="Arial"/>
              </w:rPr>
              <w:t>х(</w:t>
            </w:r>
            <w:proofErr w:type="gramEnd"/>
            <w:r w:rsidRPr="00861E08">
              <w:rPr>
                <w:rFonts w:cs="Arial"/>
              </w:rPr>
              <w:t>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L3040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5 402 930,00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5 395 300,00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5 395 300,00</w:t>
            </w:r>
          </w:p>
        </w:tc>
      </w:tr>
      <w:tr w:rsidR="00F91E85" w:rsidRPr="00861E08" w:rsidTr="0073192C">
        <w:trPr>
          <w:trHeight w:val="1605"/>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lastRenderedPageBreak/>
              <w:t xml:space="preserve">Организация бесплатного горячего питания обучающихся, получающих начальное общее образование в государственных и </w:t>
            </w:r>
            <w:r w:rsidR="00D25561" w:rsidRPr="00861E08">
              <w:rPr>
                <w:rFonts w:cs="Arial"/>
              </w:rPr>
              <w:t>муниципальных</w:t>
            </w:r>
            <w:r w:rsidRPr="00861E08">
              <w:rPr>
                <w:rFonts w:cs="Arial"/>
              </w:rPr>
              <w:t xml:space="preserve"> образовательных организациях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L3040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600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3 868 463,00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3 863 000,00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3 863 000,00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bCs/>
              </w:rPr>
            </w:pPr>
            <w:r w:rsidRPr="00861E08">
              <w:rPr>
                <w:rFonts w:cs="Arial"/>
                <w:bCs/>
              </w:rPr>
              <w:t>Дополнительное образование детей</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38 625 100,00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74 057 700,00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41 973 400,00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Муниципальная программа Подгоренского района «Развитие</w:t>
            </w:r>
            <w:r w:rsidR="00D25561">
              <w:rPr>
                <w:rFonts w:cs="Arial"/>
                <w:bCs/>
              </w:rPr>
              <w:t xml:space="preserve"> </w:t>
            </w:r>
            <w:r w:rsidRPr="00861E08">
              <w:rPr>
                <w:rFonts w:cs="Arial"/>
                <w:bCs/>
              </w:rPr>
              <w:t>образования»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38 625 100,00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74 057 700,00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41 973 400,00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Подпрограмма «Развитие дополнительного образования и воспитания детей и молодежи»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27 743 000,00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27 962 000,00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29 741 700,00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rPr>
                <w:rFonts w:cs="Arial"/>
              </w:rPr>
            </w:pPr>
            <w:r w:rsidRPr="00861E08">
              <w:rPr>
                <w:rFonts w:cs="Arial"/>
              </w:rPr>
              <w:t>Основное мероприятие «Мероприятия в области дополнительного образования и воспитания детей и молодежи»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Мероприятия в области дополнительного образования и воспитания детей (Социальное обеспечение и иные выплаты населению)</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80270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rPr>
                <w:rFonts w:cs="Arial"/>
              </w:rPr>
            </w:pPr>
            <w:r w:rsidRPr="00861E08">
              <w:rPr>
                <w:rFonts w:cs="Arial"/>
              </w:rPr>
              <w:t>Основное мероприятие «Расходы на обеспечение деятельности учреждений дополнительного образования»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27 733 000,00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27 962 000,00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29 741 700,00</w:t>
            </w:r>
          </w:p>
        </w:tc>
      </w:tr>
      <w:tr w:rsidR="00F91E85" w:rsidRPr="00861E08" w:rsidTr="0073192C">
        <w:trPr>
          <w:trHeight w:val="15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Расходы на обеспечение деятельности (оказание услуг) государственных (муниципальных) учреждени</w:t>
            </w:r>
            <w:proofErr w:type="gramStart"/>
            <w:r w:rsidRPr="00861E08">
              <w:rPr>
                <w:rFonts w:cs="Arial"/>
              </w:rPr>
              <w:t>й(</w:t>
            </w:r>
            <w:proofErr w:type="gramEnd"/>
            <w:r w:rsidRPr="00861E08">
              <w:rPr>
                <w:rFonts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8 400 250,00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8 927 000,00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9 474 900,00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Расходы на обеспечение деятельности (оказание услуг) государственных (муниципальных) учреждени</w:t>
            </w:r>
            <w:proofErr w:type="gramStart"/>
            <w:r w:rsidRPr="00861E08">
              <w:rPr>
                <w:rFonts w:cs="Arial"/>
              </w:rPr>
              <w:t>й(</w:t>
            </w:r>
            <w:proofErr w:type="gramEnd"/>
            <w:r w:rsidRPr="00861E08">
              <w:rPr>
                <w:rFonts w:cs="Arial"/>
              </w:rPr>
              <w:t xml:space="preserve">Закупка товаров, работ и услуг для государственных </w:t>
            </w:r>
            <w:r w:rsidRPr="00861E08">
              <w:rPr>
                <w:rFonts w:cs="Arial"/>
              </w:rPr>
              <w:lastRenderedPageBreak/>
              <w:t>(муниципальных)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1 101 450,00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600 000,00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Расходы на обеспечение деятельности (оказание услуг) государственных (муниципальных) учреждений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600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18 230 300,00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18 434 000,00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19 665 800,00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Расходы на обеспечение деятельности (оказание услуг) государственных (муниципальных) учреждений (Иные бюджетные ассигнования)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1 000,00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Муниципальная программа Подгоренского района «Развитие культуры»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10 882 100,00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46 095 700,00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12 231 700,00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Подпрограмма «Развитие дополнительного образования в сфере культуры»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10 882 100,00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46 095 700,00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12 231 700,00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Основное мероприятие «Мероприятия в области дополнительного образования»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34 706 000,00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 xml:space="preserve">Реализация мероприятий областной адресной программы </w:t>
            </w:r>
            <w:r w:rsidRPr="00861E08">
              <w:rPr>
                <w:rFonts w:cs="Arial"/>
              </w:rPr>
              <w:lastRenderedPageBreak/>
              <w:t>капитального ремонта по объектам культур</w:t>
            </w:r>
            <w:proofErr w:type="gramStart"/>
            <w:r w:rsidRPr="00861E08">
              <w:rPr>
                <w:rFonts w:cs="Arial"/>
              </w:rPr>
              <w:t>ы(</w:t>
            </w:r>
            <w:proofErr w:type="gramEnd"/>
            <w:r w:rsidRPr="00861E08">
              <w:rPr>
                <w:rFonts w:cs="Arial"/>
              </w:rPr>
              <w:t>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S9640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34 706 000,00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rPr>
                <w:rFonts w:cs="Arial"/>
              </w:rPr>
            </w:pPr>
            <w:r w:rsidRPr="00861E08">
              <w:rPr>
                <w:rFonts w:cs="Arial"/>
              </w:rPr>
              <w:lastRenderedPageBreak/>
              <w:t>Основное мероприятие «Обеспечение деятельности учреждения дополнительного образования»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10 882 100,00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11 389 700,00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12 231 700,00</w:t>
            </w:r>
          </w:p>
        </w:tc>
      </w:tr>
      <w:tr w:rsidR="00F91E85" w:rsidRPr="00861E08" w:rsidTr="0073192C">
        <w:trPr>
          <w:trHeight w:val="15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Расходы на обеспечение деятельности (оказание услуг) государственных (муниципальных) учреждени</w:t>
            </w:r>
            <w:proofErr w:type="gramStart"/>
            <w:r w:rsidRPr="00861E08">
              <w:rPr>
                <w:rFonts w:cs="Arial"/>
              </w:rPr>
              <w:t>й(</w:t>
            </w:r>
            <w:proofErr w:type="gramEnd"/>
            <w:r w:rsidRPr="00861E08">
              <w:rPr>
                <w:rFonts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10 255 500,00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11 064 000,00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11 906 000,00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 xml:space="preserve">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 </w:t>
            </w:r>
            <w:r w:rsidRPr="00861E08">
              <w:rPr>
                <w:rFonts w:cs="Arial"/>
              </w:rPr>
              <w:lastRenderedPageBreak/>
              <w:t>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600 900,00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300 000,00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Расходы на обеспечение деятельности (оказание услуг) государственных (муниципальных) учреждени</w:t>
            </w:r>
            <w:proofErr w:type="gramStart"/>
            <w:r w:rsidRPr="00861E08">
              <w:rPr>
                <w:rFonts w:cs="Arial"/>
              </w:rPr>
              <w:t>й(</w:t>
            </w:r>
            <w:proofErr w:type="gramEnd"/>
            <w:r w:rsidRPr="00861E08">
              <w:rPr>
                <w:rFonts w:cs="Arial"/>
              </w:rPr>
              <w:t>Иные бюджетные ассигнования)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25 700,00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25 700,00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25 700,00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Молодежная политика и оздоровление детей</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07</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100 000,00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Муниципальная программа Подгоренского района «Развитие</w:t>
            </w:r>
            <w:r w:rsidR="00D25561">
              <w:rPr>
                <w:rFonts w:cs="Arial"/>
                <w:bCs/>
              </w:rPr>
              <w:t xml:space="preserve"> </w:t>
            </w:r>
            <w:r w:rsidRPr="00861E08">
              <w:rPr>
                <w:rFonts w:cs="Arial"/>
                <w:bCs/>
              </w:rPr>
              <w:t>образования»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07</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100 000,00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Подпрограмма «Молодежь»</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07</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100 000,00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Основное мероприятие «Вовлечение молодежи в социальную практику и обеспечение поддержки научной, творческой и предпринимательской активности молодежи»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100 000,00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Мероприятия</w:t>
            </w:r>
            <w:proofErr w:type="gramStart"/>
            <w:r w:rsidRPr="00861E08">
              <w:rPr>
                <w:rFonts w:cs="Arial"/>
              </w:rPr>
              <w:t xml:space="preserve"> ,</w:t>
            </w:r>
            <w:proofErr w:type="gramEnd"/>
            <w:r w:rsidRPr="00861E08">
              <w:rPr>
                <w:rFonts w:cs="Arial"/>
              </w:rPr>
              <w:t xml:space="preserve"> связанные с вовлечением молодежи в социальную практику (Закупка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80310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Мероприятия, направленные на организацию общественных работ (Закупка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80430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Другие вопросы в области образования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19 796 234,00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19 618 111,00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20 953 690,00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Муниципальная программа Подгоренского района «Развитие</w:t>
            </w:r>
            <w:r w:rsidR="00D25561">
              <w:rPr>
                <w:rFonts w:cs="Arial"/>
                <w:bCs/>
              </w:rPr>
              <w:t xml:space="preserve"> </w:t>
            </w:r>
            <w:r w:rsidRPr="00861E08">
              <w:rPr>
                <w:rFonts w:cs="Arial"/>
                <w:bCs/>
              </w:rPr>
              <w:t>образования»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19 796 234,00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19 618 111,00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20 953 690,00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Подпрограмма «Молодежь»</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2 561 943,00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2 645 500,00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2 751 500,00</w:t>
            </w:r>
          </w:p>
        </w:tc>
      </w:tr>
      <w:tr w:rsidR="00F91E85" w:rsidRPr="00861E08" w:rsidTr="0073192C">
        <w:trPr>
          <w:trHeight w:val="66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rPr>
                <w:rFonts w:cs="Arial"/>
              </w:rPr>
            </w:pPr>
            <w:r w:rsidRPr="00861E08">
              <w:rPr>
                <w:rFonts w:cs="Arial"/>
              </w:rPr>
              <w:t>Основное мероприятие «Организация отдыха и оздоровления детей и молодежи Подгоренского муниципального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2 561 943,00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2 645 500,00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2 751 500,00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Организации отдыха и оздоровления детей и молодеж</w:t>
            </w:r>
            <w:proofErr w:type="gramStart"/>
            <w:r w:rsidRPr="00861E08">
              <w:rPr>
                <w:rFonts w:cs="Arial"/>
              </w:rPr>
              <w:t>и(</w:t>
            </w:r>
            <w:proofErr w:type="gramEnd"/>
            <w:r w:rsidRPr="00861E08">
              <w:rPr>
                <w:rFonts w:cs="Arial"/>
              </w:rPr>
              <w:t>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S8320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703 502,00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747 500,00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803 500,00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Организации отдыха и оздоровления детей и молодеж</w:t>
            </w:r>
            <w:proofErr w:type="gramStart"/>
            <w:r w:rsidRPr="00861E08">
              <w:rPr>
                <w:rFonts w:cs="Arial"/>
              </w:rPr>
              <w:t>и(</w:t>
            </w:r>
            <w:proofErr w:type="gramEnd"/>
            <w:r w:rsidRPr="00861E08">
              <w:rPr>
                <w:rFonts w:cs="Arial"/>
              </w:rPr>
              <w:t xml:space="preserve">Предоставление субсидий бюджетным, автономным учреждениям и </w:t>
            </w:r>
            <w:r w:rsidRPr="00861E08">
              <w:rPr>
                <w:rFonts w:cs="Arial"/>
              </w:rPr>
              <w:lastRenderedPageBreak/>
              <w:t>иным некоммерческим организациям)</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S8320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600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655 000,00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655 000,00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655 000,00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 xml:space="preserve">Мероприятия </w:t>
            </w:r>
            <w:proofErr w:type="spellStart"/>
            <w:r w:rsidRPr="00861E08">
              <w:rPr>
                <w:rFonts w:cs="Arial"/>
              </w:rPr>
              <w:t>пооздоровлению</w:t>
            </w:r>
            <w:proofErr w:type="spellEnd"/>
            <w:r w:rsidRPr="00861E08">
              <w:rPr>
                <w:rFonts w:cs="Arial"/>
              </w:rPr>
              <w:t xml:space="preserve"> дете</w:t>
            </w:r>
            <w:proofErr w:type="gramStart"/>
            <w:r w:rsidRPr="00861E08">
              <w:rPr>
                <w:rFonts w:cs="Arial"/>
              </w:rPr>
              <w:t>й(</w:t>
            </w:r>
            <w:proofErr w:type="gramEnd"/>
            <w:r w:rsidRPr="00861E08">
              <w:rPr>
                <w:rFonts w:cs="Arial"/>
              </w:rPr>
              <w:t>Социальное обеспечение и иные выплаты населению)</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S8410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1 203 441,00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1 243 000,00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1 293 000,00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Подпрограмма «Обеспечение деятельности системы образования»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17 234 291,00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16 972 611,00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18 202 190,00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rPr>
                <w:rFonts w:cs="Arial"/>
              </w:rPr>
            </w:pPr>
            <w:r w:rsidRPr="00861E08">
              <w:rPr>
                <w:rFonts w:cs="Arial"/>
              </w:rPr>
              <w:t>Основное мероприятие «Обеспечение деятельности аппаратов органов местного самоуправления»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6 194 660,00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5 936 100,00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6 154 100,00</w:t>
            </w:r>
          </w:p>
        </w:tc>
      </w:tr>
      <w:tr w:rsidR="00F91E85" w:rsidRPr="00861E08" w:rsidTr="0073192C">
        <w:trPr>
          <w:trHeight w:val="138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Расходы на обеспечение функций муниципальных органо</w:t>
            </w:r>
            <w:proofErr w:type="gramStart"/>
            <w:r w:rsidRPr="00861E08">
              <w:rPr>
                <w:rFonts w:cs="Arial"/>
              </w:rPr>
              <w:t>в(</w:t>
            </w:r>
            <w:proofErr w:type="gramEnd"/>
            <w:r w:rsidRPr="00861E08">
              <w:rPr>
                <w:rFonts w:cs="Arial"/>
              </w:rPr>
              <w:t xml:space="preserve">Расходы </w:t>
            </w:r>
            <w:proofErr w:type="spellStart"/>
            <w:r w:rsidRPr="00861E08">
              <w:rPr>
                <w:rFonts w:cs="Arial"/>
              </w:rPr>
              <w:t>навыплаты</w:t>
            </w:r>
            <w:proofErr w:type="spellEnd"/>
            <w:r w:rsidRPr="00861E08">
              <w:rPr>
                <w:rFonts w:cs="Arial"/>
              </w:rPr>
              <w:t xml:space="preserve">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5 222 880,00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5 451 100,00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5 669 100,00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 xml:space="preserve">Расходы на обеспечение функций муниципальных органов (Закупка товаров, работ и услуг для государственных </w:t>
            </w:r>
            <w:r w:rsidRPr="00861E08">
              <w:rPr>
                <w:rFonts w:cs="Arial"/>
              </w:rPr>
              <w:lastRenderedPageBreak/>
              <w:t>(муниципальных)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585 900,00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100 000,00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Расходы на обеспечение функций муниципальных органов (Иные бюджетные ассигнования)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385 880,00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385 000,00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385 000,00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Основное мероприятие "Обеспечение деятельности муниципального казенного учреждения "Информационно-методический центр отдела образования"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2 940 140,00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2 967 600,00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3 084 400,00</w:t>
            </w:r>
          </w:p>
        </w:tc>
      </w:tr>
      <w:tr w:rsidR="00F91E85" w:rsidRPr="00861E08" w:rsidTr="0073192C">
        <w:trPr>
          <w:trHeight w:val="15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2 795 540,00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2 917 600,00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3 034 400,00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 xml:space="preserve">Расходы на обеспечение деятельности (оказание услуг) государственных </w:t>
            </w:r>
            <w:r w:rsidRPr="00861E08">
              <w:rPr>
                <w:rFonts w:cs="Arial"/>
              </w:rPr>
              <w:lastRenderedPageBreak/>
              <w:t>(муниципальных) учреждени</w:t>
            </w:r>
            <w:proofErr w:type="gramStart"/>
            <w:r w:rsidRPr="00861E08">
              <w:rPr>
                <w:rFonts w:cs="Arial"/>
              </w:rPr>
              <w:t>й(</w:t>
            </w:r>
            <w:proofErr w:type="gramEnd"/>
            <w:r w:rsidRPr="00861E08">
              <w:rPr>
                <w:rFonts w:cs="Arial"/>
              </w:rPr>
              <w:t>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144 600,00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50 000,00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rPr>
                <w:rFonts w:cs="Arial"/>
              </w:rPr>
            </w:pPr>
            <w:r w:rsidRPr="00861E08">
              <w:rPr>
                <w:rFonts w:cs="Arial"/>
              </w:rPr>
              <w:lastRenderedPageBreak/>
              <w:t xml:space="preserve">Основное мероприятие "Обеспечение деятельности муниципального казенного </w:t>
            </w:r>
            <w:proofErr w:type="spellStart"/>
            <w:r w:rsidRPr="00861E08">
              <w:rPr>
                <w:rFonts w:cs="Arial"/>
              </w:rPr>
              <w:t>учреждения</w:t>
            </w:r>
            <w:proofErr w:type="gramStart"/>
            <w:r w:rsidRPr="00861E08">
              <w:rPr>
                <w:rFonts w:cs="Arial"/>
              </w:rPr>
              <w:t>"Ц</w:t>
            </w:r>
            <w:proofErr w:type="gramEnd"/>
            <w:r w:rsidRPr="00861E08">
              <w:rPr>
                <w:rFonts w:cs="Arial"/>
              </w:rPr>
              <w:t>ентрализованная</w:t>
            </w:r>
            <w:proofErr w:type="spellEnd"/>
            <w:r w:rsidRPr="00861E08">
              <w:rPr>
                <w:rFonts w:cs="Arial"/>
              </w:rPr>
              <w:t xml:space="preserve"> бухгалтерия отдела образования"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5 176 580,00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5 146 000,00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5 337 800,00</w:t>
            </w:r>
          </w:p>
        </w:tc>
      </w:tr>
      <w:tr w:rsidR="00F91E85" w:rsidRPr="00861E08" w:rsidTr="0073192C">
        <w:trPr>
          <w:trHeight w:val="15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4 595 180,00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4 796 000,00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4 987 800,00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Расходы на обеспечение деятельности (оказание услуг) государственных (муниципальных) учреждени</w:t>
            </w:r>
            <w:proofErr w:type="gramStart"/>
            <w:r w:rsidRPr="00861E08">
              <w:rPr>
                <w:rFonts w:cs="Arial"/>
              </w:rPr>
              <w:t>й(</w:t>
            </w:r>
            <w:proofErr w:type="gramEnd"/>
            <w:r w:rsidRPr="00861E08">
              <w:rPr>
                <w:rFonts w:cs="Arial"/>
              </w:rPr>
              <w:t xml:space="preserve">Закупка товаров, работ и </w:t>
            </w:r>
            <w:r w:rsidRPr="00861E08">
              <w:rPr>
                <w:rFonts w:cs="Arial"/>
              </w:rPr>
              <w:lastRenderedPageBreak/>
              <w:t>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581 400,00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350 000,00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350 000,00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Региональный проект "Патриотическое воспитание граждан РФ"</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EB</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2 922 911,00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2 922 911,00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3 625 890,00</w:t>
            </w:r>
          </w:p>
        </w:tc>
      </w:tr>
      <w:tr w:rsidR="00F91E85" w:rsidRPr="00861E08" w:rsidTr="0073192C">
        <w:trPr>
          <w:trHeight w:val="21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w:t>
            </w:r>
            <w:proofErr w:type="gramStart"/>
            <w:r w:rsidRPr="00861E08">
              <w:rPr>
                <w:rFonts w:cs="Arial"/>
              </w:rPr>
              <w:t>х(</w:t>
            </w:r>
            <w:proofErr w:type="gramEnd"/>
            <w:r w:rsidRPr="00861E08">
              <w:rPr>
                <w:rFonts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EB</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51790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2 657 192,00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2 657 192,00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3 360 171,00</w:t>
            </w:r>
          </w:p>
        </w:tc>
      </w:tr>
      <w:tr w:rsidR="00F91E85" w:rsidRPr="00861E08" w:rsidTr="0073192C">
        <w:trPr>
          <w:trHeight w:val="15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 xml:space="preserve">Расходы на проведение мероприятий по обеспечению деятельности советников директора по воспитанию и взаимодействию с детскими </w:t>
            </w:r>
            <w:r w:rsidRPr="00861E08">
              <w:rPr>
                <w:rFonts w:cs="Arial"/>
              </w:rPr>
              <w:lastRenderedPageBreak/>
              <w:t>общественными объединениями в общеобразовательных организация</w:t>
            </w:r>
            <w:proofErr w:type="gramStart"/>
            <w:r w:rsidRPr="00861E08">
              <w:rPr>
                <w:rFonts w:cs="Arial"/>
              </w:rPr>
              <w:t>х(</w:t>
            </w:r>
            <w:proofErr w:type="gramEnd"/>
            <w:r w:rsidRPr="00861E08">
              <w:rPr>
                <w:rFonts w:cs="Arial"/>
              </w:rPr>
              <w:t>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07</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09</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6</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EB</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51790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600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265 719,00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265 719,00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265 719,00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lastRenderedPageBreak/>
              <w:t>КУЛЬТУРА, КИНЕМАТОГРАФИЯ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56 722 795,26</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57 153 606,57</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59 697 987,09</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Культура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39 419 220,00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39 720 006,57</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41 694 387,09</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Муниципальная программа Подгоренского района «Развитие культуры и туризма»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39 419 220,00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39 720 006,57</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41 694 387,09</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 xml:space="preserve">Подпрограмма «Развитие учреждений </w:t>
            </w:r>
            <w:proofErr w:type="spellStart"/>
            <w:r w:rsidRPr="00861E08">
              <w:rPr>
                <w:rFonts w:cs="Arial"/>
                <w:bCs/>
              </w:rPr>
              <w:t>культурыПодгоренского</w:t>
            </w:r>
            <w:proofErr w:type="spellEnd"/>
            <w:r w:rsidRPr="00861E08">
              <w:rPr>
                <w:rFonts w:cs="Arial"/>
                <w:bCs/>
              </w:rPr>
              <w:t xml:space="preserve"> </w:t>
            </w:r>
            <w:proofErr w:type="gramStart"/>
            <w:r w:rsidRPr="00861E08">
              <w:rPr>
                <w:rFonts w:cs="Arial"/>
                <w:bCs/>
              </w:rPr>
              <w:t>муниципального</w:t>
            </w:r>
            <w:proofErr w:type="gramEnd"/>
            <w:r w:rsidRPr="00861E08">
              <w:rPr>
                <w:rFonts w:cs="Arial"/>
                <w:bCs/>
              </w:rPr>
              <w:t xml:space="preserve">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20 426 130,00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20 499 863,16</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20 859 021,10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rPr>
                <w:rFonts w:cs="Arial"/>
              </w:rPr>
            </w:pPr>
            <w:r w:rsidRPr="00861E08">
              <w:rPr>
                <w:rFonts w:cs="Arial"/>
              </w:rPr>
              <w:t xml:space="preserve">Основное мероприятие «Финансовое </w:t>
            </w:r>
            <w:proofErr w:type="spellStart"/>
            <w:r w:rsidRPr="00861E08">
              <w:rPr>
                <w:rFonts w:cs="Arial"/>
              </w:rPr>
              <w:t>обеспечениедеятельности</w:t>
            </w:r>
            <w:proofErr w:type="spellEnd"/>
            <w:r w:rsidRPr="00861E08">
              <w:rPr>
                <w:rFonts w:cs="Arial"/>
              </w:rPr>
              <w:t xml:space="preserve"> подведомственных муниципальных учреждений культуры»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19 073 500,00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19 387 963,16</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20 859 021,10</w:t>
            </w:r>
          </w:p>
        </w:tc>
      </w:tr>
      <w:tr w:rsidR="00F91E85" w:rsidRPr="00861E08" w:rsidTr="0073192C">
        <w:trPr>
          <w:trHeight w:val="15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 xml:space="preserve">Расходы на обеспечение деятельности (оказание услуг) государственных (муниципальных) учреждений (Расходы на </w:t>
            </w:r>
            <w:r w:rsidRPr="00861E08">
              <w:rPr>
                <w:rFonts w:cs="Arial"/>
              </w:rP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16 008 600,00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17 437 000,00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18 909 000,00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Расходы на обеспечение деятельности (оказание услуг) государственных (муниципальных) учреждени</w:t>
            </w:r>
            <w:proofErr w:type="gramStart"/>
            <w:r w:rsidRPr="00861E08">
              <w:rPr>
                <w:rFonts w:cs="Arial"/>
              </w:rPr>
              <w:t>й(</w:t>
            </w:r>
            <w:proofErr w:type="gramEnd"/>
            <w:r w:rsidRPr="00861E08">
              <w:rPr>
                <w:rFonts w:cs="Arial"/>
              </w:rPr>
              <w:t>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1 805 500,00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700 963,16</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700 021,10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Расходы на обеспечение деятельности (оказание услуг) государственных (муниципальных) учреждени</w:t>
            </w:r>
            <w:proofErr w:type="gramStart"/>
            <w:r w:rsidRPr="00861E08">
              <w:rPr>
                <w:rFonts w:cs="Arial"/>
              </w:rPr>
              <w:t>й(</w:t>
            </w:r>
            <w:proofErr w:type="gramEnd"/>
            <w:r w:rsidRPr="00861E08">
              <w:rPr>
                <w:rFonts w:cs="Arial"/>
              </w:rPr>
              <w:t>Иные бюджетные ассигнования)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1 259 400,00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1 250 000,00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1 250 000,00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Основное мероприятие "Развитие и укрепление материально-технической базы муниципальных домов культуры и ремонтные работы"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1 281 630,00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1 111 900,00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Обеспечение развития и укрепление материально-технической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L4670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1 281 630,00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1 111 900,00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rPr>
                <w:rFonts w:cs="Arial"/>
              </w:rPr>
            </w:pPr>
            <w:r w:rsidRPr="00861E08">
              <w:rPr>
                <w:rFonts w:cs="Arial"/>
              </w:rPr>
              <w:t>Основное мероприятие «Организация и проведение мероприятий, праздников, конкурсов и фестивалей»</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71 000,00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rPr>
                <w:rFonts w:cs="Arial"/>
              </w:rPr>
            </w:pPr>
            <w:r w:rsidRPr="00861E08">
              <w:rPr>
                <w:rFonts w:cs="Arial"/>
              </w:rPr>
              <w:t>Мероприятия в сфере культуры и кинематографи</w:t>
            </w:r>
            <w:proofErr w:type="gramStart"/>
            <w:r w:rsidRPr="00861E08">
              <w:rPr>
                <w:rFonts w:cs="Arial"/>
              </w:rPr>
              <w:t>и(</w:t>
            </w:r>
            <w:proofErr w:type="gramEnd"/>
            <w:r w:rsidRPr="00861E08">
              <w:rPr>
                <w:rFonts w:cs="Arial"/>
              </w:rPr>
              <w:t>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84860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71 000,00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 xml:space="preserve">Подпрограмма «Обеспечение библиотечным обслуживанием </w:t>
            </w:r>
            <w:proofErr w:type="spellStart"/>
            <w:r w:rsidRPr="00861E08">
              <w:rPr>
                <w:rFonts w:cs="Arial"/>
                <w:bCs/>
              </w:rPr>
              <w:t>населениярайона</w:t>
            </w:r>
            <w:proofErr w:type="spellEnd"/>
            <w:r w:rsidRPr="00861E08">
              <w:rPr>
                <w:rFonts w:cs="Arial"/>
                <w:bCs/>
              </w:rPr>
              <w:t>»</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18 993 090,00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19 220 143,41</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20 835 365,99</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Основное мероприятие «Комплектование книжных фондов библиотек»</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538 590,00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87 543,41</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90 165,99</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 xml:space="preserve">Комплектование книжных фондов муниципальных библиотек (Закупка товаров, работ и услуг для государственных (муниципальных) </w:t>
            </w:r>
            <w:r w:rsidRPr="00861E08">
              <w:rPr>
                <w:rFonts w:cs="Arial"/>
              </w:rPr>
              <w:lastRenderedPageBreak/>
              <w:t>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88440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451 000,00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Поддержка отрасли культуры (Закупка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L5190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87 590,00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87 543,41</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90 165,99</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rPr>
                <w:rFonts w:cs="Arial"/>
              </w:rPr>
            </w:pPr>
            <w:r w:rsidRPr="00861E08">
              <w:rPr>
                <w:rFonts w:cs="Arial"/>
              </w:rPr>
              <w:t>Основное мероприятие «Финансовое обеспечение деятельности подведомственных муниципальных учреждений культуры»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18 454 500,00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19 132 600,00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20 745 200,00</w:t>
            </w:r>
          </w:p>
        </w:tc>
      </w:tr>
      <w:tr w:rsidR="00F91E85" w:rsidRPr="00861E08" w:rsidTr="0073192C">
        <w:trPr>
          <w:trHeight w:val="15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 xml:space="preserve">08 </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17 145 300,00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18 711 600,00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20 324 200,00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Расходы на обеспечение деятельности (оказание услуг) государственных (муниципальных) учреждени</w:t>
            </w:r>
            <w:proofErr w:type="gramStart"/>
            <w:r w:rsidRPr="00861E08">
              <w:rPr>
                <w:rFonts w:cs="Arial"/>
              </w:rPr>
              <w:t>й(</w:t>
            </w:r>
            <w:proofErr w:type="gramEnd"/>
            <w:r w:rsidRPr="00861E08">
              <w:rPr>
                <w:rFonts w:cs="Arial"/>
              </w:rPr>
              <w:t>Закупк</w:t>
            </w:r>
            <w:r w:rsidRPr="00861E08">
              <w:rPr>
                <w:rFonts w:cs="Arial"/>
              </w:rPr>
              <w:lastRenderedPageBreak/>
              <w:t>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 xml:space="preserve">08 </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1 288 100,00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400 000,00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Расходы на обеспечение деятельности (оказание услуг) государственных (муниципальных) учреждени</w:t>
            </w:r>
            <w:proofErr w:type="gramStart"/>
            <w:r w:rsidRPr="00861E08">
              <w:rPr>
                <w:rFonts w:cs="Arial"/>
              </w:rPr>
              <w:t>й(</w:t>
            </w:r>
            <w:proofErr w:type="gramEnd"/>
            <w:r w:rsidRPr="00861E08">
              <w:rPr>
                <w:rFonts w:cs="Arial"/>
              </w:rPr>
              <w:t>Иные бюджетные ассигнования)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 xml:space="preserve">08 </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21 100,00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21 000,00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21 000,00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Другие вопросы в области культуры и кинематографии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17 303 575,26</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17 433 600,00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18 003 600,00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Муниципальная программа Подгоренского района «Развитие культуры и туризма»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17 303 575,26</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17 433 600,00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18 003 600,00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Подпрограмма «Обеспечение реализации муниципальной программы»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17 303 575,26</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17 433 600,00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18 003 600,00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rPr>
                <w:rFonts w:cs="Arial"/>
              </w:rPr>
            </w:pPr>
            <w:r w:rsidRPr="00861E08">
              <w:rPr>
                <w:rFonts w:cs="Arial"/>
              </w:rPr>
              <w:t>Основное мероприятие «Финансовое обеспечение деятельности муниципальных органов власти»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1 771 400,00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1 764 600,00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1 794 000,00</w:t>
            </w:r>
          </w:p>
        </w:tc>
      </w:tr>
      <w:tr w:rsidR="00F91E85" w:rsidRPr="00861E08" w:rsidTr="0073192C">
        <w:trPr>
          <w:trHeight w:val="14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 xml:space="preserve">Расходы на обеспечение функций муниципальных органов (Расходы </w:t>
            </w:r>
            <w:proofErr w:type="spellStart"/>
            <w:r w:rsidRPr="00861E08">
              <w:rPr>
                <w:rFonts w:cs="Arial"/>
              </w:rPr>
              <w:t>навыплаты</w:t>
            </w:r>
            <w:proofErr w:type="spellEnd"/>
            <w:r w:rsidRPr="00861E08">
              <w:rPr>
                <w:rFonts w:cs="Arial"/>
              </w:rPr>
              <w:t xml:space="preserve"> персоналу в целях обеспечения выполнения функций государственными (муниципальными) органами, </w:t>
            </w:r>
            <w:r w:rsidRPr="00861E08">
              <w:rPr>
                <w:rFonts w:cs="Arial"/>
              </w:rPr>
              <w:lastRenderedPageBreak/>
              <w:t>казенными учреждениями, органами управления государственными внебюджетными фондами)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1 725 400,00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1 754 600,00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1 784 000,00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Расходы на обеспечение функций муниципальных органо</w:t>
            </w:r>
            <w:proofErr w:type="gramStart"/>
            <w:r w:rsidRPr="00861E08">
              <w:rPr>
                <w:rFonts w:cs="Arial"/>
              </w:rPr>
              <w:t>в(</w:t>
            </w:r>
            <w:proofErr w:type="gramEnd"/>
            <w:r w:rsidRPr="00861E08">
              <w:rPr>
                <w:rFonts w:cs="Arial"/>
              </w:rPr>
              <w:t>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82010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46 000,00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10 000,00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rPr>
                <w:rFonts w:cs="Arial"/>
              </w:rPr>
            </w:pPr>
            <w:r w:rsidRPr="00861E08">
              <w:rPr>
                <w:rFonts w:cs="Arial"/>
              </w:rPr>
              <w:t>Основное мероприятие «Финансовое обеспечение выполнения других расходных обязательств»</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15 532 175,26</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15 669 000,00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16 209 600,00</w:t>
            </w:r>
          </w:p>
        </w:tc>
      </w:tr>
      <w:tr w:rsidR="00F91E85" w:rsidRPr="00861E08" w:rsidTr="0073192C">
        <w:trPr>
          <w:trHeight w:val="15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Расходы на обеспечение деятельности (оказание услуг) государственных (муниципальных) учреждени</w:t>
            </w:r>
            <w:proofErr w:type="gramStart"/>
            <w:r w:rsidRPr="00861E08">
              <w:rPr>
                <w:rFonts w:cs="Arial"/>
              </w:rPr>
              <w:t>й(</w:t>
            </w:r>
            <w:proofErr w:type="gramEnd"/>
            <w:r w:rsidRPr="00861E08">
              <w:rPr>
                <w:rFonts w:cs="Arial"/>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15 098 500,00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15 619 000,00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16 159 600,00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Расходы на обеспечение деятельности (оказание услуг) государственных (муниципальных) учреждени</w:t>
            </w:r>
            <w:proofErr w:type="gramStart"/>
            <w:r w:rsidRPr="00861E08">
              <w:rPr>
                <w:rFonts w:cs="Arial"/>
              </w:rPr>
              <w:t>й(</w:t>
            </w:r>
            <w:proofErr w:type="gramEnd"/>
            <w:r w:rsidRPr="00861E08">
              <w:rPr>
                <w:rFonts w:cs="Arial"/>
              </w:rPr>
              <w:t>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08</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4</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00590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433 675,26</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50 000,00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СОЦИАЛЬНАЯ ПОЛИТИКА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29 763 800,00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26 798 130,83</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27 633 150,27</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Пенсионное обеспечение</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7 854 500,00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4 000 000,00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4 000 000,00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Муниципальная программа Подгоренского района «</w:t>
            </w:r>
            <w:proofErr w:type="gramStart"/>
            <w:r w:rsidRPr="00861E08">
              <w:rPr>
                <w:rFonts w:cs="Arial"/>
                <w:bCs/>
              </w:rPr>
              <w:t>Муниципальное</w:t>
            </w:r>
            <w:proofErr w:type="gramEnd"/>
            <w:r w:rsidRPr="00861E08">
              <w:rPr>
                <w:rFonts w:cs="Arial"/>
                <w:bCs/>
              </w:rPr>
              <w:t xml:space="preserve"> управление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7 854 500,00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4 000 000,00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4 000 000,00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Подпрограмма «Обеспечение реализации муниципальной программы «Муниципальное управление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7 854 500,00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4 000 000,00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4 000 000,00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t>Основное мероприятие «Финансовое обеспечение деятельности по выполнению иных обязательств»</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08</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7 854 500,00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4 000 000,00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4 000 000,00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 xml:space="preserve">Доплаты к </w:t>
            </w:r>
            <w:proofErr w:type="spellStart"/>
            <w:r w:rsidRPr="00861E08">
              <w:rPr>
                <w:rFonts w:cs="Arial"/>
              </w:rPr>
              <w:t>пенсияммуниципальных</w:t>
            </w:r>
            <w:proofErr w:type="spellEnd"/>
            <w:r w:rsidRPr="00861E08">
              <w:rPr>
                <w:rFonts w:cs="Arial"/>
              </w:rPr>
              <w:t xml:space="preserve"> служащи</w:t>
            </w:r>
            <w:proofErr w:type="gramStart"/>
            <w:r w:rsidRPr="00861E08">
              <w:rPr>
                <w:rFonts w:cs="Arial"/>
              </w:rPr>
              <w:t>х(</w:t>
            </w:r>
            <w:proofErr w:type="gramEnd"/>
            <w:r w:rsidRPr="00861E08">
              <w:rPr>
                <w:rFonts w:cs="Arial"/>
              </w:rPr>
              <w:t>Социальное обеспечение и иные выплаты населению)</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08</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80470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7 854 500,00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4 000 000,00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4 000 000,00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 xml:space="preserve">Охрана семьи и </w:t>
            </w:r>
            <w:r w:rsidRPr="00861E08">
              <w:rPr>
                <w:rFonts w:cs="Arial"/>
                <w:bCs/>
              </w:rPr>
              <w:lastRenderedPageBreak/>
              <w:t>детства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lastRenderedPageBreak/>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 xml:space="preserve">21 509 </w:t>
            </w:r>
            <w:r w:rsidRPr="00861E08">
              <w:rPr>
                <w:rFonts w:cs="Arial"/>
                <w:bCs/>
              </w:rPr>
              <w:lastRenderedPageBreak/>
              <w:t>300,00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lastRenderedPageBreak/>
              <w:t xml:space="preserve">22 498 </w:t>
            </w:r>
            <w:r w:rsidRPr="00861E08">
              <w:rPr>
                <w:rFonts w:cs="Arial"/>
                <w:bCs/>
              </w:rPr>
              <w:lastRenderedPageBreak/>
              <w:t>130,83</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lastRenderedPageBreak/>
              <w:t xml:space="preserve">23 333 </w:t>
            </w:r>
            <w:r w:rsidRPr="00861E08">
              <w:rPr>
                <w:rFonts w:cs="Arial"/>
                <w:bCs/>
              </w:rPr>
              <w:lastRenderedPageBreak/>
              <w:t>150,27</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lastRenderedPageBreak/>
              <w:t>Муниципальная программа Подгоренского района «</w:t>
            </w:r>
            <w:proofErr w:type="spellStart"/>
            <w:r w:rsidRPr="00861E08">
              <w:rPr>
                <w:rFonts w:cs="Arial"/>
                <w:bCs/>
              </w:rPr>
              <w:t>Развитиеобразования</w:t>
            </w:r>
            <w:proofErr w:type="spellEnd"/>
            <w:r w:rsidRPr="00861E08">
              <w:rPr>
                <w:rFonts w:cs="Arial"/>
                <w:bCs/>
              </w:rPr>
              <w:t>»</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19 703 300,00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20 587 800,00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21 411 600,00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Подпрограмма «Развитие дошкольного образования»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188 300,00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195 800,00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203 600,00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Основное мероприятие «Мероприятия в области дошкольного образования»</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188 300,00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195 800,00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203 600,00</w:t>
            </w:r>
          </w:p>
        </w:tc>
      </w:tr>
      <w:tr w:rsidR="00F91E85" w:rsidRPr="00861E08" w:rsidTr="0073192C">
        <w:trPr>
          <w:trHeight w:val="178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Осуществление отдельных государственных полномочий по обеспечению выплаты компенсации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78150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66 300,00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66 300,00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66 300,00</w:t>
            </w:r>
          </w:p>
        </w:tc>
      </w:tr>
      <w:tr w:rsidR="00F91E85" w:rsidRPr="00861E08" w:rsidTr="0073192C">
        <w:trPr>
          <w:trHeight w:val="204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Осуществление отдельных государственных полномочий по обеспечению выплаты компенсации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78150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600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122 000,00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129 500,00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137 300,00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 xml:space="preserve">Подпрограмма «Социализация детей-сирот и детей, нуждающихся в </w:t>
            </w:r>
            <w:proofErr w:type="gramStart"/>
            <w:r w:rsidRPr="00861E08">
              <w:rPr>
                <w:rFonts w:cs="Arial"/>
                <w:bCs/>
              </w:rPr>
              <w:t>особой</w:t>
            </w:r>
            <w:proofErr w:type="gramEnd"/>
            <w:r w:rsidRPr="00861E08">
              <w:rPr>
                <w:rFonts w:cs="Arial"/>
                <w:bCs/>
              </w:rPr>
              <w:t xml:space="preserve"> защите государства»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7</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19 515 000,00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20 392 000,00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21 208 000,00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rPr>
                <w:rFonts w:cs="Arial"/>
              </w:rPr>
            </w:pPr>
            <w:r w:rsidRPr="00861E08">
              <w:rPr>
                <w:rFonts w:cs="Arial"/>
              </w:rPr>
              <w:t xml:space="preserve">Основное мероприятие «Осуществление переданных полномочий по оказанию мер социальной поддержки семьям, взявшим на воспитание детей-сирот и детей, </w:t>
            </w:r>
            <w:r w:rsidRPr="00861E08">
              <w:rPr>
                <w:rFonts w:cs="Arial"/>
              </w:rPr>
              <w:lastRenderedPageBreak/>
              <w:t>оставшихся без попечения родителей»</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7</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19 515 000,00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20 392 000,00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21 208 000,00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 xml:space="preserve">Осуществление отдельных государственных полномочий по обеспечению выплат приемной </w:t>
            </w:r>
            <w:proofErr w:type="spellStart"/>
            <w:r w:rsidRPr="00861E08">
              <w:rPr>
                <w:rFonts w:cs="Arial"/>
              </w:rPr>
              <w:t>семьена</w:t>
            </w:r>
            <w:proofErr w:type="spellEnd"/>
            <w:r w:rsidRPr="00861E08">
              <w:rPr>
                <w:rFonts w:cs="Arial"/>
              </w:rPr>
              <w:t xml:space="preserve"> </w:t>
            </w:r>
            <w:proofErr w:type="spellStart"/>
            <w:r w:rsidRPr="00861E08">
              <w:rPr>
                <w:rFonts w:cs="Arial"/>
              </w:rPr>
              <w:t>содержаниеподопечных</w:t>
            </w:r>
            <w:proofErr w:type="spellEnd"/>
            <w:r w:rsidRPr="00861E08">
              <w:rPr>
                <w:rFonts w:cs="Arial"/>
              </w:rPr>
              <w:t xml:space="preserve"> дете</w:t>
            </w:r>
            <w:proofErr w:type="gramStart"/>
            <w:r w:rsidRPr="00861E08">
              <w:rPr>
                <w:rFonts w:cs="Arial"/>
              </w:rPr>
              <w:t>й(</w:t>
            </w:r>
            <w:proofErr w:type="gramEnd"/>
            <w:r w:rsidRPr="00861E08">
              <w:rPr>
                <w:rFonts w:cs="Arial"/>
              </w:rPr>
              <w:t>Социальное обеспечение и иные выплаты населению)</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7</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78541</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8 002 000,00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8 360 000,00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8 695 000,00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 xml:space="preserve">Осуществление </w:t>
            </w:r>
            <w:proofErr w:type="spellStart"/>
            <w:r w:rsidRPr="00861E08">
              <w:rPr>
                <w:rFonts w:cs="Arial"/>
              </w:rPr>
              <w:t>отдельныхгосударственных</w:t>
            </w:r>
            <w:proofErr w:type="spellEnd"/>
            <w:r w:rsidRPr="00861E08">
              <w:rPr>
                <w:rFonts w:cs="Arial"/>
              </w:rPr>
              <w:t xml:space="preserve"> полномочий по </w:t>
            </w:r>
            <w:proofErr w:type="spellStart"/>
            <w:r w:rsidRPr="00861E08">
              <w:rPr>
                <w:rFonts w:cs="Arial"/>
              </w:rPr>
              <w:t>обеспечениювыплаты</w:t>
            </w:r>
            <w:proofErr w:type="spellEnd"/>
            <w:r w:rsidRPr="00861E08">
              <w:rPr>
                <w:rFonts w:cs="Arial"/>
              </w:rPr>
              <w:t xml:space="preserve"> вознаграждения, причитающегося приемному родителю (Социальное обеспечение и иные выплаты населению)</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7</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78542</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7 610 000,00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7 953 000,00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8 271 000,00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 xml:space="preserve">Осуществление отдельных государственных полномочий по обеспечению выплат семьям </w:t>
            </w:r>
            <w:proofErr w:type="spellStart"/>
            <w:r w:rsidRPr="00861E08">
              <w:rPr>
                <w:rFonts w:cs="Arial"/>
              </w:rPr>
              <w:t>опекуновна</w:t>
            </w:r>
            <w:proofErr w:type="spellEnd"/>
            <w:r w:rsidRPr="00861E08">
              <w:rPr>
                <w:rFonts w:cs="Arial"/>
              </w:rPr>
              <w:t xml:space="preserve"> содержание подопечных дете</w:t>
            </w:r>
            <w:proofErr w:type="gramStart"/>
            <w:r w:rsidRPr="00861E08">
              <w:rPr>
                <w:rFonts w:cs="Arial"/>
              </w:rPr>
              <w:t>й(</w:t>
            </w:r>
            <w:proofErr w:type="gramEnd"/>
            <w:r w:rsidRPr="00861E08">
              <w:rPr>
                <w:rFonts w:cs="Arial"/>
              </w:rPr>
              <w:t>Социальное обеспечение и иные выплаты населению)</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7</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78543</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3 903 000,00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4 079 000,00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4 242 000,00</w:t>
            </w:r>
          </w:p>
        </w:tc>
      </w:tr>
      <w:tr w:rsidR="00F91E85" w:rsidRPr="00861E08" w:rsidTr="0073192C">
        <w:trPr>
          <w:trHeight w:val="84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proofErr w:type="spellStart"/>
            <w:r w:rsidRPr="00861E08">
              <w:rPr>
                <w:rFonts w:cs="Arial"/>
                <w:bCs/>
              </w:rPr>
              <w:t>Муниципальнаяпрограмма</w:t>
            </w:r>
            <w:proofErr w:type="spellEnd"/>
            <w:r w:rsidRPr="00861E08">
              <w:rPr>
                <w:rFonts w:cs="Arial"/>
                <w:bCs/>
              </w:rPr>
              <w:t xml:space="preserve"> Подгоренского </w:t>
            </w:r>
            <w:proofErr w:type="spellStart"/>
            <w:r w:rsidRPr="00861E08">
              <w:rPr>
                <w:rFonts w:cs="Arial"/>
                <w:bCs/>
              </w:rPr>
              <w:t>района</w:t>
            </w:r>
            <w:proofErr w:type="gramStart"/>
            <w:r w:rsidRPr="00861E08">
              <w:rPr>
                <w:rFonts w:cs="Arial"/>
                <w:bCs/>
              </w:rPr>
              <w:t>«О</w:t>
            </w:r>
            <w:proofErr w:type="gramEnd"/>
            <w:r w:rsidRPr="00861E08">
              <w:rPr>
                <w:rFonts w:cs="Arial"/>
                <w:bCs/>
              </w:rPr>
              <w:t>беспечение</w:t>
            </w:r>
            <w:proofErr w:type="spellEnd"/>
            <w:r w:rsidRPr="00861E08">
              <w:rPr>
                <w:rFonts w:cs="Arial"/>
                <w:bCs/>
              </w:rPr>
              <w:t xml:space="preserve"> доступным и </w:t>
            </w:r>
            <w:r w:rsidRPr="00861E08">
              <w:rPr>
                <w:rFonts w:cs="Arial"/>
                <w:bCs/>
              </w:rPr>
              <w:lastRenderedPageBreak/>
              <w:t>комфортным жильем и коммунальными услугами населения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lastRenderedPageBreak/>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1 806 000,00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1 910 330,83</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1 921 550,27</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lastRenderedPageBreak/>
              <w:t xml:space="preserve">Подпрограмма «Создание условий для обеспечения доступным и комфортным жильем населения </w:t>
            </w:r>
            <w:proofErr w:type="spellStart"/>
            <w:r w:rsidRPr="00861E08">
              <w:rPr>
                <w:rFonts w:cs="Arial"/>
                <w:bCs/>
              </w:rPr>
              <w:t>Подгоренскогорайона</w:t>
            </w:r>
            <w:proofErr w:type="spellEnd"/>
            <w:r w:rsidRPr="00861E08">
              <w:rPr>
                <w:rFonts w:cs="Arial"/>
                <w:bCs/>
              </w:rPr>
              <w:t>»</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1 806 000,00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1 910 330,83</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1 921 550,27</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Основное мероприятие «Обеспечение жильем молодых семей»</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 xml:space="preserve">10 </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1 806 000,00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1 910 330,83</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1 921 550,27</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t>Реализация мероприятий по обеспечению жильем молодых семей (Социальное обеспечение и иные выплаты населению)</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04</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L4970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1 806 000,00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1 910 330,83</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1 921 550,27</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Другие вопросы в области социальной политики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400 000,00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300 000,00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Муниципальная программа Подгоренского района «</w:t>
            </w:r>
            <w:proofErr w:type="gramStart"/>
            <w:r w:rsidRPr="00861E08">
              <w:rPr>
                <w:rFonts w:cs="Arial"/>
                <w:bCs/>
              </w:rPr>
              <w:t>Муниципальное</w:t>
            </w:r>
            <w:proofErr w:type="gramEnd"/>
            <w:r w:rsidRPr="00861E08">
              <w:rPr>
                <w:rFonts w:cs="Arial"/>
                <w:bCs/>
              </w:rPr>
              <w:t xml:space="preserve"> управление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400 000,00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300 000,00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proofErr w:type="spellStart"/>
            <w:r w:rsidRPr="00861E08">
              <w:rPr>
                <w:rFonts w:cs="Arial"/>
                <w:bCs/>
              </w:rPr>
              <w:t>Подпрограмма</w:t>
            </w:r>
            <w:proofErr w:type="gramStart"/>
            <w:r w:rsidRPr="00861E08">
              <w:rPr>
                <w:rFonts w:cs="Arial"/>
                <w:bCs/>
              </w:rPr>
              <w:t>"П</w:t>
            </w:r>
            <w:proofErr w:type="gramEnd"/>
            <w:r w:rsidRPr="00861E08">
              <w:rPr>
                <w:rFonts w:cs="Arial"/>
                <w:bCs/>
              </w:rPr>
              <w:t>оддержка</w:t>
            </w:r>
            <w:proofErr w:type="spellEnd"/>
            <w:r w:rsidRPr="00861E08">
              <w:rPr>
                <w:rFonts w:cs="Arial"/>
                <w:bCs/>
              </w:rPr>
              <w:t xml:space="preserve"> социально </w:t>
            </w:r>
            <w:proofErr w:type="spellStart"/>
            <w:r w:rsidRPr="00861E08">
              <w:rPr>
                <w:rFonts w:cs="Arial"/>
                <w:bCs/>
              </w:rPr>
              <w:t>орентированных</w:t>
            </w:r>
            <w:proofErr w:type="spellEnd"/>
            <w:r w:rsidRPr="00861E08">
              <w:rPr>
                <w:rFonts w:cs="Arial"/>
                <w:bCs/>
              </w:rPr>
              <w:t xml:space="preserve"> некоммерческих организаций Подгоренского муниципального района" </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400 000,00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300 000,00</w:t>
            </w:r>
          </w:p>
        </w:tc>
      </w:tr>
      <w:tr w:rsidR="00F91E85" w:rsidRPr="00861E08" w:rsidTr="0073192C">
        <w:trPr>
          <w:trHeight w:val="127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Основное мероприятие «Финансовая поддержка на обеспечение деятельности Подгоренского филиала Воронежского отделения Всероссийской общественной организации ветеранов (пенсионеров) войны, труда Вооруженных сил и правоохранительных органов»</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 xml:space="preserve">10 </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400 000,00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300 000,00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 xml:space="preserve">Поддержка социально ориентированных </w:t>
            </w:r>
            <w:proofErr w:type="spellStart"/>
            <w:r w:rsidRPr="00861E08">
              <w:rPr>
                <w:rFonts w:cs="Arial"/>
              </w:rPr>
              <w:t>некомерческих</w:t>
            </w:r>
            <w:proofErr w:type="spellEnd"/>
            <w:r w:rsidRPr="00861E08">
              <w:rPr>
                <w:rFonts w:cs="Arial"/>
              </w:rPr>
              <w:t xml:space="preserve"> организаци</w:t>
            </w:r>
            <w:proofErr w:type="gramStart"/>
            <w:r w:rsidRPr="00861E08">
              <w:rPr>
                <w:rFonts w:cs="Arial"/>
              </w:rPr>
              <w:t>й(</w:t>
            </w:r>
            <w:proofErr w:type="gramEnd"/>
            <w:r w:rsidRPr="00861E08">
              <w:rPr>
                <w:rFonts w:cs="Arial"/>
              </w:rPr>
              <w:t xml:space="preserve">Предоставление субсидий бюджетным, автономным учреждениям и иным </w:t>
            </w:r>
            <w:proofErr w:type="spellStart"/>
            <w:r w:rsidRPr="00861E08">
              <w:rPr>
                <w:rFonts w:cs="Arial"/>
              </w:rPr>
              <w:t>некомерческим</w:t>
            </w:r>
            <w:proofErr w:type="spellEnd"/>
            <w:r w:rsidRPr="00861E08">
              <w:rPr>
                <w:rFonts w:cs="Arial"/>
              </w:rPr>
              <w:t xml:space="preserve"> организациям)</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10</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06</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80780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600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400 000,00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300 000,00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ФИЗИЧЕСКАЯКУЛЬТУРА И СПОРТ</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957 175,00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857 175,00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857 175,00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Массовый спорт</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857 175,00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857 175,00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857 175,00</w:t>
            </w:r>
          </w:p>
        </w:tc>
      </w:tr>
      <w:tr w:rsidR="00F91E85" w:rsidRPr="00861E08" w:rsidTr="0073192C">
        <w:trPr>
          <w:trHeight w:val="15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Муниципальная программа Подгоренского района «Управление муниципальными финансами</w:t>
            </w:r>
            <w:proofErr w:type="gramStart"/>
            <w:r w:rsidRPr="00861E08">
              <w:rPr>
                <w:rFonts w:cs="Arial"/>
                <w:bCs/>
              </w:rPr>
              <w:t xml:space="preserve"> ,</w:t>
            </w:r>
            <w:proofErr w:type="gramEnd"/>
            <w:r w:rsidRPr="00861E08">
              <w:rPr>
                <w:rFonts w:cs="Arial"/>
                <w:bCs/>
              </w:rPr>
              <w:t xml:space="preserve"> создание условий для эффективного и ответственного управления муниципальными финансами, </w:t>
            </w:r>
            <w:r w:rsidRPr="00861E08">
              <w:rPr>
                <w:rFonts w:cs="Arial"/>
                <w:bCs/>
              </w:rPr>
              <w:lastRenderedPageBreak/>
              <w:t>повышение устойчивости бюджетов муниципальных образований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lastRenderedPageBreak/>
              <w:t>11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857 175,00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857 175,00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857 175,00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lastRenderedPageBreak/>
              <w:t>Подпрограмма «Обеспечение реализации муниципальной программы»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857 175,00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857 175,00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857 175,00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t>Основное мероприятие «Финансовое обеспечение выполнения других расходных обязательств Воронежской области финансовым отделом»</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857 175,00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857 175,00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857 175,00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Реализация мероприятий по созданию условий для развития физической культуры и массового спорта (Межбюджетные трансферты)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S8790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500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857 175,00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857 175,00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857 175,00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Другие вопросы в области физической культуры и спорта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100 000,00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Муниципальная программа Подгоренского района «</w:t>
            </w:r>
            <w:proofErr w:type="spellStart"/>
            <w:r w:rsidRPr="00861E08">
              <w:rPr>
                <w:rFonts w:cs="Arial"/>
                <w:bCs/>
              </w:rPr>
              <w:t>Развитиеобразования</w:t>
            </w:r>
            <w:proofErr w:type="spellEnd"/>
            <w:r w:rsidRPr="00861E08">
              <w:rPr>
                <w:rFonts w:cs="Arial"/>
                <w:bCs/>
              </w:rPr>
              <w:t>»</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 xml:space="preserve">11 </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100 000,00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r>
      <w:tr w:rsidR="00F91E85" w:rsidRPr="00861E08" w:rsidTr="0073192C">
        <w:trPr>
          <w:trHeight w:val="2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 xml:space="preserve">Подпрограмма «Развитие физической культуры и спорта» </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5</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100 000,00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rPr>
                <w:rFonts w:cs="Arial"/>
              </w:rPr>
            </w:pPr>
            <w:r w:rsidRPr="00861E08">
              <w:rPr>
                <w:rFonts w:cs="Arial"/>
              </w:rPr>
              <w:t xml:space="preserve">Основное мероприятие </w:t>
            </w:r>
            <w:r w:rsidRPr="00861E08">
              <w:rPr>
                <w:rFonts w:cs="Arial"/>
              </w:rPr>
              <w:lastRenderedPageBreak/>
              <w:t>«Мероприятия в области физической культуры и спорта»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11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5</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100 000,00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133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Мероприятия в области физической культуры и спорта в рамках подпрограммы "Развитие физической культуры и спорта" муниципальной программы Подгоренского района "Развитие образования" (Закупка товаров, работ и услуг для государственных (муниципальных) нужд)</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11</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05</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5</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80410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100 000,00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5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ОБСЛУЖИВАНИЕ ГОСУДАРСТВЕННОГО И МУНИЦИПАЛЬНОГО ДОЛГА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13</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13 000,00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8 000,00</w:t>
            </w:r>
          </w:p>
        </w:tc>
      </w:tr>
      <w:tr w:rsidR="00F91E85" w:rsidRPr="00861E08" w:rsidTr="0073192C">
        <w:trPr>
          <w:trHeight w:val="57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Обслуживание внутреннего государственного и муниципального долга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13</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13 000,00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8 000,00</w:t>
            </w:r>
          </w:p>
        </w:tc>
      </w:tr>
      <w:tr w:rsidR="00F91E85" w:rsidRPr="00861E08" w:rsidTr="0073192C">
        <w:trPr>
          <w:trHeight w:val="157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Муниципальная программа Подгоренского района «Управление муниципальными финансами</w:t>
            </w:r>
            <w:proofErr w:type="gramStart"/>
            <w:r w:rsidRPr="00861E08">
              <w:rPr>
                <w:rFonts w:cs="Arial"/>
                <w:bCs/>
              </w:rPr>
              <w:t xml:space="preserve"> ,</w:t>
            </w:r>
            <w:proofErr w:type="gramEnd"/>
            <w:r w:rsidRPr="00861E08">
              <w:rPr>
                <w:rFonts w:cs="Arial"/>
                <w:bCs/>
              </w:rPr>
              <w:t xml:space="preserve"> создание условий для эффективного и ответственного управления муниципальными финансами, повышение устойчивости бюджетов </w:t>
            </w:r>
            <w:r w:rsidRPr="00861E08">
              <w:rPr>
                <w:rFonts w:cs="Arial"/>
                <w:bCs/>
              </w:rPr>
              <w:lastRenderedPageBreak/>
              <w:t>муниципальных образований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lastRenderedPageBreak/>
              <w:t>13</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13 000,00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8 000,00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lastRenderedPageBreak/>
              <w:t>Подпрограмма «Организация управления муниципальными финансами»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13</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13 000,00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8 000,00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t>Основное мероприятие «Управление муниципальным долгом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13 000,00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8 000,00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t>Процентные платежи по муниципальному долгу Подгоренского район</w:t>
            </w:r>
            <w:proofErr w:type="gramStart"/>
            <w:r w:rsidRPr="00861E08">
              <w:rPr>
                <w:rFonts w:cs="Arial"/>
              </w:rPr>
              <w:t>а(</w:t>
            </w:r>
            <w:proofErr w:type="gramEnd"/>
            <w:r w:rsidRPr="00861E08">
              <w:rPr>
                <w:rFonts w:cs="Arial"/>
              </w:rPr>
              <w:t>Обслуживание государственного (муниципального) долга)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13</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87880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700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13 000,00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8 000,00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 xml:space="preserve">МЕЖБЮДЖЕТНЫЕ ТРАНСФЕРТЫ ОБЩЕГО ХАРАКТЕРА БЮДЖЕТАМ СУБЪЕКТОВ РОССИЙСКОЙ ФЕДЕРАЦИИ </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52 677 000,00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12 553 000,00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10 030 000,00</w:t>
            </w:r>
          </w:p>
        </w:tc>
      </w:tr>
      <w:tr w:rsidR="00F91E85" w:rsidRPr="00861E08" w:rsidTr="0073192C">
        <w:trPr>
          <w:trHeight w:val="78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Дотации на выравнивание бюджетной обеспеченности субъектов Российской Федерации и муниципальных образований</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10 467 000,00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9 553 000,00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10 030 000,00</w:t>
            </w:r>
          </w:p>
        </w:tc>
      </w:tr>
      <w:tr w:rsidR="00F91E85" w:rsidRPr="00861E08" w:rsidTr="0073192C">
        <w:trPr>
          <w:trHeight w:val="15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lastRenderedPageBreak/>
              <w:t>Муниципальная программа Подгоренского района «Управление муниципальными финансами</w:t>
            </w:r>
            <w:proofErr w:type="gramStart"/>
            <w:r w:rsidRPr="00861E08">
              <w:rPr>
                <w:rFonts w:cs="Arial"/>
                <w:bCs/>
              </w:rPr>
              <w:t xml:space="preserve"> ,</w:t>
            </w:r>
            <w:proofErr w:type="gramEnd"/>
            <w:r w:rsidRPr="00861E08">
              <w:rPr>
                <w:rFonts w:cs="Arial"/>
                <w:bCs/>
              </w:rPr>
              <w:t xml:space="preserve">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10 467 000,00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9 553 000,00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10 030 000,00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 xml:space="preserve">Подпрограмма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 </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10 467 000,00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9 553 000,00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10 030 000,00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t>Основное мероприятие «Выравнивание бюджетной обеспеченности»</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10 467 000,00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9 553 000,00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10 030 000,00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proofErr w:type="spellStart"/>
            <w:r w:rsidRPr="00861E08">
              <w:rPr>
                <w:rFonts w:cs="Arial"/>
              </w:rPr>
              <w:t>Дотациибюджетампоселений</w:t>
            </w:r>
            <w:proofErr w:type="spellEnd"/>
            <w:r w:rsidRPr="00861E08">
              <w:rPr>
                <w:rFonts w:cs="Arial"/>
              </w:rPr>
              <w:t xml:space="preserve"> за счет средств субвенции областного бюджет</w:t>
            </w:r>
            <w:proofErr w:type="gramStart"/>
            <w:r w:rsidRPr="00861E08">
              <w:rPr>
                <w:rFonts w:cs="Arial"/>
              </w:rPr>
              <w:t>а(</w:t>
            </w:r>
            <w:proofErr w:type="gramEnd"/>
            <w:r w:rsidRPr="00861E08">
              <w:rPr>
                <w:rFonts w:cs="Arial"/>
              </w:rPr>
              <w:t>Межбюджетные трансферты)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78050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500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5 467 000,00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4 753 000,00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4 930 000,00</w:t>
            </w:r>
          </w:p>
        </w:tc>
      </w:tr>
      <w:tr w:rsidR="00F91E85" w:rsidRPr="00861E08" w:rsidTr="0073192C">
        <w:trPr>
          <w:trHeight w:val="55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proofErr w:type="spellStart"/>
            <w:r w:rsidRPr="00861E08">
              <w:rPr>
                <w:rFonts w:cs="Arial"/>
              </w:rPr>
              <w:t>Дотациибюджетам</w:t>
            </w:r>
            <w:proofErr w:type="spellEnd"/>
            <w:r w:rsidRPr="00861E08">
              <w:rPr>
                <w:rFonts w:cs="Arial"/>
              </w:rPr>
              <w:t xml:space="preserve"> поселений за счет средств районного бюджета </w:t>
            </w:r>
            <w:r w:rsidRPr="00861E08">
              <w:rPr>
                <w:rFonts w:cs="Arial"/>
              </w:rPr>
              <w:lastRenderedPageBreak/>
              <w:t>(Межбюджетные трансферты</w:t>
            </w:r>
            <w:proofErr w:type="gramStart"/>
            <w:r w:rsidRPr="00861E08">
              <w:rPr>
                <w:rFonts w:cs="Arial"/>
              </w:rPr>
              <w:t xml:space="preserve"> )</w:t>
            </w:r>
            <w:proofErr w:type="gramEnd"/>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lastRenderedPageBreak/>
              <w:t>14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01</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88050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500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5 000 000,00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4 800 000,00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5 100 000,00</w:t>
            </w:r>
          </w:p>
        </w:tc>
      </w:tr>
      <w:tr w:rsidR="00F91E85" w:rsidRPr="00861E08" w:rsidTr="0073192C">
        <w:trPr>
          <w:trHeight w:val="31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lastRenderedPageBreak/>
              <w:t>Прочие межбюджетные трансферты общего характера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42 210 000,00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3 000 000,00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r>
      <w:tr w:rsidR="00F91E85" w:rsidRPr="00861E08" w:rsidTr="0073192C">
        <w:trPr>
          <w:trHeight w:val="153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42 210 000,00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3 000 000,00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r>
      <w:tr w:rsidR="00F91E85" w:rsidRPr="00861E08" w:rsidTr="0073192C">
        <w:trPr>
          <w:trHeight w:val="102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 xml:space="preserve">Подпрограмма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 </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38 210 000,00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t>Основное мероприятие "Предоставление иных межбюджетных трансфертов поселениям района"</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38 210 000,00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rPr>
            </w:pPr>
            <w:r w:rsidRPr="00861E08">
              <w:rPr>
                <w:rFonts w:cs="Arial"/>
              </w:rPr>
              <w:lastRenderedPageBreak/>
              <w:t>Иные межбюджетные трансферты на предоставление финансовой поддержки поселения</w:t>
            </w:r>
            <w:proofErr w:type="gramStart"/>
            <w:r w:rsidRPr="00861E08">
              <w:rPr>
                <w:rFonts w:cs="Arial"/>
              </w:rPr>
              <w:t>м(</w:t>
            </w:r>
            <w:proofErr w:type="gramEnd"/>
            <w:r w:rsidRPr="00861E08">
              <w:rPr>
                <w:rFonts w:cs="Arial"/>
              </w:rPr>
              <w:t>Межбюджетные трансферты)</w:t>
            </w:r>
          </w:p>
        </w:tc>
        <w:tc>
          <w:tcPr>
            <w:tcW w:w="522"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14</w:t>
            </w:r>
          </w:p>
        </w:tc>
        <w:tc>
          <w:tcPr>
            <w:tcW w:w="549"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2</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03</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88041</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500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38 210 000,00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510"/>
        </w:trPr>
        <w:tc>
          <w:tcPr>
            <w:tcW w:w="2425" w:type="dxa"/>
            <w:tcBorders>
              <w:top w:val="nil"/>
              <w:left w:val="single" w:sz="8" w:space="0" w:color="auto"/>
              <w:bottom w:val="single" w:sz="4" w:space="0" w:color="auto"/>
              <w:right w:val="single" w:sz="4" w:space="0" w:color="auto"/>
            </w:tcBorders>
            <w:shd w:val="clear" w:color="auto" w:fill="auto"/>
            <w:vAlign w:val="bottom"/>
            <w:hideMark/>
          </w:tcPr>
          <w:p w:rsidR="00F91E85" w:rsidRPr="00861E08" w:rsidRDefault="00F91E85" w:rsidP="00713F6D">
            <w:pPr>
              <w:ind w:firstLine="0"/>
              <w:jc w:val="left"/>
              <w:rPr>
                <w:rFonts w:cs="Arial"/>
                <w:bCs/>
              </w:rPr>
            </w:pPr>
            <w:r w:rsidRPr="00861E08">
              <w:rPr>
                <w:rFonts w:cs="Arial"/>
                <w:bCs/>
              </w:rPr>
              <w:t>Подпрограмма «Обеспечение реализации муниципальной программы»</w:t>
            </w:r>
          </w:p>
        </w:tc>
        <w:tc>
          <w:tcPr>
            <w:tcW w:w="522" w:type="dxa"/>
            <w:tcBorders>
              <w:top w:val="nil"/>
              <w:left w:val="nil"/>
              <w:bottom w:val="single" w:sz="4" w:space="0" w:color="auto"/>
              <w:right w:val="single" w:sz="4" w:space="0" w:color="auto"/>
            </w:tcBorders>
            <w:shd w:val="clear" w:color="auto" w:fill="auto"/>
            <w:noWrap/>
            <w:vAlign w:val="bottom"/>
            <w:hideMark/>
          </w:tcPr>
          <w:p w:rsidR="00F91E85" w:rsidRPr="00861E08" w:rsidRDefault="00F91E85" w:rsidP="00713F6D">
            <w:pPr>
              <w:ind w:firstLine="0"/>
              <w:jc w:val="center"/>
              <w:rPr>
                <w:rFonts w:cs="Arial"/>
                <w:bCs/>
              </w:rPr>
            </w:pPr>
            <w:r w:rsidRPr="00861E08">
              <w:rPr>
                <w:rFonts w:cs="Arial"/>
                <w:bCs/>
              </w:rPr>
              <w:t>14</w:t>
            </w:r>
          </w:p>
        </w:tc>
        <w:tc>
          <w:tcPr>
            <w:tcW w:w="549" w:type="dxa"/>
            <w:tcBorders>
              <w:top w:val="nil"/>
              <w:left w:val="nil"/>
              <w:bottom w:val="single" w:sz="4" w:space="0" w:color="auto"/>
              <w:right w:val="single" w:sz="4" w:space="0" w:color="auto"/>
            </w:tcBorders>
            <w:shd w:val="clear" w:color="auto" w:fill="auto"/>
            <w:noWrap/>
            <w:vAlign w:val="bottom"/>
            <w:hideMark/>
          </w:tcPr>
          <w:p w:rsidR="00F91E85" w:rsidRPr="00861E08" w:rsidRDefault="00F91E85" w:rsidP="00713F6D">
            <w:pPr>
              <w:ind w:firstLine="0"/>
              <w:jc w:val="center"/>
              <w:rPr>
                <w:rFonts w:cs="Arial"/>
                <w:bCs/>
              </w:rPr>
            </w:pPr>
            <w:r w:rsidRPr="00861E08">
              <w:rPr>
                <w:rFonts w:cs="Arial"/>
                <w:bCs/>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bCs/>
              </w:rPr>
            </w:pPr>
            <w:r w:rsidRPr="00861E08">
              <w:rPr>
                <w:rFonts w:cs="Arial"/>
                <w:bCs/>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4 000 000,00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3 000 000,00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bCs/>
              </w:rPr>
            </w:pPr>
            <w:r w:rsidRPr="00861E08">
              <w:rPr>
                <w:rFonts w:cs="Arial"/>
                <w:bCs/>
              </w:rPr>
              <w:t>0,00</w:t>
            </w:r>
          </w:p>
        </w:tc>
      </w:tr>
      <w:tr w:rsidR="00F91E85" w:rsidRPr="00861E08" w:rsidTr="0073192C">
        <w:trPr>
          <w:trHeight w:val="765"/>
        </w:trPr>
        <w:tc>
          <w:tcPr>
            <w:tcW w:w="2425" w:type="dxa"/>
            <w:tcBorders>
              <w:top w:val="nil"/>
              <w:left w:val="single" w:sz="8" w:space="0" w:color="auto"/>
              <w:bottom w:val="single" w:sz="4"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t>Основное мероприятие «Финансовое обеспечение выполнения других расходных обязательств Воронежской области финансовым отделом»</w:t>
            </w:r>
          </w:p>
        </w:tc>
        <w:tc>
          <w:tcPr>
            <w:tcW w:w="522" w:type="dxa"/>
            <w:tcBorders>
              <w:top w:val="nil"/>
              <w:left w:val="nil"/>
              <w:bottom w:val="single" w:sz="4" w:space="0" w:color="auto"/>
              <w:right w:val="single" w:sz="4" w:space="0" w:color="auto"/>
            </w:tcBorders>
            <w:shd w:val="clear" w:color="auto" w:fill="auto"/>
            <w:noWrap/>
            <w:vAlign w:val="bottom"/>
            <w:hideMark/>
          </w:tcPr>
          <w:p w:rsidR="00F91E85" w:rsidRPr="00861E08" w:rsidRDefault="00F91E85" w:rsidP="00713F6D">
            <w:pPr>
              <w:ind w:firstLine="0"/>
              <w:jc w:val="center"/>
              <w:rPr>
                <w:rFonts w:cs="Arial"/>
              </w:rPr>
            </w:pPr>
            <w:r w:rsidRPr="00861E08">
              <w:rPr>
                <w:rFonts w:cs="Arial"/>
              </w:rPr>
              <w:t>14</w:t>
            </w:r>
          </w:p>
        </w:tc>
        <w:tc>
          <w:tcPr>
            <w:tcW w:w="549" w:type="dxa"/>
            <w:tcBorders>
              <w:top w:val="nil"/>
              <w:left w:val="nil"/>
              <w:bottom w:val="single" w:sz="4" w:space="0" w:color="auto"/>
              <w:right w:val="single" w:sz="4" w:space="0" w:color="auto"/>
            </w:tcBorders>
            <w:shd w:val="clear" w:color="auto" w:fill="auto"/>
            <w:noWrap/>
            <w:vAlign w:val="bottom"/>
            <w:hideMark/>
          </w:tcPr>
          <w:p w:rsidR="00F91E85" w:rsidRPr="00861E08" w:rsidRDefault="00F91E85" w:rsidP="00713F6D">
            <w:pPr>
              <w:ind w:firstLine="0"/>
              <w:jc w:val="center"/>
              <w:rPr>
                <w:rFonts w:cs="Arial"/>
              </w:rPr>
            </w:pPr>
            <w:r w:rsidRPr="00861E08">
              <w:rPr>
                <w:rFonts w:cs="Arial"/>
              </w:rPr>
              <w:t>03</w:t>
            </w:r>
          </w:p>
        </w:tc>
        <w:tc>
          <w:tcPr>
            <w:tcW w:w="483"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00000</w:t>
            </w:r>
          </w:p>
        </w:tc>
        <w:tc>
          <w:tcPr>
            <w:tcW w:w="617"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000</w:t>
            </w:r>
          </w:p>
        </w:tc>
        <w:tc>
          <w:tcPr>
            <w:tcW w:w="1135"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4 000 000,00</w:t>
            </w:r>
          </w:p>
        </w:tc>
        <w:tc>
          <w:tcPr>
            <w:tcW w:w="1134" w:type="dxa"/>
            <w:tcBorders>
              <w:top w:val="nil"/>
              <w:left w:val="nil"/>
              <w:bottom w:val="single" w:sz="4"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3 000 000,00</w:t>
            </w:r>
          </w:p>
        </w:tc>
        <w:tc>
          <w:tcPr>
            <w:tcW w:w="1134" w:type="dxa"/>
            <w:tcBorders>
              <w:top w:val="nil"/>
              <w:left w:val="nil"/>
              <w:bottom w:val="single" w:sz="4"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r w:rsidR="00F91E85" w:rsidRPr="00861E08" w:rsidTr="0073192C">
        <w:trPr>
          <w:trHeight w:val="780"/>
        </w:trPr>
        <w:tc>
          <w:tcPr>
            <w:tcW w:w="2425" w:type="dxa"/>
            <w:tcBorders>
              <w:top w:val="nil"/>
              <w:left w:val="single" w:sz="8" w:space="0" w:color="auto"/>
              <w:bottom w:val="single" w:sz="8" w:space="0" w:color="auto"/>
              <w:right w:val="single" w:sz="4" w:space="0" w:color="auto"/>
            </w:tcBorders>
            <w:shd w:val="clear" w:color="auto" w:fill="auto"/>
            <w:noWrap/>
            <w:vAlign w:val="bottom"/>
            <w:hideMark/>
          </w:tcPr>
          <w:p w:rsidR="00F91E85" w:rsidRPr="00861E08" w:rsidRDefault="00F91E85" w:rsidP="00713F6D">
            <w:pPr>
              <w:ind w:firstLine="0"/>
              <w:rPr>
                <w:rFonts w:cs="Arial"/>
              </w:rPr>
            </w:pPr>
            <w:r w:rsidRPr="00861E08">
              <w:rPr>
                <w:rFonts w:cs="Arial"/>
              </w:rPr>
              <w:t>Иные межбюджетные трансферты при приобретении служебного автотранспорта органами местного самоуправления поселений (Межбюджетные трансферты)</w:t>
            </w:r>
          </w:p>
        </w:tc>
        <w:tc>
          <w:tcPr>
            <w:tcW w:w="522" w:type="dxa"/>
            <w:tcBorders>
              <w:top w:val="nil"/>
              <w:left w:val="nil"/>
              <w:bottom w:val="single" w:sz="8" w:space="0" w:color="auto"/>
              <w:right w:val="single" w:sz="4" w:space="0" w:color="auto"/>
            </w:tcBorders>
            <w:shd w:val="clear" w:color="auto" w:fill="auto"/>
            <w:noWrap/>
            <w:vAlign w:val="bottom"/>
            <w:hideMark/>
          </w:tcPr>
          <w:p w:rsidR="00F91E85" w:rsidRPr="00861E08" w:rsidRDefault="00F91E85" w:rsidP="00713F6D">
            <w:pPr>
              <w:ind w:firstLine="0"/>
              <w:jc w:val="center"/>
              <w:rPr>
                <w:rFonts w:cs="Arial"/>
              </w:rPr>
            </w:pPr>
            <w:r w:rsidRPr="00861E08">
              <w:rPr>
                <w:rFonts w:cs="Arial"/>
              </w:rPr>
              <w:t>14</w:t>
            </w:r>
          </w:p>
        </w:tc>
        <w:tc>
          <w:tcPr>
            <w:tcW w:w="549" w:type="dxa"/>
            <w:tcBorders>
              <w:top w:val="nil"/>
              <w:left w:val="nil"/>
              <w:bottom w:val="single" w:sz="8" w:space="0" w:color="auto"/>
              <w:right w:val="single" w:sz="4" w:space="0" w:color="auto"/>
            </w:tcBorders>
            <w:shd w:val="clear" w:color="auto" w:fill="auto"/>
            <w:noWrap/>
            <w:vAlign w:val="bottom"/>
            <w:hideMark/>
          </w:tcPr>
          <w:p w:rsidR="00F91E85" w:rsidRPr="00861E08" w:rsidRDefault="00F91E85" w:rsidP="00713F6D">
            <w:pPr>
              <w:ind w:firstLine="0"/>
              <w:jc w:val="center"/>
              <w:rPr>
                <w:rFonts w:cs="Arial"/>
              </w:rPr>
            </w:pPr>
            <w:r w:rsidRPr="00861E08">
              <w:rPr>
                <w:rFonts w:cs="Arial"/>
              </w:rPr>
              <w:t>03</w:t>
            </w:r>
          </w:p>
        </w:tc>
        <w:tc>
          <w:tcPr>
            <w:tcW w:w="483" w:type="dxa"/>
            <w:tcBorders>
              <w:top w:val="nil"/>
              <w:left w:val="nil"/>
              <w:bottom w:val="single" w:sz="8" w:space="0" w:color="auto"/>
              <w:right w:val="single" w:sz="4" w:space="0" w:color="auto"/>
            </w:tcBorders>
            <w:shd w:val="clear" w:color="auto" w:fill="auto"/>
            <w:noWrap/>
            <w:vAlign w:val="bottom"/>
            <w:hideMark/>
          </w:tcPr>
          <w:p w:rsidR="00F91E85" w:rsidRPr="00861E08" w:rsidRDefault="00F91E85" w:rsidP="00713F6D">
            <w:pPr>
              <w:ind w:firstLine="0"/>
              <w:jc w:val="center"/>
              <w:rPr>
                <w:rFonts w:cs="Arial"/>
              </w:rPr>
            </w:pPr>
            <w:r w:rsidRPr="00861E08">
              <w:rPr>
                <w:rFonts w:cs="Arial"/>
              </w:rPr>
              <w:t>12</w:t>
            </w:r>
          </w:p>
        </w:tc>
        <w:tc>
          <w:tcPr>
            <w:tcW w:w="350" w:type="dxa"/>
            <w:tcBorders>
              <w:top w:val="nil"/>
              <w:left w:val="nil"/>
              <w:bottom w:val="single" w:sz="8" w:space="0" w:color="auto"/>
              <w:right w:val="single" w:sz="4" w:space="0" w:color="auto"/>
            </w:tcBorders>
            <w:shd w:val="clear" w:color="auto" w:fill="auto"/>
            <w:noWrap/>
            <w:vAlign w:val="bottom"/>
            <w:hideMark/>
          </w:tcPr>
          <w:p w:rsidR="00F91E85" w:rsidRPr="00861E08" w:rsidRDefault="00F91E85" w:rsidP="00713F6D">
            <w:pPr>
              <w:ind w:firstLine="0"/>
              <w:jc w:val="center"/>
              <w:rPr>
                <w:rFonts w:cs="Arial"/>
              </w:rPr>
            </w:pPr>
            <w:r w:rsidRPr="00861E08">
              <w:rPr>
                <w:rFonts w:cs="Arial"/>
              </w:rPr>
              <w:t>3</w:t>
            </w:r>
          </w:p>
        </w:tc>
        <w:tc>
          <w:tcPr>
            <w:tcW w:w="537" w:type="dxa"/>
            <w:tcBorders>
              <w:top w:val="nil"/>
              <w:left w:val="nil"/>
              <w:bottom w:val="single" w:sz="8" w:space="0" w:color="auto"/>
              <w:right w:val="single" w:sz="4" w:space="0" w:color="auto"/>
            </w:tcBorders>
            <w:shd w:val="clear" w:color="auto" w:fill="auto"/>
            <w:noWrap/>
            <w:vAlign w:val="bottom"/>
            <w:hideMark/>
          </w:tcPr>
          <w:p w:rsidR="00F91E85" w:rsidRPr="00861E08" w:rsidRDefault="00F91E85" w:rsidP="00713F6D">
            <w:pPr>
              <w:ind w:firstLine="0"/>
              <w:jc w:val="center"/>
              <w:rPr>
                <w:rFonts w:cs="Arial"/>
              </w:rPr>
            </w:pPr>
            <w:r w:rsidRPr="00861E08">
              <w:rPr>
                <w:rFonts w:cs="Arial"/>
              </w:rPr>
              <w:t>02</w:t>
            </w:r>
          </w:p>
        </w:tc>
        <w:tc>
          <w:tcPr>
            <w:tcW w:w="910" w:type="dxa"/>
            <w:tcBorders>
              <w:top w:val="nil"/>
              <w:left w:val="nil"/>
              <w:bottom w:val="single" w:sz="8" w:space="0" w:color="auto"/>
              <w:right w:val="single" w:sz="4" w:space="0" w:color="auto"/>
            </w:tcBorders>
            <w:shd w:val="clear" w:color="auto" w:fill="auto"/>
            <w:vAlign w:val="bottom"/>
            <w:hideMark/>
          </w:tcPr>
          <w:p w:rsidR="00F91E85" w:rsidRPr="00861E08" w:rsidRDefault="00F91E85" w:rsidP="00713F6D">
            <w:pPr>
              <w:ind w:firstLine="0"/>
              <w:jc w:val="center"/>
              <w:rPr>
                <w:rFonts w:cs="Arial"/>
              </w:rPr>
            </w:pPr>
            <w:r w:rsidRPr="00861E08">
              <w:rPr>
                <w:rFonts w:cs="Arial"/>
              </w:rPr>
              <w:t>79180</w:t>
            </w:r>
          </w:p>
        </w:tc>
        <w:tc>
          <w:tcPr>
            <w:tcW w:w="617" w:type="dxa"/>
            <w:tcBorders>
              <w:top w:val="nil"/>
              <w:left w:val="nil"/>
              <w:bottom w:val="single" w:sz="8" w:space="0" w:color="auto"/>
              <w:right w:val="single" w:sz="4" w:space="0" w:color="auto"/>
            </w:tcBorders>
            <w:shd w:val="clear" w:color="auto" w:fill="auto"/>
            <w:noWrap/>
            <w:vAlign w:val="bottom"/>
            <w:hideMark/>
          </w:tcPr>
          <w:p w:rsidR="00F91E85" w:rsidRPr="00861E08" w:rsidRDefault="00F91E85" w:rsidP="00713F6D">
            <w:pPr>
              <w:ind w:firstLine="0"/>
              <w:jc w:val="center"/>
              <w:rPr>
                <w:rFonts w:cs="Arial"/>
              </w:rPr>
            </w:pPr>
            <w:r w:rsidRPr="00861E08">
              <w:rPr>
                <w:rFonts w:cs="Arial"/>
              </w:rPr>
              <w:t>500</w:t>
            </w:r>
          </w:p>
        </w:tc>
        <w:tc>
          <w:tcPr>
            <w:tcW w:w="1135" w:type="dxa"/>
            <w:tcBorders>
              <w:top w:val="nil"/>
              <w:left w:val="nil"/>
              <w:bottom w:val="single" w:sz="8"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4 000 000,00</w:t>
            </w:r>
          </w:p>
        </w:tc>
        <w:tc>
          <w:tcPr>
            <w:tcW w:w="1134" w:type="dxa"/>
            <w:tcBorders>
              <w:top w:val="nil"/>
              <w:left w:val="nil"/>
              <w:bottom w:val="single" w:sz="8" w:space="0" w:color="auto"/>
              <w:right w:val="single" w:sz="4"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3 000 000,00</w:t>
            </w:r>
          </w:p>
        </w:tc>
        <w:tc>
          <w:tcPr>
            <w:tcW w:w="1134" w:type="dxa"/>
            <w:tcBorders>
              <w:top w:val="nil"/>
              <w:left w:val="nil"/>
              <w:bottom w:val="single" w:sz="8" w:space="0" w:color="auto"/>
              <w:right w:val="single" w:sz="8" w:space="0" w:color="auto"/>
            </w:tcBorders>
            <w:shd w:val="clear" w:color="auto" w:fill="auto"/>
            <w:vAlign w:val="bottom"/>
            <w:hideMark/>
          </w:tcPr>
          <w:p w:rsidR="00F91E85" w:rsidRPr="00861E08" w:rsidRDefault="00F91E85" w:rsidP="00713F6D">
            <w:pPr>
              <w:ind w:firstLine="0"/>
              <w:jc w:val="right"/>
              <w:rPr>
                <w:rFonts w:cs="Arial"/>
              </w:rPr>
            </w:pPr>
            <w:r w:rsidRPr="00861E08">
              <w:rPr>
                <w:rFonts w:cs="Arial"/>
              </w:rPr>
              <w:t>0,00</w:t>
            </w:r>
          </w:p>
        </w:tc>
      </w:tr>
    </w:tbl>
    <w:p w:rsidR="00F91E85" w:rsidRPr="00F91E85" w:rsidRDefault="00F91E85" w:rsidP="00713F6D">
      <w:pPr>
        <w:tabs>
          <w:tab w:val="left" w:pos="7590"/>
        </w:tabs>
        <w:ind w:firstLine="0"/>
        <w:jc w:val="left"/>
        <w:rPr>
          <w:rFonts w:cs="Arial"/>
        </w:rPr>
      </w:pPr>
    </w:p>
    <w:p w:rsidR="00F91E85" w:rsidRPr="00F91E85" w:rsidRDefault="00F91E85" w:rsidP="00713F6D">
      <w:pPr>
        <w:tabs>
          <w:tab w:val="left" w:pos="7590"/>
        </w:tabs>
        <w:ind w:firstLine="0"/>
        <w:jc w:val="left"/>
        <w:rPr>
          <w:rFonts w:cs="Arial"/>
        </w:rPr>
      </w:pPr>
      <w:r w:rsidRPr="00F91E85">
        <w:rPr>
          <w:rFonts w:cs="Arial"/>
        </w:rPr>
        <w:br w:type="page"/>
      </w:r>
    </w:p>
    <w:tbl>
      <w:tblPr>
        <w:tblW w:w="10303" w:type="dxa"/>
        <w:tblInd w:w="-254" w:type="dxa"/>
        <w:tblLayout w:type="fixed"/>
        <w:tblCellMar>
          <w:left w:w="30" w:type="dxa"/>
          <w:right w:w="30" w:type="dxa"/>
        </w:tblCellMar>
        <w:tblLook w:val="0000" w:firstRow="0" w:lastRow="0" w:firstColumn="0" w:lastColumn="0" w:noHBand="0" w:noVBand="0"/>
      </w:tblPr>
      <w:tblGrid>
        <w:gridCol w:w="607"/>
        <w:gridCol w:w="3864"/>
        <w:gridCol w:w="297"/>
        <w:gridCol w:w="188"/>
        <w:gridCol w:w="244"/>
        <w:gridCol w:w="497"/>
        <w:gridCol w:w="399"/>
        <w:gridCol w:w="496"/>
        <w:gridCol w:w="399"/>
        <w:gridCol w:w="1061"/>
        <w:gridCol w:w="1125"/>
        <w:gridCol w:w="1126"/>
      </w:tblGrid>
      <w:tr w:rsidR="002C79F5" w:rsidRPr="00F91E85" w:rsidTr="002C79F5">
        <w:trPr>
          <w:trHeight w:val="173"/>
        </w:trPr>
        <w:tc>
          <w:tcPr>
            <w:tcW w:w="607" w:type="dxa"/>
            <w:tcBorders>
              <w:top w:val="nil"/>
              <w:left w:val="nil"/>
              <w:bottom w:val="nil"/>
              <w:right w:val="nil"/>
            </w:tcBorders>
          </w:tcPr>
          <w:p w:rsidR="002C79F5" w:rsidRPr="00F91E85" w:rsidRDefault="002C79F5" w:rsidP="0032599A">
            <w:pPr>
              <w:autoSpaceDE w:val="0"/>
              <w:autoSpaceDN w:val="0"/>
              <w:adjustRightInd w:val="0"/>
              <w:ind w:firstLine="0"/>
              <w:jc w:val="right"/>
              <w:rPr>
                <w:rFonts w:cs="Arial"/>
                <w:color w:val="000000"/>
              </w:rPr>
            </w:pPr>
          </w:p>
        </w:tc>
        <w:tc>
          <w:tcPr>
            <w:tcW w:w="9696" w:type="dxa"/>
            <w:gridSpan w:val="11"/>
            <w:vMerge w:val="restart"/>
            <w:tcBorders>
              <w:top w:val="nil"/>
              <w:left w:val="nil"/>
              <w:right w:val="nil"/>
            </w:tcBorders>
          </w:tcPr>
          <w:p w:rsidR="002C79F5" w:rsidRPr="00F91E85" w:rsidRDefault="002C79F5" w:rsidP="0032599A">
            <w:pPr>
              <w:autoSpaceDE w:val="0"/>
              <w:autoSpaceDN w:val="0"/>
              <w:adjustRightInd w:val="0"/>
              <w:ind w:firstLine="0"/>
              <w:jc w:val="right"/>
              <w:rPr>
                <w:rFonts w:cs="Arial"/>
                <w:color w:val="000000"/>
              </w:rPr>
            </w:pPr>
            <w:r w:rsidRPr="00F91E85">
              <w:rPr>
                <w:rFonts w:cs="Arial"/>
                <w:color w:val="000000"/>
              </w:rPr>
              <w:t>Приложение № 6 к решению</w:t>
            </w:r>
          </w:p>
          <w:p w:rsidR="002C79F5" w:rsidRPr="00F91E85" w:rsidRDefault="002C79F5" w:rsidP="0032599A">
            <w:pPr>
              <w:autoSpaceDE w:val="0"/>
              <w:autoSpaceDN w:val="0"/>
              <w:adjustRightInd w:val="0"/>
              <w:ind w:firstLine="0"/>
              <w:jc w:val="right"/>
              <w:rPr>
                <w:rFonts w:cs="Arial"/>
                <w:color w:val="000000"/>
              </w:rPr>
            </w:pPr>
            <w:r w:rsidRPr="00F91E85">
              <w:rPr>
                <w:rFonts w:cs="Arial"/>
                <w:color w:val="000000"/>
              </w:rPr>
              <w:t>Совета народных депутатов</w:t>
            </w:r>
          </w:p>
          <w:p w:rsidR="002C79F5" w:rsidRPr="00F91E85" w:rsidRDefault="002C79F5" w:rsidP="0032599A">
            <w:pPr>
              <w:autoSpaceDE w:val="0"/>
              <w:autoSpaceDN w:val="0"/>
              <w:adjustRightInd w:val="0"/>
              <w:ind w:firstLine="0"/>
              <w:jc w:val="right"/>
              <w:rPr>
                <w:rFonts w:cs="Arial"/>
                <w:color w:val="000000"/>
              </w:rPr>
            </w:pPr>
            <w:r w:rsidRPr="00F91E85">
              <w:rPr>
                <w:rFonts w:cs="Arial"/>
                <w:color w:val="000000"/>
              </w:rPr>
              <w:t>Подгоренского муниципального района</w:t>
            </w:r>
          </w:p>
          <w:p w:rsidR="002C79F5" w:rsidRPr="00F91E85" w:rsidRDefault="002C79F5" w:rsidP="002F11A9">
            <w:pPr>
              <w:autoSpaceDE w:val="0"/>
              <w:autoSpaceDN w:val="0"/>
              <w:adjustRightInd w:val="0"/>
              <w:ind w:firstLine="0"/>
              <w:jc w:val="right"/>
              <w:rPr>
                <w:rFonts w:cs="Arial"/>
                <w:color w:val="000000"/>
              </w:rPr>
            </w:pPr>
            <w:r w:rsidRPr="00F91E85">
              <w:rPr>
                <w:rFonts w:cs="Arial"/>
                <w:color w:val="000000"/>
              </w:rPr>
              <w:t xml:space="preserve">от </w:t>
            </w:r>
            <w:r w:rsidR="002F11A9">
              <w:rPr>
                <w:rFonts w:cs="Arial"/>
                <w:color w:val="000000"/>
              </w:rPr>
              <w:t xml:space="preserve">              </w:t>
            </w:r>
            <w:r w:rsidRPr="00F91E85">
              <w:rPr>
                <w:rFonts w:cs="Arial"/>
                <w:color w:val="000000"/>
              </w:rPr>
              <w:t xml:space="preserve">2023г. № </w:t>
            </w:r>
          </w:p>
        </w:tc>
      </w:tr>
      <w:tr w:rsidR="002C79F5" w:rsidRPr="00F91E85" w:rsidTr="002C79F5">
        <w:trPr>
          <w:trHeight w:val="173"/>
        </w:trPr>
        <w:tc>
          <w:tcPr>
            <w:tcW w:w="607" w:type="dxa"/>
            <w:tcBorders>
              <w:top w:val="nil"/>
              <w:left w:val="nil"/>
              <w:bottom w:val="nil"/>
              <w:right w:val="nil"/>
            </w:tcBorders>
          </w:tcPr>
          <w:p w:rsidR="002C79F5" w:rsidRPr="00F91E85" w:rsidRDefault="002C79F5" w:rsidP="0032599A">
            <w:pPr>
              <w:autoSpaceDE w:val="0"/>
              <w:autoSpaceDN w:val="0"/>
              <w:adjustRightInd w:val="0"/>
              <w:ind w:firstLine="0"/>
              <w:jc w:val="right"/>
              <w:rPr>
                <w:rFonts w:cs="Arial"/>
                <w:color w:val="000000"/>
              </w:rPr>
            </w:pPr>
          </w:p>
        </w:tc>
        <w:tc>
          <w:tcPr>
            <w:tcW w:w="9696" w:type="dxa"/>
            <w:gridSpan w:val="11"/>
            <w:vMerge/>
            <w:tcBorders>
              <w:left w:val="nil"/>
              <w:right w:val="nil"/>
            </w:tcBorders>
          </w:tcPr>
          <w:p w:rsidR="002C79F5" w:rsidRPr="00F91E85" w:rsidRDefault="002C79F5" w:rsidP="0032599A">
            <w:pPr>
              <w:autoSpaceDE w:val="0"/>
              <w:autoSpaceDN w:val="0"/>
              <w:adjustRightInd w:val="0"/>
              <w:ind w:firstLine="0"/>
              <w:jc w:val="left"/>
              <w:rPr>
                <w:rFonts w:cs="Arial"/>
                <w:color w:val="000000"/>
              </w:rPr>
            </w:pPr>
          </w:p>
        </w:tc>
      </w:tr>
      <w:tr w:rsidR="002C79F5" w:rsidRPr="00F91E85" w:rsidTr="002C79F5">
        <w:trPr>
          <w:trHeight w:val="173"/>
        </w:trPr>
        <w:tc>
          <w:tcPr>
            <w:tcW w:w="607" w:type="dxa"/>
            <w:tcBorders>
              <w:top w:val="nil"/>
              <w:left w:val="nil"/>
              <w:bottom w:val="nil"/>
              <w:right w:val="nil"/>
            </w:tcBorders>
          </w:tcPr>
          <w:p w:rsidR="002C79F5" w:rsidRPr="00F91E85" w:rsidRDefault="002C79F5" w:rsidP="0032599A">
            <w:pPr>
              <w:autoSpaceDE w:val="0"/>
              <w:autoSpaceDN w:val="0"/>
              <w:adjustRightInd w:val="0"/>
              <w:ind w:firstLine="0"/>
              <w:jc w:val="right"/>
              <w:rPr>
                <w:rFonts w:cs="Arial"/>
                <w:color w:val="000000"/>
              </w:rPr>
            </w:pPr>
          </w:p>
        </w:tc>
        <w:tc>
          <w:tcPr>
            <w:tcW w:w="9696" w:type="dxa"/>
            <w:gridSpan w:val="11"/>
            <w:vMerge/>
            <w:tcBorders>
              <w:left w:val="nil"/>
              <w:right w:val="nil"/>
            </w:tcBorders>
          </w:tcPr>
          <w:p w:rsidR="002C79F5" w:rsidRPr="00F91E85" w:rsidRDefault="002C79F5" w:rsidP="0032599A">
            <w:pPr>
              <w:autoSpaceDE w:val="0"/>
              <w:autoSpaceDN w:val="0"/>
              <w:adjustRightInd w:val="0"/>
              <w:ind w:firstLine="0"/>
              <w:jc w:val="left"/>
              <w:rPr>
                <w:rFonts w:cs="Arial"/>
                <w:color w:val="000000"/>
              </w:rPr>
            </w:pPr>
          </w:p>
        </w:tc>
      </w:tr>
      <w:tr w:rsidR="002C79F5" w:rsidRPr="00F91E85" w:rsidTr="002C79F5">
        <w:trPr>
          <w:trHeight w:val="173"/>
        </w:trPr>
        <w:tc>
          <w:tcPr>
            <w:tcW w:w="607" w:type="dxa"/>
            <w:tcBorders>
              <w:top w:val="nil"/>
              <w:left w:val="nil"/>
              <w:bottom w:val="nil"/>
              <w:right w:val="nil"/>
            </w:tcBorders>
          </w:tcPr>
          <w:p w:rsidR="002C79F5" w:rsidRPr="00F91E85" w:rsidRDefault="002C79F5" w:rsidP="0032599A">
            <w:pPr>
              <w:autoSpaceDE w:val="0"/>
              <w:autoSpaceDN w:val="0"/>
              <w:adjustRightInd w:val="0"/>
              <w:ind w:firstLine="0"/>
              <w:jc w:val="right"/>
              <w:rPr>
                <w:rFonts w:cs="Arial"/>
                <w:color w:val="000000"/>
              </w:rPr>
            </w:pPr>
          </w:p>
        </w:tc>
        <w:tc>
          <w:tcPr>
            <w:tcW w:w="9696" w:type="dxa"/>
            <w:gridSpan w:val="11"/>
            <w:vMerge/>
            <w:tcBorders>
              <w:left w:val="nil"/>
              <w:right w:val="nil"/>
            </w:tcBorders>
          </w:tcPr>
          <w:p w:rsidR="002C79F5" w:rsidRPr="00F91E85" w:rsidRDefault="002C79F5" w:rsidP="0032599A">
            <w:pPr>
              <w:autoSpaceDE w:val="0"/>
              <w:autoSpaceDN w:val="0"/>
              <w:adjustRightInd w:val="0"/>
              <w:ind w:firstLine="0"/>
              <w:jc w:val="left"/>
              <w:rPr>
                <w:rFonts w:cs="Arial"/>
                <w:color w:val="000000"/>
              </w:rPr>
            </w:pPr>
          </w:p>
        </w:tc>
      </w:tr>
      <w:tr w:rsidR="002C79F5" w:rsidRPr="00F91E85" w:rsidTr="002C79F5">
        <w:trPr>
          <w:trHeight w:val="173"/>
        </w:trPr>
        <w:tc>
          <w:tcPr>
            <w:tcW w:w="607" w:type="dxa"/>
            <w:tcBorders>
              <w:top w:val="nil"/>
              <w:left w:val="nil"/>
              <w:bottom w:val="nil"/>
              <w:right w:val="nil"/>
            </w:tcBorders>
          </w:tcPr>
          <w:p w:rsidR="002C79F5" w:rsidRPr="00F91E85" w:rsidRDefault="002C79F5" w:rsidP="0032599A">
            <w:pPr>
              <w:autoSpaceDE w:val="0"/>
              <w:autoSpaceDN w:val="0"/>
              <w:adjustRightInd w:val="0"/>
              <w:ind w:firstLine="0"/>
              <w:jc w:val="right"/>
              <w:rPr>
                <w:rFonts w:cs="Arial"/>
                <w:color w:val="000000"/>
              </w:rPr>
            </w:pPr>
          </w:p>
        </w:tc>
        <w:tc>
          <w:tcPr>
            <w:tcW w:w="9696" w:type="dxa"/>
            <w:gridSpan w:val="11"/>
            <w:vMerge/>
            <w:tcBorders>
              <w:left w:val="nil"/>
              <w:right w:val="nil"/>
            </w:tcBorders>
          </w:tcPr>
          <w:p w:rsidR="002C79F5" w:rsidRPr="00F91E85" w:rsidRDefault="002C79F5" w:rsidP="0032599A">
            <w:pPr>
              <w:autoSpaceDE w:val="0"/>
              <w:autoSpaceDN w:val="0"/>
              <w:adjustRightInd w:val="0"/>
              <w:ind w:firstLine="0"/>
              <w:jc w:val="right"/>
              <w:rPr>
                <w:rFonts w:cs="Arial"/>
                <w:color w:val="000000"/>
              </w:rPr>
            </w:pPr>
          </w:p>
        </w:tc>
      </w:tr>
      <w:tr w:rsidR="002C79F5" w:rsidRPr="00F91E85" w:rsidTr="002C79F5">
        <w:trPr>
          <w:trHeight w:val="173"/>
        </w:trPr>
        <w:tc>
          <w:tcPr>
            <w:tcW w:w="607" w:type="dxa"/>
            <w:tcBorders>
              <w:top w:val="nil"/>
              <w:left w:val="nil"/>
              <w:bottom w:val="nil"/>
              <w:right w:val="nil"/>
            </w:tcBorders>
          </w:tcPr>
          <w:p w:rsidR="002C79F5" w:rsidRPr="00F91E85" w:rsidRDefault="002C79F5" w:rsidP="0032599A">
            <w:pPr>
              <w:autoSpaceDE w:val="0"/>
              <w:autoSpaceDN w:val="0"/>
              <w:adjustRightInd w:val="0"/>
              <w:ind w:firstLine="0"/>
              <w:jc w:val="right"/>
              <w:rPr>
                <w:rFonts w:cs="Arial"/>
                <w:color w:val="000000"/>
              </w:rPr>
            </w:pPr>
          </w:p>
        </w:tc>
        <w:tc>
          <w:tcPr>
            <w:tcW w:w="9696" w:type="dxa"/>
            <w:gridSpan w:val="11"/>
            <w:vMerge/>
            <w:tcBorders>
              <w:left w:val="nil"/>
              <w:bottom w:val="nil"/>
              <w:right w:val="nil"/>
            </w:tcBorders>
          </w:tcPr>
          <w:p w:rsidR="002C79F5" w:rsidRPr="00F91E85" w:rsidRDefault="002C79F5" w:rsidP="0032599A">
            <w:pPr>
              <w:autoSpaceDE w:val="0"/>
              <w:autoSpaceDN w:val="0"/>
              <w:adjustRightInd w:val="0"/>
              <w:ind w:firstLine="0"/>
              <w:jc w:val="right"/>
              <w:rPr>
                <w:rFonts w:cs="Arial"/>
                <w:color w:val="000000"/>
              </w:rPr>
            </w:pPr>
          </w:p>
        </w:tc>
      </w:tr>
      <w:tr w:rsidR="0032599A" w:rsidRPr="00F91E85" w:rsidTr="00DB5E58">
        <w:trPr>
          <w:trHeight w:val="2208"/>
        </w:trPr>
        <w:tc>
          <w:tcPr>
            <w:tcW w:w="10303" w:type="dxa"/>
            <w:gridSpan w:val="12"/>
            <w:tcBorders>
              <w:top w:val="nil"/>
              <w:left w:val="nil"/>
              <w:right w:val="nil"/>
            </w:tcBorders>
          </w:tcPr>
          <w:p w:rsidR="0032599A" w:rsidRPr="00F91E85" w:rsidRDefault="0032599A" w:rsidP="0032599A">
            <w:pPr>
              <w:autoSpaceDE w:val="0"/>
              <w:autoSpaceDN w:val="0"/>
              <w:adjustRightInd w:val="0"/>
              <w:ind w:firstLine="0"/>
              <w:jc w:val="center"/>
              <w:rPr>
                <w:rFonts w:cs="Arial"/>
                <w:bCs/>
                <w:color w:val="000000"/>
              </w:rPr>
            </w:pPr>
            <w:r w:rsidRPr="00F91E85">
              <w:rPr>
                <w:rFonts w:cs="Arial"/>
                <w:bCs/>
                <w:color w:val="000000"/>
              </w:rPr>
              <w:t xml:space="preserve">РАСПРЕДЕЛЕНИЕБЮДЖЕТНЫХАССИГНОВАНИЙ </w:t>
            </w:r>
          </w:p>
          <w:p w:rsidR="0032599A" w:rsidRPr="00F91E85" w:rsidRDefault="0032599A" w:rsidP="0032599A">
            <w:pPr>
              <w:autoSpaceDE w:val="0"/>
              <w:autoSpaceDN w:val="0"/>
              <w:adjustRightInd w:val="0"/>
              <w:ind w:firstLine="0"/>
              <w:jc w:val="center"/>
              <w:rPr>
                <w:rFonts w:cs="Arial"/>
                <w:bCs/>
                <w:color w:val="000000"/>
              </w:rPr>
            </w:pPr>
            <w:r w:rsidRPr="00F91E85">
              <w:rPr>
                <w:rFonts w:cs="Arial"/>
                <w:bCs/>
                <w:color w:val="000000"/>
              </w:rPr>
              <w:t xml:space="preserve">ПО ЦЕЛЕВЫМ СТАТЬЯМ (МУНИЦИПАЛЬНЫМ ПРОГРАММАМ ПОДГОРЕНСКОГО РАЙОНА), </w:t>
            </w:r>
          </w:p>
          <w:p w:rsidR="0032599A" w:rsidRPr="00F91E85" w:rsidRDefault="0032599A" w:rsidP="0032599A">
            <w:pPr>
              <w:autoSpaceDE w:val="0"/>
              <w:autoSpaceDN w:val="0"/>
              <w:adjustRightInd w:val="0"/>
              <w:ind w:firstLine="0"/>
              <w:jc w:val="center"/>
              <w:rPr>
                <w:rFonts w:cs="Arial"/>
                <w:bCs/>
                <w:color w:val="000000"/>
              </w:rPr>
            </w:pPr>
            <w:r w:rsidRPr="00F91E85">
              <w:rPr>
                <w:rFonts w:cs="Arial"/>
                <w:bCs/>
                <w:color w:val="000000"/>
              </w:rPr>
              <w:t>ГРУППАМ ВИДОВ РАСХОДОВ</w:t>
            </w:r>
            <w:proofErr w:type="gramStart"/>
            <w:r w:rsidRPr="00F91E85">
              <w:rPr>
                <w:rFonts w:cs="Arial"/>
                <w:bCs/>
                <w:color w:val="000000"/>
              </w:rPr>
              <w:t>,Р</w:t>
            </w:r>
            <w:proofErr w:type="gramEnd"/>
            <w:r w:rsidRPr="00F91E85">
              <w:rPr>
                <w:rFonts w:cs="Arial"/>
                <w:bCs/>
                <w:color w:val="000000"/>
              </w:rPr>
              <w:t xml:space="preserve">АЗДЕЛАМ,ПОДРАЗДЕЛАМ КЛАССИФИКАЦИИ РАСХОДОВРАЙОННОГОБЮДЖЕТА </w:t>
            </w:r>
          </w:p>
          <w:p w:rsidR="0032599A" w:rsidRPr="00F91E85" w:rsidRDefault="0032599A" w:rsidP="0032599A">
            <w:pPr>
              <w:autoSpaceDE w:val="0"/>
              <w:autoSpaceDN w:val="0"/>
              <w:adjustRightInd w:val="0"/>
              <w:ind w:firstLine="0"/>
              <w:jc w:val="center"/>
              <w:rPr>
                <w:rFonts w:cs="Arial"/>
                <w:bCs/>
                <w:color w:val="000000"/>
              </w:rPr>
            </w:pPr>
            <w:r w:rsidRPr="00F91E85">
              <w:rPr>
                <w:rFonts w:cs="Arial"/>
                <w:bCs/>
                <w:color w:val="000000"/>
              </w:rPr>
              <w:t>НА2024 ГОД И НА ПЛАНОВЫЙ ПЕРИОД 2025</w:t>
            </w:r>
            <w:proofErr w:type="gramStart"/>
            <w:r w:rsidRPr="00F91E85">
              <w:rPr>
                <w:rFonts w:cs="Arial"/>
                <w:bCs/>
                <w:color w:val="000000"/>
              </w:rPr>
              <w:t xml:space="preserve"> И</w:t>
            </w:r>
            <w:proofErr w:type="gramEnd"/>
            <w:r w:rsidRPr="00F91E85">
              <w:rPr>
                <w:rFonts w:cs="Arial"/>
                <w:bCs/>
                <w:color w:val="000000"/>
              </w:rPr>
              <w:t xml:space="preserve"> 2026 ГОДОВ</w:t>
            </w:r>
          </w:p>
        </w:tc>
      </w:tr>
      <w:tr w:rsidR="00F91E85" w:rsidRPr="00F91E85" w:rsidTr="002C79F5">
        <w:trPr>
          <w:trHeight w:val="182"/>
        </w:trPr>
        <w:tc>
          <w:tcPr>
            <w:tcW w:w="607" w:type="dxa"/>
            <w:tcBorders>
              <w:top w:val="nil"/>
              <w:left w:val="nil"/>
              <w:bottom w:val="nil"/>
              <w:right w:val="nil"/>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nil"/>
              <w:left w:val="nil"/>
              <w:bottom w:val="nil"/>
              <w:right w:val="nil"/>
            </w:tcBorders>
          </w:tcPr>
          <w:p w:rsidR="00F91E85" w:rsidRPr="00F91E85" w:rsidRDefault="00F91E85" w:rsidP="0032599A">
            <w:pPr>
              <w:autoSpaceDE w:val="0"/>
              <w:autoSpaceDN w:val="0"/>
              <w:adjustRightInd w:val="0"/>
              <w:ind w:firstLine="0"/>
              <w:jc w:val="left"/>
              <w:rPr>
                <w:rFonts w:cs="Arial"/>
                <w:bCs/>
                <w:color w:val="000000"/>
              </w:rPr>
            </w:pPr>
          </w:p>
        </w:tc>
        <w:tc>
          <w:tcPr>
            <w:tcW w:w="297" w:type="dxa"/>
            <w:tcBorders>
              <w:top w:val="nil"/>
              <w:left w:val="nil"/>
              <w:bottom w:val="nil"/>
              <w:right w:val="nil"/>
            </w:tcBorders>
          </w:tcPr>
          <w:p w:rsidR="00F91E85" w:rsidRPr="00F91E85" w:rsidRDefault="00F91E85" w:rsidP="0032599A">
            <w:pPr>
              <w:autoSpaceDE w:val="0"/>
              <w:autoSpaceDN w:val="0"/>
              <w:adjustRightInd w:val="0"/>
              <w:ind w:firstLine="0"/>
              <w:jc w:val="center"/>
              <w:rPr>
                <w:rFonts w:cs="Arial"/>
                <w:bCs/>
                <w:color w:val="000000"/>
              </w:rPr>
            </w:pPr>
          </w:p>
        </w:tc>
        <w:tc>
          <w:tcPr>
            <w:tcW w:w="188" w:type="dxa"/>
            <w:tcBorders>
              <w:top w:val="nil"/>
              <w:left w:val="nil"/>
              <w:bottom w:val="nil"/>
              <w:right w:val="nil"/>
            </w:tcBorders>
          </w:tcPr>
          <w:p w:rsidR="00F91E85" w:rsidRPr="00F91E85" w:rsidRDefault="00F91E85" w:rsidP="0032599A">
            <w:pPr>
              <w:autoSpaceDE w:val="0"/>
              <w:autoSpaceDN w:val="0"/>
              <w:adjustRightInd w:val="0"/>
              <w:ind w:firstLine="0"/>
              <w:jc w:val="center"/>
              <w:rPr>
                <w:rFonts w:cs="Arial"/>
                <w:bCs/>
                <w:color w:val="000000"/>
              </w:rPr>
            </w:pPr>
          </w:p>
        </w:tc>
        <w:tc>
          <w:tcPr>
            <w:tcW w:w="244" w:type="dxa"/>
            <w:tcBorders>
              <w:top w:val="nil"/>
              <w:left w:val="nil"/>
              <w:bottom w:val="nil"/>
              <w:right w:val="nil"/>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nil"/>
              <w:left w:val="nil"/>
              <w:bottom w:val="nil"/>
              <w:right w:val="nil"/>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nil"/>
              <w:left w:val="nil"/>
              <w:bottom w:val="nil"/>
              <w:right w:val="nil"/>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nil"/>
              <w:left w:val="nil"/>
              <w:bottom w:val="nil"/>
              <w:right w:val="nil"/>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nil"/>
              <w:left w:val="nil"/>
              <w:bottom w:val="nil"/>
              <w:right w:val="nil"/>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nil"/>
              <w:left w:val="nil"/>
              <w:bottom w:val="nil"/>
              <w:right w:val="nil"/>
            </w:tcBorders>
          </w:tcPr>
          <w:p w:rsidR="00F91E85" w:rsidRPr="00F91E85" w:rsidRDefault="00F91E85" w:rsidP="0032599A">
            <w:pPr>
              <w:autoSpaceDE w:val="0"/>
              <w:autoSpaceDN w:val="0"/>
              <w:adjustRightInd w:val="0"/>
              <w:ind w:firstLine="0"/>
              <w:jc w:val="right"/>
              <w:rPr>
                <w:rFonts w:cs="Arial"/>
                <w:color w:val="000000"/>
              </w:rPr>
            </w:pPr>
          </w:p>
        </w:tc>
        <w:tc>
          <w:tcPr>
            <w:tcW w:w="1125" w:type="dxa"/>
            <w:tcBorders>
              <w:top w:val="nil"/>
              <w:left w:val="nil"/>
              <w:bottom w:val="nil"/>
              <w:right w:val="nil"/>
            </w:tcBorders>
          </w:tcPr>
          <w:p w:rsidR="00F91E85" w:rsidRPr="00F91E85" w:rsidRDefault="00F91E85" w:rsidP="0032599A">
            <w:pPr>
              <w:autoSpaceDE w:val="0"/>
              <w:autoSpaceDN w:val="0"/>
              <w:adjustRightInd w:val="0"/>
              <w:ind w:firstLine="0"/>
              <w:jc w:val="right"/>
              <w:rPr>
                <w:rFonts w:cs="Arial"/>
                <w:color w:val="000000"/>
              </w:rPr>
            </w:pPr>
          </w:p>
        </w:tc>
        <w:tc>
          <w:tcPr>
            <w:tcW w:w="1126" w:type="dxa"/>
            <w:tcBorders>
              <w:top w:val="nil"/>
              <w:left w:val="nil"/>
              <w:bottom w:val="nil"/>
              <w:right w:val="nil"/>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рублей</w:t>
            </w:r>
          </w:p>
        </w:tc>
      </w:tr>
      <w:tr w:rsidR="00F91E85" w:rsidRPr="00F91E85" w:rsidTr="002C79F5">
        <w:trPr>
          <w:trHeight w:val="530"/>
        </w:trPr>
        <w:tc>
          <w:tcPr>
            <w:tcW w:w="607" w:type="dxa"/>
            <w:tcBorders>
              <w:top w:val="single" w:sz="12" w:space="0" w:color="auto"/>
              <w:left w:val="single" w:sz="12" w:space="0" w:color="auto"/>
              <w:bottom w:val="single" w:sz="12"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 xml:space="preserve">№ </w:t>
            </w:r>
            <w:proofErr w:type="gramStart"/>
            <w:r w:rsidRPr="00F91E85">
              <w:rPr>
                <w:rFonts w:cs="Arial"/>
                <w:bCs/>
                <w:color w:val="000000"/>
              </w:rPr>
              <w:t>п</w:t>
            </w:r>
            <w:proofErr w:type="gramEnd"/>
            <w:r w:rsidRPr="00F91E85">
              <w:rPr>
                <w:rFonts w:cs="Arial"/>
                <w:bCs/>
                <w:color w:val="000000"/>
              </w:rPr>
              <w:t>/п</w:t>
            </w:r>
          </w:p>
        </w:tc>
        <w:tc>
          <w:tcPr>
            <w:tcW w:w="3864" w:type="dxa"/>
            <w:tcBorders>
              <w:top w:val="single" w:sz="12" w:space="0" w:color="auto"/>
              <w:left w:val="single" w:sz="6" w:space="0" w:color="auto"/>
              <w:bottom w:val="single" w:sz="12"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НАИМЕНОВАНИЕ ПРОГРАММЫ</w:t>
            </w:r>
          </w:p>
        </w:tc>
        <w:tc>
          <w:tcPr>
            <w:tcW w:w="1226" w:type="dxa"/>
            <w:gridSpan w:val="4"/>
            <w:tcBorders>
              <w:top w:val="single" w:sz="12" w:space="0" w:color="auto"/>
              <w:left w:val="single" w:sz="6" w:space="0" w:color="auto"/>
              <w:bottom w:val="single" w:sz="12"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Целевая статья расходов</w:t>
            </w:r>
          </w:p>
        </w:tc>
        <w:tc>
          <w:tcPr>
            <w:tcW w:w="399" w:type="dxa"/>
            <w:tcBorders>
              <w:top w:val="single" w:sz="12" w:space="0" w:color="auto"/>
              <w:left w:val="single" w:sz="6" w:space="0" w:color="auto"/>
              <w:bottom w:val="single" w:sz="12"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Вид расходов</w:t>
            </w:r>
          </w:p>
        </w:tc>
        <w:tc>
          <w:tcPr>
            <w:tcW w:w="496" w:type="dxa"/>
            <w:tcBorders>
              <w:top w:val="single" w:sz="12" w:space="0" w:color="auto"/>
              <w:left w:val="single" w:sz="6" w:space="0" w:color="auto"/>
              <w:bottom w:val="single" w:sz="12"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Раздел</w:t>
            </w:r>
          </w:p>
        </w:tc>
        <w:tc>
          <w:tcPr>
            <w:tcW w:w="399" w:type="dxa"/>
            <w:tcBorders>
              <w:top w:val="single" w:sz="12" w:space="0" w:color="auto"/>
              <w:left w:val="single" w:sz="6" w:space="0" w:color="auto"/>
              <w:bottom w:val="single" w:sz="12"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Подраздел</w:t>
            </w:r>
          </w:p>
        </w:tc>
        <w:tc>
          <w:tcPr>
            <w:tcW w:w="1061" w:type="dxa"/>
            <w:tcBorders>
              <w:top w:val="single" w:sz="12" w:space="0" w:color="auto"/>
              <w:left w:val="single" w:sz="6" w:space="0" w:color="auto"/>
              <w:bottom w:val="single" w:sz="12"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2024 год</w:t>
            </w:r>
          </w:p>
        </w:tc>
        <w:tc>
          <w:tcPr>
            <w:tcW w:w="1125" w:type="dxa"/>
            <w:tcBorders>
              <w:top w:val="single" w:sz="12" w:space="0" w:color="auto"/>
              <w:left w:val="single" w:sz="6" w:space="0" w:color="auto"/>
              <w:bottom w:val="single" w:sz="12"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2025 год</w:t>
            </w:r>
          </w:p>
        </w:tc>
        <w:tc>
          <w:tcPr>
            <w:tcW w:w="1126" w:type="dxa"/>
            <w:tcBorders>
              <w:top w:val="single" w:sz="12" w:space="0" w:color="auto"/>
              <w:left w:val="single" w:sz="6" w:space="0" w:color="auto"/>
              <w:bottom w:val="single" w:sz="12" w:space="0" w:color="auto"/>
              <w:right w:val="single" w:sz="12"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2026 год</w:t>
            </w:r>
          </w:p>
        </w:tc>
      </w:tr>
      <w:tr w:rsidR="00F91E85" w:rsidRPr="00F91E85" w:rsidTr="002C79F5">
        <w:trPr>
          <w:trHeight w:val="173"/>
        </w:trPr>
        <w:tc>
          <w:tcPr>
            <w:tcW w:w="607" w:type="dxa"/>
            <w:tcBorders>
              <w:top w:val="nil"/>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nil"/>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297" w:type="dxa"/>
            <w:tcBorders>
              <w:top w:val="nil"/>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188" w:type="dxa"/>
            <w:tcBorders>
              <w:top w:val="nil"/>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244" w:type="dxa"/>
            <w:tcBorders>
              <w:top w:val="nil"/>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nil"/>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nil"/>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nil"/>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nil"/>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1061" w:type="dxa"/>
            <w:tcBorders>
              <w:top w:val="nil"/>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1125" w:type="dxa"/>
            <w:tcBorders>
              <w:top w:val="nil"/>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1126" w:type="dxa"/>
            <w:tcBorders>
              <w:top w:val="nil"/>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center"/>
              <w:rPr>
                <w:rFonts w:cs="Arial"/>
                <w:bCs/>
                <w:color w:val="000000"/>
              </w:rPr>
            </w:pPr>
          </w:p>
        </w:tc>
      </w:tr>
      <w:tr w:rsidR="00F91E85" w:rsidRPr="00F91E85" w:rsidTr="002C79F5">
        <w:trPr>
          <w:trHeight w:val="173"/>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РАСХОДЫ БЮДЖЕТА ВСЕГО</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881 637 063,91</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708 193 902,89</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753 959 583,91</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1</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 xml:space="preserve">Муниципальная программа Подгоренского </w:t>
            </w:r>
            <w:proofErr w:type="spellStart"/>
            <w:r w:rsidRPr="00F91E85">
              <w:rPr>
                <w:rFonts w:cs="Arial"/>
                <w:bCs/>
                <w:color w:val="000000"/>
              </w:rPr>
              <w:t>района</w:t>
            </w:r>
            <w:proofErr w:type="gramStart"/>
            <w:r w:rsidRPr="00F91E85">
              <w:rPr>
                <w:rFonts w:cs="Arial"/>
                <w:bCs/>
                <w:color w:val="000000"/>
              </w:rPr>
              <w:t>"Р</w:t>
            </w:r>
            <w:proofErr w:type="gramEnd"/>
            <w:r w:rsidRPr="00F91E85">
              <w:rPr>
                <w:rFonts w:cs="Arial"/>
                <w:bCs/>
                <w:color w:val="000000"/>
              </w:rPr>
              <w:t>азвитие</w:t>
            </w:r>
            <w:proofErr w:type="spellEnd"/>
            <w:r w:rsidRPr="00F91E85">
              <w:rPr>
                <w:rFonts w:cs="Arial"/>
                <w:bCs/>
                <w:color w:val="000000"/>
              </w:rPr>
              <w:t xml:space="preserve"> образования"</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452 288 921,00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430 885 231,00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453 202 970,00</w:t>
            </w:r>
          </w:p>
        </w:tc>
      </w:tr>
      <w:tr w:rsidR="00F91E85" w:rsidRPr="00F91E85" w:rsidTr="002C79F5">
        <w:trPr>
          <w:trHeight w:val="173"/>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1.1</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Подпрограмма "Развитие дошкольного образования"</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69 441 524,00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64 613 000,00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67 593 900,00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«Мероприятия в области дошкольного образования»</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2 684 300,00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195 800,00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203 600,00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Реализация мероприятий областной адресной программы капитального ремонта по объектам образовани</w:t>
            </w:r>
            <w:proofErr w:type="gramStart"/>
            <w:r w:rsidRPr="00F91E85">
              <w:rPr>
                <w:rFonts w:cs="Arial"/>
                <w:color w:val="000000"/>
              </w:rPr>
              <w:t>я(</w:t>
            </w:r>
            <w:proofErr w:type="gramEnd"/>
            <w:r w:rsidRPr="00F91E85">
              <w:rPr>
                <w:rFonts w:cs="Arial"/>
                <w:color w:val="000000"/>
              </w:rPr>
              <w:t>Закупка товаров, работ и услуг для государственных(муниципальных)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S9620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2 496 000,00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1212"/>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Осуществление отдельных государственных полномочий по обеспечению выплаты компенсации родителям (законным представителям) в целях материальной поддержки воспитания и обучения детей, посещающих образовательные организации, реализующие </w:t>
            </w:r>
            <w:r w:rsidRPr="00F91E85">
              <w:rPr>
                <w:rFonts w:cs="Arial"/>
                <w:color w:val="000000"/>
              </w:rPr>
              <w:lastRenderedPageBreak/>
              <w:t>образовательную программу дошкольного образования (Социальное обеспечение и иные выплаты населению)</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lastRenderedPageBreak/>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78150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66 300,00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66 300,00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66 300,00</w:t>
            </w:r>
          </w:p>
        </w:tc>
      </w:tr>
      <w:tr w:rsidR="00F91E85" w:rsidRPr="00F91E85" w:rsidTr="002C79F5">
        <w:trPr>
          <w:trHeight w:val="1385"/>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Осуществление отдельных государственных полномочий по обеспечению выплаты компенсации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(Предоставление субсидий бюджетным, автономным учреждениям и иным некоммерческим организациям)</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78150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600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122 000,00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129 500,00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137 300,00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«Расходы на обеспечение деятельности дошкольных образовательных учреждений»</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66 757 224,00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64 417 200,00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67 390 300,00</w:t>
            </w:r>
          </w:p>
        </w:tc>
      </w:tr>
      <w:tr w:rsidR="00F91E85" w:rsidRPr="00F91E85" w:rsidTr="002C79F5">
        <w:trPr>
          <w:trHeight w:val="1039"/>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w:t>
            </w:r>
            <w:proofErr w:type="gramStart"/>
            <w:r w:rsidRPr="00F91E85">
              <w:rPr>
                <w:rFonts w:cs="Arial"/>
                <w:color w:val="000000"/>
              </w:rPr>
              <w:t>й(</w:t>
            </w:r>
            <w:proofErr w:type="gramEnd"/>
            <w:r w:rsidRPr="00F91E85">
              <w:rPr>
                <w:rFonts w:cs="Arial"/>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9 906 480,00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10 340 300,00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10 753 900,00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w:t>
            </w:r>
            <w:proofErr w:type="gramStart"/>
            <w:r w:rsidRPr="00F91E85">
              <w:rPr>
                <w:rFonts w:cs="Arial"/>
                <w:color w:val="000000"/>
              </w:rPr>
              <w:t>й(</w:t>
            </w:r>
            <w:proofErr w:type="gramEnd"/>
            <w:r w:rsidRPr="00F91E85">
              <w:rPr>
                <w:rFonts w:cs="Arial"/>
                <w:color w:val="000000"/>
              </w:rPr>
              <w:t>Закупка товаров, работ и услуг для государственных(муниципальных)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8 860 044,00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6 248 000,00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6 249 000,00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Расходы на обеспечение деятельности (оказание услуг) государственных (муниципальных) </w:t>
            </w:r>
            <w:r w:rsidRPr="00F91E85">
              <w:rPr>
                <w:rFonts w:cs="Arial"/>
                <w:color w:val="000000"/>
              </w:rPr>
              <w:lastRenderedPageBreak/>
              <w:t>учреждени</w:t>
            </w:r>
            <w:proofErr w:type="gramStart"/>
            <w:r w:rsidRPr="00F91E85">
              <w:rPr>
                <w:rFonts w:cs="Arial"/>
                <w:color w:val="000000"/>
              </w:rPr>
              <w:t>й(</w:t>
            </w:r>
            <w:proofErr w:type="gramEnd"/>
            <w:r w:rsidRPr="00F91E85">
              <w:rPr>
                <w:rFonts w:cs="Arial"/>
                <w:color w:val="000000"/>
              </w:rPr>
              <w:t>Предоставление субсидий бюджетным, автономным учреждениям и иным некоммерческим организациям)</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lastRenderedPageBreak/>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600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8 439 700,00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6 276 800,00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6 487 800,00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учреждений (Иные бюджетные ассигнования)</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1282"/>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78290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25 043 600,00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26 313 400,00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27 800 000,00</w:t>
            </w:r>
          </w:p>
        </w:tc>
      </w:tr>
      <w:tr w:rsidR="00F91E85" w:rsidRPr="00F91E85" w:rsidTr="002C79F5">
        <w:trPr>
          <w:trHeight w:val="86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(Закупка товаров, работ и услуг для государственных (</w:t>
            </w:r>
            <w:proofErr w:type="spellStart"/>
            <w:r w:rsidRPr="00F91E85">
              <w:rPr>
                <w:rFonts w:cs="Arial"/>
                <w:color w:val="000000"/>
              </w:rPr>
              <w:t>муниицпальных</w:t>
            </w:r>
            <w:proofErr w:type="spellEnd"/>
            <w:r w:rsidRPr="00F91E85">
              <w:rPr>
                <w:rFonts w:cs="Arial"/>
                <w:color w:val="000000"/>
              </w:rPr>
              <w:t>)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78290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511 100,00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537 000,00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567 300,00</w:t>
            </w:r>
          </w:p>
        </w:tc>
      </w:tr>
      <w:tr w:rsidR="00F91E85" w:rsidRPr="00F91E85" w:rsidTr="002C79F5">
        <w:trPr>
          <w:trHeight w:val="895"/>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(Предоставление субсидий бюджетным, автономным учреждениям и иным некоммерческим организациям)</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78290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600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13 992 300,00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14 701 700,00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15 532 300,00</w:t>
            </w:r>
          </w:p>
        </w:tc>
      </w:tr>
      <w:tr w:rsidR="00F91E85" w:rsidRPr="00F91E85" w:rsidTr="002C79F5">
        <w:trPr>
          <w:trHeight w:val="223"/>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1.2</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Подпрограмма "Развитие общего образования"</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314 473 163,00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297 169 120,00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312 530 680,00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«Мероприятия в области общего образования»</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12 479 200,00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6 069 340,00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6 170 260,00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Обеспечение учащихся общеобразовательных учреждений молочной продукцие</w:t>
            </w:r>
            <w:proofErr w:type="gramStart"/>
            <w:r w:rsidRPr="00F91E85">
              <w:rPr>
                <w:rFonts w:cs="Arial"/>
                <w:color w:val="000000"/>
              </w:rPr>
              <w:t>й(</w:t>
            </w:r>
            <w:proofErr w:type="gramEnd"/>
            <w:r w:rsidRPr="00F91E85">
              <w:rPr>
                <w:rFonts w:cs="Arial"/>
                <w:color w:val="000000"/>
              </w:rPr>
              <w:t>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S8130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1 432 400,00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1 529 440,00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1 630 360,00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Обеспечение учащихся общеобразовательных учреждений молочной продукцией (Предоставление субсидий бюджетным, автономным учреждениям и иным некоммерческим организациям)</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S8130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600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993 600,00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993 600,00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993 600,00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Материально-техническое оснащение муниципальных общеобразовательных организаци</w:t>
            </w:r>
            <w:proofErr w:type="gramStart"/>
            <w:r w:rsidRPr="00F91E85">
              <w:rPr>
                <w:rFonts w:cs="Arial"/>
                <w:color w:val="000000"/>
              </w:rPr>
              <w:t>й(</w:t>
            </w:r>
            <w:proofErr w:type="gramEnd"/>
            <w:r w:rsidRPr="00F91E85">
              <w:rPr>
                <w:rFonts w:cs="Arial"/>
                <w:color w:val="000000"/>
              </w:rPr>
              <w:t>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S8940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101 200,00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100 000,00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100 000,00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Реализация мероприятий областной адресной программы капитального ремонта по объектам образовани</w:t>
            </w:r>
            <w:proofErr w:type="gramStart"/>
            <w:r w:rsidRPr="00F91E85">
              <w:rPr>
                <w:rFonts w:cs="Arial"/>
                <w:color w:val="000000"/>
              </w:rPr>
              <w:t>я(</w:t>
            </w:r>
            <w:proofErr w:type="gramEnd"/>
            <w:r w:rsidRPr="00F91E85">
              <w:rPr>
                <w:rFonts w:cs="Arial"/>
                <w:color w:val="000000"/>
              </w:rPr>
              <w:t>Закупка товаров, работ и услуг для государственных(муниципальных)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S9620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9 952 000,00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3 446 300,00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3 446 300,00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«Расходы на обеспечение системы общего образования»</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301 993 963,00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291 099 780,00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306 360 420,00</w:t>
            </w:r>
          </w:p>
        </w:tc>
      </w:tr>
      <w:tr w:rsidR="00F91E85" w:rsidRPr="00F91E85" w:rsidTr="002C79F5">
        <w:trPr>
          <w:trHeight w:val="1039"/>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w:t>
            </w:r>
            <w:proofErr w:type="gramStart"/>
            <w:r w:rsidRPr="00F91E85">
              <w:rPr>
                <w:rFonts w:cs="Arial"/>
                <w:color w:val="000000"/>
              </w:rPr>
              <w:t>й(</w:t>
            </w:r>
            <w:proofErr w:type="gramEnd"/>
            <w:r w:rsidRPr="00F91E85">
              <w:rPr>
                <w:rFonts w:cs="Arial"/>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325 500,00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325 500,00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325 500,00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Расходы на обеспечение деятельности (оказание услуг) государственных </w:t>
            </w:r>
            <w:r w:rsidRPr="00F91E85">
              <w:rPr>
                <w:rFonts w:cs="Arial"/>
                <w:color w:val="000000"/>
              </w:rPr>
              <w:lastRenderedPageBreak/>
              <w:t>(муниципальных) учреждени</w:t>
            </w:r>
            <w:proofErr w:type="gramStart"/>
            <w:r w:rsidRPr="00F91E85">
              <w:rPr>
                <w:rFonts w:cs="Arial"/>
                <w:color w:val="000000"/>
              </w:rPr>
              <w:t>й(</w:t>
            </w:r>
            <w:proofErr w:type="gramEnd"/>
            <w:r w:rsidRPr="00F91E85">
              <w:rPr>
                <w:rFonts w:cs="Arial"/>
                <w:color w:val="000000"/>
              </w:rPr>
              <w:t>Закупка товаров, работ и услуг для государственных(муниципальных)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lastRenderedPageBreak/>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35 443 650,00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13 893 980,00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11 808 020,00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w:t>
            </w:r>
            <w:proofErr w:type="gramStart"/>
            <w:r w:rsidRPr="00F91E85">
              <w:rPr>
                <w:rFonts w:cs="Arial"/>
                <w:color w:val="000000"/>
              </w:rPr>
              <w:t>й(</w:t>
            </w:r>
            <w:proofErr w:type="gramEnd"/>
            <w:r w:rsidRPr="00F91E85">
              <w:rPr>
                <w:rFonts w:cs="Arial"/>
                <w:color w:val="000000"/>
              </w:rPr>
              <w:t>Предоставление субсидий бюджетным, автономным учреждениям и иным некоммерческим организациям)</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600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10 833 200,00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7 000 000,00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7 000 000,00</w:t>
            </w:r>
          </w:p>
        </w:tc>
      </w:tr>
      <w:tr w:rsidR="00F91E85" w:rsidRPr="00F91E85" w:rsidTr="002C79F5">
        <w:trPr>
          <w:trHeight w:val="559"/>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учреждений (Иные бюджетные ассигнования)</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4 402 720,00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4 000 000,00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4 000 000,00</w:t>
            </w:r>
          </w:p>
        </w:tc>
      </w:tr>
      <w:tr w:rsidR="00F91E85" w:rsidRPr="00F91E85" w:rsidTr="002C79F5">
        <w:trPr>
          <w:trHeight w:val="1212"/>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Ежемесячное денежное вознаграждение за классное руководство педагогическим работникам </w:t>
            </w:r>
            <w:proofErr w:type="spellStart"/>
            <w:r w:rsidRPr="00F91E85">
              <w:rPr>
                <w:rFonts w:cs="Arial"/>
                <w:color w:val="000000"/>
              </w:rPr>
              <w:t>муниицпальных</w:t>
            </w:r>
            <w:proofErr w:type="spellEnd"/>
            <w:r w:rsidRPr="00F91E85">
              <w:rPr>
                <w:rFonts w:cs="Arial"/>
                <w:color w:val="000000"/>
              </w:rPr>
              <w:t xml:space="preserve"> общеобразовательных организаци</w:t>
            </w:r>
            <w:proofErr w:type="gramStart"/>
            <w:r w:rsidRPr="00F91E85">
              <w:rPr>
                <w:rFonts w:cs="Arial"/>
                <w:color w:val="000000"/>
              </w:rPr>
              <w:t>й(</w:t>
            </w:r>
            <w:proofErr w:type="gramEnd"/>
            <w:r w:rsidRPr="00F91E85">
              <w:rPr>
                <w:rFonts w:cs="Arial"/>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53030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10 780 580,00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10 780 580,00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10 780 580,00</w:t>
            </w:r>
          </w:p>
        </w:tc>
      </w:tr>
      <w:tr w:rsidR="00F91E85" w:rsidRPr="00F91E85" w:rsidTr="002C79F5">
        <w:trPr>
          <w:trHeight w:val="86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Ежемесячное денежное вознаграждение за классное руководство педагогическим работникам </w:t>
            </w:r>
            <w:proofErr w:type="spellStart"/>
            <w:r w:rsidRPr="00F91E85">
              <w:rPr>
                <w:rFonts w:cs="Arial"/>
                <w:color w:val="000000"/>
              </w:rPr>
              <w:t>муниицпальных</w:t>
            </w:r>
            <w:proofErr w:type="spellEnd"/>
            <w:r w:rsidRPr="00F91E85">
              <w:rPr>
                <w:rFonts w:cs="Arial"/>
                <w:color w:val="000000"/>
              </w:rPr>
              <w:t xml:space="preserve"> общеобразовательных организаци</w:t>
            </w:r>
            <w:proofErr w:type="gramStart"/>
            <w:r w:rsidRPr="00F91E85">
              <w:rPr>
                <w:rFonts w:cs="Arial"/>
                <w:color w:val="000000"/>
              </w:rPr>
              <w:t>й(</w:t>
            </w:r>
            <w:proofErr w:type="gramEnd"/>
            <w:r w:rsidRPr="00F91E85">
              <w:rPr>
                <w:rFonts w:cs="Arial"/>
                <w:color w:val="000000"/>
              </w:rPr>
              <w:t>Предоставление субсидий бюджетным, автономным учреждениям и иным некоммерческим организациям)</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53030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600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2 421 720,00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2 421 720,00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2 421 720,00</w:t>
            </w:r>
          </w:p>
        </w:tc>
      </w:tr>
      <w:tr w:rsidR="00F91E85" w:rsidRPr="00F91E85" w:rsidTr="002C79F5">
        <w:trPr>
          <w:trHeight w:val="155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Осуществление отдельных государственных полномочий по обеспечению государственных гарантий реализации прав на получение общедоступного и </w:t>
            </w:r>
            <w:r w:rsidRPr="00F91E85">
              <w:rPr>
                <w:rFonts w:cs="Arial"/>
                <w:color w:val="000000"/>
              </w:rPr>
              <w:lastRenderedPageBreak/>
              <w:t>бесплатного общего образования, а также дополнительного образования детей в общеобразовательных учреждениях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lastRenderedPageBreak/>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78120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175 914 700,00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187 388 500,00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200 742 200,00</w:t>
            </w:r>
          </w:p>
        </w:tc>
      </w:tr>
      <w:tr w:rsidR="00F91E85" w:rsidRPr="00F91E85" w:rsidTr="002C79F5">
        <w:trPr>
          <w:trHeight w:val="1039"/>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78120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7 329 800,00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7 807 800,00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8 364 200,00</w:t>
            </w:r>
          </w:p>
        </w:tc>
      </w:tr>
      <w:tr w:rsidR="00F91E85" w:rsidRPr="00F91E85" w:rsidTr="002C79F5">
        <w:trPr>
          <w:trHeight w:val="1212"/>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(Предоставление субсидий бюджетным, автономным учреждениям и иным некоммерческим организациям)</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78120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600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45 270 700,00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48 223 400,00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51 659 900,00</w:t>
            </w:r>
          </w:p>
        </w:tc>
      </w:tr>
      <w:tr w:rsidR="00F91E85" w:rsidRPr="00F91E85" w:rsidTr="002C79F5">
        <w:trPr>
          <w:trHeight w:val="86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Организация бесплатного горячего питания обучающихся, получающих начальное общее образование в государственных и </w:t>
            </w:r>
            <w:r w:rsidR="0032599A" w:rsidRPr="00F91E85">
              <w:rPr>
                <w:rFonts w:cs="Arial"/>
                <w:color w:val="000000"/>
              </w:rPr>
              <w:t>муниципальных</w:t>
            </w:r>
            <w:r w:rsidRPr="00F91E85">
              <w:rPr>
                <w:rFonts w:cs="Arial"/>
                <w:color w:val="000000"/>
              </w:rPr>
              <w:t xml:space="preserve"> образовательных организация</w:t>
            </w:r>
            <w:proofErr w:type="gramStart"/>
            <w:r w:rsidRPr="00F91E85">
              <w:rPr>
                <w:rFonts w:cs="Arial"/>
                <w:color w:val="000000"/>
              </w:rPr>
              <w:t>х(</w:t>
            </w:r>
            <w:proofErr w:type="gramEnd"/>
            <w:r w:rsidRPr="00F91E85">
              <w:rPr>
                <w:rFonts w:cs="Arial"/>
                <w:color w:val="000000"/>
              </w:rPr>
              <w:t xml:space="preserve">Закупка товаров, работ и услуг для </w:t>
            </w:r>
            <w:r w:rsidRPr="00F91E85">
              <w:rPr>
                <w:rFonts w:cs="Arial"/>
                <w:color w:val="000000"/>
              </w:rPr>
              <w:lastRenderedPageBreak/>
              <w:t>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lastRenderedPageBreak/>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L3040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5 402 930,00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5 395 300,00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5 395 300,00</w:t>
            </w:r>
          </w:p>
        </w:tc>
      </w:tr>
      <w:tr w:rsidR="00F91E85" w:rsidRPr="00F91E85" w:rsidTr="002C79F5">
        <w:trPr>
          <w:trHeight w:val="1039"/>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Организация бесплатного горячего питания обучающихся, получающих начальное общее образование в государственных и </w:t>
            </w:r>
            <w:r w:rsidR="0032599A" w:rsidRPr="00F91E85">
              <w:rPr>
                <w:rFonts w:cs="Arial"/>
                <w:color w:val="000000"/>
              </w:rPr>
              <w:t>муниципальных</w:t>
            </w:r>
            <w:r w:rsidRPr="00F91E85">
              <w:rPr>
                <w:rFonts w:cs="Arial"/>
                <w:color w:val="000000"/>
              </w:rPr>
              <w:t xml:space="preserve"> образовательных организациях (Предоставление субсидий бюджетным, автономным учреждениям и иным некоммерческим организациям)</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L3040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600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3 868 463,00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3 863 000,00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3 863 000,00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1.3</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Подпрограмма «Развитие дополнительного образования и воспитания детей и молодежи»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27 743 000,00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27 962 000,00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29 741 700,00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«Мероприятия в области дополнительного образования и воспитания детей и молодежи»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Мероприятия в области дополнительного образования и воспитания детей (Социальное обеспечение и иные выплаты населению)</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80270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«Расходы на обеспечение деятельности учреждений дополнительного образования»</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27 733 000,00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27 962 000,00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29 741 700,00</w:t>
            </w:r>
          </w:p>
        </w:tc>
      </w:tr>
      <w:tr w:rsidR="00F91E85" w:rsidRPr="00F91E85" w:rsidTr="002C79F5">
        <w:trPr>
          <w:trHeight w:val="1039"/>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w:t>
            </w:r>
            <w:proofErr w:type="gramStart"/>
            <w:r w:rsidRPr="00F91E85">
              <w:rPr>
                <w:rFonts w:cs="Arial"/>
                <w:color w:val="000000"/>
              </w:rPr>
              <w:t>й(</w:t>
            </w:r>
            <w:proofErr w:type="gramEnd"/>
            <w:r w:rsidRPr="00F91E85">
              <w:rPr>
                <w:rFonts w:cs="Arial"/>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8 400 250,00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8 927 000,00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9 474 900,00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w:t>
            </w:r>
            <w:proofErr w:type="gramStart"/>
            <w:r w:rsidRPr="00F91E85">
              <w:rPr>
                <w:rFonts w:cs="Arial"/>
                <w:color w:val="000000"/>
              </w:rPr>
              <w:t>й(</w:t>
            </w:r>
            <w:proofErr w:type="gramEnd"/>
            <w:r w:rsidRPr="00F91E85">
              <w:rPr>
                <w:rFonts w:cs="Arial"/>
                <w:color w:val="000000"/>
              </w:rPr>
              <w:t xml:space="preserve">Закупка товаров, работ и услуг для </w:t>
            </w:r>
            <w:r w:rsidRPr="00F91E85">
              <w:rPr>
                <w:rFonts w:cs="Arial"/>
                <w:color w:val="000000"/>
              </w:rPr>
              <w:lastRenderedPageBreak/>
              <w:t>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lastRenderedPageBreak/>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1 101 450,00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600 000,00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600 000,00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учреждений (Предоставление субсидий бюджетным, автономным учреждениям и иным некоммерческим организациям)</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600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18 230 300,00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18 434 000,00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19 665 800,00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учреждений (Иные бюджетные ассигнования)</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1 000,00</w:t>
            </w:r>
          </w:p>
        </w:tc>
      </w:tr>
      <w:tr w:rsidR="00F91E85" w:rsidRPr="00F91E85" w:rsidTr="002C79F5">
        <w:trPr>
          <w:trHeight w:val="173"/>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1.4</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Подпрограмма "Молодежь"</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4</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2 661 943,00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2 645 500,00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2 751 500,00</w:t>
            </w:r>
          </w:p>
        </w:tc>
      </w:tr>
      <w:tr w:rsidR="00F91E85" w:rsidRPr="00F91E85" w:rsidTr="002C79F5">
        <w:trPr>
          <w:trHeight w:val="540"/>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«Вовлечение молодежи в социальную практику и обеспечение поддержки научной, творческой и предпринимательской активности молодежи».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4</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100 000,00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Мероприятия</w:t>
            </w:r>
            <w:proofErr w:type="gramStart"/>
            <w:r w:rsidRPr="00F91E85">
              <w:rPr>
                <w:rFonts w:cs="Arial"/>
                <w:color w:val="000000"/>
              </w:rPr>
              <w:t xml:space="preserve"> ,</w:t>
            </w:r>
            <w:proofErr w:type="gramEnd"/>
            <w:r w:rsidRPr="00F91E85">
              <w:rPr>
                <w:rFonts w:cs="Arial"/>
                <w:color w:val="000000"/>
              </w:rPr>
              <w:t xml:space="preserve"> связанные с вовлечением молодежи в социальную практику (Закупка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4</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80310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Мероприятия, направленные на организацию общественных работ (Закупка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4</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80430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377"/>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«Организация отдыха и оздоровления детей и молодежи Подгоренского муниципального района»</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4</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2 561 943,00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2 645 500,00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2 751 500,00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Организации отдыха и оздоровления детей и молодеж</w:t>
            </w:r>
            <w:proofErr w:type="gramStart"/>
            <w:r w:rsidRPr="00F91E85">
              <w:rPr>
                <w:rFonts w:cs="Arial"/>
                <w:color w:val="000000"/>
              </w:rPr>
              <w:t>и(</w:t>
            </w:r>
            <w:proofErr w:type="gramEnd"/>
            <w:r w:rsidRPr="00F91E85">
              <w:rPr>
                <w:rFonts w:cs="Arial"/>
                <w:color w:val="000000"/>
              </w:rPr>
              <w:t>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4</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S8320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09</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703 502,00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747 500,00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803 500,00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Организации отдыха и оздоровления детей и </w:t>
            </w:r>
            <w:r w:rsidRPr="00F91E85">
              <w:rPr>
                <w:rFonts w:cs="Arial"/>
                <w:color w:val="000000"/>
              </w:rPr>
              <w:lastRenderedPageBreak/>
              <w:t>молодеж</w:t>
            </w:r>
            <w:proofErr w:type="gramStart"/>
            <w:r w:rsidRPr="00F91E85">
              <w:rPr>
                <w:rFonts w:cs="Arial"/>
                <w:color w:val="000000"/>
              </w:rPr>
              <w:t>и(</w:t>
            </w:r>
            <w:proofErr w:type="gramEnd"/>
            <w:r w:rsidRPr="00F91E85">
              <w:rPr>
                <w:rFonts w:cs="Arial"/>
                <w:color w:val="000000"/>
              </w:rPr>
              <w:t>Предоставление субсидий бюджетным, автономным учреждениям и иным некоммерческим организациям)</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lastRenderedPageBreak/>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4</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S8320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600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09</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655 000,00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655 000,00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655 000,00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Мероприятия </w:t>
            </w:r>
            <w:proofErr w:type="spellStart"/>
            <w:r w:rsidRPr="00F91E85">
              <w:rPr>
                <w:rFonts w:cs="Arial"/>
                <w:color w:val="000000"/>
              </w:rPr>
              <w:t>пооздоровлению</w:t>
            </w:r>
            <w:proofErr w:type="spellEnd"/>
            <w:r w:rsidRPr="00F91E85">
              <w:rPr>
                <w:rFonts w:cs="Arial"/>
                <w:color w:val="000000"/>
              </w:rPr>
              <w:t xml:space="preserve"> дете</w:t>
            </w:r>
            <w:proofErr w:type="gramStart"/>
            <w:r w:rsidRPr="00F91E85">
              <w:rPr>
                <w:rFonts w:cs="Arial"/>
                <w:color w:val="000000"/>
              </w:rPr>
              <w:t>й(</w:t>
            </w:r>
            <w:proofErr w:type="gramEnd"/>
            <w:r w:rsidRPr="00F91E85">
              <w:rPr>
                <w:rFonts w:cs="Arial"/>
                <w:color w:val="000000"/>
              </w:rPr>
              <w:t>Социальное обеспечение и иные выплаты населению)</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4</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S8410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09</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1 203 441,00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1 243 000,00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1 293 000,00</w:t>
            </w:r>
          </w:p>
        </w:tc>
      </w:tr>
      <w:tr w:rsidR="00F91E85" w:rsidRPr="00F91E85" w:rsidTr="002C79F5">
        <w:trPr>
          <w:trHeight w:val="173"/>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1.5</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Подпрограмма "Развитие физической культуры и спорта"</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5</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100 000,00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«Мероприятия в области физической культуры и спорта»</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5</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100 000,00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86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Мероприятия в области физической культуры и спорта в рамках подпрограммы "Развитие физической культуры и спорта" муниципальной программы Подгоренского района "Развитие образования" (Закупка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5</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80410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100 000,00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1.6</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32599A" w:rsidP="0032599A">
            <w:pPr>
              <w:autoSpaceDE w:val="0"/>
              <w:autoSpaceDN w:val="0"/>
              <w:adjustRightInd w:val="0"/>
              <w:ind w:firstLine="0"/>
              <w:jc w:val="left"/>
              <w:rPr>
                <w:rFonts w:cs="Arial"/>
                <w:bCs/>
                <w:color w:val="000000"/>
              </w:rPr>
            </w:pPr>
            <w:r w:rsidRPr="00F91E85">
              <w:rPr>
                <w:rFonts w:cs="Arial"/>
                <w:bCs/>
                <w:color w:val="000000"/>
              </w:rPr>
              <w:t>Подпрограмма «Обеспечение</w:t>
            </w:r>
            <w:r w:rsidR="00F91E85" w:rsidRPr="00F91E85">
              <w:rPr>
                <w:rFonts w:cs="Arial"/>
                <w:bCs/>
                <w:color w:val="000000"/>
              </w:rPr>
              <w:t xml:space="preserve"> деятельности системы образования" </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6</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18 354 291,00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18 103 611,00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19 377 190,00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«Обеспечение деятельности аппаратов органов местного самоуправления»</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6</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6 194 660,00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5 936 100,00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6 154 100,00</w:t>
            </w:r>
          </w:p>
        </w:tc>
      </w:tr>
      <w:tr w:rsidR="00F91E85" w:rsidRPr="00F91E85" w:rsidTr="002C79F5">
        <w:trPr>
          <w:trHeight w:val="895"/>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функций муниципальных органо</w:t>
            </w:r>
            <w:proofErr w:type="gramStart"/>
            <w:r w:rsidRPr="00F91E85">
              <w:rPr>
                <w:rFonts w:cs="Arial"/>
                <w:color w:val="000000"/>
              </w:rPr>
              <w:t>в(</w:t>
            </w:r>
            <w:proofErr w:type="gramEnd"/>
            <w:r w:rsidRPr="00F91E85">
              <w:rPr>
                <w:rFonts w:cs="Arial"/>
                <w:color w:val="000000"/>
              </w:rPr>
              <w:t xml:space="preserve">Расходы </w:t>
            </w:r>
            <w:proofErr w:type="spellStart"/>
            <w:r w:rsidRPr="00F91E85">
              <w:rPr>
                <w:rFonts w:cs="Arial"/>
                <w:color w:val="000000"/>
              </w:rPr>
              <w:t>навыплаты</w:t>
            </w:r>
            <w:proofErr w:type="spellEnd"/>
            <w:r w:rsidRPr="00F91E85">
              <w:rPr>
                <w:rFonts w:cs="Arial"/>
                <w:color w:val="000000"/>
              </w:rPr>
              <w:t xml:space="preserve">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6</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82010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09</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5 222 880,00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5 451 100,00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5 669 100,00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функций муниципальных органов (Закупка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6</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82010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09</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585 900,00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100 000,00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100 000,00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Расходы на обеспечение функций муниципальных органов </w:t>
            </w:r>
            <w:r w:rsidRPr="00F91E85">
              <w:rPr>
                <w:rFonts w:cs="Arial"/>
                <w:color w:val="000000"/>
              </w:rPr>
              <w:lastRenderedPageBreak/>
              <w:t>(Иные бюджетные ассигнования)</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lastRenderedPageBreak/>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6</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82010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09</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385 880,00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385 000,00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385 000,00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"Обеспечение деятельности муниципального казенного учреждения "Информационно-методический центр отдела образования"</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6</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2 940 140,00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2 967 600,00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3 084 400,00</w:t>
            </w:r>
          </w:p>
        </w:tc>
      </w:tr>
      <w:tr w:rsidR="00F91E85" w:rsidRPr="00F91E85" w:rsidTr="002C79F5">
        <w:trPr>
          <w:trHeight w:val="1039"/>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w:t>
            </w:r>
            <w:proofErr w:type="gramStart"/>
            <w:r w:rsidRPr="00F91E85">
              <w:rPr>
                <w:rFonts w:cs="Arial"/>
                <w:color w:val="000000"/>
              </w:rPr>
              <w:t>й(</w:t>
            </w:r>
            <w:proofErr w:type="gramEnd"/>
            <w:r w:rsidRPr="00F91E85">
              <w:rPr>
                <w:rFonts w:cs="Arial"/>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6</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09</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2 795 540,00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2 917 600,00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3 034 400,00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w:t>
            </w:r>
            <w:proofErr w:type="gramStart"/>
            <w:r w:rsidRPr="00F91E85">
              <w:rPr>
                <w:rFonts w:cs="Arial"/>
                <w:color w:val="000000"/>
              </w:rPr>
              <w:t>й(</w:t>
            </w:r>
            <w:proofErr w:type="gramEnd"/>
            <w:r w:rsidRPr="00F91E85">
              <w:rPr>
                <w:rFonts w:cs="Arial"/>
                <w:color w:val="000000"/>
              </w:rPr>
              <w:t>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6</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09</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144 600,00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50 000,00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"Обеспечение деятельности муниципального казенного учреждения "</w:t>
            </w:r>
            <w:r w:rsidR="0032599A" w:rsidRPr="00F91E85">
              <w:rPr>
                <w:rFonts w:cs="Arial"/>
                <w:color w:val="000000"/>
              </w:rPr>
              <w:t>Централизованная бухгалтерия</w:t>
            </w:r>
            <w:r w:rsidRPr="00F91E85">
              <w:rPr>
                <w:rFonts w:cs="Arial"/>
                <w:color w:val="000000"/>
              </w:rPr>
              <w:t xml:space="preserve"> отдела образования""</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6</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5 176 580,00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5 146 000,00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5 337 800,00</w:t>
            </w:r>
          </w:p>
        </w:tc>
      </w:tr>
      <w:tr w:rsidR="00F91E85" w:rsidRPr="00F91E85" w:rsidTr="002C79F5">
        <w:trPr>
          <w:trHeight w:val="1039"/>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w:t>
            </w:r>
            <w:proofErr w:type="gramStart"/>
            <w:r w:rsidRPr="00F91E85">
              <w:rPr>
                <w:rFonts w:cs="Arial"/>
                <w:color w:val="000000"/>
              </w:rPr>
              <w:t>й(</w:t>
            </w:r>
            <w:proofErr w:type="gramEnd"/>
            <w:r w:rsidRPr="00F91E85">
              <w:rPr>
                <w:rFonts w:cs="Arial"/>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6</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09</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4 595 180,00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4 796 000,00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4 987 800,00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w:t>
            </w:r>
            <w:proofErr w:type="gramStart"/>
            <w:r w:rsidRPr="00F91E85">
              <w:rPr>
                <w:rFonts w:cs="Arial"/>
                <w:color w:val="000000"/>
              </w:rPr>
              <w:t>й(</w:t>
            </w:r>
            <w:proofErr w:type="gramEnd"/>
            <w:r w:rsidRPr="00F91E85">
              <w:rPr>
                <w:rFonts w:cs="Arial"/>
                <w:color w:val="000000"/>
              </w:rPr>
              <w:t>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6</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09</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581 400,00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350 000,00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350 000,00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«Организация и обеспечение деятельности по опеке и попечительству»</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6</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1 120 000,00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1 131 000,00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1 175 000,00</w:t>
            </w:r>
          </w:p>
        </w:tc>
      </w:tr>
      <w:tr w:rsidR="00F91E85" w:rsidRPr="00F91E85" w:rsidTr="002C79F5">
        <w:trPr>
          <w:trHeight w:val="1212"/>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Осуществление отдельных государственных полномочий по организации и осуществлению деятельности по опеке и попечительству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6</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79430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1 120 000,00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1 131 000,00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1 175 000,00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Региональный проект "Патриотическое воспитание граждан РФ"</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6</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EB</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2 922 911,00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2 922 911,00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3 625 890,00</w:t>
            </w:r>
          </w:p>
        </w:tc>
      </w:tr>
      <w:tr w:rsidR="00F91E85" w:rsidRPr="00F91E85" w:rsidTr="002C79F5">
        <w:trPr>
          <w:trHeight w:val="1464"/>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w:t>
            </w:r>
            <w:proofErr w:type="gramStart"/>
            <w:r w:rsidRPr="00F91E85">
              <w:rPr>
                <w:rFonts w:cs="Arial"/>
                <w:color w:val="000000"/>
              </w:rPr>
              <w:t>х(</w:t>
            </w:r>
            <w:proofErr w:type="gramEnd"/>
            <w:r w:rsidRPr="00F91E85">
              <w:rPr>
                <w:rFonts w:cs="Arial"/>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6</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EB</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51790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09</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2 657 192,00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2 657 192,00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3 360 171,00</w:t>
            </w:r>
          </w:p>
        </w:tc>
      </w:tr>
      <w:tr w:rsidR="00F91E85" w:rsidRPr="00F91E85" w:rsidTr="002C79F5">
        <w:trPr>
          <w:trHeight w:val="1039"/>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Расходы на проведение мероприятий по обеспечению деятельности советников директора по воспитанию и </w:t>
            </w:r>
            <w:r w:rsidRPr="00F91E85">
              <w:rPr>
                <w:rFonts w:cs="Arial"/>
                <w:color w:val="000000"/>
              </w:rPr>
              <w:lastRenderedPageBreak/>
              <w:t>взаимодействию с детскими общественными объединениями в общеобразовательных организация</w:t>
            </w:r>
            <w:proofErr w:type="gramStart"/>
            <w:r w:rsidRPr="00F91E85">
              <w:rPr>
                <w:rFonts w:cs="Arial"/>
                <w:color w:val="000000"/>
              </w:rPr>
              <w:t>х(</w:t>
            </w:r>
            <w:proofErr w:type="gramEnd"/>
            <w:r w:rsidRPr="00F91E85">
              <w:rPr>
                <w:rFonts w:cs="Arial"/>
                <w:color w:val="000000"/>
              </w:rPr>
              <w:t>Предоставление субсидий бюджетным, автономным учреждениям и иным некоммерческим организациям)</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lastRenderedPageBreak/>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6</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EB</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51790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600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09</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265 719,00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265 719,00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265 719,00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lastRenderedPageBreak/>
              <w:t>1.7.</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proofErr w:type="gramStart"/>
            <w:r w:rsidRPr="00F91E85">
              <w:rPr>
                <w:rFonts w:cs="Arial"/>
                <w:bCs/>
                <w:color w:val="000000"/>
              </w:rPr>
              <w:t>Подпрограммы «Социализация детей-сирот и детей, нуждающихся в особой защите государства»</w:t>
            </w:r>
            <w:proofErr w:type="gramEnd"/>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7</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19 515 000,00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20 392 000,00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21 208 000,00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«Осуществление переданных полномочий по оказанию мер социальной поддержки семьям, взявшим на воспитание детей-сирот и детей, оставшихся без попечения родителей»</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7</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19 515 000,00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20 392 000,00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21 208 000,00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Осуществление отдельных государственных полномочий по обеспечению выплат приемной семье</w:t>
            </w:r>
            <w:r w:rsidR="0032599A">
              <w:rPr>
                <w:rFonts w:cs="Arial"/>
                <w:color w:val="000000"/>
              </w:rPr>
              <w:t xml:space="preserve"> </w:t>
            </w:r>
            <w:r w:rsidRPr="00F91E85">
              <w:rPr>
                <w:rFonts w:cs="Arial"/>
                <w:color w:val="000000"/>
              </w:rPr>
              <w:t xml:space="preserve">на </w:t>
            </w:r>
            <w:r w:rsidR="0032599A" w:rsidRPr="00F91E85">
              <w:rPr>
                <w:rFonts w:cs="Arial"/>
                <w:color w:val="000000"/>
              </w:rPr>
              <w:t>содержание подопечных</w:t>
            </w:r>
            <w:r w:rsidRPr="00F91E85">
              <w:rPr>
                <w:rFonts w:cs="Arial"/>
                <w:color w:val="000000"/>
              </w:rPr>
              <w:t xml:space="preserve"> дете</w:t>
            </w:r>
            <w:proofErr w:type="gramStart"/>
            <w:r w:rsidRPr="00F91E85">
              <w:rPr>
                <w:rFonts w:cs="Arial"/>
                <w:color w:val="000000"/>
              </w:rPr>
              <w:t>й(</w:t>
            </w:r>
            <w:proofErr w:type="gramEnd"/>
            <w:r w:rsidRPr="00F91E85">
              <w:rPr>
                <w:rFonts w:cs="Arial"/>
                <w:color w:val="000000"/>
              </w:rPr>
              <w:t>Социальное обеспечение и иные выплаты населению)</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7</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78541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8 002 000,00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8 360 000,00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8 695 000,00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Осуществление </w:t>
            </w:r>
            <w:r w:rsidR="0032599A" w:rsidRPr="00F91E85">
              <w:rPr>
                <w:rFonts w:cs="Arial"/>
                <w:color w:val="000000"/>
              </w:rPr>
              <w:t>отдельных государственных</w:t>
            </w:r>
            <w:r w:rsidRPr="00F91E85">
              <w:rPr>
                <w:rFonts w:cs="Arial"/>
                <w:color w:val="000000"/>
              </w:rPr>
              <w:t xml:space="preserve"> полномочий по </w:t>
            </w:r>
            <w:r w:rsidR="0032599A" w:rsidRPr="00F91E85">
              <w:rPr>
                <w:rFonts w:cs="Arial"/>
                <w:color w:val="000000"/>
              </w:rPr>
              <w:t>обеспечению выплаты</w:t>
            </w:r>
            <w:r w:rsidRPr="00F91E85">
              <w:rPr>
                <w:rFonts w:cs="Arial"/>
                <w:color w:val="000000"/>
              </w:rPr>
              <w:t xml:space="preserve"> вознаграждения, причитающегося приемному родителю (Социальное обеспечение и иные выплаты населению)</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7</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78542</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7 610 000,00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7 953 000,00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8 271 000,00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Осуществление отдельных государственных полномочий по обеспечению выплат семьям </w:t>
            </w:r>
            <w:proofErr w:type="spellStart"/>
            <w:r w:rsidRPr="00F91E85">
              <w:rPr>
                <w:rFonts w:cs="Arial"/>
                <w:color w:val="000000"/>
              </w:rPr>
              <w:t>опекуновна</w:t>
            </w:r>
            <w:proofErr w:type="spellEnd"/>
            <w:r w:rsidRPr="00F91E85">
              <w:rPr>
                <w:rFonts w:cs="Arial"/>
                <w:color w:val="000000"/>
              </w:rPr>
              <w:t xml:space="preserve"> содержание подопечных детей (Социальное обеспечение и иные выплаты населению)</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7</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78543</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3 903 000,00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4 079 000,00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4 242 000,00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3</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 xml:space="preserve">Муниципальная программа Подгоренского </w:t>
            </w:r>
            <w:r w:rsidR="0032599A" w:rsidRPr="00F91E85">
              <w:rPr>
                <w:rFonts w:cs="Arial"/>
                <w:bCs/>
                <w:color w:val="000000"/>
              </w:rPr>
              <w:t>района «Обеспечение</w:t>
            </w:r>
            <w:r w:rsidRPr="00F91E85">
              <w:rPr>
                <w:rFonts w:cs="Arial"/>
                <w:bCs/>
                <w:color w:val="000000"/>
              </w:rPr>
              <w:t xml:space="preserve"> доступным и комфортным жильем и коммунальными услугами населения Подгоренского района"</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03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5 569 500,00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5 808 530,83</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5 819 750,27</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lastRenderedPageBreak/>
              <w:t>3.1</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 xml:space="preserve">Подпрограмма «Создание условий для обеспечения доступным и комфортным жильем населения </w:t>
            </w:r>
            <w:r w:rsidR="0032599A" w:rsidRPr="00F91E85">
              <w:rPr>
                <w:rFonts w:cs="Arial"/>
                <w:bCs/>
                <w:color w:val="000000"/>
              </w:rPr>
              <w:t>Подгоренского района</w:t>
            </w:r>
            <w:r w:rsidRPr="00F91E85">
              <w:rPr>
                <w:rFonts w:cs="Arial"/>
                <w:bCs/>
                <w:color w:val="000000"/>
              </w:rPr>
              <w:t>»</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03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5 569 500,00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5 808 530,83</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5 819 750,27</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«Обеспечение жильем молодых семей»</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1 806 000,00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1 910 330,83</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1 921 550,27</w:t>
            </w:r>
          </w:p>
        </w:tc>
      </w:tr>
      <w:tr w:rsidR="00F91E85" w:rsidRPr="00F91E85" w:rsidTr="002C79F5">
        <w:trPr>
          <w:trHeight w:val="38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Реализация мероприятий по обеспечению жильем молодых семей (Социальное обеспечение и иные выплаты населению)</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L4970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1 806 000,00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1 910 330,83</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1 921 550,27</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"Ремонт объектов теплоэнергетического хозяйства Подгоренского муниципального района"</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3 763 500,00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3 898 200,00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3 898 200,00</w:t>
            </w:r>
          </w:p>
        </w:tc>
      </w:tr>
      <w:tr w:rsidR="00F91E85" w:rsidRPr="00F91E85" w:rsidTr="002C79F5">
        <w:trPr>
          <w:trHeight w:val="917"/>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Реализация мероприятий по ремонту объектов </w:t>
            </w:r>
            <w:proofErr w:type="gramStart"/>
            <w:r w:rsidR="0032599A" w:rsidRPr="00F91E85">
              <w:rPr>
                <w:rFonts w:cs="Arial"/>
                <w:color w:val="000000"/>
              </w:rPr>
              <w:t>теплоэнергетического</w:t>
            </w:r>
            <w:proofErr w:type="gramEnd"/>
            <w:r w:rsidRPr="00F91E85">
              <w:rPr>
                <w:rFonts w:cs="Arial"/>
                <w:color w:val="000000"/>
              </w:rPr>
              <w:t xml:space="preserve"> хозяйства муниципальных образований, находящихся в муниципальной собственности, к очередному зимнему отопительному сезону (Межбюджетные трансферты)</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S9120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500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3 763 500,00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3 898 200,00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3 898 200,00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4</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Муниципальная программа Подгоренского района «Защита населения и территории Подгоренского района от чрезвычайных ситуаций, обеспечение пожарной безопасности и безопасности людей на водных объектах»</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04</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5 729 000,00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3 711 000,00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3 724 000,00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Основное мероприятие «Обеспечение деятельности единой дежурной </w:t>
            </w:r>
            <w:r w:rsidR="0032599A" w:rsidRPr="00F91E85">
              <w:rPr>
                <w:rFonts w:cs="Arial"/>
                <w:color w:val="000000"/>
              </w:rPr>
              <w:t>диспетчерской</w:t>
            </w:r>
            <w:r w:rsidRPr="00F91E85">
              <w:rPr>
                <w:rFonts w:cs="Arial"/>
                <w:color w:val="000000"/>
              </w:rPr>
              <w:t xml:space="preserve"> службы»</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3 729 000,00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3 711 000,00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3 724 000,00</w:t>
            </w:r>
          </w:p>
        </w:tc>
      </w:tr>
      <w:tr w:rsidR="00F91E85" w:rsidRPr="00F91E85" w:rsidTr="002C79F5">
        <w:trPr>
          <w:trHeight w:val="1039"/>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w:t>
            </w:r>
            <w:proofErr w:type="gramStart"/>
            <w:r w:rsidRPr="00F91E85">
              <w:rPr>
                <w:rFonts w:cs="Arial"/>
                <w:color w:val="000000"/>
              </w:rPr>
              <w:t>й(</w:t>
            </w:r>
            <w:proofErr w:type="gramEnd"/>
            <w:r w:rsidRPr="00F91E85">
              <w:rPr>
                <w:rFonts w:cs="Arial"/>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F91E85">
              <w:rPr>
                <w:rFonts w:cs="Arial"/>
                <w:color w:val="000000"/>
              </w:rPr>
              <w:lastRenderedPageBreak/>
              <w:t>внебюджетными фондами)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lastRenderedPageBreak/>
              <w:t>04</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3 697 000,00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3 711 000,00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3 724 000,00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w:t>
            </w:r>
            <w:proofErr w:type="gramStart"/>
            <w:r w:rsidRPr="00F91E85">
              <w:rPr>
                <w:rFonts w:cs="Arial"/>
                <w:color w:val="000000"/>
              </w:rPr>
              <w:t>й(</w:t>
            </w:r>
            <w:proofErr w:type="gramEnd"/>
            <w:r w:rsidRPr="00F91E85">
              <w:rPr>
                <w:rFonts w:cs="Arial"/>
                <w:color w:val="000000"/>
              </w:rPr>
              <w:t>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32 000,00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Подпрограмма «Развитие и модернизация защиты населения от угроз чрезвычайных ситуаций и пожаров»</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2 000 000,00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"Повышение готовности к ликвидации чрезвычайных ситуаций"</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2 000 000,00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функционирование пунктов временного размещения в случае возникновения чрезвычайных ситуаци</w:t>
            </w:r>
            <w:proofErr w:type="gramStart"/>
            <w:r w:rsidRPr="00F91E85">
              <w:rPr>
                <w:rFonts w:cs="Arial"/>
                <w:color w:val="000000"/>
              </w:rPr>
              <w:t>й(</w:t>
            </w:r>
            <w:proofErr w:type="gramEnd"/>
            <w:r w:rsidRPr="00F91E85">
              <w:rPr>
                <w:rFonts w:cs="Arial"/>
                <w:color w:val="000000"/>
              </w:rPr>
              <w:t>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81431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2 000 000,00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5</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Муниципальная программа Подгоренского района</w:t>
            </w:r>
            <w:r w:rsidR="0032599A">
              <w:rPr>
                <w:rFonts w:cs="Arial"/>
                <w:bCs/>
                <w:color w:val="000000"/>
              </w:rPr>
              <w:t xml:space="preserve"> </w:t>
            </w:r>
            <w:r w:rsidRPr="00F91E85">
              <w:rPr>
                <w:rFonts w:cs="Arial"/>
                <w:bCs/>
                <w:color w:val="000000"/>
              </w:rPr>
              <w:t>«Развитие культуры и туризма»</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05</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67 604 895,26</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103 249 306,57</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71 929 687,09</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5.1</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Подпрограмма «Развитие учреждений культуры</w:t>
            </w:r>
            <w:r w:rsidR="0032599A">
              <w:rPr>
                <w:rFonts w:cs="Arial"/>
                <w:bCs/>
                <w:color w:val="000000"/>
              </w:rPr>
              <w:t xml:space="preserve"> </w:t>
            </w:r>
            <w:r w:rsidRPr="00F91E85">
              <w:rPr>
                <w:rFonts w:cs="Arial"/>
                <w:bCs/>
                <w:color w:val="000000"/>
              </w:rPr>
              <w:t xml:space="preserve">Подгоренского </w:t>
            </w:r>
            <w:proofErr w:type="gramStart"/>
            <w:r w:rsidRPr="00F91E85">
              <w:rPr>
                <w:rFonts w:cs="Arial"/>
                <w:bCs/>
                <w:color w:val="000000"/>
              </w:rPr>
              <w:t>муниципального</w:t>
            </w:r>
            <w:proofErr w:type="gramEnd"/>
            <w:r w:rsidRPr="00F91E85">
              <w:rPr>
                <w:rFonts w:cs="Arial"/>
                <w:bCs/>
                <w:color w:val="000000"/>
              </w:rPr>
              <w:t xml:space="preserve"> района»</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05</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20 426 130,00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20 499 863,16</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20 859 021,10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«Финансовое обеспечение</w:t>
            </w:r>
            <w:r w:rsidR="0032599A">
              <w:rPr>
                <w:rFonts w:cs="Arial"/>
                <w:color w:val="000000"/>
              </w:rPr>
              <w:t xml:space="preserve"> </w:t>
            </w:r>
            <w:r w:rsidRPr="00F91E85">
              <w:rPr>
                <w:rFonts w:cs="Arial"/>
                <w:color w:val="000000"/>
              </w:rPr>
              <w:t>деятельности подведомственных муниципальных учреждений культуры»</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19 073 500,00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19 387 963,16</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20 859 021,10</w:t>
            </w:r>
          </w:p>
        </w:tc>
      </w:tr>
      <w:tr w:rsidR="00F91E85" w:rsidRPr="00F91E85" w:rsidTr="002C79F5">
        <w:trPr>
          <w:trHeight w:val="1039"/>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w:t>
            </w:r>
            <w:r w:rsidRPr="00F91E85">
              <w:rPr>
                <w:rFonts w:cs="Arial"/>
                <w:color w:val="000000"/>
              </w:rPr>
              <w:lastRenderedPageBreak/>
              <w:t>органами управления государственными внебюджетными фондами)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lastRenderedPageBreak/>
              <w:t>05</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08</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16 008 600,00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17 437 000,00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18 909 000,00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w:t>
            </w:r>
            <w:proofErr w:type="gramStart"/>
            <w:r w:rsidRPr="00F91E85">
              <w:rPr>
                <w:rFonts w:cs="Arial"/>
                <w:color w:val="000000"/>
              </w:rPr>
              <w:t>й(</w:t>
            </w:r>
            <w:proofErr w:type="gramEnd"/>
            <w:r w:rsidRPr="00F91E85">
              <w:rPr>
                <w:rFonts w:cs="Arial"/>
                <w:color w:val="000000"/>
              </w:rPr>
              <w:t>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08</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1 805 500,00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700 963,16</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700 021,10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w:t>
            </w:r>
            <w:proofErr w:type="gramStart"/>
            <w:r w:rsidRPr="00F91E85">
              <w:rPr>
                <w:rFonts w:cs="Arial"/>
                <w:color w:val="000000"/>
              </w:rPr>
              <w:t>й(</w:t>
            </w:r>
            <w:proofErr w:type="gramEnd"/>
            <w:r w:rsidRPr="00F91E85">
              <w:rPr>
                <w:rFonts w:cs="Arial"/>
                <w:color w:val="000000"/>
              </w:rPr>
              <w:t>Иные бюджетные ассигнования)</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08</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1 259 400,00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1 250 000,00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1 250 000,00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"Развитие и укрепление материально-технической базы муниципальных домов культуры и ремонтные работы"</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1 281 630,00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1 111 900,00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Обеспечение развития и укрепление материально-технической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L4670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08</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1 281 630,00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1 111 900,00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«Организация и проведение мероприятий, праздников, конкурсов и фестивалей»</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71 000,00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Мероприятия в сфере культуры и кинематографии (Закупка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84860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08</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71 000,00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5.2</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Подпрограмма «Обеспечение библиотечным обслуживанием населения</w:t>
            </w:r>
            <w:r w:rsidR="0032599A">
              <w:rPr>
                <w:rFonts w:cs="Arial"/>
                <w:bCs/>
                <w:color w:val="000000"/>
              </w:rPr>
              <w:t xml:space="preserve"> </w:t>
            </w:r>
            <w:r w:rsidRPr="00F91E85">
              <w:rPr>
                <w:rFonts w:cs="Arial"/>
                <w:bCs/>
                <w:color w:val="000000"/>
              </w:rPr>
              <w:t>района»</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05</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18 993 090,00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19 220 143,41</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20 835 365,99</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«Комплектование книжных фондов библиотек»</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538 590,00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87 543,41</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90 165,99</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Комплектование книжных фондов муниципальных </w:t>
            </w:r>
            <w:r w:rsidRPr="00F91E85">
              <w:rPr>
                <w:rFonts w:cs="Arial"/>
                <w:color w:val="000000"/>
              </w:rPr>
              <w:lastRenderedPageBreak/>
              <w:t>библиотек (Закупка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lastRenderedPageBreak/>
              <w:t>05</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88440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08</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451 000,00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Поддержка отрасли культуры (Закупка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L5190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08</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87 590,00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87 543,41</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90 165,99</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«Финансовое обеспечение деятельности подведомственных муниципальных учреждений культуры»</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18 454 500,00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19 132 600,00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20 745 200,00</w:t>
            </w:r>
          </w:p>
        </w:tc>
      </w:tr>
      <w:tr w:rsidR="00F91E85" w:rsidRPr="00F91E85" w:rsidTr="002C79F5">
        <w:trPr>
          <w:trHeight w:val="1039"/>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08</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17 145 300,00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18 711 600,00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20 324 200,00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w:t>
            </w:r>
            <w:proofErr w:type="gramStart"/>
            <w:r w:rsidRPr="00F91E85">
              <w:rPr>
                <w:rFonts w:cs="Arial"/>
                <w:color w:val="000000"/>
              </w:rPr>
              <w:t>й(</w:t>
            </w:r>
            <w:proofErr w:type="gramEnd"/>
            <w:r w:rsidRPr="00F91E85">
              <w:rPr>
                <w:rFonts w:cs="Arial"/>
                <w:color w:val="000000"/>
              </w:rPr>
              <w:t>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08</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1 288 100,00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400 000,00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400 000,00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w:t>
            </w:r>
            <w:proofErr w:type="gramStart"/>
            <w:r w:rsidRPr="00F91E85">
              <w:rPr>
                <w:rFonts w:cs="Arial"/>
                <w:color w:val="000000"/>
              </w:rPr>
              <w:t>й(</w:t>
            </w:r>
            <w:proofErr w:type="gramEnd"/>
            <w:r w:rsidRPr="00F91E85">
              <w:rPr>
                <w:rFonts w:cs="Arial"/>
                <w:color w:val="000000"/>
              </w:rPr>
              <w:t>Иные бюджетные ассигнования)</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08</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21 100,00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21 000,00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21 000,00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5.3</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Подпрограмма «Развитие дополнительного образования в сфере культуры»</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05</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10 882 100,00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46 095 700,00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12 231 700,00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«Мероприятия в области дополнительного образования»</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34 706 000,00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Реализация мероприятий областной адресной программы капитального ремонта по </w:t>
            </w:r>
            <w:r w:rsidRPr="00F91E85">
              <w:rPr>
                <w:rFonts w:cs="Arial"/>
                <w:color w:val="000000"/>
              </w:rPr>
              <w:lastRenderedPageBreak/>
              <w:t>объектам культур</w:t>
            </w:r>
            <w:proofErr w:type="gramStart"/>
            <w:r w:rsidRPr="00F91E85">
              <w:rPr>
                <w:rFonts w:cs="Arial"/>
                <w:color w:val="000000"/>
              </w:rPr>
              <w:t>ы(</w:t>
            </w:r>
            <w:proofErr w:type="gramEnd"/>
            <w:r w:rsidRPr="00F91E85">
              <w:rPr>
                <w:rFonts w:cs="Arial"/>
                <w:color w:val="000000"/>
              </w:rPr>
              <w:t>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lastRenderedPageBreak/>
              <w:t>05</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S9640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34 706 000,00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«Обеспечение деятельности учреждения дополнительного образования»</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10 882 100,00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11 389 700,00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12 231 700,00</w:t>
            </w:r>
          </w:p>
        </w:tc>
      </w:tr>
      <w:tr w:rsidR="00F91E85" w:rsidRPr="00F91E85" w:rsidTr="002C79F5">
        <w:trPr>
          <w:trHeight w:val="1039"/>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w:t>
            </w:r>
            <w:proofErr w:type="gramStart"/>
            <w:r w:rsidRPr="00F91E85">
              <w:rPr>
                <w:rFonts w:cs="Arial"/>
                <w:color w:val="000000"/>
              </w:rPr>
              <w:t>й(</w:t>
            </w:r>
            <w:proofErr w:type="gramEnd"/>
            <w:r w:rsidRPr="00F91E85">
              <w:rPr>
                <w:rFonts w:cs="Arial"/>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10 255 500,00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11 064 000,00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11 906 000,00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600 900,00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300 000,00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300 000,00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w:t>
            </w:r>
            <w:proofErr w:type="gramStart"/>
            <w:r w:rsidRPr="00F91E85">
              <w:rPr>
                <w:rFonts w:cs="Arial"/>
                <w:color w:val="000000"/>
              </w:rPr>
              <w:t>й(</w:t>
            </w:r>
            <w:proofErr w:type="gramEnd"/>
            <w:r w:rsidRPr="00F91E85">
              <w:rPr>
                <w:rFonts w:cs="Arial"/>
                <w:color w:val="000000"/>
              </w:rPr>
              <w:t>Иные бюджетные ассигнования)</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25 700,00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25 700,00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25 700,00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5.4</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 xml:space="preserve">Подпрограмма «Обеспечение реализации муниципальной программы» </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05</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4</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17 303 575,26</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17 433 600,00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18 003 600,00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«Финансовое обеспечение деятельности муниципальных органов власти»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4</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1 771 400,00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1 764 600,00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1 794 000,00</w:t>
            </w:r>
          </w:p>
        </w:tc>
      </w:tr>
      <w:tr w:rsidR="00F91E85" w:rsidRPr="00F91E85" w:rsidTr="002C79F5">
        <w:trPr>
          <w:trHeight w:val="905"/>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функций муниципальных органов (Расходы на</w:t>
            </w:r>
            <w:r w:rsidR="0032599A">
              <w:rPr>
                <w:rFonts w:cs="Arial"/>
                <w:color w:val="000000"/>
              </w:rPr>
              <w:t xml:space="preserve"> </w:t>
            </w:r>
            <w:r w:rsidRPr="00F91E85">
              <w:rPr>
                <w:rFonts w:cs="Arial"/>
                <w:color w:val="000000"/>
              </w:rPr>
              <w:t xml:space="preserve">выплаты персоналу в целях обеспечения выполнения функций государственными (муниципальными) органами, казенными учреждениями, </w:t>
            </w:r>
            <w:r w:rsidRPr="00F91E85">
              <w:rPr>
                <w:rFonts w:cs="Arial"/>
                <w:color w:val="000000"/>
              </w:rPr>
              <w:lastRenderedPageBreak/>
              <w:t>органами управления государственными внебюджетными фондами)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lastRenderedPageBreak/>
              <w:t>05</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4</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82010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08</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1 725 400,00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1 754 600,00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1 784 000,00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функций муниципальных органо</w:t>
            </w:r>
            <w:proofErr w:type="gramStart"/>
            <w:r w:rsidRPr="00F91E85">
              <w:rPr>
                <w:rFonts w:cs="Arial"/>
                <w:color w:val="000000"/>
              </w:rPr>
              <w:t>в(</w:t>
            </w:r>
            <w:proofErr w:type="gramEnd"/>
            <w:r w:rsidRPr="00F91E85">
              <w:rPr>
                <w:rFonts w:cs="Arial"/>
                <w:color w:val="000000"/>
              </w:rPr>
              <w:t>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4</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82010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08</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46 000,00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10 000,00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«Финансовое обеспечение выполнения других расходных обязательств»</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4</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15 532 175,26</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15 669 000,00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16 209 600,00</w:t>
            </w:r>
          </w:p>
        </w:tc>
      </w:tr>
      <w:tr w:rsidR="00F91E85" w:rsidRPr="00F91E85" w:rsidTr="002C79F5">
        <w:trPr>
          <w:trHeight w:val="1039"/>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w:t>
            </w:r>
            <w:proofErr w:type="gramStart"/>
            <w:r w:rsidRPr="00F91E85">
              <w:rPr>
                <w:rFonts w:cs="Arial"/>
                <w:color w:val="000000"/>
              </w:rPr>
              <w:t>й(</w:t>
            </w:r>
            <w:proofErr w:type="gramEnd"/>
            <w:r w:rsidRPr="00F91E85">
              <w:rPr>
                <w:rFonts w:cs="Arial"/>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4</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08</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15 098 500,00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15 619 000,00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16 159 600,00</w:t>
            </w:r>
          </w:p>
        </w:tc>
      </w:tr>
      <w:tr w:rsidR="00F91E85" w:rsidRPr="00F91E85" w:rsidTr="002C79F5">
        <w:trPr>
          <w:trHeight w:val="742"/>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w:t>
            </w:r>
            <w:proofErr w:type="gramStart"/>
            <w:r w:rsidRPr="00F91E85">
              <w:rPr>
                <w:rFonts w:cs="Arial"/>
                <w:color w:val="000000"/>
              </w:rPr>
              <w:t>й(</w:t>
            </w:r>
            <w:proofErr w:type="gramEnd"/>
            <w:r w:rsidRPr="00F91E85">
              <w:rPr>
                <w:rFonts w:cs="Arial"/>
                <w:color w:val="000000"/>
              </w:rPr>
              <w:t>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4</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08</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433 675,26</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50 000,00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6</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Муниципальная программа Подгоренского района «Охрана окружающей среды и природные ресурсы»</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06</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1 581 000,00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1 644 000,00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1 710 000,00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 xml:space="preserve">Подпрограмма «Эффективность действующей планово-регулярной системы очистки на территории Подгоренского </w:t>
            </w:r>
            <w:proofErr w:type="gramStart"/>
            <w:r w:rsidR="0032599A" w:rsidRPr="00F91E85">
              <w:rPr>
                <w:rFonts w:cs="Arial"/>
                <w:bCs/>
                <w:color w:val="000000"/>
              </w:rPr>
              <w:t>муниципального</w:t>
            </w:r>
            <w:proofErr w:type="gramEnd"/>
            <w:r w:rsidRPr="00F91E85">
              <w:rPr>
                <w:rFonts w:cs="Arial"/>
                <w:bCs/>
                <w:color w:val="000000"/>
              </w:rPr>
              <w:t xml:space="preserve"> района»</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06</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1 450 000,00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0,00</w:t>
            </w:r>
          </w:p>
        </w:tc>
      </w:tr>
      <w:tr w:rsidR="00F91E85" w:rsidRPr="00F91E85" w:rsidTr="002C79F5">
        <w:trPr>
          <w:trHeight w:val="40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Основное мероприятие «Ликвидация несанкционированных свалок на территории сельских и </w:t>
            </w:r>
            <w:proofErr w:type="gramStart"/>
            <w:r w:rsidRPr="00F91E85">
              <w:rPr>
                <w:rFonts w:cs="Arial"/>
                <w:color w:val="000000"/>
              </w:rPr>
              <w:t>городского</w:t>
            </w:r>
            <w:proofErr w:type="gramEnd"/>
            <w:r w:rsidRPr="00F91E85">
              <w:rPr>
                <w:rFonts w:cs="Arial"/>
                <w:color w:val="000000"/>
              </w:rPr>
              <w:t xml:space="preserve"> поселений»</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06</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1 450 000,00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Мероприятия по охране </w:t>
            </w:r>
            <w:r w:rsidRPr="00F91E85">
              <w:rPr>
                <w:rFonts w:cs="Arial"/>
                <w:color w:val="000000"/>
              </w:rPr>
              <w:lastRenderedPageBreak/>
              <w:t>окружающей среды (Межбюджетные трансферты)</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lastRenderedPageBreak/>
              <w:t>0</w:t>
            </w:r>
            <w:r w:rsidRPr="00F91E85">
              <w:rPr>
                <w:rFonts w:cs="Arial"/>
                <w:color w:val="000000"/>
              </w:rPr>
              <w:lastRenderedPageBreak/>
              <w:t>6</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lastRenderedPageBreak/>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w:t>
            </w:r>
            <w:r w:rsidRPr="00F91E85">
              <w:rPr>
                <w:rFonts w:cs="Arial"/>
                <w:color w:val="000000"/>
              </w:rPr>
              <w:lastRenderedPageBreak/>
              <w:t>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lastRenderedPageBreak/>
              <w:t>804</w:t>
            </w:r>
            <w:r w:rsidRPr="00F91E85">
              <w:rPr>
                <w:rFonts w:cs="Arial"/>
                <w:color w:val="000000"/>
              </w:rPr>
              <w:lastRenderedPageBreak/>
              <w:t>00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lastRenderedPageBreak/>
              <w:t>50</w:t>
            </w:r>
            <w:r w:rsidRPr="00F91E85">
              <w:rPr>
                <w:rFonts w:cs="Arial"/>
                <w:color w:val="000000"/>
              </w:rPr>
              <w:lastRenderedPageBreak/>
              <w:t>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lastRenderedPageBreak/>
              <w:t>06</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 xml:space="preserve">145 </w:t>
            </w:r>
            <w:r w:rsidRPr="00F91E85">
              <w:rPr>
                <w:rFonts w:cs="Arial"/>
                <w:color w:val="000000"/>
              </w:rPr>
              <w:lastRenderedPageBreak/>
              <w:t>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lastRenderedPageBreak/>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Подпрограмма «Создание экологически безопасной и комфортной обстановки в местах проживания населения»</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06</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131 000,00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1 644 000,00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1 710 000,00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«Проведение работ по посадке деревьев»</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06</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131 000,00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1 644 000,00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1 710 000,00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Мероприятия по охране окружающей сред</w:t>
            </w:r>
            <w:proofErr w:type="gramStart"/>
            <w:r w:rsidRPr="00F91E85">
              <w:rPr>
                <w:rFonts w:cs="Arial"/>
                <w:color w:val="000000"/>
              </w:rPr>
              <w:t>ы(</w:t>
            </w:r>
            <w:proofErr w:type="gramEnd"/>
            <w:r w:rsidRPr="00F91E85">
              <w:rPr>
                <w:rFonts w:cs="Arial"/>
                <w:color w:val="000000"/>
              </w:rPr>
              <w:t>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06</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80400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06</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1 710 000,00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Мероприятия по охране окружающей среды (Межбюджетные трансферты)</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06</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80400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500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06</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131 000,00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1 644 000,00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7</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Муниципальная программа Подгоренского района «Развитие сельского хозяйства и инфраструктуры агропродовольственного рынка»</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07</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3 926 240,00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3 642 650,00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3 765 600,00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7.1</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Подпрограмма «Обеспечение эпизоотического и ветеринарно-санитарного благополучия на территории Подгоренского муниципального района Воронежской области»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07</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532 900,00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296 500,00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299 100,00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«Обеспечение проведения противоэпизоотических мероприятий»</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532 900,00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296 500,00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299 100,00</w:t>
            </w:r>
          </w:p>
        </w:tc>
      </w:tr>
      <w:tr w:rsidR="00F91E85" w:rsidRPr="00F91E85" w:rsidTr="002C79F5">
        <w:trPr>
          <w:trHeight w:val="86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Выполнение отдельных государственных полномочий в области обращения с животными без владельцев, осуществляемые за счет средств субвенции областного бюджета (Закупка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78450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532 900,00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296 500,00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299 100,00</w:t>
            </w:r>
          </w:p>
        </w:tc>
      </w:tr>
      <w:tr w:rsidR="00F91E85" w:rsidRPr="00F91E85" w:rsidTr="002C79F5">
        <w:trPr>
          <w:trHeight w:val="86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 xml:space="preserve">Подпрограмма «Информационное обеспечение агропромышленного комплекса, предприятий различных форм собственности, малых форм хозяйствования и населения Подгоренского муниципального </w:t>
            </w:r>
            <w:r w:rsidRPr="00F91E85">
              <w:rPr>
                <w:rFonts w:cs="Arial"/>
                <w:bCs/>
                <w:color w:val="000000"/>
              </w:rPr>
              <w:lastRenderedPageBreak/>
              <w:t xml:space="preserve">района, обеспечение реализации муниципальной программы» </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lastRenderedPageBreak/>
              <w:t>07</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4</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3 393 340,00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3 346 150,00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3 466 500,00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"Обеспечение деятельности муниципального казенного учреждения "Управление сельского хозяйства"</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4</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3 393 340,00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3 346 150,00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3 466 500,00</w:t>
            </w:r>
          </w:p>
        </w:tc>
      </w:tr>
      <w:tr w:rsidR="00F91E85" w:rsidRPr="00F91E85" w:rsidTr="002C79F5">
        <w:trPr>
          <w:trHeight w:val="1039"/>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w:t>
            </w:r>
            <w:proofErr w:type="gramStart"/>
            <w:r w:rsidRPr="00F91E85">
              <w:rPr>
                <w:rFonts w:cs="Arial"/>
                <w:color w:val="000000"/>
              </w:rPr>
              <w:t>й(</w:t>
            </w:r>
            <w:proofErr w:type="gramEnd"/>
            <w:r w:rsidRPr="00F91E85">
              <w:rPr>
                <w:rFonts w:cs="Arial"/>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4</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3 184 040,00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3 311 150,00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3 431 500,00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w:t>
            </w:r>
            <w:proofErr w:type="gramStart"/>
            <w:r w:rsidRPr="00F91E85">
              <w:rPr>
                <w:rFonts w:cs="Arial"/>
                <w:color w:val="000000"/>
              </w:rPr>
              <w:t>й(</w:t>
            </w:r>
            <w:proofErr w:type="gramEnd"/>
            <w:r w:rsidRPr="00F91E85">
              <w:rPr>
                <w:rFonts w:cs="Arial"/>
                <w:color w:val="000000"/>
              </w:rPr>
              <w:t>Закупка товаров, работ и услуг для государственных(муниципальных)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4</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209 300,00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35 000,00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35 000,00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9</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32599A" w:rsidP="0032599A">
            <w:pPr>
              <w:autoSpaceDE w:val="0"/>
              <w:autoSpaceDN w:val="0"/>
              <w:adjustRightInd w:val="0"/>
              <w:ind w:firstLine="0"/>
              <w:jc w:val="left"/>
              <w:rPr>
                <w:rFonts w:cs="Arial"/>
                <w:bCs/>
                <w:color w:val="000000"/>
              </w:rPr>
            </w:pPr>
            <w:r w:rsidRPr="00F91E85">
              <w:rPr>
                <w:rFonts w:cs="Arial"/>
                <w:bCs/>
                <w:color w:val="000000"/>
              </w:rPr>
              <w:t>Муниципальная</w:t>
            </w:r>
            <w:r w:rsidR="00F91E85" w:rsidRPr="00F91E85">
              <w:rPr>
                <w:rFonts w:cs="Arial"/>
                <w:bCs/>
                <w:color w:val="000000"/>
              </w:rPr>
              <w:t xml:space="preserve"> программа Подгоренского района "Управление муниципальным имуществом"</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09</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200 000,00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50 000,00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50 000,00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 xml:space="preserve">Подпрограмма «Прогнозный план (программа) приватизации </w:t>
            </w:r>
            <w:proofErr w:type="gramStart"/>
            <w:r w:rsidRPr="00F91E85">
              <w:rPr>
                <w:rFonts w:cs="Arial"/>
                <w:bCs/>
                <w:color w:val="000000"/>
              </w:rPr>
              <w:t>муниципального</w:t>
            </w:r>
            <w:proofErr w:type="gramEnd"/>
            <w:r w:rsidRPr="00F91E85">
              <w:rPr>
                <w:rFonts w:cs="Arial"/>
                <w:bCs/>
                <w:color w:val="000000"/>
              </w:rPr>
              <w:t xml:space="preserve"> имущества Подгоренского муниципального района Воронежской области» </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09</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200 000,00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50 000,00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50 000,00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"Изготовление технической документации на объекты приватизации, государственная регистрация права собственности на объекты недвижимости"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09</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20 000,00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Расходы на обеспечение функций государственных (муниципальных) органов, в том </w:t>
            </w:r>
            <w:r w:rsidRPr="00F91E85">
              <w:rPr>
                <w:rFonts w:cs="Arial"/>
                <w:color w:val="000000"/>
              </w:rPr>
              <w:lastRenderedPageBreak/>
              <w:t>числе территориальных органов (Закупка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lastRenderedPageBreak/>
              <w:t>09</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00190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20 000,00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"Изготовление отчетов рыночной оценки на объекты недвижимости"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09</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120 000,00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30 000,00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функций государственных (муниципальных) органов, в том числе территориальных органов (Закупка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09</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00190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120 000,00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30 000,00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 xml:space="preserve">10 </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Муниципальная программа Подгоренского района "Развитие экономики района"</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10</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2 131 000,00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2 210 000,00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2 300 000,00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10.1</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Подпрограмма "Развитие предпринимательства и торговли в Подгоренском муниципальном районе"</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10</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2 131 000,00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2 210 000,00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2 300 000,00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«Информационное обеспечение субъектов малого и среднего предпринимательства»</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Мероприятия по развитию и поддержке малого и среднего предпринимательства (Закупка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80380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12</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58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«Поддержка АНО "Подгоренский центр поддержки предпринимательства» по оказанию услуг субъектам малого и среднего предпринимательства"</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Субсидии из муниципального бюджета на развитие малого и среднего предпринимательств</w:t>
            </w:r>
            <w:proofErr w:type="gramStart"/>
            <w:r w:rsidRPr="00F91E85">
              <w:rPr>
                <w:rFonts w:cs="Arial"/>
                <w:color w:val="000000"/>
              </w:rPr>
              <w:t>а(</w:t>
            </w:r>
            <w:proofErr w:type="gramEnd"/>
            <w:r w:rsidRPr="00F91E85">
              <w:rPr>
                <w:rFonts w:cs="Arial"/>
                <w:color w:val="000000"/>
              </w:rPr>
              <w:t>Иные бюджетные ассигнования)</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80390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12</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1944"/>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Основное мероприятие «Предоставление субсидии субъектам малого и среднего предпринимательства на компенсацию части затрат по уплате лизинговых платежей </w:t>
            </w:r>
            <w:proofErr w:type="gramStart"/>
            <w:r w:rsidRPr="00F91E85">
              <w:rPr>
                <w:rFonts w:cs="Arial"/>
                <w:color w:val="000000"/>
              </w:rPr>
              <w:t>и(</w:t>
            </w:r>
            <w:proofErr w:type="gramEnd"/>
            <w:r w:rsidRPr="00F91E85">
              <w:rPr>
                <w:rFonts w:cs="Arial"/>
                <w:color w:val="000000"/>
              </w:rPr>
              <w:t>или) первого взноса (аванса) по договору (договорам) лизинга, заключенному с российской лизинговой организацией в целях создания и(или) развития либо модернизации производства товаров (работ и услуг) при заключении договора (договоров) лизинга оборудования с российскими лизинговыми организациями в целях создания и(или) развития либо модернизации производства товаров (работ, услуг)»</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2 105 000,00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2 210 000,00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2 300 000,00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Субсидии на компенсацию части затрат субъектов малого и среднего предпринимательств</w:t>
            </w:r>
            <w:proofErr w:type="gramStart"/>
            <w:r w:rsidRPr="00F91E85">
              <w:rPr>
                <w:rFonts w:cs="Arial"/>
                <w:color w:val="000000"/>
              </w:rPr>
              <w:t>а(</w:t>
            </w:r>
            <w:proofErr w:type="gramEnd"/>
            <w:r w:rsidRPr="00F91E85">
              <w:rPr>
                <w:rFonts w:cs="Arial"/>
                <w:color w:val="000000"/>
              </w:rPr>
              <w:t>Иные бюджетные ассигнования)</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88640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12</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2 105 000,00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2 210 000,00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2 300 000,00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11</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Муниципальная программа Подгоренского района "Содействие развитию муниципальных образований и местного самоуправления"</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11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23 121 360,00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23 872 400,00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24 342 300,00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w:t>
            </w:r>
            <w:proofErr w:type="spellStart"/>
            <w:r w:rsidRPr="00F91E85">
              <w:rPr>
                <w:rFonts w:cs="Arial"/>
                <w:color w:val="000000"/>
              </w:rPr>
              <w:t>Предосталение</w:t>
            </w:r>
            <w:proofErr w:type="spellEnd"/>
            <w:r w:rsidRPr="00F91E85">
              <w:rPr>
                <w:rFonts w:cs="Arial"/>
                <w:color w:val="000000"/>
              </w:rPr>
              <w:t xml:space="preserve"> иных межбюджетных трансфертов бюджетам поселений за счет средств дорожного фонда»</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20 982 900,00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22 872 400,00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23 342 300,00</w:t>
            </w:r>
          </w:p>
        </w:tc>
      </w:tr>
      <w:tr w:rsidR="00F91E85" w:rsidRPr="00F91E85" w:rsidTr="002C79F5">
        <w:trPr>
          <w:trHeight w:val="86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Проектирование, строительство (реконструкция), капитальный ремонт, ремонт и содержание автомобильных дорог общего пользования местного значения и искусственных сооружений на них</w:t>
            </w:r>
            <w:proofErr w:type="gramStart"/>
            <w:r w:rsidRPr="00F91E85">
              <w:rPr>
                <w:rFonts w:cs="Arial"/>
                <w:color w:val="000000"/>
              </w:rPr>
              <w:t>"(</w:t>
            </w:r>
            <w:proofErr w:type="gramEnd"/>
            <w:r w:rsidRPr="00F91E85">
              <w:rPr>
                <w:rFonts w:cs="Arial"/>
                <w:color w:val="000000"/>
              </w:rPr>
              <w:t>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88650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09</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22 872 400,00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23 342 300,00</w:t>
            </w:r>
          </w:p>
        </w:tc>
      </w:tr>
      <w:tr w:rsidR="00F91E85" w:rsidRPr="00F91E85" w:rsidTr="002C79F5">
        <w:trPr>
          <w:trHeight w:val="86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Проектирование, строительство (реконструкция), капитальный ремонт, ремонт и содержание автомобильных дорог общего </w:t>
            </w:r>
            <w:r w:rsidRPr="00F91E85">
              <w:rPr>
                <w:rFonts w:cs="Arial"/>
                <w:color w:val="000000"/>
              </w:rPr>
              <w:lastRenderedPageBreak/>
              <w:t>пользования местного значения и искусственных сооружений на них" (Межбюджетные трансферты)</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lastRenderedPageBreak/>
              <w:t>11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88650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500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09</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20 982 900,00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lastRenderedPageBreak/>
              <w:t>11.1</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Подпрограмма</w:t>
            </w:r>
            <w:r w:rsidR="0032599A">
              <w:rPr>
                <w:rFonts w:cs="Arial"/>
                <w:bCs/>
                <w:color w:val="000000"/>
              </w:rPr>
              <w:t xml:space="preserve"> </w:t>
            </w:r>
            <w:r w:rsidRPr="00F91E85">
              <w:rPr>
                <w:rFonts w:cs="Arial"/>
                <w:bCs/>
                <w:color w:val="000000"/>
              </w:rPr>
              <w:t xml:space="preserve">"Информатизация органов местного </w:t>
            </w:r>
            <w:proofErr w:type="spellStart"/>
            <w:r w:rsidRPr="00F91E85">
              <w:rPr>
                <w:rFonts w:cs="Arial"/>
                <w:bCs/>
                <w:color w:val="000000"/>
              </w:rPr>
              <w:t>самоупраления</w:t>
            </w:r>
            <w:proofErr w:type="spellEnd"/>
            <w:r w:rsidRPr="00F91E85">
              <w:rPr>
                <w:rFonts w:cs="Arial"/>
                <w:bCs/>
                <w:color w:val="000000"/>
              </w:rPr>
              <w:t xml:space="preserve"> и муниципальных учреждений Подгоренского муниципального района Воронежской области"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11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2 138 460,00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1 000 000,00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1 000 000,00</w:t>
            </w:r>
          </w:p>
        </w:tc>
      </w:tr>
      <w:tr w:rsidR="00F91E85" w:rsidRPr="00F91E85" w:rsidTr="002C79F5">
        <w:trPr>
          <w:trHeight w:val="40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w:t>
            </w:r>
            <w:proofErr w:type="spellStart"/>
            <w:r w:rsidRPr="00F91E85">
              <w:rPr>
                <w:rFonts w:cs="Arial"/>
                <w:color w:val="000000"/>
              </w:rPr>
              <w:t>Информатизационное</w:t>
            </w:r>
            <w:proofErr w:type="spellEnd"/>
            <w:r w:rsidRPr="00F91E85">
              <w:rPr>
                <w:rFonts w:cs="Arial"/>
                <w:color w:val="000000"/>
              </w:rPr>
              <w:t xml:space="preserve"> обеспечение деятельности</w:t>
            </w:r>
            <w:r w:rsidR="0032599A">
              <w:rPr>
                <w:rFonts w:cs="Arial"/>
                <w:color w:val="000000"/>
              </w:rPr>
              <w:t xml:space="preserve"> </w:t>
            </w:r>
            <w:r w:rsidRPr="00F91E85">
              <w:rPr>
                <w:rFonts w:cs="Arial"/>
                <w:color w:val="000000"/>
              </w:rPr>
              <w:t>органов местного самоуправления»</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2 138 460,00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1 000 000,00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1 000 000,00</w:t>
            </w:r>
          </w:p>
        </w:tc>
      </w:tr>
      <w:tr w:rsidR="00F91E85" w:rsidRPr="00F91E85" w:rsidTr="002C79F5">
        <w:trPr>
          <w:trHeight w:val="4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Мероприятия в области информатизаци</w:t>
            </w:r>
            <w:proofErr w:type="gramStart"/>
            <w:r w:rsidRPr="00F91E85">
              <w:rPr>
                <w:rFonts w:cs="Arial"/>
                <w:color w:val="000000"/>
              </w:rPr>
              <w:t>и(</w:t>
            </w:r>
            <w:proofErr w:type="gramEnd"/>
            <w:r w:rsidRPr="00F91E85">
              <w:rPr>
                <w:rFonts w:cs="Arial"/>
                <w:color w:val="000000"/>
              </w:rPr>
              <w:t>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81260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2 138 460,00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1 000 000,00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1 000 000,00</w:t>
            </w:r>
          </w:p>
        </w:tc>
      </w:tr>
      <w:tr w:rsidR="00F91E85" w:rsidRPr="00F91E85" w:rsidTr="002C79F5">
        <w:trPr>
          <w:trHeight w:val="1039"/>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12</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Муниципальная программа Подгоренского района</w:t>
            </w:r>
            <w:r w:rsidR="0032599A">
              <w:rPr>
                <w:rFonts w:cs="Arial"/>
                <w:bCs/>
                <w:color w:val="000000"/>
              </w:rPr>
              <w:t xml:space="preserve"> </w:t>
            </w:r>
            <w:r w:rsidRPr="00F91E85">
              <w:rPr>
                <w:rFonts w:cs="Arial"/>
                <w:bCs/>
                <w:color w:val="000000"/>
              </w:rPr>
              <w:t>"Управление муниципальными финансами, создание условий для эффективного и ответственного управления</w:t>
            </w:r>
            <w:r w:rsidR="0032599A">
              <w:rPr>
                <w:rFonts w:cs="Arial"/>
                <w:bCs/>
                <w:color w:val="000000"/>
              </w:rPr>
              <w:t xml:space="preserve"> </w:t>
            </w:r>
            <w:r w:rsidRPr="00F91E85">
              <w:rPr>
                <w:rFonts w:cs="Arial"/>
                <w:bCs/>
                <w:color w:val="000000"/>
              </w:rPr>
              <w:t>муниципальными финансами, повышение устойчивости бюджетов муниципальных образований</w:t>
            </w:r>
            <w:r w:rsidR="0032599A">
              <w:rPr>
                <w:rFonts w:cs="Arial"/>
                <w:bCs/>
                <w:color w:val="000000"/>
              </w:rPr>
              <w:t xml:space="preserve"> </w:t>
            </w:r>
            <w:r w:rsidRPr="00F91E85">
              <w:rPr>
                <w:rFonts w:cs="Arial"/>
                <w:bCs/>
                <w:color w:val="000000"/>
              </w:rPr>
              <w:t>Подгоренского района"</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249 504 467,65</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69 903 447,65</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121 702 487,65</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12.1</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Подпрограмма «Организация управления муниципальными финансами»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2 618 000,00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110 000,00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108 000,00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Основное мероприятие «Управление резервным фондом администрации Подгоренского </w:t>
            </w:r>
            <w:proofErr w:type="gramStart"/>
            <w:r w:rsidRPr="00F91E85">
              <w:rPr>
                <w:rFonts w:cs="Arial"/>
                <w:color w:val="000000"/>
              </w:rPr>
              <w:t>муниципального</w:t>
            </w:r>
            <w:proofErr w:type="gramEnd"/>
            <w:r w:rsidRPr="00F91E85">
              <w:rPr>
                <w:rFonts w:cs="Arial"/>
                <w:color w:val="000000"/>
              </w:rPr>
              <w:t xml:space="preserve"> района и иными резервами на исполнение расходных обязательств Подгоренского района»</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2 605 000,00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100 000,00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100 000,00</w:t>
            </w:r>
          </w:p>
        </w:tc>
      </w:tr>
      <w:tr w:rsidR="00F91E85" w:rsidRPr="00F91E85" w:rsidTr="002C79F5">
        <w:trPr>
          <w:trHeight w:val="610"/>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proofErr w:type="gramStart"/>
            <w:r w:rsidRPr="00F91E85">
              <w:rPr>
                <w:rFonts w:cs="Arial"/>
                <w:color w:val="000000"/>
              </w:rPr>
              <w:t>Резервный</w:t>
            </w:r>
            <w:proofErr w:type="gramEnd"/>
            <w:r w:rsidRPr="00F91E85">
              <w:rPr>
                <w:rFonts w:cs="Arial"/>
                <w:color w:val="000000"/>
              </w:rPr>
              <w:t xml:space="preserve"> </w:t>
            </w:r>
            <w:proofErr w:type="spellStart"/>
            <w:r w:rsidRPr="00F91E85">
              <w:rPr>
                <w:rFonts w:cs="Arial"/>
                <w:color w:val="000000"/>
              </w:rPr>
              <w:t>фондадминистрации</w:t>
            </w:r>
            <w:proofErr w:type="spellEnd"/>
            <w:r w:rsidRPr="00F91E85">
              <w:rPr>
                <w:rFonts w:cs="Arial"/>
                <w:color w:val="000000"/>
              </w:rPr>
              <w:t xml:space="preserve"> Подгоренского муниципального района (финансовое обеспечение непредвиденных расходов) (Иные бюджетные ассигнования)</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80540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11</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2 350 000,00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1039"/>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Резервный фонд</w:t>
            </w:r>
            <w:r w:rsidR="00CD327A">
              <w:rPr>
                <w:rFonts w:cs="Arial"/>
                <w:color w:val="000000"/>
              </w:rPr>
              <w:t xml:space="preserve"> </w:t>
            </w:r>
            <w:r w:rsidRPr="00F91E85">
              <w:rPr>
                <w:rFonts w:cs="Arial"/>
                <w:color w:val="000000"/>
              </w:rPr>
              <w:t xml:space="preserve">администрации Подгоренского муниципального района (проведение аварийно-восстановительных работ и иных мероприятий, связанных с предупреждением и ликвидацией </w:t>
            </w:r>
            <w:r w:rsidR="00CD327A" w:rsidRPr="00F91E85">
              <w:rPr>
                <w:rFonts w:cs="Arial"/>
                <w:color w:val="000000"/>
              </w:rPr>
              <w:t>последствий</w:t>
            </w:r>
            <w:r w:rsidRPr="00F91E85">
              <w:rPr>
                <w:rFonts w:cs="Arial"/>
                <w:color w:val="000000"/>
              </w:rPr>
              <w:t xml:space="preserve"> стихийных бедствий и других чрезвычайных ситуаций) (Иные бюджетные ассигнования)</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80570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11</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150 000,00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100 000,00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100 000,00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Зарезервированные средства, связанные с особенностями </w:t>
            </w:r>
            <w:r w:rsidR="00CD327A" w:rsidRPr="00F91E85">
              <w:rPr>
                <w:rFonts w:cs="Arial"/>
                <w:color w:val="000000"/>
              </w:rPr>
              <w:t>исполнения</w:t>
            </w:r>
            <w:r w:rsidRPr="00F91E85">
              <w:rPr>
                <w:rFonts w:cs="Arial"/>
                <w:color w:val="000000"/>
              </w:rPr>
              <w:t xml:space="preserve"> бюджета (Иные бюджетные ассигнования)</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80100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105 000,00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«Управление муниципальным долгом Подгоренского района»</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13 000,00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8 000,00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Процентные платежи по муниципальному долгу Подгоренского район</w:t>
            </w:r>
            <w:proofErr w:type="gramStart"/>
            <w:r w:rsidRPr="00F91E85">
              <w:rPr>
                <w:rFonts w:cs="Arial"/>
                <w:color w:val="000000"/>
              </w:rPr>
              <w:t>а(</w:t>
            </w:r>
            <w:proofErr w:type="gramEnd"/>
            <w:r w:rsidRPr="00F91E85">
              <w:rPr>
                <w:rFonts w:cs="Arial"/>
                <w:color w:val="000000"/>
              </w:rPr>
              <w:t>Обслуживание государственного (муниципального) долга)</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87880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700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13 000,00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8 000,00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12.2</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Подпрограмма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48 677 000,00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9 553 000,00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10 030 000,00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«Выравнивание бюджетной обеспеченности»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10 467 000,00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9 553 000,00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10 030 000,00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Дотации бюджетам</w:t>
            </w:r>
            <w:r w:rsidR="00CD327A">
              <w:rPr>
                <w:rFonts w:cs="Arial"/>
                <w:color w:val="000000"/>
              </w:rPr>
              <w:t xml:space="preserve"> </w:t>
            </w:r>
            <w:r w:rsidRPr="00F91E85">
              <w:rPr>
                <w:rFonts w:cs="Arial"/>
                <w:color w:val="000000"/>
              </w:rPr>
              <w:t>поселений за счет средств субвенции областного бюджет</w:t>
            </w:r>
            <w:proofErr w:type="gramStart"/>
            <w:r w:rsidRPr="00F91E85">
              <w:rPr>
                <w:rFonts w:cs="Arial"/>
                <w:color w:val="000000"/>
              </w:rPr>
              <w:t>а(</w:t>
            </w:r>
            <w:proofErr w:type="gramEnd"/>
            <w:r w:rsidRPr="00F91E85">
              <w:rPr>
                <w:rFonts w:cs="Arial"/>
                <w:color w:val="000000"/>
              </w:rPr>
              <w:t>Межбюджетные трансферты)</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78050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500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14</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5 467 000,00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4 753 000,00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4 930 000,00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Дотации бюджетам поселений за счет средств районного бюджета (Межбюджетные трансферты</w:t>
            </w:r>
            <w:proofErr w:type="gramStart"/>
            <w:r w:rsidRPr="00F91E85">
              <w:rPr>
                <w:rFonts w:cs="Arial"/>
                <w:color w:val="000000"/>
              </w:rPr>
              <w:t xml:space="preserve"> )</w:t>
            </w:r>
            <w:proofErr w:type="gramEnd"/>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88050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500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14</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5 000 000,00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4 800 000,00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5 100 000,00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"Предоставление иных межбюджетных трансфертов поселениям района"</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38 210 000,00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Иные межбюджетные трансферты на предоставление финансовой поддержки </w:t>
            </w:r>
            <w:r w:rsidRPr="00F91E85">
              <w:rPr>
                <w:rFonts w:cs="Arial"/>
                <w:color w:val="000000"/>
              </w:rPr>
              <w:lastRenderedPageBreak/>
              <w:t>поселения</w:t>
            </w:r>
            <w:proofErr w:type="gramStart"/>
            <w:r w:rsidRPr="00F91E85">
              <w:rPr>
                <w:rFonts w:cs="Arial"/>
                <w:color w:val="000000"/>
              </w:rPr>
              <w:t>м(</w:t>
            </w:r>
            <w:proofErr w:type="gramEnd"/>
            <w:r w:rsidRPr="00F91E85">
              <w:rPr>
                <w:rFonts w:cs="Arial"/>
                <w:color w:val="000000"/>
              </w:rPr>
              <w:t>Межбюджетные трансферты)</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lastRenderedPageBreak/>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88041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500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14</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38 210 000,00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lastRenderedPageBreak/>
              <w:t>12.3</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Подпрограмма «Обеспечение реализации муниципальной программы»</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198 209 467,65</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60 240 447,65</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111 564 487,65</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«Финансовое обеспечение деятельности финансового отдела администрации Подгоренского муниципального района»</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8 972 290,00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8 821 100,00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9 162 100,00</w:t>
            </w:r>
          </w:p>
        </w:tc>
      </w:tr>
      <w:tr w:rsidR="00F91E85" w:rsidRPr="00F91E85" w:rsidTr="002C79F5">
        <w:trPr>
          <w:trHeight w:val="955"/>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функций муниципальных органо</w:t>
            </w:r>
            <w:proofErr w:type="gramStart"/>
            <w:r w:rsidRPr="00F91E85">
              <w:rPr>
                <w:rFonts w:cs="Arial"/>
                <w:color w:val="000000"/>
              </w:rPr>
              <w:t>в(</w:t>
            </w:r>
            <w:proofErr w:type="gramEnd"/>
            <w:r w:rsidRPr="00F91E85">
              <w:rPr>
                <w:rFonts w:cs="Arial"/>
                <w:color w:val="000000"/>
              </w:rPr>
              <w:t>Расходы на</w:t>
            </w:r>
            <w:r w:rsidR="00CD327A">
              <w:rPr>
                <w:rFonts w:cs="Arial"/>
                <w:color w:val="000000"/>
              </w:rPr>
              <w:t xml:space="preserve"> </w:t>
            </w:r>
            <w:r w:rsidRPr="00F91E85">
              <w:rPr>
                <w:rFonts w:cs="Arial"/>
                <w:color w:val="000000"/>
              </w:rPr>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82010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06</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7 854 490,00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8 206 100,00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8 547 100,00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функций муниципальных органо</w:t>
            </w:r>
            <w:proofErr w:type="gramStart"/>
            <w:r w:rsidRPr="00F91E85">
              <w:rPr>
                <w:rFonts w:cs="Arial"/>
                <w:color w:val="000000"/>
              </w:rPr>
              <w:t>в(</w:t>
            </w:r>
            <w:proofErr w:type="gramEnd"/>
            <w:r w:rsidRPr="00F91E85">
              <w:rPr>
                <w:rFonts w:cs="Arial"/>
                <w:color w:val="000000"/>
              </w:rPr>
              <w:t>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82010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06</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1 101 800,00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600 000,00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600 000,00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Расходы на обеспечение функций </w:t>
            </w:r>
            <w:r w:rsidR="00CD327A" w:rsidRPr="00F91E85">
              <w:rPr>
                <w:rFonts w:cs="Arial"/>
                <w:color w:val="000000"/>
              </w:rPr>
              <w:t>муниципальных</w:t>
            </w:r>
            <w:r w:rsidRPr="00F91E85">
              <w:rPr>
                <w:rFonts w:cs="Arial"/>
                <w:color w:val="000000"/>
              </w:rPr>
              <w:t xml:space="preserve"> органов (Иные бюджетные ассигнования)</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82010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06</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16 000,00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15 000,00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15 000,00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«Финансовое обеспечение выполнения других расходных обязательств Воронежской области финансовым отделом»</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181 019 017,65</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43 138 847,65</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93 822 687,65</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Иные межбюджетные трансферты бюджетам муниципальных образований на организацию проведения оплачиваемых общественных работ (Межбюджетные трансферты)</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78430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500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19 200,00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19 200,00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19 200,00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Расходы на организацию перевозок пассажиров автомобильным транспортом общего пользования по муниципальным маршрутам регулярных перевозок по </w:t>
            </w:r>
            <w:r w:rsidRPr="00F91E85">
              <w:rPr>
                <w:rFonts w:cs="Arial"/>
                <w:color w:val="000000"/>
              </w:rPr>
              <w:lastRenderedPageBreak/>
              <w:t>регулируемым тарифа</w:t>
            </w:r>
            <w:proofErr w:type="gramStart"/>
            <w:r w:rsidRPr="00F91E85">
              <w:rPr>
                <w:rFonts w:cs="Arial"/>
                <w:color w:val="000000"/>
              </w:rPr>
              <w:t>м(</w:t>
            </w:r>
            <w:proofErr w:type="gramEnd"/>
            <w:r w:rsidRPr="00F91E85">
              <w:rPr>
                <w:rFonts w:cs="Arial"/>
                <w:color w:val="000000"/>
              </w:rPr>
              <w:t>Межбюджетные трансферты)</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lastRenderedPageBreak/>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S9260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500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08</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1 710 010,00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1 778 410,00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1 849 550,00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капитальный ремонт и ремонт автомобильных дорог общего пользования местного значения (Межбюджетные трансферты)</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S8850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500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09</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64 692 400,00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31 775 500,00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60 558 200,00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организацию системы раздельного накопления твердых коммунальных отходов (Межбюджетные трансферты)</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S8000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500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28 380 000,00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26 000 000,00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муниципальных образований на модернизацию уличного освещения (Межбюджетные трансферты)</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S8140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500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2 205 870,00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4 500 000,00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3 500 000,00</w:t>
            </w:r>
          </w:p>
        </w:tc>
      </w:tr>
      <w:tr w:rsidR="00F91E85" w:rsidRPr="00F91E85" w:rsidTr="002C79F5">
        <w:trPr>
          <w:trHeight w:val="600"/>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Реализация мероприятий</w:t>
            </w:r>
            <w:r w:rsidR="00CD327A">
              <w:rPr>
                <w:rFonts w:cs="Arial"/>
                <w:color w:val="000000"/>
              </w:rPr>
              <w:t xml:space="preserve"> </w:t>
            </w:r>
            <w:r w:rsidRPr="00F91E85">
              <w:rPr>
                <w:rFonts w:cs="Arial"/>
                <w:color w:val="000000"/>
              </w:rPr>
              <w:t>по формированию экологической культуры раздельного накопления твердых коммунальных отходо</w:t>
            </w:r>
            <w:proofErr w:type="gramStart"/>
            <w:r w:rsidRPr="00F91E85">
              <w:rPr>
                <w:rFonts w:cs="Arial"/>
                <w:color w:val="000000"/>
              </w:rPr>
              <w:t>в(</w:t>
            </w:r>
            <w:proofErr w:type="gramEnd"/>
            <w:r w:rsidRPr="00F91E85">
              <w:rPr>
                <w:rFonts w:cs="Arial"/>
                <w:color w:val="000000"/>
              </w:rPr>
              <w:t>Межбюджетные трансферты)</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S9340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500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170 000,00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муниципальных образований на уличное освещение (Межбюджетные трансферты)</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S8670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500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1 038 562,65</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1 038 562,65</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1 038 562,65</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капитальные вложения в объекты инфраструктуры на земельных участках, предназначенных для предоставления семьям, имеющим трех и более детей (Межбюджетные трансферты)</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S9770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500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71 275 800,00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4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капитальные вложения в объекты</w:t>
            </w:r>
            <w:r w:rsidR="00CD327A">
              <w:rPr>
                <w:rFonts w:cs="Arial"/>
                <w:color w:val="000000"/>
              </w:rPr>
              <w:t xml:space="preserve"> </w:t>
            </w:r>
            <w:r w:rsidRPr="00F91E85">
              <w:rPr>
                <w:rFonts w:cs="Arial"/>
                <w:color w:val="000000"/>
              </w:rPr>
              <w:t>коммунальной инфраструктуры (Межбюджетные трансферты)</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S9780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500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6 840 000,00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Реализация мероприятий по созданию условий для развития физической культуры и массового спорта (Межбюджетные трансферты)</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S8790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500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857 175,00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857 175,00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857 175,00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Иные межбюджетные трансферты при приобретении служебного автотранспорта органами местного самоуправления </w:t>
            </w:r>
            <w:r w:rsidRPr="00F91E85">
              <w:rPr>
                <w:rFonts w:cs="Arial"/>
                <w:color w:val="000000"/>
              </w:rPr>
              <w:lastRenderedPageBreak/>
              <w:t>поселени</w:t>
            </w:r>
            <w:proofErr w:type="gramStart"/>
            <w:r w:rsidRPr="00F91E85">
              <w:rPr>
                <w:rFonts w:cs="Arial"/>
                <w:color w:val="000000"/>
              </w:rPr>
              <w:t>й(</w:t>
            </w:r>
            <w:proofErr w:type="gramEnd"/>
            <w:r w:rsidRPr="00F91E85">
              <w:rPr>
                <w:rFonts w:cs="Arial"/>
                <w:color w:val="000000"/>
              </w:rPr>
              <w:t>Межбюджетные трансферты)</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lastRenderedPageBreak/>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79180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500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14</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4 000 000,00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3 000 000,00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«Финансовое обеспечение деятельности подведомственных учреждений»</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8 218 160,00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8 280 500,00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8 579 700,00</w:t>
            </w:r>
          </w:p>
        </w:tc>
      </w:tr>
      <w:tr w:rsidR="00F91E85" w:rsidRPr="00F91E85" w:rsidTr="002C79F5">
        <w:trPr>
          <w:trHeight w:val="1039"/>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7 168 660,00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7 480 500,00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7 779 700,00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w:t>
            </w:r>
            <w:proofErr w:type="gramStart"/>
            <w:r w:rsidRPr="00F91E85">
              <w:rPr>
                <w:rFonts w:cs="Arial"/>
                <w:color w:val="000000"/>
              </w:rPr>
              <w:t>й(</w:t>
            </w:r>
            <w:proofErr w:type="gramEnd"/>
            <w:r w:rsidRPr="00F91E85">
              <w:rPr>
                <w:rFonts w:cs="Arial"/>
                <w:color w:val="000000"/>
              </w:rPr>
              <w:t>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12</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1 049 500,00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800 000,00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800 000,00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13</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Муниципальная программа Подгоренского района</w:t>
            </w:r>
            <w:r w:rsidR="00CD327A">
              <w:rPr>
                <w:rFonts w:cs="Arial"/>
                <w:bCs/>
                <w:color w:val="000000"/>
              </w:rPr>
              <w:t xml:space="preserve"> </w:t>
            </w:r>
            <w:r w:rsidRPr="00F91E85">
              <w:rPr>
                <w:rFonts w:cs="Arial"/>
                <w:bCs/>
                <w:color w:val="000000"/>
              </w:rPr>
              <w:t>"</w:t>
            </w:r>
            <w:proofErr w:type="gramStart"/>
            <w:r w:rsidRPr="00F91E85">
              <w:rPr>
                <w:rFonts w:cs="Arial"/>
                <w:bCs/>
                <w:color w:val="000000"/>
              </w:rPr>
              <w:t>Муниципальное</w:t>
            </w:r>
            <w:proofErr w:type="gramEnd"/>
            <w:r w:rsidRPr="00F91E85">
              <w:rPr>
                <w:rFonts w:cs="Arial"/>
                <w:bCs/>
                <w:color w:val="000000"/>
              </w:rPr>
              <w:t xml:space="preserve"> управление Подгоренского района" </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68 670 930,00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62 207 946,84</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64 009 498,90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13.1</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 xml:space="preserve">Подпрограмма "Обеспечение реализации </w:t>
            </w:r>
            <w:r w:rsidR="00CD327A" w:rsidRPr="00F91E85">
              <w:rPr>
                <w:rFonts w:cs="Arial"/>
                <w:bCs/>
                <w:color w:val="000000"/>
              </w:rPr>
              <w:t>муниципальной</w:t>
            </w:r>
            <w:r w:rsidRPr="00F91E85">
              <w:rPr>
                <w:rFonts w:cs="Arial"/>
                <w:bCs/>
                <w:color w:val="000000"/>
              </w:rPr>
              <w:t xml:space="preserve"> программы "Муниципальное управление Подгоренского района" </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68 270 930,00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61 907 946,84</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63 709 498,90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«Финансовое обеспечение деятельности выборных лиц»</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2 241 170,00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2 331 310,00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2 424 540,00</w:t>
            </w:r>
          </w:p>
        </w:tc>
      </w:tr>
      <w:tr w:rsidR="00F91E85" w:rsidRPr="00F91E85" w:rsidTr="002C79F5">
        <w:trPr>
          <w:trHeight w:val="1039"/>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главы администрации муниципального района (Расходы на</w:t>
            </w:r>
            <w:r w:rsidR="00CD327A">
              <w:rPr>
                <w:rFonts w:cs="Arial"/>
                <w:color w:val="000000"/>
              </w:rPr>
              <w:t xml:space="preserve"> </w:t>
            </w:r>
            <w:r w:rsidRPr="00F91E85">
              <w:rPr>
                <w:rFonts w:cs="Arial"/>
                <w:color w:val="000000"/>
              </w:rPr>
              <w:t xml:space="preserve">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F91E85">
              <w:rPr>
                <w:rFonts w:cs="Arial"/>
                <w:color w:val="000000"/>
              </w:rPr>
              <w:lastRenderedPageBreak/>
              <w:t>государственными внебюджетными фондами)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lastRenderedPageBreak/>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82020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2 241 170,00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2 331 310,00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2 424 540,00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«Финансовое обеспечение деятельности Совета народных депутатов Подгоренского муниципального района»</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573 410,00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506 110,00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525 640,00</w:t>
            </w:r>
          </w:p>
        </w:tc>
      </w:tr>
      <w:tr w:rsidR="00F91E85" w:rsidRPr="00F91E85" w:rsidTr="002C79F5">
        <w:trPr>
          <w:trHeight w:val="905"/>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Расходы на обеспечение функций муниципальных органов (Расходы </w:t>
            </w:r>
            <w:proofErr w:type="spellStart"/>
            <w:r w:rsidRPr="00F91E85">
              <w:rPr>
                <w:rFonts w:cs="Arial"/>
                <w:color w:val="000000"/>
              </w:rPr>
              <w:t>навыплаты</w:t>
            </w:r>
            <w:proofErr w:type="spellEnd"/>
            <w:r w:rsidRPr="00F91E85">
              <w:rPr>
                <w:rFonts w:cs="Arial"/>
                <w:color w:val="000000"/>
              </w:rPr>
              <w:t xml:space="preserve">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82010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470 410,00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491 110,00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510 640,00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функций муниципальных органов (Закупка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82010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78 000,00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15 000,00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15 000,00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функций муниципальных органов (Иные бюджетные ассигнования)</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82010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25 000,00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Основное мероприятие «Финансовое обеспечение деятельности администрации Подгоренского </w:t>
            </w:r>
            <w:proofErr w:type="gramStart"/>
            <w:r w:rsidRPr="00F91E85">
              <w:rPr>
                <w:rFonts w:cs="Arial"/>
                <w:color w:val="000000"/>
              </w:rPr>
              <w:t>муниципального</w:t>
            </w:r>
            <w:proofErr w:type="gramEnd"/>
            <w:r w:rsidRPr="00F91E85">
              <w:rPr>
                <w:rFonts w:cs="Arial"/>
                <w:color w:val="000000"/>
              </w:rPr>
              <w:t xml:space="preserve"> района, структурных подразделений администрации района»</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23 801 980,00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23 755 404,84</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24 697 762,90</w:t>
            </w:r>
          </w:p>
        </w:tc>
      </w:tr>
      <w:tr w:rsidR="00F91E85" w:rsidRPr="00F91E85" w:rsidTr="002C79F5">
        <w:trPr>
          <w:trHeight w:val="895"/>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функций муниципальных органов (Расходы на</w:t>
            </w:r>
            <w:r w:rsidR="00CD327A">
              <w:rPr>
                <w:rFonts w:cs="Arial"/>
                <w:color w:val="000000"/>
              </w:rPr>
              <w:t xml:space="preserve"> </w:t>
            </w:r>
            <w:r w:rsidRPr="00F91E85">
              <w:rPr>
                <w:rFonts w:cs="Arial"/>
                <w:color w:val="000000"/>
              </w:rPr>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82010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22 814 980,00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23 461 480,00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24 399 920,00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Расходы на обеспечение функций муниципальных органов (Закупка товаров, работ и услуг для государственных </w:t>
            </w:r>
            <w:r w:rsidRPr="00F91E85">
              <w:rPr>
                <w:rFonts w:cs="Arial"/>
                <w:color w:val="000000"/>
              </w:rPr>
              <w:lastRenderedPageBreak/>
              <w:t>(муниципальных)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lastRenderedPageBreak/>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82010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987 000,00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293 924,84</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297 842,90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«Финансовое обеспечение деятельности отдела развития городского поселения»</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6 097 430,00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6 309 800,00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6 561 880,00</w:t>
            </w:r>
          </w:p>
        </w:tc>
      </w:tr>
      <w:tr w:rsidR="00F91E85" w:rsidRPr="00F91E85" w:rsidTr="002C79F5">
        <w:trPr>
          <w:trHeight w:val="9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функций муниципальных органов (Расходы на</w:t>
            </w:r>
            <w:r w:rsidR="00CD327A">
              <w:rPr>
                <w:rFonts w:cs="Arial"/>
                <w:color w:val="000000"/>
              </w:rPr>
              <w:t xml:space="preserve"> </w:t>
            </w:r>
            <w:r w:rsidRPr="00F91E85">
              <w:rPr>
                <w:rFonts w:cs="Arial"/>
                <w:color w:val="000000"/>
              </w:rPr>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82010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6 048 930,00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6 299 800,00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6 551 880,00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функций муниципальных органов (Закупка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82010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48 500,00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10 000,00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«Финансовое обеспечение деятельности по переданным полномочиям»</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06</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1 607 000,00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1 621 200,00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1 680 600,00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Осуществление полномочий по составлению (изменению) списков кандидатов в присяжные заседатели федеральных судов общей юрисдикции (Закупка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06</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51200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31 000,00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28 200,00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29 600,00</w:t>
            </w:r>
          </w:p>
        </w:tc>
      </w:tr>
      <w:tr w:rsidR="00F91E85" w:rsidRPr="00F91E85" w:rsidTr="002C79F5">
        <w:trPr>
          <w:trHeight w:val="1212"/>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Осуществление отдельных государственных полномочий по созданию и организации деятельности комиссий по делам несовершеннолетних и защите их прав (Расходы на</w:t>
            </w:r>
            <w:r w:rsidR="00CD327A">
              <w:rPr>
                <w:rFonts w:cs="Arial"/>
                <w:color w:val="000000"/>
              </w:rPr>
              <w:t xml:space="preserve"> </w:t>
            </w:r>
            <w:r w:rsidRPr="00F91E85">
              <w:rPr>
                <w:rFonts w:cs="Arial"/>
                <w:color w:val="000000"/>
              </w:rPr>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06</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78080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542 000,00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548 000,00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567 000,00</w:t>
            </w:r>
          </w:p>
        </w:tc>
      </w:tr>
      <w:tr w:rsidR="00F91E85" w:rsidRPr="00F91E85" w:rsidTr="002C79F5">
        <w:trPr>
          <w:trHeight w:val="1272"/>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на</w:t>
            </w:r>
            <w:r w:rsidR="00CD327A">
              <w:rPr>
                <w:rFonts w:cs="Arial"/>
                <w:color w:val="000000"/>
              </w:rPr>
              <w:t xml:space="preserve"> </w:t>
            </w:r>
            <w:r w:rsidRPr="00F91E85">
              <w:rPr>
                <w:rFonts w:cs="Arial"/>
                <w:color w:val="000000"/>
              </w:rPr>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06</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78090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476 546,00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497 450,00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517 350,00</w:t>
            </w:r>
          </w:p>
        </w:tc>
      </w:tr>
      <w:tr w:rsidR="00F91E85" w:rsidRPr="00F91E85" w:rsidTr="002C79F5">
        <w:trPr>
          <w:trHeight w:val="86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06</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78090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55 454,00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40 550,00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39 650,00</w:t>
            </w:r>
          </w:p>
        </w:tc>
      </w:tr>
      <w:tr w:rsidR="00F91E85" w:rsidRPr="00F91E85" w:rsidTr="002C79F5">
        <w:trPr>
          <w:trHeight w:val="1212"/>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Осуществление отдельных государственных полномочий по созданию и организации деятельности административных комиссий (Расходы на</w:t>
            </w:r>
            <w:r w:rsidR="00CD327A">
              <w:rPr>
                <w:rFonts w:cs="Arial"/>
                <w:color w:val="000000"/>
              </w:rPr>
              <w:t xml:space="preserve"> </w:t>
            </w:r>
            <w:r w:rsidRPr="00F91E85">
              <w:rPr>
                <w:rFonts w:cs="Arial"/>
                <w:color w:val="000000"/>
              </w:rPr>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06</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78470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476 546,00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497 450,00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517 350,00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Осуществление отдельных государственных полномочий по созданию и организации деятельности административных комисси</w:t>
            </w:r>
            <w:proofErr w:type="gramStart"/>
            <w:r w:rsidRPr="00F91E85">
              <w:rPr>
                <w:rFonts w:cs="Arial"/>
                <w:color w:val="000000"/>
              </w:rPr>
              <w:t>й(</w:t>
            </w:r>
            <w:proofErr w:type="gramEnd"/>
            <w:r w:rsidRPr="00F91E85">
              <w:rPr>
                <w:rFonts w:cs="Arial"/>
                <w:color w:val="000000"/>
              </w:rPr>
              <w:t>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06</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78470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25 454,00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9 550,00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9 650,00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«Финансовое обеспечение деятельности муниципального казенного учреждения «Управление делами»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18 319 400,00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15 335 900,00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15 448 900,00</w:t>
            </w:r>
          </w:p>
        </w:tc>
      </w:tr>
      <w:tr w:rsidR="00F91E85" w:rsidRPr="00F91E85" w:rsidTr="002C79F5">
        <w:trPr>
          <w:trHeight w:val="1039"/>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w:t>
            </w:r>
            <w:proofErr w:type="gramStart"/>
            <w:r w:rsidRPr="00F91E85">
              <w:rPr>
                <w:rFonts w:cs="Arial"/>
                <w:color w:val="000000"/>
              </w:rPr>
              <w:t>й(</w:t>
            </w:r>
            <w:proofErr w:type="gramEnd"/>
            <w:r w:rsidRPr="00F91E85">
              <w:rPr>
                <w:rFonts w:cs="Arial"/>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13 176 000,00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13 313 000,00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13 426 000,00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w:t>
            </w:r>
            <w:proofErr w:type="gramStart"/>
            <w:r w:rsidRPr="00F91E85">
              <w:rPr>
                <w:rFonts w:cs="Arial"/>
                <w:color w:val="000000"/>
              </w:rPr>
              <w:t>й(</w:t>
            </w:r>
            <w:proofErr w:type="gramEnd"/>
            <w:r w:rsidRPr="00F91E85">
              <w:rPr>
                <w:rFonts w:cs="Arial"/>
                <w:color w:val="000000"/>
              </w:rPr>
              <w:t>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5 120 500,00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2 000 000,00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2 000 000,00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w:t>
            </w:r>
            <w:proofErr w:type="gramStart"/>
            <w:r w:rsidRPr="00F91E85">
              <w:rPr>
                <w:rFonts w:cs="Arial"/>
                <w:color w:val="000000"/>
              </w:rPr>
              <w:t>й(</w:t>
            </w:r>
            <w:proofErr w:type="gramEnd"/>
            <w:r w:rsidRPr="00F91E85">
              <w:rPr>
                <w:rFonts w:cs="Arial"/>
                <w:color w:val="000000"/>
              </w:rPr>
              <w:t>Иные бюджетные ассигнования)</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07</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22 900,00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22 900,00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22 900,00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«Финансовое обеспечение деятельности по выполнению иных обязательств»</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08</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15 630 540,00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12 048 222,00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12 370 176,00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(оказание услуг) государственных (муниципальных) учреждени</w:t>
            </w:r>
            <w:proofErr w:type="gramStart"/>
            <w:r w:rsidRPr="00F91E85">
              <w:rPr>
                <w:rFonts w:cs="Arial"/>
                <w:color w:val="000000"/>
              </w:rPr>
              <w:t>й(</w:t>
            </w:r>
            <w:proofErr w:type="gramEnd"/>
            <w:r w:rsidRPr="00F91E85">
              <w:rPr>
                <w:rFonts w:cs="Arial"/>
                <w:color w:val="000000"/>
              </w:rPr>
              <w:t>Предоставление субсидий бюджетным, автономным учреждениям и иным некоммерческим организациям)</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08</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00590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600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452 600,00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472 400,00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491 300,00</w:t>
            </w:r>
          </w:p>
        </w:tc>
      </w:tr>
      <w:tr w:rsidR="00F91E85" w:rsidRPr="00F91E85" w:rsidTr="002C79F5">
        <w:trPr>
          <w:trHeight w:val="86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(Закупка товаров, работ и услуг для </w:t>
            </w:r>
            <w:r w:rsidRPr="00F91E85">
              <w:rPr>
                <w:rFonts w:cs="Arial"/>
                <w:color w:val="000000"/>
              </w:rPr>
              <w:lastRenderedPageBreak/>
              <w:t>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lastRenderedPageBreak/>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08</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S9260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04</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08</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7 285 090,00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7 575 822,00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7 878 876,00</w:t>
            </w:r>
          </w:p>
        </w:tc>
      </w:tr>
      <w:tr w:rsidR="00F91E85" w:rsidRPr="00F91E85" w:rsidTr="002C79F5">
        <w:trPr>
          <w:trHeight w:val="559"/>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Мероприятия на финансирование расходов по капитальному ремонту много</w:t>
            </w:r>
            <w:r w:rsidR="00CD327A">
              <w:rPr>
                <w:rFonts w:cs="Arial"/>
                <w:color w:val="000000"/>
              </w:rPr>
              <w:t xml:space="preserve"> </w:t>
            </w:r>
            <w:r w:rsidRPr="00F91E85">
              <w:rPr>
                <w:rFonts w:cs="Arial"/>
                <w:color w:val="000000"/>
              </w:rPr>
              <w:t>квартирных домов (Закупка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08</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87010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05</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38 350,00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Доплаты к </w:t>
            </w:r>
            <w:proofErr w:type="spellStart"/>
            <w:r w:rsidRPr="00F91E85">
              <w:rPr>
                <w:rFonts w:cs="Arial"/>
                <w:color w:val="000000"/>
              </w:rPr>
              <w:t>пенсияммуниципальных</w:t>
            </w:r>
            <w:proofErr w:type="spellEnd"/>
            <w:r w:rsidRPr="00F91E85">
              <w:rPr>
                <w:rFonts w:cs="Arial"/>
                <w:color w:val="000000"/>
              </w:rPr>
              <w:t xml:space="preserve"> служащи</w:t>
            </w:r>
            <w:proofErr w:type="gramStart"/>
            <w:r w:rsidRPr="00F91E85">
              <w:rPr>
                <w:rFonts w:cs="Arial"/>
                <w:color w:val="000000"/>
              </w:rPr>
              <w:t>х(</w:t>
            </w:r>
            <w:proofErr w:type="gramEnd"/>
            <w:r w:rsidRPr="00F91E85">
              <w:rPr>
                <w:rFonts w:cs="Arial"/>
                <w:color w:val="000000"/>
              </w:rPr>
              <w:t>Социальное обеспечение и иные выплаты населению)</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08</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80470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7 854 500,00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4 000 000,00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4 000 000,00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proofErr w:type="spellStart"/>
            <w:r w:rsidRPr="00F91E85">
              <w:rPr>
                <w:rFonts w:cs="Arial"/>
                <w:bCs/>
                <w:color w:val="000000"/>
              </w:rPr>
              <w:t>Подпрограмма</w:t>
            </w:r>
            <w:proofErr w:type="gramStart"/>
            <w:r w:rsidRPr="00F91E85">
              <w:rPr>
                <w:rFonts w:cs="Arial"/>
                <w:bCs/>
                <w:color w:val="000000"/>
              </w:rPr>
              <w:t>"П</w:t>
            </w:r>
            <w:proofErr w:type="gramEnd"/>
            <w:r w:rsidRPr="00F91E85">
              <w:rPr>
                <w:rFonts w:cs="Arial"/>
                <w:bCs/>
                <w:color w:val="000000"/>
              </w:rPr>
              <w:t>оддержка</w:t>
            </w:r>
            <w:proofErr w:type="spellEnd"/>
            <w:r w:rsidRPr="00F91E85">
              <w:rPr>
                <w:rFonts w:cs="Arial"/>
                <w:bCs/>
                <w:color w:val="000000"/>
              </w:rPr>
              <w:t xml:space="preserve"> социально </w:t>
            </w:r>
            <w:proofErr w:type="spellStart"/>
            <w:r w:rsidRPr="00F91E85">
              <w:rPr>
                <w:rFonts w:cs="Arial"/>
                <w:bCs/>
                <w:color w:val="000000"/>
              </w:rPr>
              <w:t>орентированных</w:t>
            </w:r>
            <w:proofErr w:type="spellEnd"/>
            <w:r w:rsidRPr="00F91E85">
              <w:rPr>
                <w:rFonts w:cs="Arial"/>
                <w:bCs/>
                <w:color w:val="000000"/>
              </w:rPr>
              <w:t xml:space="preserve"> некоммерческих организаций Подгоренского муниципального района" </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400 000,00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300 000,00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300 000,00</w:t>
            </w:r>
          </w:p>
        </w:tc>
      </w:tr>
      <w:tr w:rsidR="00F91E85" w:rsidRPr="00F91E85" w:rsidTr="002C79F5">
        <w:trPr>
          <w:trHeight w:val="86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«Финансовая поддержка на обеспечение деятельности Подгоренского филиала Воронежского отделения Всероссийской общественной организации ветеранов (пенсионеров) войны, труда Вооруженных сил и правоохранительных органов»</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400 000,00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300 000,00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300 000,00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Поддержка социально ориентированных </w:t>
            </w:r>
            <w:proofErr w:type="spellStart"/>
            <w:r w:rsidRPr="00F91E85">
              <w:rPr>
                <w:rFonts w:cs="Arial"/>
                <w:color w:val="000000"/>
              </w:rPr>
              <w:t>некомерческих</w:t>
            </w:r>
            <w:proofErr w:type="spellEnd"/>
            <w:r w:rsidRPr="00F91E85">
              <w:rPr>
                <w:rFonts w:cs="Arial"/>
                <w:color w:val="000000"/>
              </w:rPr>
              <w:t xml:space="preserve"> организаци</w:t>
            </w:r>
            <w:proofErr w:type="gramStart"/>
            <w:r w:rsidRPr="00F91E85">
              <w:rPr>
                <w:rFonts w:cs="Arial"/>
                <w:color w:val="000000"/>
              </w:rPr>
              <w:t>й(</w:t>
            </w:r>
            <w:proofErr w:type="gramEnd"/>
            <w:r w:rsidRPr="00F91E85">
              <w:rPr>
                <w:rFonts w:cs="Arial"/>
                <w:color w:val="000000"/>
              </w:rPr>
              <w:t xml:space="preserve">Предоставление субсидий бюджетным, автономным учреждениям и иным </w:t>
            </w:r>
            <w:proofErr w:type="spellStart"/>
            <w:r w:rsidRPr="00F91E85">
              <w:rPr>
                <w:rFonts w:cs="Arial"/>
                <w:color w:val="000000"/>
              </w:rPr>
              <w:t>некомерческим</w:t>
            </w:r>
            <w:proofErr w:type="spellEnd"/>
            <w:r w:rsidRPr="00F91E85">
              <w:rPr>
                <w:rFonts w:cs="Arial"/>
                <w:color w:val="000000"/>
              </w:rPr>
              <w:t xml:space="preserve"> организациям)</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13</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80780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600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06</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400 000,00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300 000,00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300 000,00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14</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Муниципальная программа Подгоренского района «Предупреждение правонарушений в Подгоренском муниципальном районе»</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14</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15 000,00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14.1</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 xml:space="preserve">Подпрограмма «Повышение безопасности дорожного движения </w:t>
            </w:r>
            <w:proofErr w:type="spellStart"/>
            <w:r w:rsidRPr="00F91E85">
              <w:rPr>
                <w:rFonts w:cs="Arial"/>
                <w:bCs/>
                <w:color w:val="000000"/>
              </w:rPr>
              <w:t>вПодгоренском</w:t>
            </w:r>
            <w:proofErr w:type="spellEnd"/>
            <w:r w:rsidRPr="00F91E85">
              <w:rPr>
                <w:rFonts w:cs="Arial"/>
                <w:bCs/>
                <w:color w:val="000000"/>
              </w:rPr>
              <w:t xml:space="preserve"> </w:t>
            </w:r>
            <w:proofErr w:type="spellStart"/>
            <w:r w:rsidRPr="00F91E85">
              <w:rPr>
                <w:rFonts w:cs="Arial"/>
                <w:bCs/>
                <w:color w:val="000000"/>
              </w:rPr>
              <w:t>муниципальномрайоне</w:t>
            </w:r>
            <w:proofErr w:type="spellEnd"/>
            <w:r w:rsidRPr="00F91E85">
              <w:rPr>
                <w:rFonts w:cs="Arial"/>
                <w:bCs/>
                <w:color w:val="000000"/>
              </w:rPr>
              <w:t xml:space="preserve">» </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14</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5 000,00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Основное мероприятие "Предупреждение детского </w:t>
            </w:r>
            <w:r w:rsidRPr="00F91E85">
              <w:rPr>
                <w:rFonts w:cs="Arial"/>
                <w:color w:val="000000"/>
              </w:rPr>
              <w:lastRenderedPageBreak/>
              <w:t>дорожно-транспортного</w:t>
            </w:r>
            <w:r w:rsidR="009A2768">
              <w:rPr>
                <w:rFonts w:cs="Arial"/>
                <w:color w:val="000000"/>
              </w:rPr>
              <w:t xml:space="preserve"> </w:t>
            </w:r>
            <w:r w:rsidRPr="00F91E85">
              <w:rPr>
                <w:rFonts w:cs="Arial"/>
                <w:color w:val="000000"/>
              </w:rPr>
              <w:t>травматизма"</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lastRenderedPageBreak/>
              <w:t>14</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Мероприятия в сфере повышения безопасности дорожного движени</w:t>
            </w:r>
            <w:proofErr w:type="gramStart"/>
            <w:r w:rsidRPr="00F91E85">
              <w:rPr>
                <w:rFonts w:cs="Arial"/>
                <w:color w:val="000000"/>
              </w:rPr>
              <w:t>я(</w:t>
            </w:r>
            <w:proofErr w:type="gramEnd"/>
            <w:r w:rsidRPr="00F91E85">
              <w:rPr>
                <w:rFonts w:cs="Arial"/>
                <w:color w:val="000000"/>
              </w:rPr>
              <w:t>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14</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81380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14</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14.2</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Подпрограмма «Обеспечение общественной</w:t>
            </w:r>
            <w:r w:rsidR="009A2768">
              <w:rPr>
                <w:rFonts w:cs="Arial"/>
                <w:bCs/>
                <w:color w:val="000000"/>
              </w:rPr>
              <w:t xml:space="preserve"> </w:t>
            </w:r>
            <w:r w:rsidRPr="00F91E85">
              <w:rPr>
                <w:rFonts w:cs="Arial"/>
                <w:bCs/>
                <w:color w:val="000000"/>
              </w:rPr>
              <w:t>безопасности и</w:t>
            </w:r>
            <w:r w:rsidR="009A2768">
              <w:rPr>
                <w:rFonts w:cs="Arial"/>
                <w:bCs/>
                <w:color w:val="000000"/>
              </w:rPr>
              <w:t xml:space="preserve"> </w:t>
            </w:r>
            <w:r w:rsidRPr="00F91E85">
              <w:rPr>
                <w:rFonts w:cs="Arial"/>
                <w:bCs/>
                <w:color w:val="000000"/>
              </w:rPr>
              <w:t xml:space="preserve">противодействие преступности» </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14</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5 000,00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«Снижение уровня правонарушений в районе»</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14</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Мероприятия</w:t>
            </w:r>
            <w:proofErr w:type="gramStart"/>
            <w:r w:rsidRPr="00F91E85">
              <w:rPr>
                <w:rFonts w:cs="Arial"/>
                <w:color w:val="000000"/>
              </w:rPr>
              <w:t xml:space="preserve"> ,</w:t>
            </w:r>
            <w:proofErr w:type="gramEnd"/>
            <w:r w:rsidRPr="00F91E85">
              <w:rPr>
                <w:rFonts w:cs="Arial"/>
                <w:color w:val="000000"/>
              </w:rPr>
              <w:t xml:space="preserve"> связанные с вовлечением молодежи в социальную практику (Закупка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14</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80310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14</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691"/>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14.3</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 xml:space="preserve">Подпрограмма «Профилактика терроризма и экстремизма, а также минимизация и ликвидация последствий проявлений терроризма и </w:t>
            </w:r>
            <w:proofErr w:type="spellStart"/>
            <w:r w:rsidRPr="00F91E85">
              <w:rPr>
                <w:rFonts w:cs="Arial"/>
                <w:bCs/>
                <w:color w:val="000000"/>
              </w:rPr>
              <w:t>зкстремизма</w:t>
            </w:r>
            <w:proofErr w:type="spellEnd"/>
            <w:r w:rsidRPr="00F91E85">
              <w:rPr>
                <w:rFonts w:cs="Arial"/>
                <w:bCs/>
                <w:color w:val="000000"/>
              </w:rPr>
              <w:t xml:space="preserve"> на территории Подгоренского муниципального района» </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14</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5 000,00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Основное мероприятие «Организационн</w:t>
            </w:r>
            <w:proofErr w:type="gramStart"/>
            <w:r w:rsidRPr="00F91E85">
              <w:rPr>
                <w:rFonts w:cs="Arial"/>
                <w:color w:val="000000"/>
              </w:rPr>
              <w:t>о-</w:t>
            </w:r>
            <w:proofErr w:type="gramEnd"/>
            <w:r w:rsidRPr="00F91E85">
              <w:rPr>
                <w:rFonts w:cs="Arial"/>
                <w:color w:val="000000"/>
              </w:rPr>
              <w:t xml:space="preserve"> профилактические мероприятия»</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14</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Мероприятия, связанные с профилактикой терроризма, экстремизма и ксенофоби</w:t>
            </w:r>
            <w:proofErr w:type="gramStart"/>
            <w:r w:rsidRPr="00F91E85">
              <w:rPr>
                <w:rFonts w:cs="Arial"/>
                <w:color w:val="000000"/>
              </w:rPr>
              <w:t>и(</w:t>
            </w:r>
            <w:proofErr w:type="gramEnd"/>
            <w:r w:rsidRPr="00F91E85">
              <w:rPr>
                <w:rFonts w:cs="Arial"/>
                <w:color w:val="000000"/>
              </w:rPr>
              <w:t>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14</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3</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02</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80320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03</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14</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5 000,00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r w:rsidR="00F91E85" w:rsidRPr="00F91E85" w:rsidTr="002C79F5">
        <w:trPr>
          <w:trHeight w:val="173"/>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Непрограммные расходы</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1 294 750,00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1 009 390,00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1 403 290,00</w:t>
            </w:r>
          </w:p>
        </w:tc>
      </w:tr>
      <w:tr w:rsidR="00F91E85" w:rsidRPr="00F91E85" w:rsidTr="002C79F5">
        <w:trPr>
          <w:trHeight w:val="518"/>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15</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 xml:space="preserve">Обеспечение деятельности Контрольно-счетной палаты Подгоренского </w:t>
            </w:r>
            <w:proofErr w:type="gramStart"/>
            <w:r w:rsidRPr="00F91E85">
              <w:rPr>
                <w:rFonts w:cs="Arial"/>
                <w:bCs/>
                <w:color w:val="000000"/>
              </w:rPr>
              <w:t>муниципального</w:t>
            </w:r>
            <w:proofErr w:type="gramEnd"/>
            <w:r w:rsidRPr="00F91E85">
              <w:rPr>
                <w:rFonts w:cs="Arial"/>
                <w:bCs/>
                <w:color w:val="000000"/>
              </w:rPr>
              <w:t xml:space="preserve"> района Воронежской области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91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r w:rsidRPr="00F91E85">
              <w:rPr>
                <w:rFonts w:cs="Arial"/>
                <w:bCs/>
                <w:color w:val="000000"/>
              </w:rPr>
              <w:t>0</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bCs/>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1 294 750,00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1 009 390,00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bCs/>
                <w:color w:val="000000"/>
              </w:rPr>
            </w:pPr>
            <w:r w:rsidRPr="00F91E85">
              <w:rPr>
                <w:rFonts w:cs="Arial"/>
                <w:bCs/>
                <w:color w:val="000000"/>
              </w:rPr>
              <w:t>1 403 290,00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bCs/>
                <w:color w:val="000000"/>
              </w:rPr>
            </w:pPr>
            <w:r w:rsidRPr="00F91E85">
              <w:rPr>
                <w:rFonts w:cs="Arial"/>
                <w:bCs/>
                <w:color w:val="000000"/>
              </w:rPr>
              <w:t>15.1</w:t>
            </w: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Председатель контрольно-счетной палаты Подгоренского муниципального района и его заместители (аудиторы)</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91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822 340,00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858 280,00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892 650,00</w:t>
            </w:r>
          </w:p>
        </w:tc>
      </w:tr>
      <w:tr w:rsidR="00F91E85" w:rsidRPr="00F91E85" w:rsidTr="002C79F5">
        <w:trPr>
          <w:trHeight w:val="905"/>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деятельности председателя контрольно-счетной палаты и его заместителей (аудиторов) (Расходы на</w:t>
            </w:r>
            <w:r w:rsidR="009A2768">
              <w:rPr>
                <w:rFonts w:cs="Arial"/>
                <w:color w:val="000000"/>
              </w:rPr>
              <w:t xml:space="preserve"> </w:t>
            </w:r>
            <w:r w:rsidRPr="00F91E85">
              <w:rPr>
                <w:rFonts w:cs="Arial"/>
                <w:color w:val="000000"/>
              </w:rPr>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91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82050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06</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822 340,00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858 280,00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892 650,00</w:t>
            </w:r>
          </w:p>
        </w:tc>
      </w:tr>
      <w:tr w:rsidR="00F91E85" w:rsidRPr="00F91E85" w:rsidTr="002C79F5">
        <w:trPr>
          <w:trHeight w:val="346"/>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Контрольно-счетная палата Подгоренского </w:t>
            </w:r>
            <w:proofErr w:type="gramStart"/>
            <w:r w:rsidRPr="00F91E85">
              <w:rPr>
                <w:rFonts w:cs="Arial"/>
                <w:color w:val="000000"/>
              </w:rPr>
              <w:t>муниципального</w:t>
            </w:r>
            <w:proofErr w:type="gramEnd"/>
            <w:r w:rsidRPr="00F91E85">
              <w:rPr>
                <w:rFonts w:cs="Arial"/>
                <w:color w:val="000000"/>
              </w:rPr>
              <w:t xml:space="preserve"> района</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91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472 410,00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151 110,00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510 640,00</w:t>
            </w:r>
          </w:p>
        </w:tc>
      </w:tr>
      <w:tr w:rsidR="00F91E85" w:rsidRPr="00F91E85" w:rsidTr="002C79F5">
        <w:trPr>
          <w:trHeight w:val="917"/>
        </w:trPr>
        <w:tc>
          <w:tcPr>
            <w:tcW w:w="607" w:type="dxa"/>
            <w:tcBorders>
              <w:top w:val="single" w:sz="6" w:space="0" w:color="auto"/>
              <w:left w:val="single" w:sz="12"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 xml:space="preserve">Расходы на обеспечение функций муниципальных органов (Расходы </w:t>
            </w:r>
            <w:proofErr w:type="spellStart"/>
            <w:r w:rsidRPr="00F91E85">
              <w:rPr>
                <w:rFonts w:cs="Arial"/>
                <w:color w:val="000000"/>
              </w:rPr>
              <w:t>навыплаты</w:t>
            </w:r>
            <w:proofErr w:type="spellEnd"/>
            <w:r w:rsidRPr="00F91E85">
              <w:rPr>
                <w:rFonts w:cs="Arial"/>
                <w:color w:val="000000"/>
              </w:rPr>
              <w:t xml:space="preserve">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91</w:t>
            </w:r>
          </w:p>
        </w:tc>
        <w:tc>
          <w:tcPr>
            <w:tcW w:w="188"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w:t>
            </w:r>
          </w:p>
        </w:tc>
        <w:tc>
          <w:tcPr>
            <w:tcW w:w="497"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82010</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100</w:t>
            </w:r>
          </w:p>
        </w:tc>
        <w:tc>
          <w:tcPr>
            <w:tcW w:w="496"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399"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06</w:t>
            </w:r>
          </w:p>
        </w:tc>
        <w:tc>
          <w:tcPr>
            <w:tcW w:w="1061"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470 410,00</w:t>
            </w:r>
          </w:p>
        </w:tc>
        <w:tc>
          <w:tcPr>
            <w:tcW w:w="1125" w:type="dxa"/>
            <w:tcBorders>
              <w:top w:val="single" w:sz="6" w:space="0" w:color="auto"/>
              <w:left w:val="single" w:sz="6" w:space="0" w:color="auto"/>
              <w:bottom w:val="single" w:sz="6"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151 110,00</w:t>
            </w:r>
          </w:p>
        </w:tc>
        <w:tc>
          <w:tcPr>
            <w:tcW w:w="1126" w:type="dxa"/>
            <w:tcBorders>
              <w:top w:val="single" w:sz="6" w:space="0" w:color="auto"/>
              <w:left w:val="single" w:sz="6" w:space="0" w:color="auto"/>
              <w:bottom w:val="single" w:sz="6"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510 640,00</w:t>
            </w:r>
          </w:p>
        </w:tc>
      </w:tr>
      <w:tr w:rsidR="00F91E85" w:rsidRPr="00F91E85" w:rsidTr="002C79F5">
        <w:trPr>
          <w:trHeight w:val="530"/>
        </w:trPr>
        <w:tc>
          <w:tcPr>
            <w:tcW w:w="607" w:type="dxa"/>
            <w:tcBorders>
              <w:top w:val="single" w:sz="6" w:space="0" w:color="auto"/>
              <w:left w:val="single" w:sz="12" w:space="0" w:color="auto"/>
              <w:bottom w:val="single" w:sz="12"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p>
        </w:tc>
        <w:tc>
          <w:tcPr>
            <w:tcW w:w="3864" w:type="dxa"/>
            <w:tcBorders>
              <w:top w:val="single" w:sz="6" w:space="0" w:color="auto"/>
              <w:left w:val="single" w:sz="6" w:space="0" w:color="auto"/>
              <w:bottom w:val="single" w:sz="12" w:space="0" w:color="auto"/>
              <w:right w:val="single" w:sz="6" w:space="0" w:color="auto"/>
            </w:tcBorders>
          </w:tcPr>
          <w:p w:rsidR="00F91E85" w:rsidRPr="00F91E85" w:rsidRDefault="00F91E85" w:rsidP="0032599A">
            <w:pPr>
              <w:autoSpaceDE w:val="0"/>
              <w:autoSpaceDN w:val="0"/>
              <w:adjustRightInd w:val="0"/>
              <w:ind w:firstLine="0"/>
              <w:jc w:val="left"/>
              <w:rPr>
                <w:rFonts w:cs="Arial"/>
                <w:color w:val="000000"/>
              </w:rPr>
            </w:pPr>
            <w:r w:rsidRPr="00F91E85">
              <w:rPr>
                <w:rFonts w:cs="Arial"/>
                <w:color w:val="000000"/>
              </w:rPr>
              <w:t>Расходы на обеспечение функций муниципальных органов (Закупка товаров, работ и услуг для государственных (муниципальных) нужд)</w:t>
            </w:r>
          </w:p>
        </w:tc>
        <w:tc>
          <w:tcPr>
            <w:tcW w:w="297" w:type="dxa"/>
            <w:tcBorders>
              <w:top w:val="single" w:sz="6" w:space="0" w:color="auto"/>
              <w:left w:val="single" w:sz="6" w:space="0" w:color="auto"/>
              <w:bottom w:val="single" w:sz="12"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91</w:t>
            </w:r>
          </w:p>
        </w:tc>
        <w:tc>
          <w:tcPr>
            <w:tcW w:w="188" w:type="dxa"/>
            <w:tcBorders>
              <w:top w:val="single" w:sz="6" w:space="0" w:color="auto"/>
              <w:left w:val="single" w:sz="6" w:space="0" w:color="auto"/>
              <w:bottom w:val="single" w:sz="12"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w:t>
            </w:r>
          </w:p>
        </w:tc>
        <w:tc>
          <w:tcPr>
            <w:tcW w:w="244" w:type="dxa"/>
            <w:tcBorders>
              <w:top w:val="single" w:sz="6" w:space="0" w:color="auto"/>
              <w:left w:val="single" w:sz="6" w:space="0" w:color="auto"/>
              <w:bottom w:val="single" w:sz="12"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00</w:t>
            </w:r>
          </w:p>
        </w:tc>
        <w:tc>
          <w:tcPr>
            <w:tcW w:w="497" w:type="dxa"/>
            <w:tcBorders>
              <w:top w:val="single" w:sz="6" w:space="0" w:color="auto"/>
              <w:left w:val="single" w:sz="6" w:space="0" w:color="auto"/>
              <w:bottom w:val="single" w:sz="12"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82010</w:t>
            </w:r>
          </w:p>
        </w:tc>
        <w:tc>
          <w:tcPr>
            <w:tcW w:w="399" w:type="dxa"/>
            <w:tcBorders>
              <w:top w:val="single" w:sz="6" w:space="0" w:color="auto"/>
              <w:left w:val="single" w:sz="6" w:space="0" w:color="auto"/>
              <w:bottom w:val="single" w:sz="12"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200</w:t>
            </w:r>
          </w:p>
        </w:tc>
        <w:tc>
          <w:tcPr>
            <w:tcW w:w="496" w:type="dxa"/>
            <w:tcBorders>
              <w:top w:val="single" w:sz="6" w:space="0" w:color="auto"/>
              <w:left w:val="single" w:sz="6" w:space="0" w:color="auto"/>
              <w:bottom w:val="single" w:sz="12"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01</w:t>
            </w:r>
          </w:p>
        </w:tc>
        <w:tc>
          <w:tcPr>
            <w:tcW w:w="399" w:type="dxa"/>
            <w:tcBorders>
              <w:top w:val="single" w:sz="6" w:space="0" w:color="auto"/>
              <w:left w:val="single" w:sz="6" w:space="0" w:color="auto"/>
              <w:bottom w:val="single" w:sz="12" w:space="0" w:color="auto"/>
              <w:right w:val="single" w:sz="6" w:space="0" w:color="auto"/>
            </w:tcBorders>
          </w:tcPr>
          <w:p w:rsidR="00F91E85" w:rsidRPr="00F91E85" w:rsidRDefault="00F91E85" w:rsidP="0032599A">
            <w:pPr>
              <w:autoSpaceDE w:val="0"/>
              <w:autoSpaceDN w:val="0"/>
              <w:adjustRightInd w:val="0"/>
              <w:ind w:firstLine="0"/>
              <w:jc w:val="center"/>
              <w:rPr>
                <w:rFonts w:cs="Arial"/>
                <w:color w:val="000000"/>
              </w:rPr>
            </w:pPr>
            <w:r w:rsidRPr="00F91E85">
              <w:rPr>
                <w:rFonts w:cs="Arial"/>
                <w:color w:val="000000"/>
              </w:rPr>
              <w:t>06</w:t>
            </w:r>
          </w:p>
        </w:tc>
        <w:tc>
          <w:tcPr>
            <w:tcW w:w="1061" w:type="dxa"/>
            <w:tcBorders>
              <w:top w:val="single" w:sz="6" w:space="0" w:color="auto"/>
              <w:left w:val="single" w:sz="6" w:space="0" w:color="auto"/>
              <w:bottom w:val="single" w:sz="12"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2 000,00</w:t>
            </w:r>
          </w:p>
        </w:tc>
        <w:tc>
          <w:tcPr>
            <w:tcW w:w="1125" w:type="dxa"/>
            <w:tcBorders>
              <w:top w:val="single" w:sz="6" w:space="0" w:color="auto"/>
              <w:left w:val="single" w:sz="6" w:space="0" w:color="auto"/>
              <w:bottom w:val="single" w:sz="12" w:space="0" w:color="auto"/>
              <w:right w:val="single" w:sz="6"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c>
          <w:tcPr>
            <w:tcW w:w="1126" w:type="dxa"/>
            <w:tcBorders>
              <w:top w:val="single" w:sz="6" w:space="0" w:color="auto"/>
              <w:left w:val="single" w:sz="6" w:space="0" w:color="auto"/>
              <w:bottom w:val="single" w:sz="12" w:space="0" w:color="auto"/>
              <w:right w:val="single" w:sz="12" w:space="0" w:color="auto"/>
            </w:tcBorders>
          </w:tcPr>
          <w:p w:rsidR="00F91E85" w:rsidRPr="00F91E85" w:rsidRDefault="00F91E85" w:rsidP="0032599A">
            <w:pPr>
              <w:autoSpaceDE w:val="0"/>
              <w:autoSpaceDN w:val="0"/>
              <w:adjustRightInd w:val="0"/>
              <w:ind w:firstLine="0"/>
              <w:jc w:val="right"/>
              <w:rPr>
                <w:rFonts w:cs="Arial"/>
                <w:color w:val="000000"/>
              </w:rPr>
            </w:pPr>
            <w:r w:rsidRPr="00F91E85">
              <w:rPr>
                <w:rFonts w:cs="Arial"/>
                <w:color w:val="000000"/>
              </w:rPr>
              <w:t>0,00</w:t>
            </w:r>
          </w:p>
        </w:tc>
      </w:tr>
    </w:tbl>
    <w:p w:rsidR="00F91E85" w:rsidRPr="00F91E85" w:rsidRDefault="00F91E85" w:rsidP="00713F6D">
      <w:pPr>
        <w:tabs>
          <w:tab w:val="left" w:pos="7590"/>
        </w:tabs>
        <w:ind w:firstLine="0"/>
        <w:jc w:val="left"/>
        <w:rPr>
          <w:rFonts w:cs="Arial"/>
        </w:rPr>
      </w:pPr>
    </w:p>
    <w:p w:rsidR="00F91E85" w:rsidRPr="00F91E85" w:rsidRDefault="00F91E85" w:rsidP="00713F6D">
      <w:pPr>
        <w:tabs>
          <w:tab w:val="left" w:pos="7590"/>
        </w:tabs>
        <w:ind w:firstLine="0"/>
        <w:jc w:val="left"/>
        <w:rPr>
          <w:rFonts w:cs="Arial"/>
        </w:rPr>
      </w:pPr>
      <w:r w:rsidRPr="00F91E85">
        <w:rPr>
          <w:rFonts w:cs="Arial"/>
        </w:rPr>
        <w:br w:type="page"/>
      </w:r>
    </w:p>
    <w:tbl>
      <w:tblPr>
        <w:tblW w:w="10550" w:type="dxa"/>
        <w:tblInd w:w="-885" w:type="dxa"/>
        <w:tblLook w:val="04A0" w:firstRow="1" w:lastRow="0" w:firstColumn="1" w:lastColumn="0" w:noHBand="0" w:noVBand="1"/>
      </w:tblPr>
      <w:tblGrid>
        <w:gridCol w:w="3970"/>
        <w:gridCol w:w="1400"/>
        <w:gridCol w:w="680"/>
        <w:gridCol w:w="1500"/>
        <w:gridCol w:w="1500"/>
        <w:gridCol w:w="1500"/>
      </w:tblGrid>
      <w:tr w:rsidR="00F91E85" w:rsidRPr="00F91E85" w:rsidTr="009A2768">
        <w:trPr>
          <w:trHeight w:val="255"/>
        </w:trPr>
        <w:tc>
          <w:tcPr>
            <w:tcW w:w="3970" w:type="dxa"/>
            <w:tcBorders>
              <w:top w:val="nil"/>
              <w:left w:val="nil"/>
              <w:bottom w:val="nil"/>
              <w:right w:val="nil"/>
            </w:tcBorders>
            <w:shd w:val="clear" w:color="auto" w:fill="auto"/>
            <w:noWrap/>
            <w:vAlign w:val="bottom"/>
            <w:hideMark/>
          </w:tcPr>
          <w:p w:rsidR="00F91E85" w:rsidRPr="00F91E85" w:rsidRDefault="00F91E85" w:rsidP="009A2768">
            <w:pPr>
              <w:ind w:firstLine="0"/>
              <w:jc w:val="left"/>
              <w:rPr>
                <w:rFonts w:cs="Arial"/>
              </w:rPr>
            </w:pPr>
          </w:p>
        </w:tc>
        <w:tc>
          <w:tcPr>
            <w:tcW w:w="1400" w:type="dxa"/>
            <w:tcBorders>
              <w:top w:val="nil"/>
              <w:left w:val="nil"/>
              <w:bottom w:val="nil"/>
              <w:right w:val="nil"/>
            </w:tcBorders>
            <w:shd w:val="clear" w:color="auto" w:fill="auto"/>
            <w:noWrap/>
            <w:vAlign w:val="bottom"/>
            <w:hideMark/>
          </w:tcPr>
          <w:p w:rsidR="00F91E85" w:rsidRPr="00F91E85" w:rsidRDefault="00F91E85" w:rsidP="009A2768">
            <w:pPr>
              <w:ind w:firstLine="0"/>
              <w:jc w:val="left"/>
              <w:rPr>
                <w:rFonts w:cs="Arial"/>
              </w:rPr>
            </w:pPr>
          </w:p>
        </w:tc>
        <w:tc>
          <w:tcPr>
            <w:tcW w:w="680" w:type="dxa"/>
            <w:tcBorders>
              <w:top w:val="nil"/>
              <w:left w:val="nil"/>
              <w:bottom w:val="nil"/>
              <w:right w:val="nil"/>
            </w:tcBorders>
            <w:shd w:val="clear" w:color="auto" w:fill="auto"/>
            <w:noWrap/>
            <w:vAlign w:val="bottom"/>
            <w:hideMark/>
          </w:tcPr>
          <w:p w:rsidR="00F91E85" w:rsidRPr="00F91E85" w:rsidRDefault="00F91E85" w:rsidP="009A2768">
            <w:pPr>
              <w:ind w:firstLine="0"/>
              <w:jc w:val="left"/>
              <w:rPr>
                <w:rFonts w:cs="Arial"/>
              </w:rPr>
            </w:pPr>
          </w:p>
        </w:tc>
        <w:tc>
          <w:tcPr>
            <w:tcW w:w="3000" w:type="dxa"/>
            <w:gridSpan w:val="2"/>
            <w:tcBorders>
              <w:top w:val="nil"/>
              <w:left w:val="nil"/>
              <w:bottom w:val="nil"/>
              <w:right w:val="nil"/>
            </w:tcBorders>
            <w:shd w:val="clear" w:color="auto" w:fill="auto"/>
            <w:noWrap/>
            <w:vAlign w:val="bottom"/>
            <w:hideMark/>
          </w:tcPr>
          <w:p w:rsidR="00F91E85" w:rsidRPr="00F91E85" w:rsidRDefault="00F91E85" w:rsidP="009A2768">
            <w:pPr>
              <w:ind w:firstLine="0"/>
              <w:rPr>
                <w:rFonts w:cs="Arial"/>
              </w:rPr>
            </w:pPr>
            <w:r w:rsidRPr="00F91E85">
              <w:rPr>
                <w:rFonts w:cs="Arial"/>
              </w:rPr>
              <w:t>Приложение № 7 к решению</w:t>
            </w:r>
          </w:p>
        </w:tc>
        <w:tc>
          <w:tcPr>
            <w:tcW w:w="1500" w:type="dxa"/>
            <w:tcBorders>
              <w:top w:val="nil"/>
              <w:left w:val="nil"/>
              <w:bottom w:val="nil"/>
              <w:right w:val="nil"/>
            </w:tcBorders>
            <w:shd w:val="clear" w:color="auto" w:fill="auto"/>
            <w:noWrap/>
            <w:vAlign w:val="bottom"/>
            <w:hideMark/>
          </w:tcPr>
          <w:p w:rsidR="00F91E85" w:rsidRPr="00F91E85" w:rsidRDefault="00F91E85" w:rsidP="009A2768">
            <w:pPr>
              <w:ind w:firstLine="0"/>
              <w:jc w:val="left"/>
              <w:rPr>
                <w:rFonts w:cs="Arial"/>
              </w:rPr>
            </w:pPr>
          </w:p>
        </w:tc>
      </w:tr>
      <w:tr w:rsidR="00F91E85" w:rsidRPr="00F91E85" w:rsidTr="009A2768">
        <w:trPr>
          <w:trHeight w:val="255"/>
        </w:trPr>
        <w:tc>
          <w:tcPr>
            <w:tcW w:w="3970" w:type="dxa"/>
            <w:tcBorders>
              <w:top w:val="nil"/>
              <w:left w:val="nil"/>
              <w:bottom w:val="nil"/>
              <w:right w:val="nil"/>
            </w:tcBorders>
            <w:shd w:val="clear" w:color="auto" w:fill="auto"/>
            <w:noWrap/>
            <w:vAlign w:val="bottom"/>
            <w:hideMark/>
          </w:tcPr>
          <w:p w:rsidR="00F91E85" w:rsidRPr="00F91E85" w:rsidRDefault="00F91E85" w:rsidP="009A2768">
            <w:pPr>
              <w:ind w:firstLine="0"/>
              <w:jc w:val="left"/>
              <w:rPr>
                <w:rFonts w:cs="Arial"/>
              </w:rPr>
            </w:pPr>
          </w:p>
        </w:tc>
        <w:tc>
          <w:tcPr>
            <w:tcW w:w="1400" w:type="dxa"/>
            <w:tcBorders>
              <w:top w:val="nil"/>
              <w:left w:val="nil"/>
              <w:bottom w:val="nil"/>
              <w:right w:val="nil"/>
            </w:tcBorders>
            <w:shd w:val="clear" w:color="auto" w:fill="auto"/>
            <w:noWrap/>
            <w:vAlign w:val="bottom"/>
            <w:hideMark/>
          </w:tcPr>
          <w:p w:rsidR="00F91E85" w:rsidRPr="00F91E85" w:rsidRDefault="00F91E85" w:rsidP="009A2768">
            <w:pPr>
              <w:ind w:firstLine="0"/>
              <w:jc w:val="left"/>
              <w:rPr>
                <w:rFonts w:cs="Arial"/>
              </w:rPr>
            </w:pPr>
          </w:p>
        </w:tc>
        <w:tc>
          <w:tcPr>
            <w:tcW w:w="680" w:type="dxa"/>
            <w:tcBorders>
              <w:top w:val="nil"/>
              <w:left w:val="nil"/>
              <w:bottom w:val="nil"/>
              <w:right w:val="nil"/>
            </w:tcBorders>
            <w:shd w:val="clear" w:color="auto" w:fill="auto"/>
            <w:noWrap/>
            <w:vAlign w:val="bottom"/>
            <w:hideMark/>
          </w:tcPr>
          <w:p w:rsidR="00F91E85" w:rsidRPr="00F91E85" w:rsidRDefault="00F91E85" w:rsidP="009A2768">
            <w:pPr>
              <w:ind w:firstLine="0"/>
              <w:jc w:val="left"/>
              <w:rPr>
                <w:rFonts w:cs="Arial"/>
              </w:rPr>
            </w:pPr>
          </w:p>
        </w:tc>
        <w:tc>
          <w:tcPr>
            <w:tcW w:w="3000" w:type="dxa"/>
            <w:gridSpan w:val="2"/>
            <w:tcBorders>
              <w:top w:val="nil"/>
              <w:left w:val="nil"/>
              <w:bottom w:val="nil"/>
              <w:right w:val="nil"/>
            </w:tcBorders>
            <w:shd w:val="clear" w:color="auto" w:fill="auto"/>
            <w:noWrap/>
            <w:vAlign w:val="bottom"/>
            <w:hideMark/>
          </w:tcPr>
          <w:p w:rsidR="00F91E85" w:rsidRPr="00F91E85" w:rsidRDefault="00F91E85" w:rsidP="009A2768">
            <w:pPr>
              <w:ind w:firstLine="0"/>
              <w:rPr>
                <w:rFonts w:cs="Arial"/>
              </w:rPr>
            </w:pPr>
            <w:r w:rsidRPr="00F91E85">
              <w:rPr>
                <w:rFonts w:cs="Arial"/>
              </w:rPr>
              <w:t>Совета народных депутатов</w:t>
            </w:r>
          </w:p>
        </w:tc>
        <w:tc>
          <w:tcPr>
            <w:tcW w:w="1500" w:type="dxa"/>
            <w:tcBorders>
              <w:top w:val="nil"/>
              <w:left w:val="nil"/>
              <w:bottom w:val="nil"/>
              <w:right w:val="nil"/>
            </w:tcBorders>
            <w:shd w:val="clear" w:color="auto" w:fill="auto"/>
            <w:noWrap/>
            <w:vAlign w:val="bottom"/>
            <w:hideMark/>
          </w:tcPr>
          <w:p w:rsidR="00F91E85" w:rsidRPr="00F91E85" w:rsidRDefault="00F91E85" w:rsidP="009A2768">
            <w:pPr>
              <w:ind w:firstLine="0"/>
              <w:jc w:val="left"/>
              <w:rPr>
                <w:rFonts w:cs="Arial"/>
              </w:rPr>
            </w:pPr>
          </w:p>
        </w:tc>
      </w:tr>
      <w:tr w:rsidR="00F91E85" w:rsidRPr="00F91E85" w:rsidTr="009A2768">
        <w:trPr>
          <w:trHeight w:val="255"/>
        </w:trPr>
        <w:tc>
          <w:tcPr>
            <w:tcW w:w="3970" w:type="dxa"/>
            <w:tcBorders>
              <w:top w:val="nil"/>
              <w:left w:val="nil"/>
              <w:bottom w:val="nil"/>
              <w:right w:val="nil"/>
            </w:tcBorders>
            <w:shd w:val="clear" w:color="auto" w:fill="auto"/>
            <w:noWrap/>
            <w:vAlign w:val="bottom"/>
            <w:hideMark/>
          </w:tcPr>
          <w:p w:rsidR="00F91E85" w:rsidRPr="00F91E85" w:rsidRDefault="00F91E85" w:rsidP="009A2768">
            <w:pPr>
              <w:ind w:firstLine="0"/>
              <w:jc w:val="left"/>
              <w:rPr>
                <w:rFonts w:cs="Arial"/>
              </w:rPr>
            </w:pPr>
          </w:p>
        </w:tc>
        <w:tc>
          <w:tcPr>
            <w:tcW w:w="1400" w:type="dxa"/>
            <w:tcBorders>
              <w:top w:val="nil"/>
              <w:left w:val="nil"/>
              <w:bottom w:val="nil"/>
              <w:right w:val="nil"/>
            </w:tcBorders>
            <w:shd w:val="clear" w:color="auto" w:fill="auto"/>
            <w:noWrap/>
            <w:vAlign w:val="bottom"/>
            <w:hideMark/>
          </w:tcPr>
          <w:p w:rsidR="00F91E85" w:rsidRPr="00F91E85" w:rsidRDefault="00F91E85" w:rsidP="009A2768">
            <w:pPr>
              <w:ind w:firstLine="0"/>
              <w:jc w:val="left"/>
              <w:rPr>
                <w:rFonts w:cs="Arial"/>
              </w:rPr>
            </w:pPr>
          </w:p>
        </w:tc>
        <w:tc>
          <w:tcPr>
            <w:tcW w:w="680" w:type="dxa"/>
            <w:tcBorders>
              <w:top w:val="nil"/>
              <w:left w:val="nil"/>
              <w:bottom w:val="nil"/>
              <w:right w:val="nil"/>
            </w:tcBorders>
            <w:shd w:val="clear" w:color="auto" w:fill="auto"/>
            <w:noWrap/>
            <w:vAlign w:val="bottom"/>
            <w:hideMark/>
          </w:tcPr>
          <w:p w:rsidR="00F91E85" w:rsidRPr="00F91E85" w:rsidRDefault="00F91E85" w:rsidP="009A2768">
            <w:pPr>
              <w:ind w:firstLine="0"/>
              <w:jc w:val="left"/>
              <w:rPr>
                <w:rFonts w:cs="Arial"/>
              </w:rPr>
            </w:pPr>
          </w:p>
        </w:tc>
        <w:tc>
          <w:tcPr>
            <w:tcW w:w="4500" w:type="dxa"/>
            <w:gridSpan w:val="3"/>
            <w:tcBorders>
              <w:top w:val="nil"/>
              <w:left w:val="nil"/>
              <w:bottom w:val="nil"/>
              <w:right w:val="nil"/>
            </w:tcBorders>
            <w:shd w:val="clear" w:color="auto" w:fill="auto"/>
            <w:noWrap/>
            <w:vAlign w:val="bottom"/>
            <w:hideMark/>
          </w:tcPr>
          <w:p w:rsidR="00F91E85" w:rsidRPr="00F91E85" w:rsidRDefault="00F91E85" w:rsidP="009A2768">
            <w:pPr>
              <w:ind w:firstLine="0"/>
              <w:rPr>
                <w:rFonts w:cs="Arial"/>
              </w:rPr>
            </w:pPr>
            <w:r w:rsidRPr="00F91E85">
              <w:rPr>
                <w:rFonts w:cs="Arial"/>
              </w:rPr>
              <w:t>Подгоренского муниципального района</w:t>
            </w:r>
          </w:p>
        </w:tc>
      </w:tr>
      <w:tr w:rsidR="00F91E85" w:rsidRPr="00F91E85" w:rsidTr="009A2768">
        <w:trPr>
          <w:trHeight w:val="255"/>
        </w:trPr>
        <w:tc>
          <w:tcPr>
            <w:tcW w:w="3970" w:type="dxa"/>
            <w:tcBorders>
              <w:top w:val="nil"/>
              <w:left w:val="nil"/>
              <w:bottom w:val="nil"/>
              <w:right w:val="nil"/>
            </w:tcBorders>
            <w:shd w:val="clear" w:color="auto" w:fill="auto"/>
            <w:noWrap/>
            <w:vAlign w:val="bottom"/>
            <w:hideMark/>
          </w:tcPr>
          <w:p w:rsidR="00F91E85" w:rsidRPr="00F91E85" w:rsidRDefault="00F91E85" w:rsidP="009A2768">
            <w:pPr>
              <w:ind w:firstLine="0"/>
              <w:jc w:val="left"/>
              <w:rPr>
                <w:rFonts w:cs="Arial"/>
              </w:rPr>
            </w:pPr>
          </w:p>
        </w:tc>
        <w:tc>
          <w:tcPr>
            <w:tcW w:w="1400" w:type="dxa"/>
            <w:tcBorders>
              <w:top w:val="nil"/>
              <w:left w:val="nil"/>
              <w:bottom w:val="nil"/>
              <w:right w:val="nil"/>
            </w:tcBorders>
            <w:shd w:val="clear" w:color="auto" w:fill="auto"/>
            <w:noWrap/>
            <w:vAlign w:val="bottom"/>
            <w:hideMark/>
          </w:tcPr>
          <w:p w:rsidR="00F91E85" w:rsidRPr="00F91E85" w:rsidRDefault="00F91E85" w:rsidP="009A2768">
            <w:pPr>
              <w:ind w:firstLine="0"/>
              <w:jc w:val="left"/>
              <w:rPr>
                <w:rFonts w:cs="Arial"/>
              </w:rPr>
            </w:pPr>
          </w:p>
        </w:tc>
        <w:tc>
          <w:tcPr>
            <w:tcW w:w="680" w:type="dxa"/>
            <w:tcBorders>
              <w:top w:val="nil"/>
              <w:left w:val="nil"/>
              <w:bottom w:val="nil"/>
              <w:right w:val="nil"/>
            </w:tcBorders>
            <w:shd w:val="clear" w:color="auto" w:fill="auto"/>
            <w:noWrap/>
            <w:vAlign w:val="bottom"/>
            <w:hideMark/>
          </w:tcPr>
          <w:p w:rsidR="00F91E85" w:rsidRPr="00F91E85" w:rsidRDefault="00F91E85" w:rsidP="009A2768">
            <w:pPr>
              <w:ind w:firstLine="0"/>
              <w:jc w:val="left"/>
              <w:rPr>
                <w:rFonts w:cs="Arial"/>
              </w:rPr>
            </w:pPr>
          </w:p>
        </w:tc>
        <w:tc>
          <w:tcPr>
            <w:tcW w:w="3000" w:type="dxa"/>
            <w:gridSpan w:val="2"/>
            <w:tcBorders>
              <w:top w:val="nil"/>
              <w:left w:val="nil"/>
              <w:bottom w:val="nil"/>
              <w:right w:val="nil"/>
            </w:tcBorders>
            <w:shd w:val="clear" w:color="auto" w:fill="auto"/>
            <w:noWrap/>
            <w:vAlign w:val="bottom"/>
            <w:hideMark/>
          </w:tcPr>
          <w:p w:rsidR="00F91E85" w:rsidRPr="00F91E85" w:rsidRDefault="00F91E85" w:rsidP="002F11A9">
            <w:pPr>
              <w:ind w:firstLine="0"/>
              <w:rPr>
                <w:rFonts w:cs="Arial"/>
              </w:rPr>
            </w:pPr>
            <w:r w:rsidRPr="00F91E85">
              <w:rPr>
                <w:rFonts w:cs="Arial"/>
              </w:rPr>
              <w:t xml:space="preserve">от </w:t>
            </w:r>
            <w:r w:rsidR="002F11A9">
              <w:rPr>
                <w:rFonts w:cs="Arial"/>
              </w:rPr>
              <w:t xml:space="preserve">                    2023г. № </w:t>
            </w:r>
          </w:p>
        </w:tc>
        <w:tc>
          <w:tcPr>
            <w:tcW w:w="1500" w:type="dxa"/>
            <w:tcBorders>
              <w:top w:val="nil"/>
              <w:left w:val="nil"/>
              <w:bottom w:val="nil"/>
              <w:right w:val="nil"/>
            </w:tcBorders>
            <w:shd w:val="clear" w:color="auto" w:fill="auto"/>
            <w:noWrap/>
            <w:vAlign w:val="bottom"/>
            <w:hideMark/>
          </w:tcPr>
          <w:p w:rsidR="00F91E85" w:rsidRPr="00F91E85" w:rsidRDefault="00F91E85" w:rsidP="009A2768">
            <w:pPr>
              <w:ind w:firstLine="0"/>
              <w:jc w:val="left"/>
              <w:rPr>
                <w:rFonts w:cs="Arial"/>
              </w:rPr>
            </w:pPr>
          </w:p>
        </w:tc>
      </w:tr>
      <w:tr w:rsidR="00F91E85" w:rsidRPr="00F91E85" w:rsidTr="009A2768">
        <w:trPr>
          <w:trHeight w:val="255"/>
        </w:trPr>
        <w:tc>
          <w:tcPr>
            <w:tcW w:w="3970" w:type="dxa"/>
            <w:tcBorders>
              <w:top w:val="nil"/>
              <w:left w:val="nil"/>
              <w:bottom w:val="nil"/>
              <w:right w:val="nil"/>
            </w:tcBorders>
            <w:shd w:val="clear" w:color="auto" w:fill="auto"/>
            <w:noWrap/>
            <w:vAlign w:val="bottom"/>
            <w:hideMark/>
          </w:tcPr>
          <w:p w:rsidR="00F91E85" w:rsidRPr="00F91E85" w:rsidRDefault="00F91E85" w:rsidP="009A2768">
            <w:pPr>
              <w:ind w:firstLine="0"/>
              <w:jc w:val="left"/>
              <w:rPr>
                <w:rFonts w:cs="Arial"/>
              </w:rPr>
            </w:pPr>
          </w:p>
        </w:tc>
        <w:tc>
          <w:tcPr>
            <w:tcW w:w="1400" w:type="dxa"/>
            <w:tcBorders>
              <w:top w:val="nil"/>
              <w:left w:val="nil"/>
              <w:bottom w:val="nil"/>
              <w:right w:val="nil"/>
            </w:tcBorders>
            <w:shd w:val="clear" w:color="auto" w:fill="auto"/>
            <w:noWrap/>
            <w:vAlign w:val="bottom"/>
            <w:hideMark/>
          </w:tcPr>
          <w:p w:rsidR="00F91E85" w:rsidRPr="00F91E85" w:rsidRDefault="00F91E85" w:rsidP="009A2768">
            <w:pPr>
              <w:ind w:firstLine="0"/>
              <w:jc w:val="left"/>
              <w:rPr>
                <w:rFonts w:cs="Arial"/>
              </w:rPr>
            </w:pPr>
          </w:p>
        </w:tc>
        <w:tc>
          <w:tcPr>
            <w:tcW w:w="680" w:type="dxa"/>
            <w:tcBorders>
              <w:top w:val="nil"/>
              <w:left w:val="nil"/>
              <w:bottom w:val="nil"/>
              <w:right w:val="nil"/>
            </w:tcBorders>
            <w:shd w:val="clear" w:color="auto" w:fill="auto"/>
            <w:noWrap/>
            <w:vAlign w:val="bottom"/>
            <w:hideMark/>
          </w:tcPr>
          <w:p w:rsidR="00F91E85" w:rsidRPr="00F91E85" w:rsidRDefault="00F91E85" w:rsidP="009A2768">
            <w:pPr>
              <w:ind w:firstLine="0"/>
              <w:jc w:val="left"/>
              <w:rPr>
                <w:rFonts w:cs="Arial"/>
              </w:rPr>
            </w:pPr>
          </w:p>
        </w:tc>
        <w:tc>
          <w:tcPr>
            <w:tcW w:w="1500" w:type="dxa"/>
            <w:tcBorders>
              <w:top w:val="nil"/>
              <w:left w:val="nil"/>
              <w:bottom w:val="nil"/>
              <w:right w:val="nil"/>
            </w:tcBorders>
            <w:shd w:val="clear" w:color="auto" w:fill="auto"/>
            <w:noWrap/>
            <w:vAlign w:val="bottom"/>
            <w:hideMark/>
          </w:tcPr>
          <w:p w:rsidR="00F91E85" w:rsidRPr="00F91E85" w:rsidRDefault="00F91E85" w:rsidP="009A2768">
            <w:pPr>
              <w:ind w:firstLine="0"/>
              <w:jc w:val="left"/>
              <w:rPr>
                <w:rFonts w:cs="Arial"/>
              </w:rPr>
            </w:pPr>
          </w:p>
        </w:tc>
        <w:tc>
          <w:tcPr>
            <w:tcW w:w="1500" w:type="dxa"/>
            <w:tcBorders>
              <w:top w:val="nil"/>
              <w:left w:val="nil"/>
              <w:bottom w:val="nil"/>
              <w:right w:val="nil"/>
            </w:tcBorders>
            <w:shd w:val="clear" w:color="auto" w:fill="auto"/>
            <w:noWrap/>
            <w:vAlign w:val="bottom"/>
            <w:hideMark/>
          </w:tcPr>
          <w:p w:rsidR="00F91E85" w:rsidRPr="00F91E85" w:rsidRDefault="00F91E85" w:rsidP="009A2768">
            <w:pPr>
              <w:ind w:firstLine="0"/>
              <w:jc w:val="left"/>
              <w:rPr>
                <w:rFonts w:cs="Arial"/>
              </w:rPr>
            </w:pPr>
          </w:p>
        </w:tc>
        <w:tc>
          <w:tcPr>
            <w:tcW w:w="1500" w:type="dxa"/>
            <w:tcBorders>
              <w:top w:val="nil"/>
              <w:left w:val="nil"/>
              <w:bottom w:val="nil"/>
              <w:right w:val="nil"/>
            </w:tcBorders>
            <w:shd w:val="clear" w:color="auto" w:fill="auto"/>
            <w:noWrap/>
            <w:vAlign w:val="bottom"/>
            <w:hideMark/>
          </w:tcPr>
          <w:p w:rsidR="00F91E85" w:rsidRPr="00F91E85" w:rsidRDefault="00F91E85" w:rsidP="009A2768">
            <w:pPr>
              <w:ind w:firstLine="0"/>
              <w:jc w:val="left"/>
              <w:rPr>
                <w:rFonts w:cs="Arial"/>
              </w:rPr>
            </w:pPr>
          </w:p>
        </w:tc>
      </w:tr>
      <w:tr w:rsidR="00F91E85" w:rsidRPr="00F91E85" w:rsidTr="009A2768">
        <w:trPr>
          <w:trHeight w:val="255"/>
        </w:trPr>
        <w:tc>
          <w:tcPr>
            <w:tcW w:w="10550" w:type="dxa"/>
            <w:gridSpan w:val="6"/>
            <w:tcBorders>
              <w:top w:val="nil"/>
              <w:left w:val="nil"/>
              <w:bottom w:val="nil"/>
              <w:right w:val="nil"/>
            </w:tcBorders>
            <w:shd w:val="clear" w:color="auto" w:fill="auto"/>
            <w:noWrap/>
            <w:vAlign w:val="bottom"/>
            <w:hideMark/>
          </w:tcPr>
          <w:p w:rsidR="00F91E85" w:rsidRPr="00F91E85" w:rsidRDefault="00F91E85" w:rsidP="009A2768">
            <w:pPr>
              <w:ind w:firstLine="0"/>
              <w:jc w:val="center"/>
              <w:rPr>
                <w:rFonts w:cs="Arial"/>
                <w:bCs/>
              </w:rPr>
            </w:pPr>
            <w:r w:rsidRPr="00F91E85">
              <w:rPr>
                <w:rFonts w:cs="Arial"/>
                <w:bCs/>
              </w:rPr>
              <w:t>РАСПРЕДЕЛЕНИЕ БЮДЖЕТНЫХ АССИГНОВАНИЙ НА ИСПОЛНЕНИЕ ПУБЛИЧНЫХ</w:t>
            </w:r>
          </w:p>
        </w:tc>
      </w:tr>
      <w:tr w:rsidR="00F91E85" w:rsidRPr="00F91E85" w:rsidTr="009A2768">
        <w:trPr>
          <w:trHeight w:val="255"/>
        </w:trPr>
        <w:tc>
          <w:tcPr>
            <w:tcW w:w="10550" w:type="dxa"/>
            <w:gridSpan w:val="6"/>
            <w:tcBorders>
              <w:top w:val="nil"/>
              <w:left w:val="nil"/>
              <w:bottom w:val="nil"/>
              <w:right w:val="nil"/>
            </w:tcBorders>
            <w:shd w:val="clear" w:color="auto" w:fill="auto"/>
            <w:noWrap/>
            <w:vAlign w:val="bottom"/>
            <w:hideMark/>
          </w:tcPr>
          <w:p w:rsidR="00F91E85" w:rsidRPr="00F91E85" w:rsidRDefault="00F91E85" w:rsidP="009A2768">
            <w:pPr>
              <w:ind w:firstLine="0"/>
              <w:jc w:val="center"/>
              <w:rPr>
                <w:rFonts w:cs="Arial"/>
                <w:bCs/>
              </w:rPr>
            </w:pPr>
            <w:r w:rsidRPr="00F91E85">
              <w:rPr>
                <w:rFonts w:cs="Arial"/>
                <w:bCs/>
              </w:rPr>
              <w:t>НОРМАТИВНЫХ ОБЯЗАТЕЛЬСТВ РАЙОННОГО БЮДЖЕТА</w:t>
            </w:r>
          </w:p>
        </w:tc>
      </w:tr>
      <w:tr w:rsidR="00F91E85" w:rsidRPr="00F91E85" w:rsidTr="009A2768">
        <w:trPr>
          <w:trHeight w:val="255"/>
        </w:trPr>
        <w:tc>
          <w:tcPr>
            <w:tcW w:w="10550" w:type="dxa"/>
            <w:gridSpan w:val="6"/>
            <w:tcBorders>
              <w:top w:val="nil"/>
              <w:left w:val="nil"/>
              <w:bottom w:val="nil"/>
              <w:right w:val="nil"/>
            </w:tcBorders>
            <w:shd w:val="clear" w:color="auto" w:fill="auto"/>
            <w:noWrap/>
            <w:vAlign w:val="bottom"/>
            <w:hideMark/>
          </w:tcPr>
          <w:p w:rsidR="00F91E85" w:rsidRPr="00F91E85" w:rsidRDefault="00F91E85" w:rsidP="009A2768">
            <w:pPr>
              <w:ind w:firstLine="0"/>
              <w:jc w:val="center"/>
              <w:rPr>
                <w:rFonts w:cs="Arial"/>
                <w:bCs/>
              </w:rPr>
            </w:pPr>
            <w:r w:rsidRPr="00F91E85">
              <w:rPr>
                <w:rFonts w:cs="Arial"/>
                <w:bCs/>
              </w:rPr>
              <w:t>НА 2024 ГОД И НА ПЛАНОВЫЙ ПЕРИОД 2025</w:t>
            </w:r>
            <w:proofErr w:type="gramStart"/>
            <w:r w:rsidRPr="00F91E85">
              <w:rPr>
                <w:rFonts w:cs="Arial"/>
                <w:bCs/>
              </w:rPr>
              <w:t xml:space="preserve"> И</w:t>
            </w:r>
            <w:proofErr w:type="gramEnd"/>
            <w:r w:rsidRPr="00F91E85">
              <w:rPr>
                <w:rFonts w:cs="Arial"/>
                <w:bCs/>
              </w:rPr>
              <w:t xml:space="preserve"> 2026 ГОДОВ</w:t>
            </w:r>
          </w:p>
        </w:tc>
      </w:tr>
      <w:tr w:rsidR="00F91E85" w:rsidRPr="00F91E85" w:rsidTr="009A2768">
        <w:trPr>
          <w:trHeight w:val="270"/>
        </w:trPr>
        <w:tc>
          <w:tcPr>
            <w:tcW w:w="3970" w:type="dxa"/>
            <w:tcBorders>
              <w:top w:val="nil"/>
              <w:left w:val="nil"/>
              <w:bottom w:val="nil"/>
              <w:right w:val="nil"/>
            </w:tcBorders>
            <w:shd w:val="clear" w:color="auto" w:fill="auto"/>
            <w:noWrap/>
            <w:vAlign w:val="bottom"/>
            <w:hideMark/>
          </w:tcPr>
          <w:p w:rsidR="00F91E85" w:rsidRPr="00F91E85" w:rsidRDefault="00F91E85" w:rsidP="009A2768">
            <w:pPr>
              <w:ind w:firstLine="0"/>
              <w:jc w:val="left"/>
              <w:rPr>
                <w:rFonts w:cs="Arial"/>
              </w:rPr>
            </w:pPr>
          </w:p>
        </w:tc>
        <w:tc>
          <w:tcPr>
            <w:tcW w:w="1400" w:type="dxa"/>
            <w:tcBorders>
              <w:top w:val="nil"/>
              <w:left w:val="nil"/>
              <w:bottom w:val="nil"/>
              <w:right w:val="nil"/>
            </w:tcBorders>
            <w:shd w:val="clear" w:color="auto" w:fill="auto"/>
            <w:noWrap/>
            <w:vAlign w:val="bottom"/>
            <w:hideMark/>
          </w:tcPr>
          <w:p w:rsidR="00F91E85" w:rsidRPr="00F91E85" w:rsidRDefault="00F91E85" w:rsidP="009A2768">
            <w:pPr>
              <w:ind w:firstLine="0"/>
              <w:jc w:val="left"/>
              <w:rPr>
                <w:rFonts w:cs="Arial"/>
              </w:rPr>
            </w:pPr>
          </w:p>
        </w:tc>
        <w:tc>
          <w:tcPr>
            <w:tcW w:w="680" w:type="dxa"/>
            <w:tcBorders>
              <w:top w:val="nil"/>
              <w:left w:val="nil"/>
              <w:bottom w:val="nil"/>
              <w:right w:val="nil"/>
            </w:tcBorders>
            <w:shd w:val="clear" w:color="auto" w:fill="auto"/>
            <w:noWrap/>
            <w:vAlign w:val="bottom"/>
            <w:hideMark/>
          </w:tcPr>
          <w:p w:rsidR="00F91E85" w:rsidRPr="00F91E85" w:rsidRDefault="00F91E85" w:rsidP="009A2768">
            <w:pPr>
              <w:ind w:firstLine="0"/>
              <w:jc w:val="left"/>
              <w:rPr>
                <w:rFonts w:cs="Arial"/>
              </w:rPr>
            </w:pPr>
          </w:p>
        </w:tc>
        <w:tc>
          <w:tcPr>
            <w:tcW w:w="1500" w:type="dxa"/>
            <w:tcBorders>
              <w:top w:val="nil"/>
              <w:left w:val="nil"/>
              <w:bottom w:val="nil"/>
              <w:right w:val="nil"/>
            </w:tcBorders>
            <w:shd w:val="clear" w:color="auto" w:fill="auto"/>
            <w:noWrap/>
            <w:vAlign w:val="bottom"/>
            <w:hideMark/>
          </w:tcPr>
          <w:p w:rsidR="00F91E85" w:rsidRPr="00F91E85" w:rsidRDefault="00F91E85" w:rsidP="009A2768">
            <w:pPr>
              <w:ind w:firstLine="0"/>
              <w:jc w:val="right"/>
              <w:rPr>
                <w:rFonts w:cs="Arial"/>
              </w:rPr>
            </w:pPr>
          </w:p>
        </w:tc>
        <w:tc>
          <w:tcPr>
            <w:tcW w:w="1500" w:type="dxa"/>
            <w:tcBorders>
              <w:top w:val="nil"/>
              <w:left w:val="nil"/>
              <w:bottom w:val="nil"/>
              <w:right w:val="nil"/>
            </w:tcBorders>
            <w:shd w:val="clear" w:color="auto" w:fill="auto"/>
            <w:noWrap/>
            <w:vAlign w:val="bottom"/>
            <w:hideMark/>
          </w:tcPr>
          <w:p w:rsidR="00F91E85" w:rsidRPr="00F91E85" w:rsidRDefault="00F91E85" w:rsidP="009A2768">
            <w:pPr>
              <w:ind w:firstLine="0"/>
              <w:jc w:val="right"/>
              <w:rPr>
                <w:rFonts w:cs="Arial"/>
              </w:rPr>
            </w:pPr>
          </w:p>
        </w:tc>
        <w:tc>
          <w:tcPr>
            <w:tcW w:w="1500" w:type="dxa"/>
            <w:tcBorders>
              <w:top w:val="nil"/>
              <w:left w:val="nil"/>
              <w:bottom w:val="nil"/>
              <w:right w:val="nil"/>
            </w:tcBorders>
            <w:shd w:val="clear" w:color="auto" w:fill="auto"/>
            <w:noWrap/>
            <w:vAlign w:val="bottom"/>
            <w:hideMark/>
          </w:tcPr>
          <w:p w:rsidR="00F91E85" w:rsidRPr="00F91E85" w:rsidRDefault="00F91E85" w:rsidP="009A2768">
            <w:pPr>
              <w:ind w:firstLine="0"/>
              <w:jc w:val="right"/>
              <w:rPr>
                <w:rFonts w:cs="Arial"/>
              </w:rPr>
            </w:pPr>
            <w:r w:rsidRPr="00F91E85">
              <w:rPr>
                <w:rFonts w:cs="Arial"/>
              </w:rPr>
              <w:t>рублей</w:t>
            </w:r>
          </w:p>
        </w:tc>
      </w:tr>
      <w:tr w:rsidR="00F91E85" w:rsidRPr="00F91E85" w:rsidTr="009A2768">
        <w:trPr>
          <w:trHeight w:val="276"/>
        </w:trPr>
        <w:tc>
          <w:tcPr>
            <w:tcW w:w="397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F91E85" w:rsidRPr="00F91E85" w:rsidRDefault="00F91E85" w:rsidP="009A2768">
            <w:pPr>
              <w:ind w:firstLine="0"/>
              <w:jc w:val="center"/>
              <w:rPr>
                <w:rFonts w:cs="Arial"/>
                <w:bCs/>
              </w:rPr>
            </w:pPr>
            <w:r w:rsidRPr="00F91E85">
              <w:rPr>
                <w:rFonts w:cs="Arial"/>
                <w:bCs/>
              </w:rPr>
              <w:t xml:space="preserve">НАИМЕНОВАНИЕ </w:t>
            </w:r>
          </w:p>
        </w:tc>
        <w:tc>
          <w:tcPr>
            <w:tcW w:w="140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91E85" w:rsidRPr="00F91E85" w:rsidRDefault="00F91E85" w:rsidP="009A2768">
            <w:pPr>
              <w:ind w:firstLine="0"/>
              <w:jc w:val="center"/>
              <w:rPr>
                <w:rFonts w:cs="Arial"/>
                <w:bCs/>
              </w:rPr>
            </w:pPr>
            <w:r w:rsidRPr="00F91E85">
              <w:rPr>
                <w:rFonts w:cs="Arial"/>
                <w:bCs/>
              </w:rPr>
              <w:t>ЦСР</w:t>
            </w:r>
          </w:p>
        </w:tc>
        <w:tc>
          <w:tcPr>
            <w:tcW w:w="68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91E85" w:rsidRPr="00F91E85" w:rsidRDefault="00F91E85" w:rsidP="009A2768">
            <w:pPr>
              <w:ind w:firstLine="0"/>
              <w:jc w:val="center"/>
              <w:rPr>
                <w:rFonts w:cs="Arial"/>
                <w:bCs/>
              </w:rPr>
            </w:pPr>
            <w:r w:rsidRPr="00F91E85">
              <w:rPr>
                <w:rFonts w:cs="Arial"/>
                <w:bCs/>
              </w:rPr>
              <w:t>ВР</w:t>
            </w:r>
          </w:p>
        </w:tc>
        <w:tc>
          <w:tcPr>
            <w:tcW w:w="150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91E85" w:rsidRPr="00F91E85" w:rsidRDefault="00F91E85" w:rsidP="009A2768">
            <w:pPr>
              <w:ind w:firstLine="0"/>
              <w:jc w:val="center"/>
              <w:rPr>
                <w:rFonts w:cs="Arial"/>
                <w:bCs/>
              </w:rPr>
            </w:pPr>
            <w:r w:rsidRPr="00F91E85">
              <w:rPr>
                <w:rFonts w:cs="Arial"/>
                <w:bCs/>
              </w:rPr>
              <w:t>2024 год</w:t>
            </w:r>
          </w:p>
        </w:tc>
        <w:tc>
          <w:tcPr>
            <w:tcW w:w="150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91E85" w:rsidRPr="00F91E85" w:rsidRDefault="00F91E85" w:rsidP="009A2768">
            <w:pPr>
              <w:ind w:firstLine="0"/>
              <w:jc w:val="center"/>
              <w:rPr>
                <w:rFonts w:cs="Arial"/>
                <w:bCs/>
              </w:rPr>
            </w:pPr>
            <w:r w:rsidRPr="00F91E85">
              <w:rPr>
                <w:rFonts w:cs="Arial"/>
                <w:bCs/>
              </w:rPr>
              <w:t>2025 год</w:t>
            </w:r>
          </w:p>
        </w:tc>
        <w:tc>
          <w:tcPr>
            <w:tcW w:w="150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F91E85" w:rsidRPr="00F91E85" w:rsidRDefault="00F91E85" w:rsidP="009A2768">
            <w:pPr>
              <w:ind w:firstLine="0"/>
              <w:jc w:val="center"/>
              <w:rPr>
                <w:rFonts w:cs="Arial"/>
                <w:bCs/>
              </w:rPr>
            </w:pPr>
            <w:r w:rsidRPr="00F91E85">
              <w:rPr>
                <w:rFonts w:cs="Arial"/>
                <w:bCs/>
              </w:rPr>
              <w:t>2026 год</w:t>
            </w:r>
          </w:p>
        </w:tc>
      </w:tr>
      <w:tr w:rsidR="00F91E85" w:rsidRPr="00F91E85" w:rsidTr="009A2768">
        <w:trPr>
          <w:trHeight w:val="510"/>
        </w:trPr>
        <w:tc>
          <w:tcPr>
            <w:tcW w:w="3970" w:type="dxa"/>
            <w:vMerge/>
            <w:tcBorders>
              <w:top w:val="single" w:sz="8" w:space="0" w:color="auto"/>
              <w:left w:val="single" w:sz="8" w:space="0" w:color="auto"/>
              <w:bottom w:val="single" w:sz="8" w:space="0" w:color="000000"/>
              <w:right w:val="single" w:sz="4" w:space="0" w:color="auto"/>
            </w:tcBorders>
            <w:vAlign w:val="center"/>
            <w:hideMark/>
          </w:tcPr>
          <w:p w:rsidR="00F91E85" w:rsidRPr="00F91E85" w:rsidRDefault="00F91E85" w:rsidP="009A2768">
            <w:pPr>
              <w:ind w:firstLine="0"/>
              <w:jc w:val="left"/>
              <w:rPr>
                <w:rFonts w:cs="Arial"/>
                <w:bCs/>
              </w:rPr>
            </w:pPr>
          </w:p>
        </w:tc>
        <w:tc>
          <w:tcPr>
            <w:tcW w:w="1400" w:type="dxa"/>
            <w:vMerge/>
            <w:tcBorders>
              <w:top w:val="single" w:sz="8" w:space="0" w:color="auto"/>
              <w:left w:val="single" w:sz="4" w:space="0" w:color="auto"/>
              <w:bottom w:val="single" w:sz="8" w:space="0" w:color="000000"/>
              <w:right w:val="single" w:sz="4" w:space="0" w:color="auto"/>
            </w:tcBorders>
            <w:vAlign w:val="center"/>
            <w:hideMark/>
          </w:tcPr>
          <w:p w:rsidR="00F91E85" w:rsidRPr="00F91E85" w:rsidRDefault="00F91E85" w:rsidP="009A2768">
            <w:pPr>
              <w:ind w:firstLine="0"/>
              <w:jc w:val="left"/>
              <w:rPr>
                <w:rFonts w:cs="Arial"/>
                <w:bCs/>
              </w:rPr>
            </w:pPr>
          </w:p>
        </w:tc>
        <w:tc>
          <w:tcPr>
            <w:tcW w:w="680" w:type="dxa"/>
            <w:vMerge/>
            <w:tcBorders>
              <w:top w:val="single" w:sz="8" w:space="0" w:color="auto"/>
              <w:left w:val="single" w:sz="4" w:space="0" w:color="auto"/>
              <w:bottom w:val="single" w:sz="8" w:space="0" w:color="000000"/>
              <w:right w:val="single" w:sz="4" w:space="0" w:color="auto"/>
            </w:tcBorders>
            <w:vAlign w:val="center"/>
            <w:hideMark/>
          </w:tcPr>
          <w:p w:rsidR="00F91E85" w:rsidRPr="00F91E85" w:rsidRDefault="00F91E85" w:rsidP="009A2768">
            <w:pPr>
              <w:ind w:firstLine="0"/>
              <w:jc w:val="left"/>
              <w:rPr>
                <w:rFonts w:cs="Arial"/>
                <w:bCs/>
              </w:rPr>
            </w:pPr>
          </w:p>
        </w:tc>
        <w:tc>
          <w:tcPr>
            <w:tcW w:w="1500" w:type="dxa"/>
            <w:vMerge/>
            <w:tcBorders>
              <w:top w:val="single" w:sz="8" w:space="0" w:color="auto"/>
              <w:left w:val="single" w:sz="4" w:space="0" w:color="auto"/>
              <w:bottom w:val="single" w:sz="8" w:space="0" w:color="000000"/>
              <w:right w:val="single" w:sz="4" w:space="0" w:color="auto"/>
            </w:tcBorders>
            <w:vAlign w:val="center"/>
            <w:hideMark/>
          </w:tcPr>
          <w:p w:rsidR="00F91E85" w:rsidRPr="00F91E85" w:rsidRDefault="00F91E85" w:rsidP="009A2768">
            <w:pPr>
              <w:ind w:firstLine="0"/>
              <w:jc w:val="left"/>
              <w:rPr>
                <w:rFonts w:cs="Arial"/>
                <w:bCs/>
              </w:rPr>
            </w:pPr>
          </w:p>
        </w:tc>
        <w:tc>
          <w:tcPr>
            <w:tcW w:w="1500" w:type="dxa"/>
            <w:vMerge/>
            <w:tcBorders>
              <w:top w:val="single" w:sz="8" w:space="0" w:color="auto"/>
              <w:left w:val="single" w:sz="4" w:space="0" w:color="auto"/>
              <w:bottom w:val="single" w:sz="8" w:space="0" w:color="000000"/>
              <w:right w:val="single" w:sz="4" w:space="0" w:color="auto"/>
            </w:tcBorders>
            <w:vAlign w:val="center"/>
            <w:hideMark/>
          </w:tcPr>
          <w:p w:rsidR="00F91E85" w:rsidRPr="00F91E85" w:rsidRDefault="00F91E85" w:rsidP="009A2768">
            <w:pPr>
              <w:ind w:firstLine="0"/>
              <w:jc w:val="left"/>
              <w:rPr>
                <w:rFonts w:cs="Arial"/>
                <w:bCs/>
              </w:rPr>
            </w:pPr>
          </w:p>
        </w:tc>
        <w:tc>
          <w:tcPr>
            <w:tcW w:w="1500" w:type="dxa"/>
            <w:vMerge/>
            <w:tcBorders>
              <w:top w:val="single" w:sz="8" w:space="0" w:color="auto"/>
              <w:left w:val="single" w:sz="4" w:space="0" w:color="auto"/>
              <w:bottom w:val="single" w:sz="8" w:space="0" w:color="000000"/>
              <w:right w:val="single" w:sz="8" w:space="0" w:color="auto"/>
            </w:tcBorders>
            <w:vAlign w:val="center"/>
            <w:hideMark/>
          </w:tcPr>
          <w:p w:rsidR="00F91E85" w:rsidRPr="00F91E85" w:rsidRDefault="00F91E85" w:rsidP="009A2768">
            <w:pPr>
              <w:ind w:firstLine="0"/>
              <w:jc w:val="left"/>
              <w:rPr>
                <w:rFonts w:cs="Arial"/>
                <w:bCs/>
              </w:rPr>
            </w:pPr>
          </w:p>
        </w:tc>
      </w:tr>
      <w:tr w:rsidR="00F91E85" w:rsidRPr="00F91E85" w:rsidTr="009A2768">
        <w:trPr>
          <w:trHeight w:val="510"/>
        </w:trPr>
        <w:tc>
          <w:tcPr>
            <w:tcW w:w="3970"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9A2768">
            <w:pPr>
              <w:ind w:firstLine="0"/>
              <w:jc w:val="left"/>
              <w:rPr>
                <w:rFonts w:cs="Arial"/>
                <w:bCs/>
              </w:rPr>
            </w:pPr>
            <w:r w:rsidRPr="00F91E85">
              <w:rPr>
                <w:rFonts w:cs="Arial"/>
                <w:bCs/>
              </w:rPr>
              <w:t>Муниципальная программа Подгоренского района "Развитие образования"</w:t>
            </w:r>
          </w:p>
        </w:tc>
        <w:tc>
          <w:tcPr>
            <w:tcW w:w="14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center"/>
              <w:rPr>
                <w:rFonts w:cs="Arial"/>
                <w:bCs/>
              </w:rPr>
            </w:pPr>
            <w:r w:rsidRPr="00F91E85">
              <w:rPr>
                <w:rFonts w:cs="Arial"/>
                <w:bCs/>
              </w:rPr>
              <w:t>01 0 00 00000</w:t>
            </w: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center"/>
              <w:rPr>
                <w:rFonts w:cs="Arial"/>
                <w:bCs/>
              </w:rPr>
            </w:pPr>
          </w:p>
        </w:tc>
        <w:tc>
          <w:tcPr>
            <w:tcW w:w="15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right"/>
              <w:rPr>
                <w:rFonts w:cs="Arial"/>
                <w:bCs/>
              </w:rPr>
            </w:pPr>
            <w:r w:rsidRPr="00F91E85">
              <w:rPr>
                <w:rFonts w:cs="Arial"/>
                <w:bCs/>
              </w:rPr>
              <w:t>19 703 300,00</w:t>
            </w:r>
          </w:p>
        </w:tc>
        <w:tc>
          <w:tcPr>
            <w:tcW w:w="15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right"/>
              <w:rPr>
                <w:rFonts w:cs="Arial"/>
                <w:bCs/>
              </w:rPr>
            </w:pPr>
            <w:r w:rsidRPr="00F91E85">
              <w:rPr>
                <w:rFonts w:cs="Arial"/>
                <w:bCs/>
              </w:rPr>
              <w:t>20 587 800,00</w:t>
            </w:r>
          </w:p>
        </w:tc>
        <w:tc>
          <w:tcPr>
            <w:tcW w:w="150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9A2768">
            <w:pPr>
              <w:ind w:firstLine="0"/>
              <w:jc w:val="right"/>
              <w:rPr>
                <w:rFonts w:cs="Arial"/>
                <w:bCs/>
              </w:rPr>
            </w:pPr>
            <w:r w:rsidRPr="00F91E85">
              <w:rPr>
                <w:rFonts w:cs="Arial"/>
                <w:bCs/>
              </w:rPr>
              <w:t>21 411 600,00</w:t>
            </w:r>
          </w:p>
        </w:tc>
      </w:tr>
      <w:tr w:rsidR="00F91E85" w:rsidRPr="00F91E85" w:rsidTr="009A2768">
        <w:trPr>
          <w:trHeight w:val="255"/>
        </w:trPr>
        <w:tc>
          <w:tcPr>
            <w:tcW w:w="3970"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9A2768">
            <w:pPr>
              <w:ind w:firstLine="0"/>
              <w:jc w:val="left"/>
              <w:rPr>
                <w:rFonts w:cs="Arial"/>
                <w:bCs/>
              </w:rPr>
            </w:pPr>
            <w:r w:rsidRPr="00F91E85">
              <w:rPr>
                <w:rFonts w:cs="Arial"/>
                <w:bCs/>
              </w:rPr>
              <w:t>Подпрограмма "Развитие дошкольного образования"</w:t>
            </w:r>
          </w:p>
        </w:tc>
        <w:tc>
          <w:tcPr>
            <w:tcW w:w="14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center"/>
              <w:rPr>
                <w:rFonts w:cs="Arial"/>
                <w:bCs/>
              </w:rPr>
            </w:pPr>
            <w:r w:rsidRPr="00F91E85">
              <w:rPr>
                <w:rFonts w:cs="Arial"/>
                <w:bCs/>
              </w:rPr>
              <w:t>01 1 00 00000</w:t>
            </w: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center"/>
              <w:rPr>
                <w:rFonts w:cs="Arial"/>
                <w:bCs/>
              </w:rPr>
            </w:pPr>
          </w:p>
        </w:tc>
        <w:tc>
          <w:tcPr>
            <w:tcW w:w="15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right"/>
              <w:rPr>
                <w:rFonts w:cs="Arial"/>
                <w:bCs/>
              </w:rPr>
            </w:pPr>
            <w:r w:rsidRPr="00F91E85">
              <w:rPr>
                <w:rFonts w:cs="Arial"/>
                <w:bCs/>
              </w:rPr>
              <w:t>188 300,00</w:t>
            </w:r>
          </w:p>
        </w:tc>
        <w:tc>
          <w:tcPr>
            <w:tcW w:w="15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right"/>
              <w:rPr>
                <w:rFonts w:cs="Arial"/>
                <w:bCs/>
              </w:rPr>
            </w:pPr>
            <w:r w:rsidRPr="00F91E85">
              <w:rPr>
                <w:rFonts w:cs="Arial"/>
                <w:bCs/>
              </w:rPr>
              <w:t>195 800,00</w:t>
            </w:r>
          </w:p>
        </w:tc>
        <w:tc>
          <w:tcPr>
            <w:tcW w:w="150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9A2768">
            <w:pPr>
              <w:ind w:firstLine="0"/>
              <w:jc w:val="right"/>
              <w:rPr>
                <w:rFonts w:cs="Arial"/>
                <w:bCs/>
              </w:rPr>
            </w:pPr>
            <w:r w:rsidRPr="00F91E85">
              <w:rPr>
                <w:rFonts w:cs="Arial"/>
                <w:bCs/>
              </w:rPr>
              <w:t>203 600,00</w:t>
            </w:r>
          </w:p>
        </w:tc>
      </w:tr>
      <w:tr w:rsidR="00F91E85" w:rsidRPr="00F91E85" w:rsidTr="009A2768">
        <w:trPr>
          <w:trHeight w:val="510"/>
        </w:trPr>
        <w:tc>
          <w:tcPr>
            <w:tcW w:w="3970"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9A2768">
            <w:pPr>
              <w:ind w:firstLine="0"/>
              <w:jc w:val="left"/>
              <w:rPr>
                <w:rFonts w:cs="Arial"/>
              </w:rPr>
            </w:pPr>
            <w:r w:rsidRPr="00F91E85">
              <w:rPr>
                <w:rFonts w:cs="Arial"/>
              </w:rPr>
              <w:t>Основное мероприятие «Мероприятия в области дошкольного образования»</w:t>
            </w:r>
          </w:p>
        </w:tc>
        <w:tc>
          <w:tcPr>
            <w:tcW w:w="14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center"/>
              <w:rPr>
                <w:rFonts w:cs="Arial"/>
              </w:rPr>
            </w:pPr>
            <w:r w:rsidRPr="00F91E85">
              <w:rPr>
                <w:rFonts w:cs="Arial"/>
              </w:rPr>
              <w:t>01 1 02 00000</w:t>
            </w: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center"/>
              <w:rPr>
                <w:rFonts w:cs="Arial"/>
              </w:rPr>
            </w:pPr>
          </w:p>
        </w:tc>
        <w:tc>
          <w:tcPr>
            <w:tcW w:w="15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188 300,00</w:t>
            </w:r>
          </w:p>
        </w:tc>
        <w:tc>
          <w:tcPr>
            <w:tcW w:w="15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195 800,00</w:t>
            </w:r>
          </w:p>
        </w:tc>
        <w:tc>
          <w:tcPr>
            <w:tcW w:w="150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203 600,00</w:t>
            </w:r>
          </w:p>
        </w:tc>
      </w:tr>
      <w:tr w:rsidR="00F91E85" w:rsidRPr="00F91E85" w:rsidTr="009A2768">
        <w:trPr>
          <w:trHeight w:val="1275"/>
        </w:trPr>
        <w:tc>
          <w:tcPr>
            <w:tcW w:w="3970"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9A2768">
            <w:pPr>
              <w:ind w:firstLine="0"/>
              <w:jc w:val="left"/>
              <w:rPr>
                <w:rFonts w:cs="Arial"/>
              </w:rPr>
            </w:pPr>
            <w:r w:rsidRPr="00F91E85">
              <w:rPr>
                <w:rFonts w:cs="Arial"/>
              </w:rPr>
              <w:t>Субвенции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w:t>
            </w:r>
          </w:p>
        </w:tc>
        <w:tc>
          <w:tcPr>
            <w:tcW w:w="14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center"/>
              <w:rPr>
                <w:rFonts w:cs="Arial"/>
              </w:rPr>
            </w:pPr>
            <w:r w:rsidRPr="00F91E85">
              <w:rPr>
                <w:rFonts w:cs="Arial"/>
              </w:rPr>
              <w:t>01 1 02 78150</w:t>
            </w: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center"/>
              <w:rPr>
                <w:rFonts w:cs="Arial"/>
              </w:rPr>
            </w:pPr>
          </w:p>
        </w:tc>
        <w:tc>
          <w:tcPr>
            <w:tcW w:w="15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188 300,00</w:t>
            </w:r>
          </w:p>
        </w:tc>
        <w:tc>
          <w:tcPr>
            <w:tcW w:w="15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195 800,00</w:t>
            </w:r>
          </w:p>
        </w:tc>
        <w:tc>
          <w:tcPr>
            <w:tcW w:w="150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203 600,00</w:t>
            </w:r>
          </w:p>
        </w:tc>
      </w:tr>
      <w:tr w:rsidR="00F91E85" w:rsidRPr="00F91E85" w:rsidTr="009A2768">
        <w:trPr>
          <w:trHeight w:val="255"/>
        </w:trPr>
        <w:tc>
          <w:tcPr>
            <w:tcW w:w="3970"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9A2768">
            <w:pPr>
              <w:ind w:firstLine="0"/>
              <w:jc w:val="left"/>
              <w:rPr>
                <w:rFonts w:cs="Arial"/>
              </w:rPr>
            </w:pPr>
            <w:r w:rsidRPr="00F91E85">
              <w:rPr>
                <w:rFonts w:cs="Arial"/>
              </w:rPr>
              <w:t>Социальное обеспечение и иные выплаты населению</w:t>
            </w:r>
          </w:p>
        </w:tc>
        <w:tc>
          <w:tcPr>
            <w:tcW w:w="14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center"/>
              <w:rPr>
                <w:rFonts w:cs="Arial"/>
              </w:rPr>
            </w:pPr>
            <w:r w:rsidRPr="00F91E85">
              <w:rPr>
                <w:rFonts w:cs="Arial"/>
              </w:rPr>
              <w:t>01 1 02 78150</w:t>
            </w: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center"/>
              <w:rPr>
                <w:rFonts w:cs="Arial"/>
              </w:rPr>
            </w:pPr>
            <w:r w:rsidRPr="00F91E85">
              <w:rPr>
                <w:rFonts w:cs="Arial"/>
              </w:rPr>
              <w:t>300</w:t>
            </w:r>
          </w:p>
        </w:tc>
        <w:tc>
          <w:tcPr>
            <w:tcW w:w="15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66 300,00</w:t>
            </w:r>
          </w:p>
        </w:tc>
        <w:tc>
          <w:tcPr>
            <w:tcW w:w="15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66 300,00</w:t>
            </w:r>
          </w:p>
        </w:tc>
        <w:tc>
          <w:tcPr>
            <w:tcW w:w="150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66 300,00</w:t>
            </w:r>
          </w:p>
        </w:tc>
      </w:tr>
      <w:tr w:rsidR="00F91E85" w:rsidRPr="00F91E85" w:rsidTr="009A2768">
        <w:trPr>
          <w:trHeight w:val="510"/>
        </w:trPr>
        <w:tc>
          <w:tcPr>
            <w:tcW w:w="3970"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9A2768">
            <w:pPr>
              <w:ind w:firstLine="0"/>
              <w:jc w:val="left"/>
              <w:rPr>
                <w:rFonts w:cs="Arial"/>
              </w:rPr>
            </w:pPr>
            <w:r w:rsidRPr="00F91E85">
              <w:rPr>
                <w:rFonts w:cs="Arial"/>
              </w:rPr>
              <w:t>Предоставление субсидий бюджетным, автономным и иным некоммерческим организациям</w:t>
            </w:r>
          </w:p>
        </w:tc>
        <w:tc>
          <w:tcPr>
            <w:tcW w:w="14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center"/>
              <w:rPr>
                <w:rFonts w:cs="Arial"/>
              </w:rPr>
            </w:pPr>
            <w:r w:rsidRPr="00F91E85">
              <w:rPr>
                <w:rFonts w:cs="Arial"/>
              </w:rPr>
              <w:t>01 1 02 78150</w:t>
            </w: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center"/>
              <w:rPr>
                <w:rFonts w:cs="Arial"/>
              </w:rPr>
            </w:pPr>
            <w:r w:rsidRPr="00F91E85">
              <w:rPr>
                <w:rFonts w:cs="Arial"/>
              </w:rPr>
              <w:t>600</w:t>
            </w:r>
          </w:p>
        </w:tc>
        <w:tc>
          <w:tcPr>
            <w:tcW w:w="15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122 000,00</w:t>
            </w:r>
          </w:p>
        </w:tc>
        <w:tc>
          <w:tcPr>
            <w:tcW w:w="15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129 500,00</w:t>
            </w:r>
          </w:p>
        </w:tc>
        <w:tc>
          <w:tcPr>
            <w:tcW w:w="150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137 300,00</w:t>
            </w:r>
          </w:p>
        </w:tc>
      </w:tr>
      <w:tr w:rsidR="00F91E85" w:rsidRPr="00F91E85" w:rsidTr="009A2768">
        <w:trPr>
          <w:trHeight w:val="510"/>
        </w:trPr>
        <w:tc>
          <w:tcPr>
            <w:tcW w:w="3970"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9A2768">
            <w:pPr>
              <w:ind w:firstLine="0"/>
              <w:jc w:val="left"/>
              <w:rPr>
                <w:rFonts w:cs="Arial"/>
                <w:bCs/>
              </w:rPr>
            </w:pPr>
            <w:r w:rsidRPr="00F91E85">
              <w:rPr>
                <w:rFonts w:cs="Arial"/>
                <w:bCs/>
              </w:rPr>
              <w:t xml:space="preserve">Подпрограмма "Социализация детей-сирот и детей, нуждающихся в </w:t>
            </w:r>
            <w:proofErr w:type="gramStart"/>
            <w:r w:rsidRPr="00F91E85">
              <w:rPr>
                <w:rFonts w:cs="Arial"/>
                <w:bCs/>
              </w:rPr>
              <w:t>особой</w:t>
            </w:r>
            <w:proofErr w:type="gramEnd"/>
            <w:r w:rsidRPr="00F91E85">
              <w:rPr>
                <w:rFonts w:cs="Arial"/>
                <w:bCs/>
              </w:rPr>
              <w:t xml:space="preserve"> защите государства"</w:t>
            </w:r>
          </w:p>
        </w:tc>
        <w:tc>
          <w:tcPr>
            <w:tcW w:w="14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center"/>
              <w:rPr>
                <w:rFonts w:cs="Arial"/>
                <w:bCs/>
              </w:rPr>
            </w:pPr>
            <w:r w:rsidRPr="00F91E85">
              <w:rPr>
                <w:rFonts w:cs="Arial"/>
                <w:bCs/>
              </w:rPr>
              <w:t>01 7 00 00000</w:t>
            </w: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center"/>
              <w:rPr>
                <w:rFonts w:cs="Arial"/>
                <w:bCs/>
              </w:rPr>
            </w:pPr>
          </w:p>
        </w:tc>
        <w:tc>
          <w:tcPr>
            <w:tcW w:w="15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right"/>
              <w:rPr>
                <w:rFonts w:cs="Arial"/>
                <w:bCs/>
              </w:rPr>
            </w:pPr>
            <w:r w:rsidRPr="00F91E85">
              <w:rPr>
                <w:rFonts w:cs="Arial"/>
                <w:bCs/>
              </w:rPr>
              <w:t>19 515 000,00</w:t>
            </w:r>
          </w:p>
        </w:tc>
        <w:tc>
          <w:tcPr>
            <w:tcW w:w="15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right"/>
              <w:rPr>
                <w:rFonts w:cs="Arial"/>
                <w:bCs/>
              </w:rPr>
            </w:pPr>
            <w:r w:rsidRPr="00F91E85">
              <w:rPr>
                <w:rFonts w:cs="Arial"/>
                <w:bCs/>
              </w:rPr>
              <w:t>20 392 000,00</w:t>
            </w:r>
          </w:p>
        </w:tc>
        <w:tc>
          <w:tcPr>
            <w:tcW w:w="150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9A2768">
            <w:pPr>
              <w:ind w:firstLine="0"/>
              <w:jc w:val="right"/>
              <w:rPr>
                <w:rFonts w:cs="Arial"/>
                <w:bCs/>
              </w:rPr>
            </w:pPr>
            <w:r w:rsidRPr="00F91E85">
              <w:rPr>
                <w:rFonts w:cs="Arial"/>
                <w:bCs/>
              </w:rPr>
              <w:t>21 208 000,00</w:t>
            </w:r>
          </w:p>
        </w:tc>
      </w:tr>
      <w:tr w:rsidR="00F91E85" w:rsidRPr="00F91E85" w:rsidTr="009A2768">
        <w:trPr>
          <w:trHeight w:val="1020"/>
        </w:trPr>
        <w:tc>
          <w:tcPr>
            <w:tcW w:w="3970"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9A2768">
            <w:pPr>
              <w:ind w:firstLine="0"/>
              <w:rPr>
                <w:rFonts w:cs="Arial"/>
              </w:rPr>
            </w:pPr>
            <w:r w:rsidRPr="00F91E85">
              <w:rPr>
                <w:rFonts w:cs="Arial"/>
              </w:rPr>
              <w:t>Основное мероприятие «Осуществление переданных полномочий по оказанию мер социальной поддержки семьям, взявшим на воспитание детей-сирот и детей, оставшихся без попечения родителей»</w:t>
            </w:r>
          </w:p>
        </w:tc>
        <w:tc>
          <w:tcPr>
            <w:tcW w:w="14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center"/>
              <w:rPr>
                <w:rFonts w:cs="Arial"/>
              </w:rPr>
            </w:pPr>
            <w:r w:rsidRPr="00F91E85">
              <w:rPr>
                <w:rFonts w:cs="Arial"/>
              </w:rPr>
              <w:t>01 7 01 00000</w:t>
            </w: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center"/>
              <w:rPr>
                <w:rFonts w:cs="Arial"/>
              </w:rPr>
            </w:pPr>
          </w:p>
        </w:tc>
        <w:tc>
          <w:tcPr>
            <w:tcW w:w="15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19 515 000,00</w:t>
            </w:r>
          </w:p>
        </w:tc>
        <w:tc>
          <w:tcPr>
            <w:tcW w:w="15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20 392 000,00</w:t>
            </w:r>
          </w:p>
        </w:tc>
        <w:tc>
          <w:tcPr>
            <w:tcW w:w="150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21 208 000,00</w:t>
            </w:r>
          </w:p>
        </w:tc>
      </w:tr>
      <w:tr w:rsidR="00F91E85" w:rsidRPr="00F91E85" w:rsidTr="009A2768">
        <w:trPr>
          <w:trHeight w:val="765"/>
        </w:trPr>
        <w:tc>
          <w:tcPr>
            <w:tcW w:w="3970"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9A2768">
            <w:pPr>
              <w:ind w:firstLine="0"/>
              <w:jc w:val="left"/>
              <w:rPr>
                <w:rFonts w:cs="Arial"/>
              </w:rPr>
            </w:pPr>
            <w:r w:rsidRPr="00F91E85">
              <w:rPr>
                <w:rFonts w:cs="Arial"/>
              </w:rPr>
              <w:lastRenderedPageBreak/>
              <w:t xml:space="preserve">Осуществление отдельных государственных полномочий по обеспечению выплат приемной </w:t>
            </w:r>
            <w:proofErr w:type="spellStart"/>
            <w:r w:rsidRPr="00F91E85">
              <w:rPr>
                <w:rFonts w:cs="Arial"/>
              </w:rPr>
              <w:t>семьена</w:t>
            </w:r>
            <w:proofErr w:type="spellEnd"/>
            <w:r w:rsidRPr="00F91E85">
              <w:rPr>
                <w:rFonts w:cs="Arial"/>
              </w:rPr>
              <w:t xml:space="preserve"> содержание</w:t>
            </w:r>
            <w:r w:rsidR="009A2768">
              <w:rPr>
                <w:rFonts w:cs="Arial"/>
              </w:rPr>
              <w:t xml:space="preserve"> </w:t>
            </w:r>
            <w:r w:rsidRPr="00F91E85">
              <w:rPr>
                <w:rFonts w:cs="Arial"/>
              </w:rPr>
              <w:t>подопечных детей</w:t>
            </w:r>
          </w:p>
        </w:tc>
        <w:tc>
          <w:tcPr>
            <w:tcW w:w="14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center"/>
              <w:rPr>
                <w:rFonts w:cs="Arial"/>
              </w:rPr>
            </w:pPr>
            <w:r w:rsidRPr="00F91E85">
              <w:rPr>
                <w:rFonts w:cs="Arial"/>
              </w:rPr>
              <w:t>01 7 01 78541</w:t>
            </w: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center"/>
              <w:rPr>
                <w:rFonts w:cs="Arial"/>
              </w:rPr>
            </w:pPr>
          </w:p>
        </w:tc>
        <w:tc>
          <w:tcPr>
            <w:tcW w:w="15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8 002 000,00</w:t>
            </w:r>
          </w:p>
        </w:tc>
        <w:tc>
          <w:tcPr>
            <w:tcW w:w="15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8 360 000,00</w:t>
            </w:r>
          </w:p>
        </w:tc>
        <w:tc>
          <w:tcPr>
            <w:tcW w:w="150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8 695 000,00</w:t>
            </w:r>
          </w:p>
        </w:tc>
      </w:tr>
      <w:tr w:rsidR="00F91E85" w:rsidRPr="00F91E85" w:rsidTr="009A2768">
        <w:trPr>
          <w:trHeight w:val="255"/>
        </w:trPr>
        <w:tc>
          <w:tcPr>
            <w:tcW w:w="3970"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9A2768">
            <w:pPr>
              <w:ind w:firstLine="0"/>
              <w:jc w:val="left"/>
              <w:rPr>
                <w:rFonts w:cs="Arial"/>
              </w:rPr>
            </w:pPr>
            <w:r w:rsidRPr="00F91E85">
              <w:rPr>
                <w:rFonts w:cs="Arial"/>
              </w:rPr>
              <w:t>Социальное обеспечение и иные выплаты населению</w:t>
            </w:r>
          </w:p>
        </w:tc>
        <w:tc>
          <w:tcPr>
            <w:tcW w:w="14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center"/>
              <w:rPr>
                <w:rFonts w:cs="Arial"/>
              </w:rPr>
            </w:pPr>
            <w:r w:rsidRPr="00F91E85">
              <w:rPr>
                <w:rFonts w:cs="Arial"/>
              </w:rPr>
              <w:t>01 7 01 78541</w:t>
            </w: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center"/>
              <w:rPr>
                <w:rFonts w:cs="Arial"/>
              </w:rPr>
            </w:pPr>
            <w:r w:rsidRPr="00F91E85">
              <w:rPr>
                <w:rFonts w:cs="Arial"/>
              </w:rPr>
              <w:t>300</w:t>
            </w:r>
          </w:p>
        </w:tc>
        <w:tc>
          <w:tcPr>
            <w:tcW w:w="15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8 002 000,00</w:t>
            </w:r>
          </w:p>
        </w:tc>
        <w:tc>
          <w:tcPr>
            <w:tcW w:w="15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8 360 000,00</w:t>
            </w:r>
          </w:p>
        </w:tc>
        <w:tc>
          <w:tcPr>
            <w:tcW w:w="150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8 695 000,00</w:t>
            </w:r>
          </w:p>
        </w:tc>
      </w:tr>
      <w:tr w:rsidR="00F91E85" w:rsidRPr="00F91E85" w:rsidTr="009A2768">
        <w:trPr>
          <w:trHeight w:val="765"/>
        </w:trPr>
        <w:tc>
          <w:tcPr>
            <w:tcW w:w="3970"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9A2768">
            <w:pPr>
              <w:ind w:firstLine="0"/>
              <w:jc w:val="left"/>
              <w:rPr>
                <w:rFonts w:cs="Arial"/>
              </w:rPr>
            </w:pPr>
            <w:r w:rsidRPr="00F91E85">
              <w:rPr>
                <w:rFonts w:cs="Arial"/>
              </w:rPr>
              <w:t>Осуществление отдельных государственных полномочий по обеспечению выплат вознаграждения, причитающегося приемному родителю</w:t>
            </w:r>
          </w:p>
        </w:tc>
        <w:tc>
          <w:tcPr>
            <w:tcW w:w="14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center"/>
              <w:rPr>
                <w:rFonts w:cs="Arial"/>
              </w:rPr>
            </w:pPr>
            <w:r w:rsidRPr="00F91E85">
              <w:rPr>
                <w:rFonts w:cs="Arial"/>
              </w:rPr>
              <w:t>01 7 01 78542</w:t>
            </w: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center"/>
              <w:rPr>
                <w:rFonts w:cs="Arial"/>
              </w:rPr>
            </w:pPr>
          </w:p>
        </w:tc>
        <w:tc>
          <w:tcPr>
            <w:tcW w:w="15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7 610 000,00</w:t>
            </w:r>
          </w:p>
        </w:tc>
        <w:tc>
          <w:tcPr>
            <w:tcW w:w="15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7 953 000,00</w:t>
            </w:r>
          </w:p>
        </w:tc>
        <w:tc>
          <w:tcPr>
            <w:tcW w:w="150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8 271 000,00</w:t>
            </w:r>
          </w:p>
        </w:tc>
      </w:tr>
      <w:tr w:rsidR="00F91E85" w:rsidRPr="00F91E85" w:rsidTr="009A2768">
        <w:trPr>
          <w:trHeight w:val="255"/>
        </w:trPr>
        <w:tc>
          <w:tcPr>
            <w:tcW w:w="3970"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9A2768">
            <w:pPr>
              <w:ind w:firstLine="0"/>
              <w:jc w:val="left"/>
              <w:rPr>
                <w:rFonts w:cs="Arial"/>
              </w:rPr>
            </w:pPr>
            <w:r w:rsidRPr="00F91E85">
              <w:rPr>
                <w:rFonts w:cs="Arial"/>
              </w:rPr>
              <w:t>Социальное обеспечение и иные выплаты населению</w:t>
            </w:r>
          </w:p>
        </w:tc>
        <w:tc>
          <w:tcPr>
            <w:tcW w:w="14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center"/>
              <w:rPr>
                <w:rFonts w:cs="Arial"/>
              </w:rPr>
            </w:pPr>
            <w:r w:rsidRPr="00F91E85">
              <w:rPr>
                <w:rFonts w:cs="Arial"/>
              </w:rPr>
              <w:t>01 7 01 78542</w:t>
            </w: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center"/>
              <w:rPr>
                <w:rFonts w:cs="Arial"/>
              </w:rPr>
            </w:pPr>
            <w:r w:rsidRPr="00F91E85">
              <w:rPr>
                <w:rFonts w:cs="Arial"/>
              </w:rPr>
              <w:t>300</w:t>
            </w:r>
          </w:p>
        </w:tc>
        <w:tc>
          <w:tcPr>
            <w:tcW w:w="15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7 610 000,00</w:t>
            </w:r>
          </w:p>
        </w:tc>
        <w:tc>
          <w:tcPr>
            <w:tcW w:w="15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7 953 000,00</w:t>
            </w:r>
          </w:p>
        </w:tc>
        <w:tc>
          <w:tcPr>
            <w:tcW w:w="150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8 271 000,00</w:t>
            </w:r>
          </w:p>
        </w:tc>
      </w:tr>
      <w:tr w:rsidR="00F91E85" w:rsidRPr="00F91E85" w:rsidTr="009A2768">
        <w:trPr>
          <w:trHeight w:val="930"/>
        </w:trPr>
        <w:tc>
          <w:tcPr>
            <w:tcW w:w="3970"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9A2768">
            <w:pPr>
              <w:ind w:firstLine="0"/>
              <w:jc w:val="left"/>
              <w:rPr>
                <w:rFonts w:cs="Arial"/>
              </w:rPr>
            </w:pPr>
            <w:r w:rsidRPr="00F91E85">
              <w:rPr>
                <w:rFonts w:cs="Arial"/>
              </w:rPr>
              <w:t xml:space="preserve">Осуществление отдельных государственных полномочий по обеспечению выплат семьям </w:t>
            </w:r>
            <w:proofErr w:type="spellStart"/>
            <w:r w:rsidRPr="00F91E85">
              <w:rPr>
                <w:rFonts w:cs="Arial"/>
              </w:rPr>
              <w:t>опекуновна</w:t>
            </w:r>
            <w:proofErr w:type="spellEnd"/>
            <w:r w:rsidRPr="00F91E85">
              <w:rPr>
                <w:rFonts w:cs="Arial"/>
              </w:rPr>
              <w:t xml:space="preserve"> содержание подопечных детей </w:t>
            </w:r>
          </w:p>
        </w:tc>
        <w:tc>
          <w:tcPr>
            <w:tcW w:w="14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center"/>
              <w:rPr>
                <w:rFonts w:cs="Arial"/>
              </w:rPr>
            </w:pPr>
            <w:r w:rsidRPr="00F91E85">
              <w:rPr>
                <w:rFonts w:cs="Arial"/>
              </w:rPr>
              <w:t>01 7 01 78543</w:t>
            </w: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center"/>
              <w:rPr>
                <w:rFonts w:cs="Arial"/>
              </w:rPr>
            </w:pPr>
          </w:p>
        </w:tc>
        <w:tc>
          <w:tcPr>
            <w:tcW w:w="15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3 903 000,00</w:t>
            </w:r>
          </w:p>
        </w:tc>
        <w:tc>
          <w:tcPr>
            <w:tcW w:w="15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4 079 000,00</w:t>
            </w:r>
          </w:p>
        </w:tc>
        <w:tc>
          <w:tcPr>
            <w:tcW w:w="150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4 242 000,00</w:t>
            </w:r>
          </w:p>
        </w:tc>
      </w:tr>
      <w:tr w:rsidR="00F91E85" w:rsidRPr="00F91E85" w:rsidTr="009A2768">
        <w:trPr>
          <w:trHeight w:val="420"/>
        </w:trPr>
        <w:tc>
          <w:tcPr>
            <w:tcW w:w="3970"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9A2768">
            <w:pPr>
              <w:ind w:firstLine="0"/>
              <w:jc w:val="left"/>
              <w:rPr>
                <w:rFonts w:cs="Arial"/>
              </w:rPr>
            </w:pPr>
            <w:r w:rsidRPr="00F91E85">
              <w:rPr>
                <w:rFonts w:cs="Arial"/>
              </w:rPr>
              <w:t>Социальное обеспечение и иные выплаты населению</w:t>
            </w:r>
          </w:p>
        </w:tc>
        <w:tc>
          <w:tcPr>
            <w:tcW w:w="14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center"/>
              <w:rPr>
                <w:rFonts w:cs="Arial"/>
              </w:rPr>
            </w:pPr>
            <w:r w:rsidRPr="00F91E85">
              <w:rPr>
                <w:rFonts w:cs="Arial"/>
              </w:rPr>
              <w:t>01 7 01 78543</w:t>
            </w: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center"/>
              <w:rPr>
                <w:rFonts w:cs="Arial"/>
              </w:rPr>
            </w:pPr>
            <w:r w:rsidRPr="00F91E85">
              <w:rPr>
                <w:rFonts w:cs="Arial"/>
              </w:rPr>
              <w:t>300</w:t>
            </w:r>
          </w:p>
        </w:tc>
        <w:tc>
          <w:tcPr>
            <w:tcW w:w="15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3 903 000,00</w:t>
            </w:r>
          </w:p>
        </w:tc>
        <w:tc>
          <w:tcPr>
            <w:tcW w:w="150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4 079 000,00</w:t>
            </w:r>
          </w:p>
        </w:tc>
        <w:tc>
          <w:tcPr>
            <w:tcW w:w="150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9A2768">
            <w:pPr>
              <w:ind w:firstLine="0"/>
              <w:jc w:val="right"/>
              <w:rPr>
                <w:rFonts w:cs="Arial"/>
              </w:rPr>
            </w:pPr>
            <w:r w:rsidRPr="00F91E85">
              <w:rPr>
                <w:rFonts w:cs="Arial"/>
              </w:rPr>
              <w:t>4 242 000,00</w:t>
            </w:r>
          </w:p>
        </w:tc>
      </w:tr>
      <w:tr w:rsidR="00F91E85" w:rsidRPr="00F91E85" w:rsidTr="009A2768">
        <w:trPr>
          <w:trHeight w:val="435"/>
        </w:trPr>
        <w:tc>
          <w:tcPr>
            <w:tcW w:w="6050" w:type="dxa"/>
            <w:gridSpan w:val="3"/>
            <w:tcBorders>
              <w:top w:val="single" w:sz="8" w:space="0" w:color="auto"/>
              <w:left w:val="single" w:sz="8" w:space="0" w:color="auto"/>
              <w:bottom w:val="single" w:sz="8" w:space="0" w:color="auto"/>
              <w:right w:val="single" w:sz="4" w:space="0" w:color="auto"/>
            </w:tcBorders>
            <w:shd w:val="clear" w:color="auto" w:fill="auto"/>
            <w:vAlign w:val="bottom"/>
            <w:hideMark/>
          </w:tcPr>
          <w:p w:rsidR="00F91E85" w:rsidRPr="00F91E85" w:rsidRDefault="00F91E85" w:rsidP="009A2768">
            <w:pPr>
              <w:ind w:firstLine="0"/>
              <w:jc w:val="left"/>
              <w:rPr>
                <w:rFonts w:cs="Arial"/>
                <w:bCs/>
              </w:rPr>
            </w:pPr>
            <w:r w:rsidRPr="00F91E85">
              <w:rPr>
                <w:rFonts w:cs="Arial"/>
                <w:bCs/>
              </w:rPr>
              <w:t xml:space="preserve">ВСЕГО </w:t>
            </w:r>
          </w:p>
        </w:tc>
        <w:tc>
          <w:tcPr>
            <w:tcW w:w="1500" w:type="dxa"/>
            <w:tcBorders>
              <w:top w:val="single" w:sz="8" w:space="0" w:color="auto"/>
              <w:left w:val="nil"/>
              <w:bottom w:val="single" w:sz="8" w:space="0" w:color="auto"/>
              <w:right w:val="single" w:sz="4" w:space="0" w:color="auto"/>
            </w:tcBorders>
            <w:shd w:val="clear" w:color="auto" w:fill="auto"/>
            <w:noWrap/>
            <w:vAlign w:val="bottom"/>
            <w:hideMark/>
          </w:tcPr>
          <w:p w:rsidR="00F91E85" w:rsidRPr="00F91E85" w:rsidRDefault="00F91E85" w:rsidP="009A2768">
            <w:pPr>
              <w:ind w:firstLine="0"/>
              <w:jc w:val="right"/>
              <w:rPr>
                <w:rFonts w:cs="Arial"/>
                <w:bCs/>
              </w:rPr>
            </w:pPr>
            <w:r w:rsidRPr="00F91E85">
              <w:rPr>
                <w:rFonts w:cs="Arial"/>
                <w:bCs/>
              </w:rPr>
              <w:t>19 703 300,00</w:t>
            </w:r>
          </w:p>
        </w:tc>
        <w:tc>
          <w:tcPr>
            <w:tcW w:w="1500" w:type="dxa"/>
            <w:tcBorders>
              <w:top w:val="single" w:sz="8" w:space="0" w:color="auto"/>
              <w:left w:val="nil"/>
              <w:bottom w:val="single" w:sz="8" w:space="0" w:color="auto"/>
              <w:right w:val="single" w:sz="4" w:space="0" w:color="auto"/>
            </w:tcBorders>
            <w:shd w:val="clear" w:color="auto" w:fill="auto"/>
            <w:noWrap/>
            <w:vAlign w:val="bottom"/>
            <w:hideMark/>
          </w:tcPr>
          <w:p w:rsidR="00F91E85" w:rsidRPr="00F91E85" w:rsidRDefault="00F91E85" w:rsidP="009A2768">
            <w:pPr>
              <w:ind w:firstLine="0"/>
              <w:jc w:val="right"/>
              <w:rPr>
                <w:rFonts w:cs="Arial"/>
                <w:bCs/>
              </w:rPr>
            </w:pPr>
            <w:r w:rsidRPr="00F91E85">
              <w:rPr>
                <w:rFonts w:cs="Arial"/>
                <w:bCs/>
              </w:rPr>
              <w:t>20 587 800,00</w:t>
            </w:r>
          </w:p>
        </w:tc>
        <w:tc>
          <w:tcPr>
            <w:tcW w:w="1500" w:type="dxa"/>
            <w:tcBorders>
              <w:top w:val="single" w:sz="8" w:space="0" w:color="auto"/>
              <w:left w:val="nil"/>
              <w:bottom w:val="single" w:sz="8" w:space="0" w:color="auto"/>
              <w:right w:val="single" w:sz="8" w:space="0" w:color="auto"/>
            </w:tcBorders>
            <w:shd w:val="clear" w:color="auto" w:fill="auto"/>
            <w:noWrap/>
            <w:vAlign w:val="bottom"/>
            <w:hideMark/>
          </w:tcPr>
          <w:p w:rsidR="00F91E85" w:rsidRPr="00F91E85" w:rsidRDefault="00F91E85" w:rsidP="009A2768">
            <w:pPr>
              <w:ind w:firstLine="0"/>
              <w:jc w:val="right"/>
              <w:rPr>
                <w:rFonts w:cs="Arial"/>
                <w:bCs/>
              </w:rPr>
            </w:pPr>
            <w:r w:rsidRPr="00F91E85">
              <w:rPr>
                <w:rFonts w:cs="Arial"/>
                <w:bCs/>
              </w:rPr>
              <w:t>21 411 600,00</w:t>
            </w:r>
          </w:p>
        </w:tc>
      </w:tr>
    </w:tbl>
    <w:p w:rsidR="00F91E85" w:rsidRPr="00F91E85" w:rsidRDefault="00F91E85" w:rsidP="00713F6D">
      <w:pPr>
        <w:tabs>
          <w:tab w:val="left" w:pos="7590"/>
        </w:tabs>
        <w:ind w:firstLine="0"/>
        <w:jc w:val="left"/>
        <w:rPr>
          <w:rFonts w:cs="Arial"/>
        </w:rPr>
      </w:pPr>
    </w:p>
    <w:p w:rsidR="00F91E85" w:rsidRPr="00F91E85" w:rsidRDefault="00F91E85" w:rsidP="00713F6D">
      <w:pPr>
        <w:tabs>
          <w:tab w:val="left" w:pos="7590"/>
        </w:tabs>
        <w:ind w:firstLine="0"/>
        <w:jc w:val="left"/>
        <w:rPr>
          <w:rFonts w:cs="Arial"/>
        </w:rPr>
      </w:pPr>
      <w:r w:rsidRPr="00F91E85">
        <w:rPr>
          <w:rFonts w:cs="Arial"/>
        </w:rPr>
        <w:br w:type="page"/>
      </w:r>
    </w:p>
    <w:tbl>
      <w:tblPr>
        <w:tblW w:w="11199" w:type="dxa"/>
        <w:tblInd w:w="-1168" w:type="dxa"/>
        <w:tblLook w:val="04A0" w:firstRow="1" w:lastRow="0" w:firstColumn="1" w:lastColumn="0" w:noHBand="0" w:noVBand="1"/>
      </w:tblPr>
      <w:tblGrid>
        <w:gridCol w:w="5104"/>
        <w:gridCol w:w="2126"/>
        <w:gridCol w:w="3969"/>
      </w:tblGrid>
      <w:tr w:rsidR="00F91E85" w:rsidRPr="00F91E85" w:rsidTr="009A2768">
        <w:trPr>
          <w:trHeight w:val="255"/>
        </w:trPr>
        <w:tc>
          <w:tcPr>
            <w:tcW w:w="5104"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6095" w:type="dxa"/>
            <w:gridSpan w:val="2"/>
            <w:tcBorders>
              <w:top w:val="nil"/>
              <w:left w:val="nil"/>
              <w:bottom w:val="nil"/>
              <w:right w:val="nil"/>
            </w:tcBorders>
            <w:shd w:val="clear" w:color="auto" w:fill="auto"/>
            <w:noWrap/>
            <w:vAlign w:val="bottom"/>
            <w:hideMark/>
          </w:tcPr>
          <w:p w:rsidR="00F91E85" w:rsidRPr="00F91E85" w:rsidRDefault="00F91E85" w:rsidP="009A2768">
            <w:pPr>
              <w:ind w:firstLine="0"/>
              <w:jc w:val="right"/>
              <w:rPr>
                <w:rFonts w:cs="Arial"/>
              </w:rPr>
            </w:pPr>
            <w:r w:rsidRPr="00F91E85">
              <w:rPr>
                <w:rFonts w:cs="Arial"/>
              </w:rPr>
              <w:t>Приложение № 8 к решению</w:t>
            </w:r>
          </w:p>
        </w:tc>
      </w:tr>
      <w:tr w:rsidR="00F91E85" w:rsidRPr="00F91E85" w:rsidTr="009A2768">
        <w:trPr>
          <w:trHeight w:val="255"/>
        </w:trPr>
        <w:tc>
          <w:tcPr>
            <w:tcW w:w="5104"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6095" w:type="dxa"/>
            <w:gridSpan w:val="2"/>
            <w:tcBorders>
              <w:top w:val="nil"/>
              <w:left w:val="nil"/>
              <w:bottom w:val="nil"/>
              <w:right w:val="nil"/>
            </w:tcBorders>
            <w:shd w:val="clear" w:color="auto" w:fill="auto"/>
            <w:noWrap/>
            <w:vAlign w:val="bottom"/>
            <w:hideMark/>
          </w:tcPr>
          <w:p w:rsidR="00F91E85" w:rsidRPr="00F91E85" w:rsidRDefault="00F91E85" w:rsidP="009A2768">
            <w:pPr>
              <w:ind w:firstLine="0"/>
              <w:jc w:val="right"/>
              <w:rPr>
                <w:rFonts w:cs="Arial"/>
              </w:rPr>
            </w:pPr>
            <w:r w:rsidRPr="00F91E85">
              <w:rPr>
                <w:rFonts w:cs="Arial"/>
              </w:rPr>
              <w:t>Совета</w:t>
            </w:r>
            <w:r w:rsidR="009A2768">
              <w:rPr>
                <w:rFonts w:cs="Arial"/>
              </w:rPr>
              <w:t xml:space="preserve"> </w:t>
            </w:r>
            <w:r w:rsidRPr="00F91E85">
              <w:rPr>
                <w:rFonts w:cs="Arial"/>
              </w:rPr>
              <w:t>народных депутатов</w:t>
            </w:r>
          </w:p>
        </w:tc>
      </w:tr>
      <w:tr w:rsidR="00F91E85" w:rsidRPr="00F91E85" w:rsidTr="009A2768">
        <w:trPr>
          <w:trHeight w:val="255"/>
        </w:trPr>
        <w:tc>
          <w:tcPr>
            <w:tcW w:w="5104"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6095" w:type="dxa"/>
            <w:gridSpan w:val="2"/>
            <w:tcBorders>
              <w:top w:val="nil"/>
              <w:left w:val="nil"/>
              <w:bottom w:val="nil"/>
              <w:right w:val="nil"/>
            </w:tcBorders>
            <w:shd w:val="clear" w:color="auto" w:fill="auto"/>
            <w:noWrap/>
            <w:vAlign w:val="bottom"/>
            <w:hideMark/>
          </w:tcPr>
          <w:p w:rsidR="00F91E85" w:rsidRPr="00F91E85" w:rsidRDefault="00F91E85" w:rsidP="009A2768">
            <w:pPr>
              <w:ind w:firstLine="0"/>
              <w:jc w:val="right"/>
              <w:rPr>
                <w:rFonts w:cs="Arial"/>
              </w:rPr>
            </w:pPr>
            <w:r w:rsidRPr="00F91E85">
              <w:rPr>
                <w:rFonts w:cs="Arial"/>
              </w:rPr>
              <w:t>Подгоренского муниципального района</w:t>
            </w:r>
          </w:p>
        </w:tc>
      </w:tr>
      <w:tr w:rsidR="00F91E85" w:rsidRPr="00F91E85" w:rsidTr="009A2768">
        <w:trPr>
          <w:trHeight w:val="255"/>
        </w:trPr>
        <w:tc>
          <w:tcPr>
            <w:tcW w:w="5104"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6095" w:type="dxa"/>
            <w:gridSpan w:val="2"/>
            <w:tcBorders>
              <w:top w:val="nil"/>
              <w:left w:val="nil"/>
              <w:bottom w:val="nil"/>
              <w:right w:val="nil"/>
            </w:tcBorders>
            <w:shd w:val="clear" w:color="auto" w:fill="auto"/>
            <w:noWrap/>
            <w:vAlign w:val="bottom"/>
            <w:hideMark/>
          </w:tcPr>
          <w:p w:rsidR="00F91E85" w:rsidRPr="00F91E85" w:rsidRDefault="002F11A9" w:rsidP="002F11A9">
            <w:pPr>
              <w:ind w:firstLine="0"/>
              <w:jc w:val="right"/>
              <w:rPr>
                <w:rFonts w:cs="Arial"/>
              </w:rPr>
            </w:pPr>
            <w:r>
              <w:rPr>
                <w:rFonts w:cs="Arial"/>
              </w:rPr>
              <w:t xml:space="preserve">от           </w:t>
            </w:r>
            <w:r w:rsidR="00F91E85" w:rsidRPr="00F91E85">
              <w:rPr>
                <w:rFonts w:cs="Arial"/>
              </w:rPr>
              <w:t xml:space="preserve"> 2023г. № </w:t>
            </w:r>
          </w:p>
        </w:tc>
      </w:tr>
      <w:tr w:rsidR="00F91E85" w:rsidRPr="00F91E85" w:rsidTr="009A2768">
        <w:trPr>
          <w:trHeight w:val="255"/>
        </w:trPr>
        <w:tc>
          <w:tcPr>
            <w:tcW w:w="5104"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2126"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3969"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r>
      <w:tr w:rsidR="00F91E85" w:rsidRPr="00F91E85" w:rsidTr="009A2768">
        <w:trPr>
          <w:trHeight w:val="255"/>
        </w:trPr>
        <w:tc>
          <w:tcPr>
            <w:tcW w:w="5104"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2126"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3969"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r>
      <w:tr w:rsidR="00F91E85" w:rsidRPr="00F91E85" w:rsidTr="009A2768">
        <w:trPr>
          <w:trHeight w:val="1635"/>
        </w:trPr>
        <w:tc>
          <w:tcPr>
            <w:tcW w:w="11199" w:type="dxa"/>
            <w:gridSpan w:val="3"/>
            <w:tcBorders>
              <w:top w:val="nil"/>
              <w:left w:val="nil"/>
              <w:bottom w:val="nil"/>
              <w:right w:val="nil"/>
            </w:tcBorders>
            <w:shd w:val="clear" w:color="auto" w:fill="auto"/>
            <w:vAlign w:val="center"/>
            <w:hideMark/>
          </w:tcPr>
          <w:p w:rsidR="00F91E85" w:rsidRPr="00F91E85" w:rsidRDefault="00F91E85" w:rsidP="00643DF2">
            <w:pPr>
              <w:ind w:firstLine="0"/>
              <w:jc w:val="center"/>
              <w:rPr>
                <w:rFonts w:cs="Arial"/>
                <w:bCs/>
              </w:rPr>
            </w:pPr>
            <w:r w:rsidRPr="00F91E85">
              <w:rPr>
                <w:rFonts w:cs="Arial"/>
                <w:bCs/>
              </w:rPr>
              <w:t>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Подгоренского муниципального района</w:t>
            </w:r>
            <w:r w:rsidR="00643DF2">
              <w:rPr>
                <w:rFonts w:cs="Arial"/>
                <w:bCs/>
              </w:rPr>
              <w:t xml:space="preserve"> </w:t>
            </w:r>
            <w:r w:rsidRPr="00F91E85">
              <w:rPr>
                <w:rFonts w:cs="Arial"/>
                <w:bCs/>
              </w:rPr>
              <w:t>на 2024 год</w:t>
            </w:r>
          </w:p>
        </w:tc>
      </w:tr>
      <w:tr w:rsidR="00F91E85" w:rsidRPr="00F91E85" w:rsidTr="009A2768">
        <w:trPr>
          <w:trHeight w:val="315"/>
        </w:trPr>
        <w:tc>
          <w:tcPr>
            <w:tcW w:w="5104"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2126"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3969" w:type="dxa"/>
            <w:tcBorders>
              <w:top w:val="nil"/>
              <w:left w:val="nil"/>
              <w:bottom w:val="nil"/>
              <w:right w:val="nil"/>
            </w:tcBorders>
            <w:shd w:val="clear" w:color="auto" w:fill="auto"/>
            <w:vAlign w:val="bottom"/>
            <w:hideMark/>
          </w:tcPr>
          <w:p w:rsidR="00F91E85" w:rsidRPr="00F91E85" w:rsidRDefault="00F91E85" w:rsidP="00643DF2">
            <w:pPr>
              <w:ind w:firstLine="0"/>
              <w:jc w:val="right"/>
              <w:rPr>
                <w:rFonts w:cs="Arial"/>
              </w:rPr>
            </w:pPr>
            <w:r w:rsidRPr="00F91E85">
              <w:rPr>
                <w:rFonts w:cs="Arial"/>
              </w:rPr>
              <w:t>рублей</w:t>
            </w:r>
          </w:p>
        </w:tc>
      </w:tr>
      <w:tr w:rsidR="00F91E85" w:rsidRPr="00F91E85" w:rsidTr="009A2768">
        <w:trPr>
          <w:trHeight w:val="285"/>
        </w:trPr>
        <w:tc>
          <w:tcPr>
            <w:tcW w:w="510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F91E85" w:rsidRPr="00F91E85" w:rsidRDefault="00F91E85" w:rsidP="00643DF2">
            <w:pPr>
              <w:ind w:firstLine="0"/>
              <w:jc w:val="center"/>
              <w:rPr>
                <w:rFonts w:cs="Arial"/>
                <w:bCs/>
              </w:rPr>
            </w:pPr>
            <w:r w:rsidRPr="00F91E85">
              <w:rPr>
                <w:rFonts w:cs="Arial"/>
                <w:bCs/>
              </w:rPr>
              <w:t>Наименование раздела бюджетной классификации, муниципальной программы, объекта</w:t>
            </w:r>
          </w:p>
        </w:tc>
        <w:tc>
          <w:tcPr>
            <w:tcW w:w="212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91E85" w:rsidRPr="00F91E85" w:rsidRDefault="00F91E85" w:rsidP="00643DF2">
            <w:pPr>
              <w:ind w:firstLine="0"/>
              <w:jc w:val="center"/>
              <w:rPr>
                <w:rFonts w:cs="Arial"/>
                <w:bCs/>
              </w:rPr>
            </w:pPr>
            <w:proofErr w:type="spellStart"/>
            <w:r w:rsidRPr="00F91E85">
              <w:rPr>
                <w:rFonts w:cs="Arial"/>
                <w:bCs/>
              </w:rPr>
              <w:t>Рз</w:t>
            </w:r>
            <w:proofErr w:type="spellEnd"/>
          </w:p>
        </w:tc>
        <w:tc>
          <w:tcPr>
            <w:tcW w:w="3969"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F91E85" w:rsidRPr="00F91E85" w:rsidRDefault="00F91E85" w:rsidP="00643DF2">
            <w:pPr>
              <w:ind w:firstLine="0"/>
              <w:jc w:val="center"/>
              <w:rPr>
                <w:rFonts w:cs="Arial"/>
                <w:bCs/>
              </w:rPr>
            </w:pPr>
            <w:r w:rsidRPr="00F91E85">
              <w:rPr>
                <w:rFonts w:cs="Arial"/>
                <w:bCs/>
              </w:rPr>
              <w:t>2024 год</w:t>
            </w:r>
          </w:p>
        </w:tc>
      </w:tr>
      <w:tr w:rsidR="00F91E85" w:rsidRPr="00F91E85" w:rsidTr="009A2768">
        <w:trPr>
          <w:trHeight w:val="1035"/>
        </w:trPr>
        <w:tc>
          <w:tcPr>
            <w:tcW w:w="5104" w:type="dxa"/>
            <w:vMerge/>
            <w:tcBorders>
              <w:top w:val="single" w:sz="8" w:space="0" w:color="auto"/>
              <w:left w:val="single" w:sz="8" w:space="0" w:color="auto"/>
              <w:bottom w:val="single" w:sz="8" w:space="0" w:color="000000"/>
              <w:right w:val="single" w:sz="4" w:space="0" w:color="auto"/>
            </w:tcBorders>
            <w:vAlign w:val="center"/>
            <w:hideMark/>
          </w:tcPr>
          <w:p w:rsidR="00F91E85" w:rsidRPr="00F91E85" w:rsidRDefault="00F91E85" w:rsidP="00643DF2">
            <w:pPr>
              <w:ind w:firstLine="0"/>
              <w:jc w:val="left"/>
              <w:rPr>
                <w:rFonts w:cs="Arial"/>
                <w:bCs/>
              </w:rPr>
            </w:pPr>
          </w:p>
        </w:tc>
        <w:tc>
          <w:tcPr>
            <w:tcW w:w="2126" w:type="dxa"/>
            <w:vMerge/>
            <w:tcBorders>
              <w:top w:val="single" w:sz="8" w:space="0" w:color="auto"/>
              <w:left w:val="single" w:sz="4" w:space="0" w:color="auto"/>
              <w:bottom w:val="single" w:sz="8" w:space="0" w:color="000000"/>
              <w:right w:val="single" w:sz="4" w:space="0" w:color="auto"/>
            </w:tcBorders>
            <w:vAlign w:val="center"/>
            <w:hideMark/>
          </w:tcPr>
          <w:p w:rsidR="00F91E85" w:rsidRPr="00F91E85" w:rsidRDefault="00F91E85" w:rsidP="00643DF2">
            <w:pPr>
              <w:ind w:firstLine="0"/>
              <w:jc w:val="left"/>
              <w:rPr>
                <w:rFonts w:cs="Arial"/>
                <w:bCs/>
              </w:rPr>
            </w:pPr>
          </w:p>
        </w:tc>
        <w:tc>
          <w:tcPr>
            <w:tcW w:w="3969" w:type="dxa"/>
            <w:vMerge/>
            <w:tcBorders>
              <w:top w:val="single" w:sz="8" w:space="0" w:color="auto"/>
              <w:left w:val="single" w:sz="4" w:space="0" w:color="auto"/>
              <w:bottom w:val="single" w:sz="8" w:space="0" w:color="000000"/>
              <w:right w:val="single" w:sz="8" w:space="0" w:color="auto"/>
            </w:tcBorders>
            <w:vAlign w:val="center"/>
            <w:hideMark/>
          </w:tcPr>
          <w:p w:rsidR="00F91E85" w:rsidRPr="00F91E85" w:rsidRDefault="00F91E85" w:rsidP="00643DF2">
            <w:pPr>
              <w:ind w:firstLine="0"/>
              <w:jc w:val="left"/>
              <w:rPr>
                <w:rFonts w:cs="Arial"/>
                <w:bCs/>
              </w:rPr>
            </w:pPr>
          </w:p>
        </w:tc>
      </w:tr>
      <w:tr w:rsidR="00F91E85" w:rsidRPr="00F91E85" w:rsidTr="009A2768">
        <w:trPr>
          <w:trHeight w:val="585"/>
        </w:trPr>
        <w:tc>
          <w:tcPr>
            <w:tcW w:w="5104"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643DF2">
            <w:pPr>
              <w:ind w:firstLine="0"/>
              <w:jc w:val="left"/>
              <w:rPr>
                <w:rFonts w:cs="Arial"/>
                <w:bCs/>
              </w:rPr>
            </w:pPr>
            <w:r w:rsidRPr="00F91E85">
              <w:rPr>
                <w:rFonts w:cs="Arial"/>
                <w:bCs/>
              </w:rPr>
              <w:t>ВСЕГО</w:t>
            </w:r>
          </w:p>
        </w:tc>
        <w:tc>
          <w:tcPr>
            <w:tcW w:w="212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left"/>
              <w:rPr>
                <w:rFonts w:cs="Arial"/>
                <w:bCs/>
              </w:rPr>
            </w:pPr>
          </w:p>
        </w:tc>
        <w:tc>
          <w:tcPr>
            <w:tcW w:w="3969"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643DF2">
            <w:pPr>
              <w:ind w:firstLine="0"/>
              <w:jc w:val="right"/>
              <w:rPr>
                <w:rFonts w:cs="Arial"/>
                <w:bCs/>
              </w:rPr>
            </w:pPr>
            <w:r w:rsidRPr="00F91E85">
              <w:rPr>
                <w:rFonts w:cs="Arial"/>
                <w:bCs/>
              </w:rPr>
              <w:t>78 115 800,00</w:t>
            </w:r>
          </w:p>
        </w:tc>
      </w:tr>
      <w:tr w:rsidR="00F91E85" w:rsidRPr="00F91E85" w:rsidTr="009A2768">
        <w:trPr>
          <w:trHeight w:val="585"/>
        </w:trPr>
        <w:tc>
          <w:tcPr>
            <w:tcW w:w="5104"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643DF2">
            <w:pPr>
              <w:ind w:firstLine="0"/>
              <w:jc w:val="left"/>
              <w:rPr>
                <w:rFonts w:cs="Arial"/>
                <w:bCs/>
              </w:rPr>
            </w:pPr>
            <w:r w:rsidRPr="00F91E85">
              <w:rPr>
                <w:rFonts w:cs="Arial"/>
                <w:bCs/>
              </w:rPr>
              <w:t>ЖИЛИЩНО-КОММУНАЛЬНОЕ ХОЗЯЙСТВО</w:t>
            </w:r>
          </w:p>
        </w:tc>
        <w:tc>
          <w:tcPr>
            <w:tcW w:w="212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bCs/>
              </w:rPr>
            </w:pPr>
            <w:r w:rsidRPr="00F91E85">
              <w:rPr>
                <w:rFonts w:cs="Arial"/>
                <w:bCs/>
              </w:rPr>
              <w:t>05</w:t>
            </w:r>
          </w:p>
        </w:tc>
        <w:tc>
          <w:tcPr>
            <w:tcW w:w="3969"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643DF2">
            <w:pPr>
              <w:ind w:firstLine="0"/>
              <w:jc w:val="right"/>
              <w:rPr>
                <w:rFonts w:cs="Arial"/>
                <w:bCs/>
              </w:rPr>
            </w:pPr>
            <w:r w:rsidRPr="00F91E85">
              <w:rPr>
                <w:rFonts w:cs="Arial"/>
                <w:bCs/>
              </w:rPr>
              <w:t>78 115 800,00</w:t>
            </w:r>
          </w:p>
        </w:tc>
      </w:tr>
      <w:tr w:rsidR="00F91E85" w:rsidRPr="00F91E85" w:rsidTr="009A2768">
        <w:trPr>
          <w:trHeight w:val="1425"/>
        </w:trPr>
        <w:tc>
          <w:tcPr>
            <w:tcW w:w="5104"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643DF2">
            <w:pPr>
              <w:ind w:firstLine="0"/>
              <w:jc w:val="left"/>
              <w:rPr>
                <w:rFonts w:cs="Arial"/>
                <w:bCs/>
              </w:rPr>
            </w:pPr>
            <w:r w:rsidRPr="00F91E85">
              <w:rPr>
                <w:rFonts w:cs="Arial"/>
                <w:bCs/>
              </w:rPr>
              <w:t>Муниципальная программа Подгоренского района</w:t>
            </w:r>
            <w:r w:rsidR="00643DF2">
              <w:rPr>
                <w:rFonts w:cs="Arial"/>
                <w:bCs/>
              </w:rPr>
              <w:t xml:space="preserve"> </w:t>
            </w:r>
            <w:r w:rsidRPr="00F91E85">
              <w:rPr>
                <w:rFonts w:cs="Arial"/>
                <w:bCs/>
              </w:rPr>
              <w:t>"Управление муниципальными финансами, создание условий для эффективного и ответственного управления</w:t>
            </w:r>
            <w:r w:rsidR="00643DF2">
              <w:rPr>
                <w:rFonts w:cs="Arial"/>
                <w:bCs/>
              </w:rPr>
              <w:t xml:space="preserve"> </w:t>
            </w:r>
            <w:r w:rsidRPr="00F91E85">
              <w:rPr>
                <w:rFonts w:cs="Arial"/>
                <w:bCs/>
              </w:rPr>
              <w:t>муниципальными финансами, повышение устойчивости бюджетов муниципальных образований</w:t>
            </w:r>
            <w:r w:rsidR="00643DF2">
              <w:rPr>
                <w:rFonts w:cs="Arial"/>
                <w:bCs/>
              </w:rPr>
              <w:t xml:space="preserve"> </w:t>
            </w:r>
            <w:r w:rsidRPr="00F91E85">
              <w:rPr>
                <w:rFonts w:cs="Arial"/>
                <w:bCs/>
              </w:rPr>
              <w:t>Подгоренского района"</w:t>
            </w:r>
          </w:p>
        </w:tc>
        <w:tc>
          <w:tcPr>
            <w:tcW w:w="212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left"/>
              <w:rPr>
                <w:rFonts w:cs="Arial"/>
                <w:bCs/>
              </w:rPr>
            </w:pPr>
          </w:p>
        </w:tc>
        <w:tc>
          <w:tcPr>
            <w:tcW w:w="3969"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643DF2">
            <w:pPr>
              <w:ind w:firstLine="0"/>
              <w:jc w:val="right"/>
              <w:rPr>
                <w:rFonts w:cs="Arial"/>
                <w:bCs/>
              </w:rPr>
            </w:pPr>
            <w:r w:rsidRPr="00F91E85">
              <w:rPr>
                <w:rFonts w:cs="Arial"/>
                <w:bCs/>
              </w:rPr>
              <w:t>78 115 800,00</w:t>
            </w:r>
          </w:p>
        </w:tc>
      </w:tr>
      <w:tr w:rsidR="00F91E85" w:rsidRPr="00F91E85" w:rsidTr="009A2768">
        <w:trPr>
          <w:trHeight w:val="915"/>
        </w:trPr>
        <w:tc>
          <w:tcPr>
            <w:tcW w:w="5104"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643DF2">
            <w:pPr>
              <w:ind w:firstLine="0"/>
              <w:jc w:val="left"/>
              <w:rPr>
                <w:rFonts w:cs="Arial"/>
                <w:bCs/>
              </w:rPr>
            </w:pPr>
            <w:r w:rsidRPr="00F91E85">
              <w:rPr>
                <w:rFonts w:cs="Arial"/>
                <w:bCs/>
              </w:rPr>
              <w:t>Подпрограмма «Обеспечение реализации муниципальной программы»</w:t>
            </w:r>
          </w:p>
        </w:tc>
        <w:tc>
          <w:tcPr>
            <w:tcW w:w="212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left"/>
              <w:rPr>
                <w:rFonts w:cs="Arial"/>
                <w:bCs/>
              </w:rPr>
            </w:pPr>
          </w:p>
        </w:tc>
        <w:tc>
          <w:tcPr>
            <w:tcW w:w="3969"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643DF2">
            <w:pPr>
              <w:ind w:firstLine="0"/>
              <w:jc w:val="right"/>
              <w:rPr>
                <w:rFonts w:cs="Arial"/>
                <w:bCs/>
              </w:rPr>
            </w:pPr>
            <w:r w:rsidRPr="00F91E85">
              <w:rPr>
                <w:rFonts w:cs="Arial"/>
                <w:bCs/>
              </w:rPr>
              <w:t>78 115 800,00</w:t>
            </w:r>
          </w:p>
        </w:tc>
      </w:tr>
      <w:tr w:rsidR="00F91E85" w:rsidRPr="00F91E85" w:rsidTr="009A2768">
        <w:trPr>
          <w:trHeight w:val="915"/>
        </w:trPr>
        <w:tc>
          <w:tcPr>
            <w:tcW w:w="5104"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643DF2">
            <w:pPr>
              <w:ind w:firstLine="0"/>
              <w:jc w:val="left"/>
              <w:rPr>
                <w:rFonts w:cs="Arial"/>
              </w:rPr>
            </w:pPr>
            <w:r w:rsidRPr="00F91E85">
              <w:rPr>
                <w:rFonts w:cs="Arial"/>
              </w:rPr>
              <w:t>Основное мероприятие «Финансовое обеспечение выполнения других расходных обязательств Воронежской области финансовым отделом»</w:t>
            </w:r>
          </w:p>
        </w:tc>
        <w:tc>
          <w:tcPr>
            <w:tcW w:w="212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left"/>
              <w:rPr>
                <w:rFonts w:cs="Arial"/>
                <w:bCs/>
              </w:rPr>
            </w:pPr>
          </w:p>
        </w:tc>
        <w:tc>
          <w:tcPr>
            <w:tcW w:w="3969"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78 115 800,00</w:t>
            </w:r>
          </w:p>
        </w:tc>
      </w:tr>
      <w:tr w:rsidR="00F91E85" w:rsidRPr="00F91E85" w:rsidTr="009A2768">
        <w:trPr>
          <w:trHeight w:val="1080"/>
        </w:trPr>
        <w:tc>
          <w:tcPr>
            <w:tcW w:w="5104"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643DF2">
            <w:pPr>
              <w:ind w:firstLine="0"/>
              <w:jc w:val="left"/>
              <w:rPr>
                <w:rFonts w:cs="Arial"/>
              </w:rPr>
            </w:pPr>
            <w:r w:rsidRPr="00F91E85">
              <w:rPr>
                <w:rFonts w:cs="Arial"/>
              </w:rPr>
              <w:t>Расходы на капитальные вложения в объекты инфраструктуры на земельных участках, предназначенных для предоставления семьям, имеющим трех и более детей Межбюджетные трансферты</w:t>
            </w:r>
          </w:p>
        </w:tc>
        <w:tc>
          <w:tcPr>
            <w:tcW w:w="2126"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left"/>
              <w:rPr>
                <w:rFonts w:cs="Arial"/>
                <w:bCs/>
              </w:rPr>
            </w:pPr>
          </w:p>
        </w:tc>
        <w:tc>
          <w:tcPr>
            <w:tcW w:w="3969"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71 275 800,00</w:t>
            </w:r>
          </w:p>
        </w:tc>
      </w:tr>
      <w:tr w:rsidR="00F91E85" w:rsidRPr="00F91E85" w:rsidTr="009A2768">
        <w:trPr>
          <w:trHeight w:val="795"/>
        </w:trPr>
        <w:tc>
          <w:tcPr>
            <w:tcW w:w="5104" w:type="dxa"/>
            <w:tcBorders>
              <w:top w:val="single" w:sz="4" w:space="0" w:color="auto"/>
              <w:left w:val="single" w:sz="8" w:space="0" w:color="auto"/>
              <w:bottom w:val="single" w:sz="8" w:space="0" w:color="auto"/>
              <w:right w:val="single" w:sz="4" w:space="0" w:color="auto"/>
            </w:tcBorders>
            <w:shd w:val="clear" w:color="auto" w:fill="auto"/>
            <w:vAlign w:val="bottom"/>
            <w:hideMark/>
          </w:tcPr>
          <w:p w:rsidR="00F91E85" w:rsidRPr="00F91E85" w:rsidRDefault="00F91E85" w:rsidP="00643DF2">
            <w:pPr>
              <w:ind w:firstLine="0"/>
              <w:jc w:val="left"/>
              <w:rPr>
                <w:rFonts w:cs="Arial"/>
              </w:rPr>
            </w:pPr>
            <w:r w:rsidRPr="00F91E85">
              <w:rPr>
                <w:rFonts w:cs="Arial"/>
              </w:rPr>
              <w:t>Расходы на капитальные вложения в объекты</w:t>
            </w:r>
            <w:r w:rsidR="00643DF2">
              <w:rPr>
                <w:rFonts w:cs="Arial"/>
              </w:rPr>
              <w:t xml:space="preserve"> </w:t>
            </w:r>
            <w:r w:rsidRPr="00F91E85">
              <w:rPr>
                <w:rFonts w:cs="Arial"/>
              </w:rPr>
              <w:t>коммунальной инфраструктуры Межбюджетные трансферты</w:t>
            </w:r>
          </w:p>
        </w:tc>
        <w:tc>
          <w:tcPr>
            <w:tcW w:w="2126" w:type="dxa"/>
            <w:tcBorders>
              <w:top w:val="single" w:sz="4" w:space="0" w:color="auto"/>
              <w:left w:val="nil"/>
              <w:bottom w:val="single" w:sz="8" w:space="0" w:color="auto"/>
              <w:right w:val="single" w:sz="4" w:space="0" w:color="auto"/>
            </w:tcBorders>
            <w:shd w:val="clear" w:color="auto" w:fill="auto"/>
            <w:noWrap/>
            <w:vAlign w:val="bottom"/>
            <w:hideMark/>
          </w:tcPr>
          <w:p w:rsidR="00F91E85" w:rsidRPr="00F91E85" w:rsidRDefault="00F91E85" w:rsidP="00643DF2">
            <w:pPr>
              <w:ind w:firstLine="0"/>
              <w:jc w:val="left"/>
              <w:rPr>
                <w:rFonts w:cs="Arial"/>
              </w:rPr>
            </w:pPr>
          </w:p>
        </w:tc>
        <w:tc>
          <w:tcPr>
            <w:tcW w:w="3969" w:type="dxa"/>
            <w:tcBorders>
              <w:top w:val="single" w:sz="4" w:space="0" w:color="auto"/>
              <w:left w:val="nil"/>
              <w:bottom w:val="single" w:sz="8" w:space="0" w:color="auto"/>
              <w:right w:val="single" w:sz="8"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6 840 000,00</w:t>
            </w:r>
          </w:p>
        </w:tc>
      </w:tr>
    </w:tbl>
    <w:p w:rsidR="00F91E85" w:rsidRPr="00F91E85" w:rsidRDefault="00F91E85" w:rsidP="00713F6D">
      <w:pPr>
        <w:tabs>
          <w:tab w:val="left" w:pos="7590"/>
        </w:tabs>
        <w:ind w:firstLine="0"/>
        <w:jc w:val="left"/>
        <w:rPr>
          <w:rFonts w:cs="Arial"/>
        </w:rPr>
      </w:pPr>
    </w:p>
    <w:p w:rsidR="00F91E85" w:rsidRPr="00F91E85" w:rsidRDefault="00F91E85" w:rsidP="00713F6D">
      <w:pPr>
        <w:tabs>
          <w:tab w:val="left" w:pos="7590"/>
        </w:tabs>
        <w:ind w:firstLine="0"/>
        <w:jc w:val="left"/>
        <w:rPr>
          <w:rFonts w:cs="Arial"/>
        </w:rPr>
      </w:pPr>
      <w:r w:rsidRPr="00F91E85">
        <w:rPr>
          <w:rFonts w:cs="Arial"/>
        </w:rPr>
        <w:br w:type="page"/>
      </w:r>
    </w:p>
    <w:tbl>
      <w:tblPr>
        <w:tblW w:w="11229" w:type="dxa"/>
        <w:tblInd w:w="-1168" w:type="dxa"/>
        <w:tblLook w:val="04A0" w:firstRow="1" w:lastRow="0" w:firstColumn="1" w:lastColumn="0" w:noHBand="0" w:noVBand="1"/>
      </w:tblPr>
      <w:tblGrid>
        <w:gridCol w:w="4395"/>
        <w:gridCol w:w="617"/>
        <w:gridCol w:w="680"/>
        <w:gridCol w:w="580"/>
        <w:gridCol w:w="837"/>
        <w:gridCol w:w="1360"/>
        <w:gridCol w:w="1340"/>
        <w:gridCol w:w="1420"/>
      </w:tblGrid>
      <w:tr w:rsidR="00F91E85" w:rsidRPr="00F91E85" w:rsidTr="00643DF2">
        <w:trPr>
          <w:trHeight w:val="255"/>
        </w:trPr>
        <w:tc>
          <w:tcPr>
            <w:tcW w:w="4395" w:type="dxa"/>
            <w:tcBorders>
              <w:top w:val="nil"/>
              <w:left w:val="nil"/>
              <w:bottom w:val="nil"/>
              <w:right w:val="nil"/>
            </w:tcBorders>
            <w:shd w:val="clear" w:color="auto" w:fill="auto"/>
            <w:noWrap/>
            <w:hideMark/>
          </w:tcPr>
          <w:p w:rsidR="00F91E85" w:rsidRPr="00F91E85" w:rsidRDefault="00F91E85" w:rsidP="00643DF2">
            <w:pPr>
              <w:ind w:firstLine="0"/>
              <w:jc w:val="left"/>
              <w:rPr>
                <w:rFonts w:cs="Arial"/>
              </w:rPr>
            </w:pPr>
            <w:bookmarkStart w:id="5" w:name="RANGE!A1:H34"/>
            <w:bookmarkEnd w:id="5"/>
          </w:p>
        </w:tc>
        <w:tc>
          <w:tcPr>
            <w:tcW w:w="617"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68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58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837"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2700" w:type="dxa"/>
            <w:gridSpan w:val="2"/>
            <w:tcBorders>
              <w:top w:val="nil"/>
              <w:left w:val="nil"/>
              <w:bottom w:val="nil"/>
              <w:right w:val="nil"/>
            </w:tcBorders>
            <w:shd w:val="clear" w:color="auto" w:fill="auto"/>
            <w:noWrap/>
            <w:vAlign w:val="bottom"/>
            <w:hideMark/>
          </w:tcPr>
          <w:p w:rsidR="00F91E85" w:rsidRPr="00F91E85" w:rsidRDefault="00F91E85" w:rsidP="00643DF2">
            <w:pPr>
              <w:ind w:firstLine="0"/>
              <w:rPr>
                <w:rFonts w:cs="Arial"/>
              </w:rPr>
            </w:pPr>
            <w:r w:rsidRPr="00F91E85">
              <w:rPr>
                <w:rFonts w:cs="Arial"/>
              </w:rPr>
              <w:t>Приложение № 9 к решению</w:t>
            </w:r>
          </w:p>
        </w:tc>
        <w:tc>
          <w:tcPr>
            <w:tcW w:w="142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r>
      <w:tr w:rsidR="00F91E85" w:rsidRPr="00F91E85" w:rsidTr="00643DF2">
        <w:trPr>
          <w:trHeight w:val="255"/>
        </w:trPr>
        <w:tc>
          <w:tcPr>
            <w:tcW w:w="4395" w:type="dxa"/>
            <w:tcBorders>
              <w:top w:val="nil"/>
              <w:left w:val="nil"/>
              <w:bottom w:val="nil"/>
              <w:right w:val="nil"/>
            </w:tcBorders>
            <w:shd w:val="clear" w:color="auto" w:fill="auto"/>
            <w:noWrap/>
            <w:hideMark/>
          </w:tcPr>
          <w:p w:rsidR="00F91E85" w:rsidRPr="00F91E85" w:rsidRDefault="00F91E85" w:rsidP="00643DF2">
            <w:pPr>
              <w:ind w:firstLine="0"/>
              <w:jc w:val="left"/>
              <w:rPr>
                <w:rFonts w:cs="Arial"/>
              </w:rPr>
            </w:pPr>
          </w:p>
        </w:tc>
        <w:tc>
          <w:tcPr>
            <w:tcW w:w="617"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68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58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837"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2700" w:type="dxa"/>
            <w:gridSpan w:val="2"/>
            <w:tcBorders>
              <w:top w:val="nil"/>
              <w:left w:val="nil"/>
              <w:bottom w:val="nil"/>
              <w:right w:val="nil"/>
            </w:tcBorders>
            <w:shd w:val="clear" w:color="auto" w:fill="auto"/>
            <w:noWrap/>
            <w:vAlign w:val="bottom"/>
            <w:hideMark/>
          </w:tcPr>
          <w:p w:rsidR="00F91E85" w:rsidRPr="00F91E85" w:rsidRDefault="00F91E85" w:rsidP="00643DF2">
            <w:pPr>
              <w:ind w:firstLine="0"/>
              <w:rPr>
                <w:rFonts w:cs="Arial"/>
              </w:rPr>
            </w:pPr>
            <w:r w:rsidRPr="00F91E85">
              <w:rPr>
                <w:rFonts w:cs="Arial"/>
              </w:rPr>
              <w:t>Совета народных депутатов</w:t>
            </w:r>
          </w:p>
        </w:tc>
        <w:tc>
          <w:tcPr>
            <w:tcW w:w="142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r>
      <w:tr w:rsidR="00F91E85" w:rsidRPr="00F91E85" w:rsidTr="00643DF2">
        <w:trPr>
          <w:trHeight w:val="255"/>
        </w:trPr>
        <w:tc>
          <w:tcPr>
            <w:tcW w:w="4395" w:type="dxa"/>
            <w:tcBorders>
              <w:top w:val="nil"/>
              <w:left w:val="nil"/>
              <w:bottom w:val="nil"/>
              <w:right w:val="nil"/>
            </w:tcBorders>
            <w:shd w:val="clear" w:color="auto" w:fill="auto"/>
            <w:noWrap/>
            <w:hideMark/>
          </w:tcPr>
          <w:p w:rsidR="00F91E85" w:rsidRPr="00F91E85" w:rsidRDefault="00F91E85" w:rsidP="00643DF2">
            <w:pPr>
              <w:ind w:firstLine="0"/>
              <w:jc w:val="left"/>
              <w:rPr>
                <w:rFonts w:cs="Arial"/>
              </w:rPr>
            </w:pPr>
          </w:p>
        </w:tc>
        <w:tc>
          <w:tcPr>
            <w:tcW w:w="617"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68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58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837"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4120" w:type="dxa"/>
            <w:gridSpan w:val="3"/>
            <w:tcBorders>
              <w:top w:val="nil"/>
              <w:left w:val="nil"/>
              <w:bottom w:val="nil"/>
              <w:right w:val="nil"/>
            </w:tcBorders>
            <w:shd w:val="clear" w:color="auto" w:fill="auto"/>
            <w:noWrap/>
            <w:vAlign w:val="bottom"/>
            <w:hideMark/>
          </w:tcPr>
          <w:p w:rsidR="00F91E85" w:rsidRPr="00F91E85" w:rsidRDefault="00F91E85" w:rsidP="00643DF2">
            <w:pPr>
              <w:ind w:firstLine="0"/>
              <w:rPr>
                <w:rFonts w:cs="Arial"/>
              </w:rPr>
            </w:pPr>
            <w:r w:rsidRPr="00F91E85">
              <w:rPr>
                <w:rFonts w:cs="Arial"/>
              </w:rPr>
              <w:t>Подгоренского муниципального района</w:t>
            </w:r>
          </w:p>
        </w:tc>
      </w:tr>
      <w:tr w:rsidR="00F91E85" w:rsidRPr="00F91E85" w:rsidTr="00643DF2">
        <w:trPr>
          <w:trHeight w:val="255"/>
        </w:trPr>
        <w:tc>
          <w:tcPr>
            <w:tcW w:w="4395" w:type="dxa"/>
            <w:tcBorders>
              <w:top w:val="nil"/>
              <w:left w:val="nil"/>
              <w:bottom w:val="nil"/>
              <w:right w:val="nil"/>
            </w:tcBorders>
            <w:shd w:val="clear" w:color="auto" w:fill="auto"/>
            <w:noWrap/>
            <w:hideMark/>
          </w:tcPr>
          <w:p w:rsidR="00F91E85" w:rsidRPr="00F91E85" w:rsidRDefault="00F91E85" w:rsidP="00643DF2">
            <w:pPr>
              <w:ind w:firstLine="0"/>
              <w:jc w:val="left"/>
              <w:rPr>
                <w:rFonts w:cs="Arial"/>
              </w:rPr>
            </w:pPr>
          </w:p>
        </w:tc>
        <w:tc>
          <w:tcPr>
            <w:tcW w:w="617"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68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58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837"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2700" w:type="dxa"/>
            <w:gridSpan w:val="2"/>
            <w:tcBorders>
              <w:top w:val="nil"/>
              <w:left w:val="nil"/>
              <w:bottom w:val="nil"/>
              <w:right w:val="nil"/>
            </w:tcBorders>
            <w:shd w:val="clear" w:color="auto" w:fill="auto"/>
            <w:noWrap/>
            <w:vAlign w:val="bottom"/>
            <w:hideMark/>
          </w:tcPr>
          <w:p w:rsidR="00F91E85" w:rsidRPr="00F91E85" w:rsidRDefault="00F91E85" w:rsidP="002F11A9">
            <w:pPr>
              <w:ind w:firstLine="0"/>
              <w:rPr>
                <w:rFonts w:cs="Arial"/>
              </w:rPr>
            </w:pPr>
            <w:r w:rsidRPr="00F91E85">
              <w:rPr>
                <w:rFonts w:cs="Arial"/>
              </w:rPr>
              <w:t xml:space="preserve">от </w:t>
            </w:r>
            <w:r w:rsidR="002F11A9">
              <w:rPr>
                <w:rFonts w:cs="Arial"/>
              </w:rPr>
              <w:t xml:space="preserve">                2023г. № </w:t>
            </w:r>
          </w:p>
        </w:tc>
        <w:tc>
          <w:tcPr>
            <w:tcW w:w="142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r>
      <w:tr w:rsidR="00F91E85" w:rsidRPr="00F91E85" w:rsidTr="00643DF2">
        <w:trPr>
          <w:trHeight w:val="255"/>
        </w:trPr>
        <w:tc>
          <w:tcPr>
            <w:tcW w:w="4395" w:type="dxa"/>
            <w:tcBorders>
              <w:top w:val="nil"/>
              <w:left w:val="nil"/>
              <w:bottom w:val="nil"/>
              <w:right w:val="nil"/>
            </w:tcBorders>
            <w:shd w:val="clear" w:color="auto" w:fill="auto"/>
            <w:noWrap/>
            <w:hideMark/>
          </w:tcPr>
          <w:p w:rsidR="00F91E85" w:rsidRPr="00F91E85" w:rsidRDefault="00F91E85" w:rsidP="00643DF2">
            <w:pPr>
              <w:ind w:firstLine="0"/>
              <w:jc w:val="left"/>
              <w:rPr>
                <w:rFonts w:cs="Arial"/>
              </w:rPr>
            </w:pPr>
          </w:p>
        </w:tc>
        <w:tc>
          <w:tcPr>
            <w:tcW w:w="617"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68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58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837"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136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134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142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r>
      <w:tr w:rsidR="00F91E85" w:rsidRPr="00F91E85" w:rsidTr="00643DF2">
        <w:trPr>
          <w:trHeight w:val="255"/>
        </w:trPr>
        <w:tc>
          <w:tcPr>
            <w:tcW w:w="4395" w:type="dxa"/>
            <w:tcBorders>
              <w:top w:val="nil"/>
              <w:left w:val="nil"/>
              <w:bottom w:val="nil"/>
              <w:right w:val="nil"/>
            </w:tcBorders>
            <w:shd w:val="clear" w:color="auto" w:fill="auto"/>
            <w:noWrap/>
            <w:hideMark/>
          </w:tcPr>
          <w:p w:rsidR="00F91E85" w:rsidRPr="00F91E85" w:rsidRDefault="00F91E85" w:rsidP="00643DF2">
            <w:pPr>
              <w:ind w:firstLine="0"/>
              <w:jc w:val="left"/>
              <w:rPr>
                <w:rFonts w:cs="Arial"/>
              </w:rPr>
            </w:pPr>
          </w:p>
        </w:tc>
        <w:tc>
          <w:tcPr>
            <w:tcW w:w="617"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68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58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837"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136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134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142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r>
      <w:tr w:rsidR="00F91E85" w:rsidRPr="00F91E85" w:rsidTr="00643DF2">
        <w:trPr>
          <w:trHeight w:val="945"/>
        </w:trPr>
        <w:tc>
          <w:tcPr>
            <w:tcW w:w="11229" w:type="dxa"/>
            <w:gridSpan w:val="8"/>
            <w:tcBorders>
              <w:top w:val="nil"/>
              <w:left w:val="nil"/>
              <w:bottom w:val="nil"/>
              <w:right w:val="nil"/>
            </w:tcBorders>
            <w:shd w:val="clear" w:color="auto" w:fill="auto"/>
            <w:vAlign w:val="bottom"/>
            <w:hideMark/>
          </w:tcPr>
          <w:p w:rsidR="00F91E85" w:rsidRPr="00F91E85" w:rsidRDefault="00F91E85" w:rsidP="00643DF2">
            <w:pPr>
              <w:ind w:firstLine="0"/>
              <w:jc w:val="center"/>
              <w:rPr>
                <w:rFonts w:cs="Arial"/>
                <w:bCs/>
              </w:rPr>
            </w:pPr>
            <w:proofErr w:type="gramStart"/>
            <w:r w:rsidRPr="00F91E85">
              <w:rPr>
                <w:rFonts w:cs="Arial"/>
                <w:bCs/>
              </w:rPr>
              <w:t>Бюджетные ассигнования на предоставление межбюджетных трансфертов бюджетам поселений Подгоренского муниципального района Воронежской области на 2024 год и на плановый период 2025 и 2026 годов</w:t>
            </w:r>
            <w:proofErr w:type="gramEnd"/>
          </w:p>
        </w:tc>
      </w:tr>
      <w:tr w:rsidR="00F91E85" w:rsidRPr="00F91E85" w:rsidTr="00643DF2">
        <w:trPr>
          <w:trHeight w:val="270"/>
        </w:trPr>
        <w:tc>
          <w:tcPr>
            <w:tcW w:w="4395" w:type="dxa"/>
            <w:tcBorders>
              <w:top w:val="nil"/>
              <w:left w:val="nil"/>
              <w:bottom w:val="nil"/>
              <w:right w:val="nil"/>
            </w:tcBorders>
            <w:shd w:val="clear" w:color="auto" w:fill="auto"/>
            <w:noWrap/>
            <w:hideMark/>
          </w:tcPr>
          <w:p w:rsidR="00F91E85" w:rsidRPr="00F91E85" w:rsidRDefault="00F91E85" w:rsidP="00643DF2">
            <w:pPr>
              <w:ind w:firstLine="0"/>
              <w:jc w:val="left"/>
              <w:rPr>
                <w:rFonts w:cs="Arial"/>
                <w:bCs/>
              </w:rPr>
            </w:pPr>
          </w:p>
        </w:tc>
        <w:tc>
          <w:tcPr>
            <w:tcW w:w="617" w:type="dxa"/>
            <w:tcBorders>
              <w:top w:val="nil"/>
              <w:left w:val="nil"/>
              <w:bottom w:val="nil"/>
              <w:right w:val="nil"/>
            </w:tcBorders>
            <w:shd w:val="clear" w:color="auto" w:fill="auto"/>
            <w:noWrap/>
            <w:vAlign w:val="bottom"/>
            <w:hideMark/>
          </w:tcPr>
          <w:p w:rsidR="00F91E85" w:rsidRPr="00F91E85" w:rsidRDefault="00F91E85" w:rsidP="00643DF2">
            <w:pPr>
              <w:ind w:firstLine="0"/>
              <w:jc w:val="center"/>
              <w:rPr>
                <w:rFonts w:cs="Arial"/>
                <w:bCs/>
              </w:rPr>
            </w:pPr>
          </w:p>
        </w:tc>
        <w:tc>
          <w:tcPr>
            <w:tcW w:w="680" w:type="dxa"/>
            <w:tcBorders>
              <w:top w:val="nil"/>
              <w:left w:val="nil"/>
              <w:bottom w:val="nil"/>
              <w:right w:val="nil"/>
            </w:tcBorders>
            <w:shd w:val="clear" w:color="auto" w:fill="auto"/>
            <w:noWrap/>
            <w:vAlign w:val="bottom"/>
            <w:hideMark/>
          </w:tcPr>
          <w:p w:rsidR="00F91E85" w:rsidRPr="00F91E85" w:rsidRDefault="00F91E85" w:rsidP="00643DF2">
            <w:pPr>
              <w:ind w:firstLine="0"/>
              <w:jc w:val="center"/>
              <w:rPr>
                <w:rFonts w:cs="Arial"/>
              </w:rPr>
            </w:pPr>
          </w:p>
        </w:tc>
        <w:tc>
          <w:tcPr>
            <w:tcW w:w="580" w:type="dxa"/>
            <w:tcBorders>
              <w:top w:val="nil"/>
              <w:left w:val="nil"/>
              <w:bottom w:val="nil"/>
              <w:right w:val="nil"/>
            </w:tcBorders>
            <w:shd w:val="clear" w:color="auto" w:fill="auto"/>
            <w:noWrap/>
            <w:vAlign w:val="bottom"/>
            <w:hideMark/>
          </w:tcPr>
          <w:p w:rsidR="00F91E85" w:rsidRPr="00F91E85" w:rsidRDefault="00F91E85" w:rsidP="00643DF2">
            <w:pPr>
              <w:ind w:firstLine="0"/>
              <w:jc w:val="center"/>
              <w:rPr>
                <w:rFonts w:cs="Arial"/>
              </w:rPr>
            </w:pPr>
          </w:p>
        </w:tc>
        <w:tc>
          <w:tcPr>
            <w:tcW w:w="837" w:type="dxa"/>
            <w:tcBorders>
              <w:top w:val="nil"/>
              <w:left w:val="nil"/>
              <w:bottom w:val="nil"/>
              <w:right w:val="nil"/>
            </w:tcBorders>
            <w:shd w:val="clear" w:color="auto" w:fill="auto"/>
            <w:noWrap/>
            <w:vAlign w:val="bottom"/>
            <w:hideMark/>
          </w:tcPr>
          <w:p w:rsidR="00F91E85" w:rsidRPr="00F91E85" w:rsidRDefault="00F91E85" w:rsidP="00643DF2">
            <w:pPr>
              <w:ind w:firstLine="0"/>
              <w:jc w:val="center"/>
              <w:rPr>
                <w:rFonts w:cs="Arial"/>
              </w:rPr>
            </w:pPr>
          </w:p>
        </w:tc>
        <w:tc>
          <w:tcPr>
            <w:tcW w:w="136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1340" w:type="dxa"/>
            <w:tcBorders>
              <w:top w:val="nil"/>
              <w:left w:val="nil"/>
              <w:bottom w:val="nil"/>
              <w:right w:val="nil"/>
            </w:tcBorders>
            <w:shd w:val="clear" w:color="auto" w:fill="auto"/>
            <w:noWrap/>
            <w:vAlign w:val="bottom"/>
            <w:hideMark/>
          </w:tcPr>
          <w:p w:rsidR="00F91E85" w:rsidRPr="00F91E85" w:rsidRDefault="00F91E85" w:rsidP="00643DF2">
            <w:pPr>
              <w:ind w:firstLine="0"/>
              <w:jc w:val="right"/>
              <w:rPr>
                <w:rFonts w:cs="Arial"/>
              </w:rPr>
            </w:pPr>
          </w:p>
        </w:tc>
        <w:tc>
          <w:tcPr>
            <w:tcW w:w="1420" w:type="dxa"/>
            <w:tcBorders>
              <w:top w:val="nil"/>
              <w:left w:val="nil"/>
              <w:bottom w:val="nil"/>
              <w:right w:val="nil"/>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рублей</w:t>
            </w:r>
          </w:p>
        </w:tc>
      </w:tr>
      <w:tr w:rsidR="00F91E85" w:rsidRPr="00F91E85" w:rsidTr="00643DF2">
        <w:trPr>
          <w:trHeight w:val="870"/>
        </w:trPr>
        <w:tc>
          <w:tcPr>
            <w:tcW w:w="4395"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F91E85" w:rsidRPr="00F91E85" w:rsidRDefault="00F91E85" w:rsidP="00643DF2">
            <w:pPr>
              <w:ind w:firstLine="0"/>
              <w:jc w:val="center"/>
              <w:rPr>
                <w:rFonts w:cs="Arial"/>
                <w:bCs/>
              </w:rPr>
            </w:pPr>
            <w:r w:rsidRPr="00F91E85">
              <w:rPr>
                <w:rFonts w:cs="Arial"/>
                <w:bCs/>
              </w:rPr>
              <w:t xml:space="preserve">НАИМЕНОВАНИЕ </w:t>
            </w:r>
          </w:p>
        </w:tc>
        <w:tc>
          <w:tcPr>
            <w:tcW w:w="617" w:type="dxa"/>
            <w:tcBorders>
              <w:top w:val="single" w:sz="8" w:space="0" w:color="auto"/>
              <w:left w:val="nil"/>
              <w:bottom w:val="single" w:sz="4" w:space="0" w:color="auto"/>
              <w:right w:val="single" w:sz="4" w:space="0" w:color="auto"/>
            </w:tcBorders>
            <w:shd w:val="clear" w:color="auto" w:fill="auto"/>
            <w:vAlign w:val="center"/>
            <w:hideMark/>
          </w:tcPr>
          <w:p w:rsidR="00F91E85" w:rsidRPr="00F91E85" w:rsidRDefault="00F91E85" w:rsidP="00643DF2">
            <w:pPr>
              <w:ind w:firstLine="0"/>
              <w:jc w:val="center"/>
              <w:rPr>
                <w:rFonts w:cs="Arial"/>
                <w:bCs/>
              </w:rPr>
            </w:pPr>
            <w:r w:rsidRPr="00F91E85">
              <w:rPr>
                <w:rFonts w:cs="Arial"/>
                <w:bCs/>
              </w:rPr>
              <w:t>ВР</w:t>
            </w:r>
          </w:p>
        </w:tc>
        <w:tc>
          <w:tcPr>
            <w:tcW w:w="680" w:type="dxa"/>
            <w:tcBorders>
              <w:top w:val="single" w:sz="8" w:space="0" w:color="auto"/>
              <w:left w:val="nil"/>
              <w:bottom w:val="single" w:sz="4" w:space="0" w:color="auto"/>
              <w:right w:val="single" w:sz="4" w:space="0" w:color="auto"/>
            </w:tcBorders>
            <w:shd w:val="clear" w:color="auto" w:fill="auto"/>
            <w:vAlign w:val="center"/>
            <w:hideMark/>
          </w:tcPr>
          <w:p w:rsidR="00F91E85" w:rsidRPr="00F91E85" w:rsidRDefault="00F91E85" w:rsidP="00643DF2">
            <w:pPr>
              <w:ind w:firstLine="0"/>
              <w:jc w:val="center"/>
              <w:rPr>
                <w:rFonts w:cs="Arial"/>
                <w:bCs/>
              </w:rPr>
            </w:pPr>
            <w:proofErr w:type="spellStart"/>
            <w:r w:rsidRPr="00F91E85">
              <w:rPr>
                <w:rFonts w:cs="Arial"/>
                <w:bCs/>
              </w:rPr>
              <w:t>Рз</w:t>
            </w:r>
            <w:proofErr w:type="spellEnd"/>
          </w:p>
        </w:tc>
        <w:tc>
          <w:tcPr>
            <w:tcW w:w="580" w:type="dxa"/>
            <w:tcBorders>
              <w:top w:val="single" w:sz="8" w:space="0" w:color="auto"/>
              <w:left w:val="nil"/>
              <w:bottom w:val="single" w:sz="4" w:space="0" w:color="auto"/>
              <w:right w:val="single" w:sz="4" w:space="0" w:color="auto"/>
            </w:tcBorders>
            <w:shd w:val="clear" w:color="auto" w:fill="auto"/>
            <w:vAlign w:val="center"/>
            <w:hideMark/>
          </w:tcPr>
          <w:p w:rsidR="00F91E85" w:rsidRPr="00F91E85" w:rsidRDefault="00F91E85" w:rsidP="00643DF2">
            <w:pPr>
              <w:ind w:firstLine="0"/>
              <w:jc w:val="center"/>
              <w:rPr>
                <w:rFonts w:cs="Arial"/>
                <w:bCs/>
              </w:rPr>
            </w:pPr>
            <w:proofErr w:type="gramStart"/>
            <w:r w:rsidRPr="00F91E85">
              <w:rPr>
                <w:rFonts w:cs="Arial"/>
                <w:bCs/>
              </w:rPr>
              <w:t>ПР</w:t>
            </w:r>
            <w:proofErr w:type="gramEnd"/>
          </w:p>
        </w:tc>
        <w:tc>
          <w:tcPr>
            <w:tcW w:w="837" w:type="dxa"/>
            <w:tcBorders>
              <w:top w:val="single" w:sz="8" w:space="0" w:color="auto"/>
              <w:left w:val="nil"/>
              <w:bottom w:val="single" w:sz="4" w:space="0" w:color="auto"/>
              <w:right w:val="single" w:sz="4" w:space="0" w:color="auto"/>
            </w:tcBorders>
            <w:shd w:val="clear" w:color="auto" w:fill="auto"/>
            <w:vAlign w:val="center"/>
            <w:hideMark/>
          </w:tcPr>
          <w:p w:rsidR="00F91E85" w:rsidRPr="00F91E85" w:rsidRDefault="00F91E85" w:rsidP="00643DF2">
            <w:pPr>
              <w:ind w:firstLine="0"/>
              <w:jc w:val="center"/>
              <w:rPr>
                <w:rFonts w:cs="Arial"/>
                <w:bCs/>
              </w:rPr>
            </w:pPr>
            <w:r w:rsidRPr="00F91E85">
              <w:rPr>
                <w:rFonts w:cs="Arial"/>
                <w:bCs/>
              </w:rPr>
              <w:t>ГРБС</w:t>
            </w:r>
          </w:p>
        </w:tc>
        <w:tc>
          <w:tcPr>
            <w:tcW w:w="1360" w:type="dxa"/>
            <w:tcBorders>
              <w:top w:val="single" w:sz="8" w:space="0" w:color="auto"/>
              <w:left w:val="nil"/>
              <w:bottom w:val="single" w:sz="4" w:space="0" w:color="auto"/>
              <w:right w:val="single" w:sz="4" w:space="0" w:color="auto"/>
            </w:tcBorders>
            <w:shd w:val="clear" w:color="auto" w:fill="auto"/>
            <w:vAlign w:val="center"/>
            <w:hideMark/>
          </w:tcPr>
          <w:p w:rsidR="00F91E85" w:rsidRPr="00F91E85" w:rsidRDefault="00F91E85" w:rsidP="00643DF2">
            <w:pPr>
              <w:ind w:firstLine="0"/>
              <w:jc w:val="center"/>
              <w:rPr>
                <w:rFonts w:cs="Arial"/>
                <w:bCs/>
              </w:rPr>
            </w:pPr>
            <w:r w:rsidRPr="00F91E85">
              <w:rPr>
                <w:rFonts w:cs="Arial"/>
                <w:bCs/>
              </w:rPr>
              <w:t>2024 год</w:t>
            </w:r>
          </w:p>
        </w:tc>
        <w:tc>
          <w:tcPr>
            <w:tcW w:w="1340" w:type="dxa"/>
            <w:tcBorders>
              <w:top w:val="single" w:sz="8" w:space="0" w:color="auto"/>
              <w:left w:val="nil"/>
              <w:bottom w:val="single" w:sz="4" w:space="0" w:color="auto"/>
              <w:right w:val="single" w:sz="4" w:space="0" w:color="auto"/>
            </w:tcBorders>
            <w:shd w:val="clear" w:color="auto" w:fill="auto"/>
            <w:vAlign w:val="center"/>
            <w:hideMark/>
          </w:tcPr>
          <w:p w:rsidR="00F91E85" w:rsidRPr="00F91E85" w:rsidRDefault="00F91E85" w:rsidP="00643DF2">
            <w:pPr>
              <w:ind w:firstLine="0"/>
              <w:jc w:val="center"/>
              <w:rPr>
                <w:rFonts w:cs="Arial"/>
                <w:bCs/>
              </w:rPr>
            </w:pPr>
            <w:r w:rsidRPr="00F91E85">
              <w:rPr>
                <w:rFonts w:cs="Arial"/>
                <w:bCs/>
              </w:rPr>
              <w:t>2025 год</w:t>
            </w:r>
          </w:p>
        </w:tc>
        <w:tc>
          <w:tcPr>
            <w:tcW w:w="1420" w:type="dxa"/>
            <w:tcBorders>
              <w:top w:val="single" w:sz="8" w:space="0" w:color="auto"/>
              <w:left w:val="nil"/>
              <w:bottom w:val="single" w:sz="4" w:space="0" w:color="auto"/>
              <w:right w:val="single" w:sz="8" w:space="0" w:color="auto"/>
            </w:tcBorders>
            <w:shd w:val="clear" w:color="auto" w:fill="auto"/>
            <w:vAlign w:val="center"/>
            <w:hideMark/>
          </w:tcPr>
          <w:p w:rsidR="00F91E85" w:rsidRPr="00F91E85" w:rsidRDefault="00F91E85" w:rsidP="00643DF2">
            <w:pPr>
              <w:ind w:firstLine="0"/>
              <w:jc w:val="center"/>
              <w:rPr>
                <w:rFonts w:cs="Arial"/>
                <w:bCs/>
              </w:rPr>
            </w:pPr>
            <w:r w:rsidRPr="00F91E85">
              <w:rPr>
                <w:rFonts w:cs="Arial"/>
                <w:bCs/>
              </w:rPr>
              <w:t>2026 год</w:t>
            </w:r>
          </w:p>
        </w:tc>
      </w:tr>
      <w:tr w:rsidR="00F91E85" w:rsidRPr="00F91E85" w:rsidTr="00643DF2">
        <w:trPr>
          <w:trHeight w:val="255"/>
        </w:trPr>
        <w:tc>
          <w:tcPr>
            <w:tcW w:w="4395" w:type="dxa"/>
            <w:tcBorders>
              <w:top w:val="nil"/>
              <w:left w:val="single" w:sz="8" w:space="0" w:color="auto"/>
              <w:bottom w:val="single" w:sz="8" w:space="0" w:color="auto"/>
              <w:right w:val="single" w:sz="4" w:space="0" w:color="auto"/>
            </w:tcBorders>
            <w:shd w:val="clear" w:color="auto" w:fill="auto"/>
            <w:vAlign w:val="center"/>
            <w:hideMark/>
          </w:tcPr>
          <w:p w:rsidR="00F91E85" w:rsidRPr="00F91E85" w:rsidRDefault="00F91E85" w:rsidP="00643DF2">
            <w:pPr>
              <w:ind w:firstLine="0"/>
              <w:jc w:val="center"/>
              <w:rPr>
                <w:rFonts w:cs="Arial"/>
                <w:bCs/>
              </w:rPr>
            </w:pPr>
            <w:r w:rsidRPr="00F91E85">
              <w:rPr>
                <w:rFonts w:cs="Arial"/>
                <w:bCs/>
              </w:rPr>
              <w:t>1</w:t>
            </w:r>
          </w:p>
        </w:tc>
        <w:tc>
          <w:tcPr>
            <w:tcW w:w="617" w:type="dxa"/>
            <w:tcBorders>
              <w:top w:val="nil"/>
              <w:left w:val="nil"/>
              <w:bottom w:val="single" w:sz="8" w:space="0" w:color="auto"/>
              <w:right w:val="single" w:sz="4" w:space="0" w:color="auto"/>
            </w:tcBorders>
            <w:shd w:val="clear" w:color="auto" w:fill="auto"/>
            <w:vAlign w:val="center"/>
            <w:hideMark/>
          </w:tcPr>
          <w:p w:rsidR="00F91E85" w:rsidRPr="00F91E85" w:rsidRDefault="00F91E85" w:rsidP="00643DF2">
            <w:pPr>
              <w:ind w:firstLine="0"/>
              <w:jc w:val="center"/>
              <w:rPr>
                <w:rFonts w:cs="Arial"/>
                <w:bCs/>
              </w:rPr>
            </w:pPr>
            <w:r w:rsidRPr="00F91E85">
              <w:rPr>
                <w:rFonts w:cs="Arial"/>
                <w:bCs/>
              </w:rPr>
              <w:t>2</w:t>
            </w:r>
          </w:p>
        </w:tc>
        <w:tc>
          <w:tcPr>
            <w:tcW w:w="680" w:type="dxa"/>
            <w:tcBorders>
              <w:top w:val="nil"/>
              <w:left w:val="nil"/>
              <w:bottom w:val="single" w:sz="8" w:space="0" w:color="auto"/>
              <w:right w:val="single" w:sz="4" w:space="0" w:color="auto"/>
            </w:tcBorders>
            <w:shd w:val="clear" w:color="auto" w:fill="auto"/>
            <w:vAlign w:val="center"/>
            <w:hideMark/>
          </w:tcPr>
          <w:p w:rsidR="00F91E85" w:rsidRPr="00F91E85" w:rsidRDefault="00F91E85" w:rsidP="00643DF2">
            <w:pPr>
              <w:ind w:firstLine="0"/>
              <w:jc w:val="center"/>
              <w:rPr>
                <w:rFonts w:cs="Arial"/>
                <w:bCs/>
              </w:rPr>
            </w:pPr>
            <w:r w:rsidRPr="00F91E85">
              <w:rPr>
                <w:rFonts w:cs="Arial"/>
                <w:bCs/>
              </w:rPr>
              <w:t>3</w:t>
            </w:r>
          </w:p>
        </w:tc>
        <w:tc>
          <w:tcPr>
            <w:tcW w:w="580" w:type="dxa"/>
            <w:tcBorders>
              <w:top w:val="nil"/>
              <w:left w:val="nil"/>
              <w:bottom w:val="single" w:sz="8" w:space="0" w:color="auto"/>
              <w:right w:val="single" w:sz="4" w:space="0" w:color="auto"/>
            </w:tcBorders>
            <w:shd w:val="clear" w:color="auto" w:fill="auto"/>
            <w:vAlign w:val="center"/>
            <w:hideMark/>
          </w:tcPr>
          <w:p w:rsidR="00F91E85" w:rsidRPr="00F91E85" w:rsidRDefault="00F91E85" w:rsidP="00643DF2">
            <w:pPr>
              <w:ind w:firstLine="0"/>
              <w:jc w:val="center"/>
              <w:rPr>
                <w:rFonts w:cs="Arial"/>
                <w:bCs/>
              </w:rPr>
            </w:pPr>
            <w:r w:rsidRPr="00F91E85">
              <w:rPr>
                <w:rFonts w:cs="Arial"/>
                <w:bCs/>
              </w:rPr>
              <w:t>4</w:t>
            </w:r>
          </w:p>
        </w:tc>
        <w:tc>
          <w:tcPr>
            <w:tcW w:w="837" w:type="dxa"/>
            <w:tcBorders>
              <w:top w:val="nil"/>
              <w:left w:val="nil"/>
              <w:bottom w:val="single" w:sz="8" w:space="0" w:color="auto"/>
              <w:right w:val="single" w:sz="4" w:space="0" w:color="auto"/>
            </w:tcBorders>
            <w:shd w:val="clear" w:color="auto" w:fill="auto"/>
            <w:vAlign w:val="center"/>
            <w:hideMark/>
          </w:tcPr>
          <w:p w:rsidR="00F91E85" w:rsidRPr="00F91E85" w:rsidRDefault="00F91E85" w:rsidP="00643DF2">
            <w:pPr>
              <w:ind w:firstLine="0"/>
              <w:jc w:val="center"/>
              <w:rPr>
                <w:rFonts w:cs="Arial"/>
                <w:bCs/>
              </w:rPr>
            </w:pPr>
            <w:r w:rsidRPr="00F91E85">
              <w:rPr>
                <w:rFonts w:cs="Arial"/>
                <w:bCs/>
              </w:rPr>
              <w:t>5</w:t>
            </w:r>
          </w:p>
        </w:tc>
        <w:tc>
          <w:tcPr>
            <w:tcW w:w="1360" w:type="dxa"/>
            <w:tcBorders>
              <w:top w:val="nil"/>
              <w:left w:val="nil"/>
              <w:bottom w:val="single" w:sz="8" w:space="0" w:color="auto"/>
              <w:right w:val="single" w:sz="4" w:space="0" w:color="auto"/>
            </w:tcBorders>
            <w:shd w:val="clear" w:color="auto" w:fill="auto"/>
            <w:vAlign w:val="center"/>
            <w:hideMark/>
          </w:tcPr>
          <w:p w:rsidR="00F91E85" w:rsidRPr="00F91E85" w:rsidRDefault="00F91E85" w:rsidP="00643DF2">
            <w:pPr>
              <w:ind w:firstLine="0"/>
              <w:jc w:val="center"/>
              <w:rPr>
                <w:rFonts w:cs="Arial"/>
                <w:bCs/>
              </w:rPr>
            </w:pPr>
            <w:r w:rsidRPr="00F91E85">
              <w:rPr>
                <w:rFonts w:cs="Arial"/>
                <w:bCs/>
              </w:rPr>
              <w:t>6</w:t>
            </w:r>
          </w:p>
        </w:tc>
        <w:tc>
          <w:tcPr>
            <w:tcW w:w="1340" w:type="dxa"/>
            <w:tcBorders>
              <w:top w:val="nil"/>
              <w:left w:val="nil"/>
              <w:bottom w:val="single" w:sz="8" w:space="0" w:color="auto"/>
              <w:right w:val="single" w:sz="4" w:space="0" w:color="auto"/>
            </w:tcBorders>
            <w:shd w:val="clear" w:color="auto" w:fill="auto"/>
            <w:vAlign w:val="center"/>
            <w:hideMark/>
          </w:tcPr>
          <w:p w:rsidR="00F91E85" w:rsidRPr="00F91E85" w:rsidRDefault="00F91E85" w:rsidP="00643DF2">
            <w:pPr>
              <w:ind w:firstLine="0"/>
              <w:jc w:val="center"/>
              <w:rPr>
                <w:rFonts w:cs="Arial"/>
                <w:bCs/>
              </w:rPr>
            </w:pPr>
            <w:r w:rsidRPr="00F91E85">
              <w:rPr>
                <w:rFonts w:cs="Arial"/>
                <w:bCs/>
              </w:rPr>
              <w:t>7</w:t>
            </w:r>
          </w:p>
        </w:tc>
        <w:tc>
          <w:tcPr>
            <w:tcW w:w="1420" w:type="dxa"/>
            <w:tcBorders>
              <w:top w:val="nil"/>
              <w:left w:val="nil"/>
              <w:bottom w:val="single" w:sz="8" w:space="0" w:color="auto"/>
              <w:right w:val="single" w:sz="8" w:space="0" w:color="auto"/>
            </w:tcBorders>
            <w:shd w:val="clear" w:color="auto" w:fill="auto"/>
            <w:vAlign w:val="center"/>
            <w:hideMark/>
          </w:tcPr>
          <w:p w:rsidR="00F91E85" w:rsidRPr="00F91E85" w:rsidRDefault="00F91E85" w:rsidP="00643DF2">
            <w:pPr>
              <w:ind w:firstLine="0"/>
              <w:jc w:val="center"/>
              <w:rPr>
                <w:rFonts w:cs="Arial"/>
                <w:bCs/>
              </w:rPr>
            </w:pPr>
            <w:r w:rsidRPr="00F91E85">
              <w:rPr>
                <w:rFonts w:cs="Arial"/>
                <w:bCs/>
              </w:rPr>
              <w:t>8</w:t>
            </w:r>
          </w:p>
        </w:tc>
      </w:tr>
      <w:tr w:rsidR="00F91E85" w:rsidRPr="00F91E85" w:rsidTr="00643DF2">
        <w:trPr>
          <w:trHeight w:val="600"/>
        </w:trPr>
        <w:tc>
          <w:tcPr>
            <w:tcW w:w="4395"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643DF2">
            <w:pPr>
              <w:ind w:firstLine="0"/>
              <w:jc w:val="left"/>
              <w:rPr>
                <w:rFonts w:cs="Arial"/>
                <w:bCs/>
              </w:rPr>
            </w:pPr>
            <w:r w:rsidRPr="00F91E85">
              <w:rPr>
                <w:rFonts w:cs="Arial"/>
                <w:bCs/>
              </w:rPr>
              <w:t>ВСЕГО</w:t>
            </w:r>
          </w:p>
        </w:tc>
        <w:tc>
          <w:tcPr>
            <w:tcW w:w="617"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left"/>
              <w:rPr>
                <w:rFonts w:cs="Arial"/>
              </w:rPr>
            </w:pPr>
          </w:p>
        </w:tc>
        <w:tc>
          <w:tcPr>
            <w:tcW w:w="6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left"/>
              <w:rPr>
                <w:rFonts w:cs="Arial"/>
              </w:rPr>
            </w:pPr>
          </w:p>
        </w:tc>
        <w:tc>
          <w:tcPr>
            <w:tcW w:w="5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left"/>
              <w:rPr>
                <w:rFonts w:cs="Arial"/>
              </w:rPr>
            </w:pPr>
          </w:p>
        </w:tc>
        <w:tc>
          <w:tcPr>
            <w:tcW w:w="837"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left"/>
              <w:rPr>
                <w:rFonts w:cs="Arial"/>
              </w:rPr>
            </w:pPr>
          </w:p>
        </w:tc>
        <w:tc>
          <w:tcPr>
            <w:tcW w:w="136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bCs/>
              </w:rPr>
            </w:pPr>
            <w:r w:rsidRPr="00F91E85">
              <w:rPr>
                <w:rFonts w:cs="Arial"/>
                <w:bCs/>
              </w:rPr>
              <w:t>256 023 417,65</w:t>
            </w:r>
          </w:p>
        </w:tc>
        <w:tc>
          <w:tcPr>
            <w:tcW w:w="134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bCs/>
              </w:rPr>
            </w:pPr>
            <w:r w:rsidRPr="00F91E85">
              <w:rPr>
                <w:rFonts w:cs="Arial"/>
                <w:bCs/>
              </w:rPr>
              <w:t>58 234 047,65</w:t>
            </w:r>
          </w:p>
        </w:tc>
        <w:tc>
          <w:tcPr>
            <w:tcW w:w="142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643DF2">
            <w:pPr>
              <w:ind w:firstLine="0"/>
              <w:jc w:val="right"/>
              <w:rPr>
                <w:rFonts w:cs="Arial"/>
                <w:bCs/>
              </w:rPr>
            </w:pPr>
            <w:r w:rsidRPr="00F91E85">
              <w:rPr>
                <w:rFonts w:cs="Arial"/>
                <w:bCs/>
              </w:rPr>
              <w:t>107 750 887,65</w:t>
            </w:r>
          </w:p>
        </w:tc>
      </w:tr>
      <w:tr w:rsidR="00F91E85" w:rsidRPr="00F91E85" w:rsidTr="00643DF2">
        <w:trPr>
          <w:trHeight w:val="705"/>
        </w:trPr>
        <w:tc>
          <w:tcPr>
            <w:tcW w:w="4395"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643DF2">
            <w:pPr>
              <w:ind w:firstLine="0"/>
              <w:jc w:val="left"/>
              <w:rPr>
                <w:rFonts w:cs="Arial"/>
                <w:bCs/>
              </w:rPr>
            </w:pPr>
            <w:r w:rsidRPr="00F91E85">
              <w:rPr>
                <w:rFonts w:cs="Arial"/>
                <w:bCs/>
              </w:rPr>
              <w:t xml:space="preserve">Раздел I. Дотации бюджетам поселений Подгоренского </w:t>
            </w:r>
            <w:proofErr w:type="gramStart"/>
            <w:r w:rsidRPr="00F91E85">
              <w:rPr>
                <w:rFonts w:cs="Arial"/>
                <w:bCs/>
              </w:rPr>
              <w:t>муниципального</w:t>
            </w:r>
            <w:proofErr w:type="gramEnd"/>
            <w:r w:rsidRPr="00F91E85">
              <w:rPr>
                <w:rFonts w:cs="Arial"/>
                <w:bCs/>
              </w:rPr>
              <w:t xml:space="preserve"> района Воронежской области </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bCs/>
              </w:rPr>
            </w:pP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bCs/>
                <w:i/>
                <w:iCs/>
              </w:rPr>
            </w:pPr>
          </w:p>
        </w:tc>
        <w:tc>
          <w:tcPr>
            <w:tcW w:w="5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bCs/>
                <w:i/>
                <w:iCs/>
              </w:rPr>
            </w:pP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bCs/>
                <w:i/>
                <w:iCs/>
              </w:rPr>
            </w:pPr>
          </w:p>
        </w:tc>
        <w:tc>
          <w:tcPr>
            <w:tcW w:w="136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bCs/>
              </w:rPr>
            </w:pPr>
            <w:r w:rsidRPr="00F91E85">
              <w:rPr>
                <w:rFonts w:cs="Arial"/>
                <w:bCs/>
              </w:rPr>
              <w:t>10 467 000,00</w:t>
            </w:r>
          </w:p>
        </w:tc>
        <w:tc>
          <w:tcPr>
            <w:tcW w:w="134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bCs/>
              </w:rPr>
            </w:pPr>
            <w:r w:rsidRPr="00F91E85">
              <w:rPr>
                <w:rFonts w:cs="Arial"/>
                <w:bCs/>
              </w:rPr>
              <w:t>9 553 000,00</w:t>
            </w:r>
          </w:p>
        </w:tc>
        <w:tc>
          <w:tcPr>
            <w:tcW w:w="142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643DF2">
            <w:pPr>
              <w:ind w:firstLine="0"/>
              <w:jc w:val="right"/>
              <w:rPr>
                <w:rFonts w:cs="Arial"/>
                <w:bCs/>
              </w:rPr>
            </w:pPr>
            <w:r w:rsidRPr="00F91E85">
              <w:rPr>
                <w:rFonts w:cs="Arial"/>
                <w:bCs/>
              </w:rPr>
              <w:t>10 030 000,00</w:t>
            </w:r>
          </w:p>
        </w:tc>
      </w:tr>
      <w:tr w:rsidR="00F91E85" w:rsidRPr="00F91E85" w:rsidTr="00643DF2">
        <w:trPr>
          <w:trHeight w:val="1545"/>
        </w:trPr>
        <w:tc>
          <w:tcPr>
            <w:tcW w:w="4395"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643DF2">
            <w:pPr>
              <w:ind w:firstLine="0"/>
              <w:jc w:val="left"/>
              <w:rPr>
                <w:rFonts w:cs="Arial"/>
                <w:bCs/>
              </w:rPr>
            </w:pPr>
            <w:r w:rsidRPr="00F91E85">
              <w:rPr>
                <w:rFonts w:cs="Arial"/>
                <w:bCs/>
              </w:rPr>
              <w:t>Муниципальная программа Подгоренского района</w:t>
            </w:r>
            <w:r w:rsidR="00643DF2">
              <w:rPr>
                <w:rFonts w:cs="Arial"/>
                <w:bCs/>
              </w:rPr>
              <w:t xml:space="preserve"> </w:t>
            </w:r>
            <w:r w:rsidRPr="00F91E85">
              <w:rPr>
                <w:rFonts w:cs="Arial"/>
                <w:bCs/>
              </w:rPr>
              <w:t>"Управление муниципальными финансами, создание условий для эффективного и ответственного управления</w:t>
            </w:r>
            <w:r w:rsidR="00643DF2">
              <w:rPr>
                <w:rFonts w:cs="Arial"/>
                <w:bCs/>
              </w:rPr>
              <w:t xml:space="preserve"> </w:t>
            </w:r>
            <w:r w:rsidRPr="00F91E85">
              <w:rPr>
                <w:rFonts w:cs="Arial"/>
                <w:bCs/>
              </w:rPr>
              <w:t>муниципальными финансами, повышение устойчивости бюджетов муниципальных образований</w:t>
            </w:r>
            <w:r w:rsidR="00643DF2">
              <w:rPr>
                <w:rFonts w:cs="Arial"/>
                <w:bCs/>
              </w:rPr>
              <w:t xml:space="preserve"> </w:t>
            </w:r>
            <w:r w:rsidRPr="00F91E85">
              <w:rPr>
                <w:rFonts w:cs="Arial"/>
                <w:bCs/>
              </w:rPr>
              <w:t>Подгоренского района"</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bCs/>
              </w:rPr>
            </w:pP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bCs/>
                <w:i/>
                <w:iCs/>
              </w:rPr>
            </w:pPr>
          </w:p>
        </w:tc>
        <w:tc>
          <w:tcPr>
            <w:tcW w:w="5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bCs/>
                <w:i/>
                <w:iCs/>
              </w:rPr>
            </w:pP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bCs/>
                <w:i/>
                <w:iCs/>
              </w:rPr>
            </w:pPr>
          </w:p>
        </w:tc>
        <w:tc>
          <w:tcPr>
            <w:tcW w:w="136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bCs/>
              </w:rPr>
            </w:pPr>
            <w:r w:rsidRPr="00F91E85">
              <w:rPr>
                <w:rFonts w:cs="Arial"/>
                <w:bCs/>
              </w:rPr>
              <w:t>10 467 000,00</w:t>
            </w:r>
          </w:p>
        </w:tc>
        <w:tc>
          <w:tcPr>
            <w:tcW w:w="134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bCs/>
              </w:rPr>
            </w:pPr>
            <w:r w:rsidRPr="00F91E85">
              <w:rPr>
                <w:rFonts w:cs="Arial"/>
                <w:bCs/>
              </w:rPr>
              <w:t>9 553 000,00</w:t>
            </w:r>
          </w:p>
        </w:tc>
        <w:tc>
          <w:tcPr>
            <w:tcW w:w="142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643DF2">
            <w:pPr>
              <w:ind w:firstLine="0"/>
              <w:jc w:val="right"/>
              <w:rPr>
                <w:rFonts w:cs="Arial"/>
                <w:bCs/>
              </w:rPr>
            </w:pPr>
            <w:r w:rsidRPr="00F91E85">
              <w:rPr>
                <w:rFonts w:cs="Arial"/>
                <w:bCs/>
              </w:rPr>
              <w:t>10 030 000,00</w:t>
            </w:r>
          </w:p>
        </w:tc>
      </w:tr>
      <w:tr w:rsidR="00F91E85" w:rsidRPr="00F91E85" w:rsidTr="00643DF2">
        <w:trPr>
          <w:trHeight w:val="390"/>
        </w:trPr>
        <w:tc>
          <w:tcPr>
            <w:tcW w:w="4395"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643DF2">
            <w:pPr>
              <w:ind w:firstLine="0"/>
              <w:jc w:val="left"/>
              <w:rPr>
                <w:rFonts w:cs="Arial"/>
              </w:rPr>
            </w:pPr>
            <w:r w:rsidRPr="00F91E85">
              <w:rPr>
                <w:rFonts w:cs="Arial"/>
              </w:rPr>
              <w:t>Выравнивание бюджетной обеспеченности</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500</w:t>
            </w: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14</w:t>
            </w:r>
          </w:p>
        </w:tc>
        <w:tc>
          <w:tcPr>
            <w:tcW w:w="5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01</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927</w:t>
            </w:r>
          </w:p>
        </w:tc>
        <w:tc>
          <w:tcPr>
            <w:tcW w:w="136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10 467 000,00</w:t>
            </w:r>
          </w:p>
        </w:tc>
        <w:tc>
          <w:tcPr>
            <w:tcW w:w="134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9 553 000,00</w:t>
            </w:r>
          </w:p>
        </w:tc>
        <w:tc>
          <w:tcPr>
            <w:tcW w:w="142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10 030 000,00</w:t>
            </w:r>
          </w:p>
        </w:tc>
      </w:tr>
      <w:tr w:rsidR="00F91E85" w:rsidRPr="00F91E85" w:rsidTr="00643DF2">
        <w:trPr>
          <w:trHeight w:val="855"/>
        </w:trPr>
        <w:tc>
          <w:tcPr>
            <w:tcW w:w="4395"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643DF2">
            <w:pPr>
              <w:ind w:firstLine="0"/>
              <w:jc w:val="left"/>
              <w:rPr>
                <w:rFonts w:cs="Arial"/>
                <w:bCs/>
              </w:rPr>
            </w:pPr>
            <w:r w:rsidRPr="00F91E85">
              <w:rPr>
                <w:rFonts w:cs="Arial"/>
                <w:bCs/>
              </w:rPr>
              <w:t xml:space="preserve">Раздел II. Иные межбюджетные трансферты бюджетам поселений Подгоренского </w:t>
            </w:r>
            <w:proofErr w:type="gramStart"/>
            <w:r w:rsidRPr="00F91E85">
              <w:rPr>
                <w:rFonts w:cs="Arial"/>
                <w:bCs/>
              </w:rPr>
              <w:t>муниципального</w:t>
            </w:r>
            <w:proofErr w:type="gramEnd"/>
            <w:r w:rsidRPr="00F91E85">
              <w:rPr>
                <w:rFonts w:cs="Arial"/>
                <w:bCs/>
              </w:rPr>
              <w:t xml:space="preserve"> района Воронежской области </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p>
        </w:tc>
        <w:tc>
          <w:tcPr>
            <w:tcW w:w="5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p>
        </w:tc>
        <w:tc>
          <w:tcPr>
            <w:tcW w:w="136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bCs/>
              </w:rPr>
            </w:pPr>
            <w:r w:rsidRPr="00F91E85">
              <w:rPr>
                <w:rFonts w:cs="Arial"/>
                <w:bCs/>
              </w:rPr>
              <w:t>245 556 417,65</w:t>
            </w:r>
          </w:p>
        </w:tc>
        <w:tc>
          <w:tcPr>
            <w:tcW w:w="134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bCs/>
              </w:rPr>
            </w:pPr>
            <w:r w:rsidRPr="00F91E85">
              <w:rPr>
                <w:rFonts w:cs="Arial"/>
                <w:bCs/>
              </w:rPr>
              <w:t>48 681 047,65</w:t>
            </w:r>
          </w:p>
        </w:tc>
        <w:tc>
          <w:tcPr>
            <w:tcW w:w="142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643DF2">
            <w:pPr>
              <w:ind w:firstLine="0"/>
              <w:jc w:val="right"/>
              <w:rPr>
                <w:rFonts w:cs="Arial"/>
                <w:bCs/>
              </w:rPr>
            </w:pPr>
            <w:r w:rsidRPr="00F91E85">
              <w:rPr>
                <w:rFonts w:cs="Arial"/>
                <w:bCs/>
              </w:rPr>
              <w:t>97 720 887,65</w:t>
            </w:r>
          </w:p>
        </w:tc>
      </w:tr>
      <w:tr w:rsidR="00F91E85" w:rsidRPr="00F91E85" w:rsidTr="00643DF2">
        <w:trPr>
          <w:trHeight w:val="855"/>
        </w:trPr>
        <w:tc>
          <w:tcPr>
            <w:tcW w:w="4395"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643DF2">
            <w:pPr>
              <w:ind w:firstLine="0"/>
              <w:jc w:val="left"/>
              <w:rPr>
                <w:rFonts w:cs="Arial"/>
                <w:bCs/>
              </w:rPr>
            </w:pPr>
            <w:r w:rsidRPr="00F91E85">
              <w:rPr>
                <w:rFonts w:cs="Arial"/>
                <w:bCs/>
              </w:rPr>
              <w:t>Муниципальная программа Подгоренского района</w:t>
            </w:r>
            <w:r w:rsidR="00643DF2">
              <w:rPr>
                <w:rFonts w:cs="Arial"/>
                <w:bCs/>
              </w:rPr>
              <w:t xml:space="preserve"> </w:t>
            </w:r>
            <w:r w:rsidRPr="00F91E85">
              <w:rPr>
                <w:rFonts w:cs="Arial"/>
                <w:bCs/>
              </w:rPr>
              <w:t>"Обеспечение доступным и комфортным жильем и коммунальными услугами населения Подгоренского района"</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p>
        </w:tc>
        <w:tc>
          <w:tcPr>
            <w:tcW w:w="5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p>
        </w:tc>
        <w:tc>
          <w:tcPr>
            <w:tcW w:w="136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bCs/>
              </w:rPr>
            </w:pPr>
            <w:r w:rsidRPr="00F91E85">
              <w:rPr>
                <w:rFonts w:cs="Arial"/>
                <w:bCs/>
              </w:rPr>
              <w:t>3 763 500,00</w:t>
            </w:r>
          </w:p>
        </w:tc>
        <w:tc>
          <w:tcPr>
            <w:tcW w:w="134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bCs/>
              </w:rPr>
            </w:pPr>
            <w:r w:rsidRPr="00F91E85">
              <w:rPr>
                <w:rFonts w:cs="Arial"/>
                <w:bCs/>
              </w:rPr>
              <w:t>3 898 200,00</w:t>
            </w:r>
          </w:p>
        </w:tc>
        <w:tc>
          <w:tcPr>
            <w:tcW w:w="142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643DF2">
            <w:pPr>
              <w:ind w:firstLine="0"/>
              <w:jc w:val="right"/>
              <w:rPr>
                <w:rFonts w:cs="Arial"/>
                <w:bCs/>
              </w:rPr>
            </w:pPr>
            <w:r w:rsidRPr="00F91E85">
              <w:rPr>
                <w:rFonts w:cs="Arial"/>
                <w:bCs/>
              </w:rPr>
              <w:t>3 898 200,00</w:t>
            </w:r>
          </w:p>
        </w:tc>
      </w:tr>
      <w:tr w:rsidR="00F91E85" w:rsidRPr="00F91E85" w:rsidTr="00643DF2">
        <w:trPr>
          <w:trHeight w:val="855"/>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643DF2">
            <w:pPr>
              <w:ind w:firstLine="0"/>
              <w:rPr>
                <w:rFonts w:cs="Arial"/>
              </w:rPr>
            </w:pPr>
            <w:r w:rsidRPr="00F91E85">
              <w:rPr>
                <w:rFonts w:cs="Arial"/>
              </w:rPr>
              <w:t xml:space="preserve">Расходы на реализацию мероприятий по ремонту объектов </w:t>
            </w:r>
            <w:proofErr w:type="gramStart"/>
            <w:r w:rsidRPr="00F91E85">
              <w:rPr>
                <w:rFonts w:cs="Arial"/>
              </w:rPr>
              <w:t>теплоэнергетического</w:t>
            </w:r>
            <w:proofErr w:type="gramEnd"/>
            <w:r w:rsidRPr="00F91E85">
              <w:rPr>
                <w:rFonts w:cs="Arial"/>
              </w:rPr>
              <w:t xml:space="preserve"> хозяйства муниципальных образований к очередному зимнему отопительному </w:t>
            </w:r>
            <w:r w:rsidRPr="00F91E85">
              <w:rPr>
                <w:rFonts w:cs="Arial"/>
              </w:rPr>
              <w:lastRenderedPageBreak/>
              <w:t>периоду</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lastRenderedPageBreak/>
              <w:t>500</w:t>
            </w: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05</w:t>
            </w:r>
          </w:p>
        </w:tc>
        <w:tc>
          <w:tcPr>
            <w:tcW w:w="5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02</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927</w:t>
            </w:r>
          </w:p>
        </w:tc>
        <w:tc>
          <w:tcPr>
            <w:tcW w:w="136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3 763 500,00</w:t>
            </w:r>
          </w:p>
        </w:tc>
        <w:tc>
          <w:tcPr>
            <w:tcW w:w="134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3 898 200,00</w:t>
            </w:r>
          </w:p>
        </w:tc>
        <w:tc>
          <w:tcPr>
            <w:tcW w:w="142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3 898 200,00</w:t>
            </w:r>
          </w:p>
        </w:tc>
      </w:tr>
      <w:tr w:rsidR="00F91E85" w:rsidRPr="00F91E85" w:rsidTr="00643DF2">
        <w:trPr>
          <w:trHeight w:val="855"/>
        </w:trPr>
        <w:tc>
          <w:tcPr>
            <w:tcW w:w="4395"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643DF2">
            <w:pPr>
              <w:ind w:firstLine="0"/>
              <w:jc w:val="left"/>
              <w:rPr>
                <w:rFonts w:cs="Arial"/>
                <w:bCs/>
              </w:rPr>
            </w:pPr>
            <w:r w:rsidRPr="00F91E85">
              <w:rPr>
                <w:rFonts w:cs="Arial"/>
                <w:bCs/>
              </w:rPr>
              <w:lastRenderedPageBreak/>
              <w:t>Муниципальная программа Подгоренского района "Содействие развитию муниципальных образований и местного самоуправления"</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p>
        </w:tc>
        <w:tc>
          <w:tcPr>
            <w:tcW w:w="5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p>
        </w:tc>
        <w:tc>
          <w:tcPr>
            <w:tcW w:w="136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bCs/>
              </w:rPr>
            </w:pPr>
            <w:r w:rsidRPr="00F91E85">
              <w:rPr>
                <w:rFonts w:cs="Arial"/>
                <w:bCs/>
              </w:rPr>
              <w:t>20 982 900,00</w:t>
            </w:r>
          </w:p>
        </w:tc>
        <w:tc>
          <w:tcPr>
            <w:tcW w:w="134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bCs/>
              </w:rPr>
            </w:pPr>
            <w:r w:rsidRPr="00F91E85">
              <w:rPr>
                <w:rFonts w:cs="Arial"/>
                <w:bCs/>
              </w:rPr>
              <w:t>0,00</w:t>
            </w:r>
          </w:p>
        </w:tc>
        <w:tc>
          <w:tcPr>
            <w:tcW w:w="142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643DF2">
            <w:pPr>
              <w:ind w:firstLine="0"/>
              <w:jc w:val="right"/>
              <w:rPr>
                <w:rFonts w:cs="Arial"/>
                <w:bCs/>
              </w:rPr>
            </w:pPr>
            <w:r w:rsidRPr="00F91E85">
              <w:rPr>
                <w:rFonts w:cs="Arial"/>
                <w:bCs/>
              </w:rPr>
              <w:t>0,00</w:t>
            </w:r>
          </w:p>
        </w:tc>
      </w:tr>
      <w:tr w:rsidR="00F91E85" w:rsidRPr="00F91E85" w:rsidTr="00643DF2">
        <w:trPr>
          <w:trHeight w:val="855"/>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643DF2">
            <w:pPr>
              <w:ind w:firstLine="0"/>
              <w:rPr>
                <w:rFonts w:cs="Arial"/>
              </w:rPr>
            </w:pPr>
            <w:r w:rsidRPr="00F91E85">
              <w:rPr>
                <w:rFonts w:cs="Arial"/>
              </w:rPr>
              <w:t>Расходы на капитальный ремонт и ремонт автомобильных дорог общего пользования местного значения</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500</w:t>
            </w: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04</w:t>
            </w:r>
          </w:p>
        </w:tc>
        <w:tc>
          <w:tcPr>
            <w:tcW w:w="5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09</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927</w:t>
            </w:r>
          </w:p>
        </w:tc>
        <w:tc>
          <w:tcPr>
            <w:tcW w:w="136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20 982 900,00</w:t>
            </w:r>
          </w:p>
        </w:tc>
        <w:tc>
          <w:tcPr>
            <w:tcW w:w="134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0,00</w:t>
            </w:r>
          </w:p>
        </w:tc>
        <w:tc>
          <w:tcPr>
            <w:tcW w:w="142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0,00</w:t>
            </w:r>
          </w:p>
        </w:tc>
      </w:tr>
      <w:tr w:rsidR="00F91E85" w:rsidRPr="00F91E85" w:rsidTr="00643DF2">
        <w:trPr>
          <w:trHeight w:val="1470"/>
        </w:trPr>
        <w:tc>
          <w:tcPr>
            <w:tcW w:w="4395"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643DF2">
            <w:pPr>
              <w:ind w:firstLine="0"/>
              <w:jc w:val="left"/>
              <w:rPr>
                <w:rFonts w:cs="Arial"/>
                <w:bCs/>
              </w:rPr>
            </w:pPr>
            <w:r w:rsidRPr="00F91E85">
              <w:rPr>
                <w:rFonts w:cs="Arial"/>
                <w:bCs/>
              </w:rPr>
              <w:t xml:space="preserve">Муниципальная программа Подгоренского </w:t>
            </w:r>
            <w:proofErr w:type="spellStart"/>
            <w:r w:rsidRPr="00F91E85">
              <w:rPr>
                <w:rFonts w:cs="Arial"/>
                <w:bCs/>
              </w:rPr>
              <w:t>района</w:t>
            </w:r>
            <w:proofErr w:type="gramStart"/>
            <w:r w:rsidRPr="00F91E85">
              <w:rPr>
                <w:rFonts w:cs="Arial"/>
                <w:bCs/>
              </w:rPr>
              <w:t>"У</w:t>
            </w:r>
            <w:proofErr w:type="gramEnd"/>
            <w:r w:rsidRPr="00F91E85">
              <w:rPr>
                <w:rFonts w:cs="Arial"/>
                <w:bCs/>
              </w:rPr>
              <w:t>правление</w:t>
            </w:r>
            <w:proofErr w:type="spellEnd"/>
            <w:r w:rsidRPr="00F91E85">
              <w:rPr>
                <w:rFonts w:cs="Arial"/>
                <w:bCs/>
              </w:rPr>
              <w:t xml:space="preserve"> муниципальными финансами, создание условий для эффективного и ответственного управления</w:t>
            </w:r>
            <w:r w:rsidR="00643DF2">
              <w:rPr>
                <w:rFonts w:cs="Arial"/>
                <w:bCs/>
              </w:rPr>
              <w:t xml:space="preserve"> </w:t>
            </w:r>
            <w:r w:rsidRPr="00F91E85">
              <w:rPr>
                <w:rFonts w:cs="Arial"/>
                <w:bCs/>
              </w:rPr>
              <w:t>муниципальными финансами, повышение устойчивости бюджетов муниципальных образований</w:t>
            </w:r>
            <w:r w:rsidR="00643DF2">
              <w:rPr>
                <w:rFonts w:cs="Arial"/>
                <w:bCs/>
              </w:rPr>
              <w:t xml:space="preserve"> </w:t>
            </w:r>
            <w:r w:rsidRPr="00F91E85">
              <w:rPr>
                <w:rFonts w:cs="Arial"/>
                <w:bCs/>
              </w:rPr>
              <w:t>Подгоренского района"</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p>
        </w:tc>
        <w:tc>
          <w:tcPr>
            <w:tcW w:w="5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p>
        </w:tc>
        <w:tc>
          <w:tcPr>
            <w:tcW w:w="136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bCs/>
              </w:rPr>
            </w:pPr>
            <w:r w:rsidRPr="00F91E85">
              <w:rPr>
                <w:rFonts w:cs="Arial"/>
                <w:bCs/>
              </w:rPr>
              <w:t>220 810 017,65</w:t>
            </w:r>
          </w:p>
        </w:tc>
        <w:tc>
          <w:tcPr>
            <w:tcW w:w="134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bCs/>
              </w:rPr>
            </w:pPr>
            <w:r w:rsidRPr="00F91E85">
              <w:rPr>
                <w:rFonts w:cs="Arial"/>
                <w:bCs/>
              </w:rPr>
              <w:t>44 782 847,65</w:t>
            </w:r>
          </w:p>
        </w:tc>
        <w:tc>
          <w:tcPr>
            <w:tcW w:w="142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643DF2">
            <w:pPr>
              <w:ind w:firstLine="0"/>
              <w:jc w:val="right"/>
              <w:rPr>
                <w:rFonts w:cs="Arial"/>
                <w:bCs/>
              </w:rPr>
            </w:pPr>
            <w:r w:rsidRPr="00F91E85">
              <w:rPr>
                <w:rFonts w:cs="Arial"/>
                <w:bCs/>
              </w:rPr>
              <w:t>93 822 687,65</w:t>
            </w:r>
          </w:p>
        </w:tc>
      </w:tr>
      <w:tr w:rsidR="00F91E85" w:rsidRPr="00F91E85" w:rsidTr="00643DF2">
        <w:trPr>
          <w:trHeight w:val="915"/>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643DF2">
            <w:pPr>
              <w:ind w:firstLine="0"/>
              <w:rPr>
                <w:rFonts w:cs="Arial"/>
              </w:rPr>
            </w:pPr>
            <w:r w:rsidRPr="00F91E85">
              <w:rPr>
                <w:rFonts w:cs="Arial"/>
              </w:rPr>
              <w:t xml:space="preserve">Иные межбюджетные трансферты бюджетам муниципальных образований на организацию проведения оплачиваемых общественных работ </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500</w:t>
            </w: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04</w:t>
            </w:r>
          </w:p>
        </w:tc>
        <w:tc>
          <w:tcPr>
            <w:tcW w:w="5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01</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927</w:t>
            </w:r>
          </w:p>
        </w:tc>
        <w:tc>
          <w:tcPr>
            <w:tcW w:w="136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19 200,00</w:t>
            </w:r>
          </w:p>
        </w:tc>
        <w:tc>
          <w:tcPr>
            <w:tcW w:w="134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19 200,00</w:t>
            </w:r>
          </w:p>
        </w:tc>
        <w:tc>
          <w:tcPr>
            <w:tcW w:w="142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19 200,00</w:t>
            </w:r>
          </w:p>
        </w:tc>
      </w:tr>
      <w:tr w:rsidR="00F91E85" w:rsidRPr="00F91E85" w:rsidTr="00643DF2">
        <w:trPr>
          <w:trHeight w:val="1020"/>
        </w:trPr>
        <w:tc>
          <w:tcPr>
            <w:tcW w:w="4395"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643DF2">
            <w:pPr>
              <w:ind w:firstLine="0"/>
              <w:jc w:val="left"/>
              <w:rPr>
                <w:rFonts w:cs="Arial"/>
              </w:rPr>
            </w:pPr>
            <w:r w:rsidRPr="00F91E85">
              <w:rPr>
                <w:rFonts w:cs="Arial"/>
              </w:rPr>
              <w:t xml:space="preserve">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500</w:t>
            </w: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04</w:t>
            </w:r>
          </w:p>
        </w:tc>
        <w:tc>
          <w:tcPr>
            <w:tcW w:w="5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08</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927</w:t>
            </w:r>
          </w:p>
        </w:tc>
        <w:tc>
          <w:tcPr>
            <w:tcW w:w="136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1 710 010,00</w:t>
            </w:r>
          </w:p>
        </w:tc>
        <w:tc>
          <w:tcPr>
            <w:tcW w:w="134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1 778 410,00</w:t>
            </w:r>
          </w:p>
        </w:tc>
        <w:tc>
          <w:tcPr>
            <w:tcW w:w="142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1 849 550,00</w:t>
            </w:r>
          </w:p>
        </w:tc>
      </w:tr>
      <w:tr w:rsidR="00F91E85" w:rsidRPr="00F91E85" w:rsidTr="00643DF2">
        <w:trPr>
          <w:trHeight w:val="615"/>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643DF2">
            <w:pPr>
              <w:ind w:firstLine="0"/>
              <w:rPr>
                <w:rFonts w:cs="Arial"/>
              </w:rPr>
            </w:pPr>
            <w:r w:rsidRPr="00F91E85">
              <w:rPr>
                <w:rFonts w:cs="Arial"/>
              </w:rPr>
              <w:t>Расходы на капитальный ремонт и ремонт автомобильных дорог общего пользования местного значения</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500</w:t>
            </w: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04</w:t>
            </w:r>
          </w:p>
        </w:tc>
        <w:tc>
          <w:tcPr>
            <w:tcW w:w="5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09</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927</w:t>
            </w:r>
          </w:p>
        </w:tc>
        <w:tc>
          <w:tcPr>
            <w:tcW w:w="136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64 692 400,00</w:t>
            </w:r>
          </w:p>
        </w:tc>
        <w:tc>
          <w:tcPr>
            <w:tcW w:w="134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31 775 500,00</w:t>
            </w:r>
          </w:p>
        </w:tc>
        <w:tc>
          <w:tcPr>
            <w:tcW w:w="142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60 558 200,00</w:t>
            </w:r>
          </w:p>
        </w:tc>
      </w:tr>
      <w:tr w:rsidR="00F91E85" w:rsidRPr="00F91E85" w:rsidTr="00643DF2">
        <w:trPr>
          <w:trHeight w:val="615"/>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643DF2">
            <w:pPr>
              <w:ind w:firstLine="0"/>
              <w:rPr>
                <w:rFonts w:cs="Arial"/>
              </w:rPr>
            </w:pPr>
            <w:r w:rsidRPr="00F91E85">
              <w:rPr>
                <w:rFonts w:cs="Arial"/>
              </w:rPr>
              <w:t xml:space="preserve">Расходы муниципальных образований на модернизацию уличного освещения </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500</w:t>
            </w: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05</w:t>
            </w:r>
          </w:p>
        </w:tc>
        <w:tc>
          <w:tcPr>
            <w:tcW w:w="5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02</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927</w:t>
            </w:r>
          </w:p>
        </w:tc>
        <w:tc>
          <w:tcPr>
            <w:tcW w:w="136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2 205 870,00</w:t>
            </w:r>
          </w:p>
        </w:tc>
        <w:tc>
          <w:tcPr>
            <w:tcW w:w="134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4 500 000,00</w:t>
            </w:r>
          </w:p>
        </w:tc>
        <w:tc>
          <w:tcPr>
            <w:tcW w:w="142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3 500 000,00</w:t>
            </w:r>
          </w:p>
        </w:tc>
      </w:tr>
      <w:tr w:rsidR="00F91E85" w:rsidRPr="00F91E85" w:rsidTr="00643DF2">
        <w:trPr>
          <w:trHeight w:val="825"/>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643DF2">
            <w:pPr>
              <w:ind w:firstLine="0"/>
              <w:rPr>
                <w:rFonts w:cs="Arial"/>
              </w:rPr>
            </w:pPr>
            <w:r w:rsidRPr="00F91E85">
              <w:rPr>
                <w:rFonts w:cs="Arial"/>
              </w:rPr>
              <w:t>Реализация мероприятий по формированию экологической культуры раздельного накопления твердых коммунальных отходов</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500</w:t>
            </w: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05</w:t>
            </w:r>
          </w:p>
        </w:tc>
        <w:tc>
          <w:tcPr>
            <w:tcW w:w="5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02</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927</w:t>
            </w:r>
          </w:p>
        </w:tc>
        <w:tc>
          <w:tcPr>
            <w:tcW w:w="136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0,00</w:t>
            </w:r>
          </w:p>
        </w:tc>
        <w:tc>
          <w:tcPr>
            <w:tcW w:w="134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170 000,00</w:t>
            </w:r>
          </w:p>
        </w:tc>
        <w:tc>
          <w:tcPr>
            <w:tcW w:w="142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0,00</w:t>
            </w:r>
          </w:p>
        </w:tc>
      </w:tr>
      <w:tr w:rsidR="00F91E85" w:rsidRPr="00F91E85" w:rsidTr="00643DF2">
        <w:trPr>
          <w:trHeight w:val="555"/>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643DF2">
            <w:pPr>
              <w:ind w:firstLine="0"/>
              <w:rPr>
                <w:rFonts w:cs="Arial"/>
              </w:rPr>
            </w:pPr>
            <w:r w:rsidRPr="00F91E85">
              <w:rPr>
                <w:rFonts w:cs="Arial"/>
              </w:rPr>
              <w:t>Расходы на организацию системы раздельного накопления твердых коммунальных отходов</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500</w:t>
            </w: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05</w:t>
            </w:r>
          </w:p>
        </w:tc>
        <w:tc>
          <w:tcPr>
            <w:tcW w:w="5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02</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927</w:t>
            </w:r>
          </w:p>
        </w:tc>
        <w:tc>
          <w:tcPr>
            <w:tcW w:w="136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28 380 000,00</w:t>
            </w:r>
          </w:p>
        </w:tc>
        <w:tc>
          <w:tcPr>
            <w:tcW w:w="134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0,00</w:t>
            </w:r>
          </w:p>
        </w:tc>
        <w:tc>
          <w:tcPr>
            <w:tcW w:w="142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26 000 000,00</w:t>
            </w:r>
          </w:p>
        </w:tc>
      </w:tr>
      <w:tr w:rsidR="00F91E85" w:rsidRPr="00F91E85" w:rsidTr="00643DF2">
        <w:trPr>
          <w:trHeight w:val="420"/>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643DF2">
            <w:pPr>
              <w:ind w:firstLine="0"/>
              <w:rPr>
                <w:rFonts w:cs="Arial"/>
              </w:rPr>
            </w:pPr>
            <w:r w:rsidRPr="00F91E85">
              <w:rPr>
                <w:rFonts w:cs="Arial"/>
              </w:rPr>
              <w:t>Расходы муниципальных образований на уличное освещение</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500</w:t>
            </w: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05</w:t>
            </w:r>
          </w:p>
        </w:tc>
        <w:tc>
          <w:tcPr>
            <w:tcW w:w="5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03</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927</w:t>
            </w:r>
          </w:p>
        </w:tc>
        <w:tc>
          <w:tcPr>
            <w:tcW w:w="136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1 038 562,65</w:t>
            </w:r>
          </w:p>
        </w:tc>
        <w:tc>
          <w:tcPr>
            <w:tcW w:w="134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1 038 562,65</w:t>
            </w:r>
          </w:p>
        </w:tc>
        <w:tc>
          <w:tcPr>
            <w:tcW w:w="142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1 038 562,65</w:t>
            </w:r>
          </w:p>
        </w:tc>
      </w:tr>
      <w:tr w:rsidR="00F91E85" w:rsidRPr="00F91E85" w:rsidTr="00643DF2">
        <w:trPr>
          <w:trHeight w:val="885"/>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643DF2">
            <w:pPr>
              <w:ind w:firstLine="0"/>
              <w:rPr>
                <w:rFonts w:cs="Arial"/>
              </w:rPr>
            </w:pPr>
            <w:r w:rsidRPr="00F91E85">
              <w:rPr>
                <w:rFonts w:cs="Arial"/>
              </w:rPr>
              <w:lastRenderedPageBreak/>
              <w:t>Расходы на капитальные вложения в объекты инфраструктуры на земельных участках, предназначенных для предоставления семьям, имеющим трех и более детей</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500</w:t>
            </w: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05</w:t>
            </w:r>
          </w:p>
        </w:tc>
        <w:tc>
          <w:tcPr>
            <w:tcW w:w="5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05</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927</w:t>
            </w:r>
          </w:p>
        </w:tc>
        <w:tc>
          <w:tcPr>
            <w:tcW w:w="136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71 275 800,00</w:t>
            </w:r>
          </w:p>
        </w:tc>
        <w:tc>
          <w:tcPr>
            <w:tcW w:w="134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0,00</w:t>
            </w:r>
          </w:p>
        </w:tc>
        <w:tc>
          <w:tcPr>
            <w:tcW w:w="142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0,00</w:t>
            </w:r>
          </w:p>
        </w:tc>
      </w:tr>
      <w:tr w:rsidR="00F91E85" w:rsidRPr="00F91E85" w:rsidTr="00643DF2">
        <w:trPr>
          <w:trHeight w:val="615"/>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643DF2">
            <w:pPr>
              <w:ind w:firstLine="0"/>
              <w:rPr>
                <w:rFonts w:cs="Arial"/>
              </w:rPr>
            </w:pPr>
            <w:r w:rsidRPr="00F91E85">
              <w:rPr>
                <w:rFonts w:cs="Arial"/>
              </w:rPr>
              <w:t xml:space="preserve">Расходы на капитальные вложения в </w:t>
            </w:r>
            <w:proofErr w:type="spellStart"/>
            <w:r w:rsidRPr="00F91E85">
              <w:rPr>
                <w:rFonts w:cs="Arial"/>
              </w:rPr>
              <w:t>объектыкоммунальной</w:t>
            </w:r>
            <w:proofErr w:type="spellEnd"/>
            <w:r w:rsidRPr="00F91E85">
              <w:rPr>
                <w:rFonts w:cs="Arial"/>
              </w:rPr>
              <w:t xml:space="preserve"> инфраструктуры</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500</w:t>
            </w: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05</w:t>
            </w:r>
          </w:p>
        </w:tc>
        <w:tc>
          <w:tcPr>
            <w:tcW w:w="5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05</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927</w:t>
            </w:r>
          </w:p>
        </w:tc>
        <w:tc>
          <w:tcPr>
            <w:tcW w:w="136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6 840 000,00</w:t>
            </w:r>
          </w:p>
        </w:tc>
        <w:tc>
          <w:tcPr>
            <w:tcW w:w="134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0,00</w:t>
            </w:r>
          </w:p>
        </w:tc>
        <w:tc>
          <w:tcPr>
            <w:tcW w:w="142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0,00</w:t>
            </w:r>
          </w:p>
        </w:tc>
      </w:tr>
      <w:tr w:rsidR="00F91E85" w:rsidRPr="00F91E85" w:rsidTr="00643DF2">
        <w:trPr>
          <w:trHeight w:val="480"/>
        </w:trPr>
        <w:tc>
          <w:tcPr>
            <w:tcW w:w="4395"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643DF2">
            <w:pPr>
              <w:ind w:firstLine="0"/>
              <w:rPr>
                <w:rFonts w:cs="Arial"/>
              </w:rPr>
            </w:pPr>
            <w:r w:rsidRPr="00F91E85">
              <w:rPr>
                <w:rFonts w:cs="Arial"/>
              </w:rPr>
              <w:t>Мероприятия по охране окружающей среды</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500</w:t>
            </w: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06</w:t>
            </w:r>
          </w:p>
        </w:tc>
        <w:tc>
          <w:tcPr>
            <w:tcW w:w="5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05</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927</w:t>
            </w:r>
          </w:p>
        </w:tc>
        <w:tc>
          <w:tcPr>
            <w:tcW w:w="136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1 581 000,00</w:t>
            </w:r>
          </w:p>
        </w:tc>
        <w:tc>
          <w:tcPr>
            <w:tcW w:w="134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1 644 000,00</w:t>
            </w:r>
          </w:p>
        </w:tc>
        <w:tc>
          <w:tcPr>
            <w:tcW w:w="142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0,00</w:t>
            </w:r>
          </w:p>
        </w:tc>
      </w:tr>
      <w:tr w:rsidR="00F91E85" w:rsidRPr="00F91E85" w:rsidTr="00643DF2">
        <w:trPr>
          <w:trHeight w:val="615"/>
        </w:trPr>
        <w:tc>
          <w:tcPr>
            <w:tcW w:w="4395"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643DF2">
            <w:pPr>
              <w:ind w:firstLine="0"/>
              <w:jc w:val="left"/>
              <w:rPr>
                <w:rFonts w:cs="Arial"/>
              </w:rPr>
            </w:pPr>
            <w:r w:rsidRPr="00F91E85">
              <w:rPr>
                <w:rFonts w:cs="Arial"/>
              </w:rPr>
              <w:t>Реализация мероприятий по созданию условий для развития физической культуры и массового спорта</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500</w:t>
            </w: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11</w:t>
            </w:r>
          </w:p>
        </w:tc>
        <w:tc>
          <w:tcPr>
            <w:tcW w:w="5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02</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927</w:t>
            </w:r>
          </w:p>
        </w:tc>
        <w:tc>
          <w:tcPr>
            <w:tcW w:w="136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857 175,00</w:t>
            </w:r>
          </w:p>
        </w:tc>
        <w:tc>
          <w:tcPr>
            <w:tcW w:w="134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857 175,00</w:t>
            </w:r>
          </w:p>
        </w:tc>
        <w:tc>
          <w:tcPr>
            <w:tcW w:w="142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857 175,00</w:t>
            </w:r>
          </w:p>
        </w:tc>
      </w:tr>
      <w:tr w:rsidR="00F91E85" w:rsidRPr="00F91E85" w:rsidTr="00643DF2">
        <w:trPr>
          <w:trHeight w:val="615"/>
        </w:trPr>
        <w:tc>
          <w:tcPr>
            <w:tcW w:w="4395"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643DF2">
            <w:pPr>
              <w:ind w:firstLine="0"/>
              <w:jc w:val="left"/>
              <w:rPr>
                <w:rFonts w:cs="Arial"/>
              </w:rPr>
            </w:pPr>
            <w:r w:rsidRPr="00F91E85">
              <w:rPr>
                <w:rFonts w:cs="Arial"/>
              </w:rPr>
              <w:t>Иные межбюджетные трансферты на приобретение служебного автотранспорта органам местного самоуправления поселений</w:t>
            </w:r>
          </w:p>
        </w:tc>
        <w:tc>
          <w:tcPr>
            <w:tcW w:w="61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500</w:t>
            </w:r>
          </w:p>
        </w:tc>
        <w:tc>
          <w:tcPr>
            <w:tcW w:w="6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14</w:t>
            </w:r>
          </w:p>
        </w:tc>
        <w:tc>
          <w:tcPr>
            <w:tcW w:w="58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03</w:t>
            </w:r>
          </w:p>
        </w:tc>
        <w:tc>
          <w:tcPr>
            <w:tcW w:w="837"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927</w:t>
            </w:r>
          </w:p>
        </w:tc>
        <w:tc>
          <w:tcPr>
            <w:tcW w:w="136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4 000 000,00</w:t>
            </w:r>
          </w:p>
        </w:tc>
        <w:tc>
          <w:tcPr>
            <w:tcW w:w="134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3 000 000,00</w:t>
            </w:r>
          </w:p>
        </w:tc>
        <w:tc>
          <w:tcPr>
            <w:tcW w:w="1420"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0,00</w:t>
            </w:r>
          </w:p>
        </w:tc>
      </w:tr>
      <w:tr w:rsidR="00F91E85" w:rsidRPr="00F91E85" w:rsidTr="00643DF2">
        <w:trPr>
          <w:trHeight w:val="615"/>
        </w:trPr>
        <w:tc>
          <w:tcPr>
            <w:tcW w:w="4395" w:type="dxa"/>
            <w:tcBorders>
              <w:top w:val="nil"/>
              <w:left w:val="single" w:sz="8" w:space="0" w:color="auto"/>
              <w:bottom w:val="single" w:sz="8" w:space="0" w:color="auto"/>
              <w:right w:val="single" w:sz="4" w:space="0" w:color="auto"/>
            </w:tcBorders>
            <w:shd w:val="clear" w:color="auto" w:fill="auto"/>
            <w:vAlign w:val="bottom"/>
            <w:hideMark/>
          </w:tcPr>
          <w:p w:rsidR="00F91E85" w:rsidRPr="00F91E85" w:rsidRDefault="00F91E85" w:rsidP="00643DF2">
            <w:pPr>
              <w:ind w:firstLine="0"/>
              <w:jc w:val="left"/>
              <w:rPr>
                <w:rFonts w:cs="Arial"/>
              </w:rPr>
            </w:pPr>
            <w:r w:rsidRPr="00F91E85">
              <w:rPr>
                <w:rFonts w:cs="Arial"/>
              </w:rPr>
              <w:t xml:space="preserve">Иные межбюджетные трансферты на предоставление финансовой поддержки поселениям </w:t>
            </w:r>
          </w:p>
        </w:tc>
        <w:tc>
          <w:tcPr>
            <w:tcW w:w="617" w:type="dxa"/>
            <w:tcBorders>
              <w:top w:val="nil"/>
              <w:left w:val="nil"/>
              <w:bottom w:val="single" w:sz="8"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500</w:t>
            </w:r>
          </w:p>
        </w:tc>
        <w:tc>
          <w:tcPr>
            <w:tcW w:w="680" w:type="dxa"/>
            <w:tcBorders>
              <w:top w:val="nil"/>
              <w:left w:val="nil"/>
              <w:bottom w:val="single" w:sz="8"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14</w:t>
            </w:r>
          </w:p>
        </w:tc>
        <w:tc>
          <w:tcPr>
            <w:tcW w:w="580" w:type="dxa"/>
            <w:tcBorders>
              <w:top w:val="nil"/>
              <w:left w:val="nil"/>
              <w:bottom w:val="single" w:sz="8"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03</w:t>
            </w:r>
          </w:p>
        </w:tc>
        <w:tc>
          <w:tcPr>
            <w:tcW w:w="837" w:type="dxa"/>
            <w:tcBorders>
              <w:top w:val="nil"/>
              <w:left w:val="nil"/>
              <w:bottom w:val="single" w:sz="8" w:space="0" w:color="auto"/>
              <w:right w:val="single" w:sz="4" w:space="0" w:color="auto"/>
            </w:tcBorders>
            <w:shd w:val="clear" w:color="auto" w:fill="auto"/>
            <w:vAlign w:val="bottom"/>
            <w:hideMark/>
          </w:tcPr>
          <w:p w:rsidR="00F91E85" w:rsidRPr="00F91E85" w:rsidRDefault="00F91E85" w:rsidP="00643DF2">
            <w:pPr>
              <w:ind w:firstLine="0"/>
              <w:jc w:val="center"/>
              <w:rPr>
                <w:rFonts w:cs="Arial"/>
              </w:rPr>
            </w:pPr>
            <w:r w:rsidRPr="00F91E85">
              <w:rPr>
                <w:rFonts w:cs="Arial"/>
              </w:rPr>
              <w:t>927</w:t>
            </w:r>
          </w:p>
        </w:tc>
        <w:tc>
          <w:tcPr>
            <w:tcW w:w="1360" w:type="dxa"/>
            <w:tcBorders>
              <w:top w:val="nil"/>
              <w:left w:val="nil"/>
              <w:bottom w:val="single" w:sz="8" w:space="0" w:color="auto"/>
              <w:right w:val="single" w:sz="4"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38 210 000,00</w:t>
            </w:r>
          </w:p>
        </w:tc>
        <w:tc>
          <w:tcPr>
            <w:tcW w:w="1340" w:type="dxa"/>
            <w:tcBorders>
              <w:top w:val="nil"/>
              <w:left w:val="nil"/>
              <w:bottom w:val="single" w:sz="8" w:space="0" w:color="auto"/>
              <w:right w:val="single" w:sz="4"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0,00</w:t>
            </w:r>
          </w:p>
        </w:tc>
        <w:tc>
          <w:tcPr>
            <w:tcW w:w="1420" w:type="dxa"/>
            <w:tcBorders>
              <w:top w:val="nil"/>
              <w:left w:val="nil"/>
              <w:bottom w:val="single" w:sz="8" w:space="0" w:color="auto"/>
              <w:right w:val="single" w:sz="8" w:space="0" w:color="auto"/>
            </w:tcBorders>
            <w:shd w:val="clear" w:color="auto" w:fill="auto"/>
            <w:vAlign w:val="bottom"/>
            <w:hideMark/>
          </w:tcPr>
          <w:p w:rsidR="00F91E85" w:rsidRPr="00F91E85" w:rsidRDefault="00F91E85" w:rsidP="00643DF2">
            <w:pPr>
              <w:ind w:firstLine="0"/>
              <w:jc w:val="right"/>
              <w:rPr>
                <w:rFonts w:cs="Arial"/>
              </w:rPr>
            </w:pPr>
            <w:r w:rsidRPr="00F91E85">
              <w:rPr>
                <w:rFonts w:cs="Arial"/>
              </w:rPr>
              <w:t>0,00</w:t>
            </w:r>
          </w:p>
        </w:tc>
      </w:tr>
    </w:tbl>
    <w:p w:rsidR="00F91E85" w:rsidRPr="00F91E85" w:rsidRDefault="00F91E85" w:rsidP="00713F6D">
      <w:pPr>
        <w:tabs>
          <w:tab w:val="left" w:pos="7590"/>
        </w:tabs>
        <w:ind w:firstLine="0"/>
        <w:jc w:val="left"/>
        <w:rPr>
          <w:rFonts w:cs="Arial"/>
        </w:rPr>
      </w:pPr>
    </w:p>
    <w:p w:rsidR="00F91E85" w:rsidRPr="00F91E85" w:rsidRDefault="00F91E85" w:rsidP="00713F6D">
      <w:pPr>
        <w:tabs>
          <w:tab w:val="left" w:pos="7590"/>
        </w:tabs>
        <w:ind w:firstLine="0"/>
        <w:jc w:val="left"/>
        <w:rPr>
          <w:rFonts w:cs="Arial"/>
        </w:rPr>
      </w:pPr>
      <w:r w:rsidRPr="00F91E85">
        <w:rPr>
          <w:rFonts w:cs="Arial"/>
        </w:rPr>
        <w:br w:type="page"/>
      </w:r>
    </w:p>
    <w:tbl>
      <w:tblPr>
        <w:tblW w:w="10040" w:type="dxa"/>
        <w:tblInd w:w="93" w:type="dxa"/>
        <w:tblLook w:val="04A0" w:firstRow="1" w:lastRow="0" w:firstColumn="1" w:lastColumn="0" w:noHBand="0" w:noVBand="1"/>
      </w:tblPr>
      <w:tblGrid>
        <w:gridCol w:w="716"/>
        <w:gridCol w:w="4180"/>
        <w:gridCol w:w="1720"/>
        <w:gridCol w:w="1880"/>
        <w:gridCol w:w="1580"/>
      </w:tblGrid>
      <w:tr w:rsidR="00F91E85" w:rsidRPr="00F91E85" w:rsidTr="00F91E85">
        <w:trPr>
          <w:trHeight w:val="300"/>
        </w:trPr>
        <w:tc>
          <w:tcPr>
            <w:tcW w:w="68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4180" w:type="dxa"/>
            <w:tcBorders>
              <w:top w:val="nil"/>
              <w:left w:val="nil"/>
              <w:bottom w:val="nil"/>
              <w:right w:val="nil"/>
            </w:tcBorders>
            <w:shd w:val="clear" w:color="auto" w:fill="auto"/>
            <w:vAlign w:val="bottom"/>
            <w:hideMark/>
          </w:tcPr>
          <w:p w:rsidR="00F91E85" w:rsidRPr="00F91E85" w:rsidRDefault="00F91E85" w:rsidP="00643DF2">
            <w:pPr>
              <w:ind w:firstLine="0"/>
              <w:jc w:val="left"/>
              <w:rPr>
                <w:rFonts w:cs="Arial"/>
              </w:rPr>
            </w:pPr>
          </w:p>
        </w:tc>
        <w:tc>
          <w:tcPr>
            <w:tcW w:w="172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3460" w:type="dxa"/>
            <w:gridSpan w:val="2"/>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r w:rsidRPr="00F91E85">
              <w:rPr>
                <w:rFonts w:cs="Arial"/>
              </w:rPr>
              <w:t>Приложение № 10 к решению</w:t>
            </w:r>
          </w:p>
        </w:tc>
      </w:tr>
      <w:tr w:rsidR="00F91E85" w:rsidRPr="00F91E85" w:rsidTr="00F91E85">
        <w:trPr>
          <w:trHeight w:val="300"/>
        </w:trPr>
        <w:tc>
          <w:tcPr>
            <w:tcW w:w="68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4180" w:type="dxa"/>
            <w:tcBorders>
              <w:top w:val="nil"/>
              <w:left w:val="nil"/>
              <w:bottom w:val="nil"/>
              <w:right w:val="nil"/>
            </w:tcBorders>
            <w:shd w:val="clear" w:color="auto" w:fill="auto"/>
            <w:vAlign w:val="bottom"/>
            <w:hideMark/>
          </w:tcPr>
          <w:p w:rsidR="00F91E85" w:rsidRPr="00F91E85" w:rsidRDefault="00F91E85" w:rsidP="00643DF2">
            <w:pPr>
              <w:ind w:firstLine="0"/>
              <w:jc w:val="left"/>
              <w:rPr>
                <w:rFonts w:cs="Arial"/>
              </w:rPr>
            </w:pPr>
          </w:p>
        </w:tc>
        <w:tc>
          <w:tcPr>
            <w:tcW w:w="172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3460" w:type="dxa"/>
            <w:gridSpan w:val="2"/>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roofErr w:type="spellStart"/>
            <w:r w:rsidRPr="00F91E85">
              <w:rPr>
                <w:rFonts w:cs="Arial"/>
              </w:rPr>
              <w:t>Советанародных</w:t>
            </w:r>
            <w:proofErr w:type="spellEnd"/>
            <w:r w:rsidRPr="00F91E85">
              <w:rPr>
                <w:rFonts w:cs="Arial"/>
              </w:rPr>
              <w:t xml:space="preserve"> депутатов</w:t>
            </w:r>
          </w:p>
        </w:tc>
      </w:tr>
      <w:tr w:rsidR="00F91E85" w:rsidRPr="00F91E85" w:rsidTr="00F91E85">
        <w:trPr>
          <w:trHeight w:val="300"/>
        </w:trPr>
        <w:tc>
          <w:tcPr>
            <w:tcW w:w="68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4180" w:type="dxa"/>
            <w:tcBorders>
              <w:top w:val="nil"/>
              <w:left w:val="nil"/>
              <w:bottom w:val="nil"/>
              <w:right w:val="nil"/>
            </w:tcBorders>
            <w:shd w:val="clear" w:color="auto" w:fill="auto"/>
            <w:vAlign w:val="bottom"/>
            <w:hideMark/>
          </w:tcPr>
          <w:p w:rsidR="00F91E85" w:rsidRPr="00F91E85" w:rsidRDefault="00F91E85" w:rsidP="00643DF2">
            <w:pPr>
              <w:ind w:firstLine="0"/>
              <w:jc w:val="left"/>
              <w:rPr>
                <w:rFonts w:cs="Arial"/>
              </w:rPr>
            </w:pPr>
          </w:p>
        </w:tc>
        <w:tc>
          <w:tcPr>
            <w:tcW w:w="172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3460" w:type="dxa"/>
            <w:gridSpan w:val="2"/>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r w:rsidRPr="00F91E85">
              <w:rPr>
                <w:rFonts w:cs="Arial"/>
              </w:rPr>
              <w:t>Подгоренского муниципального района</w:t>
            </w:r>
          </w:p>
        </w:tc>
      </w:tr>
      <w:tr w:rsidR="00F91E85" w:rsidRPr="00F91E85" w:rsidTr="00F91E85">
        <w:trPr>
          <w:trHeight w:val="300"/>
        </w:trPr>
        <w:tc>
          <w:tcPr>
            <w:tcW w:w="68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4180" w:type="dxa"/>
            <w:tcBorders>
              <w:top w:val="nil"/>
              <w:left w:val="nil"/>
              <w:bottom w:val="nil"/>
              <w:right w:val="nil"/>
            </w:tcBorders>
            <w:shd w:val="clear" w:color="auto" w:fill="auto"/>
            <w:vAlign w:val="bottom"/>
            <w:hideMark/>
          </w:tcPr>
          <w:p w:rsidR="00F91E85" w:rsidRPr="00F91E85" w:rsidRDefault="00F91E85" w:rsidP="00643DF2">
            <w:pPr>
              <w:ind w:firstLine="0"/>
              <w:jc w:val="left"/>
              <w:rPr>
                <w:rFonts w:cs="Arial"/>
              </w:rPr>
            </w:pPr>
          </w:p>
        </w:tc>
        <w:tc>
          <w:tcPr>
            <w:tcW w:w="172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3460" w:type="dxa"/>
            <w:gridSpan w:val="2"/>
            <w:tcBorders>
              <w:top w:val="nil"/>
              <w:left w:val="nil"/>
              <w:bottom w:val="nil"/>
              <w:right w:val="nil"/>
            </w:tcBorders>
            <w:shd w:val="clear" w:color="auto" w:fill="auto"/>
            <w:noWrap/>
            <w:vAlign w:val="bottom"/>
            <w:hideMark/>
          </w:tcPr>
          <w:p w:rsidR="00F91E85" w:rsidRPr="00F91E85" w:rsidRDefault="00F91E85" w:rsidP="002F11A9">
            <w:pPr>
              <w:ind w:firstLine="0"/>
              <w:jc w:val="left"/>
              <w:rPr>
                <w:rFonts w:cs="Arial"/>
              </w:rPr>
            </w:pPr>
            <w:r w:rsidRPr="00F91E85">
              <w:rPr>
                <w:rFonts w:cs="Arial"/>
              </w:rPr>
              <w:t xml:space="preserve">от </w:t>
            </w:r>
            <w:r w:rsidR="002F11A9">
              <w:rPr>
                <w:rFonts w:cs="Arial"/>
              </w:rPr>
              <w:t xml:space="preserve">            </w:t>
            </w:r>
            <w:r w:rsidRPr="00F91E85">
              <w:rPr>
                <w:rFonts w:cs="Arial"/>
              </w:rPr>
              <w:t xml:space="preserve">2023г. № </w:t>
            </w:r>
          </w:p>
        </w:tc>
      </w:tr>
      <w:tr w:rsidR="00F91E85" w:rsidRPr="00F91E85" w:rsidTr="00F91E85">
        <w:trPr>
          <w:trHeight w:val="255"/>
        </w:trPr>
        <w:tc>
          <w:tcPr>
            <w:tcW w:w="68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418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172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188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158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r>
      <w:tr w:rsidR="00F91E85" w:rsidRPr="00F91E85" w:rsidTr="00F91E85">
        <w:trPr>
          <w:trHeight w:val="255"/>
        </w:trPr>
        <w:tc>
          <w:tcPr>
            <w:tcW w:w="68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418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172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3460" w:type="dxa"/>
            <w:gridSpan w:val="2"/>
            <w:tcBorders>
              <w:top w:val="nil"/>
              <w:left w:val="nil"/>
              <w:bottom w:val="nil"/>
              <w:right w:val="nil"/>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Таблица № 1</w:t>
            </w:r>
          </w:p>
        </w:tc>
      </w:tr>
      <w:tr w:rsidR="00F91E85" w:rsidRPr="00F91E85" w:rsidTr="00F91E85">
        <w:trPr>
          <w:trHeight w:val="255"/>
        </w:trPr>
        <w:tc>
          <w:tcPr>
            <w:tcW w:w="68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418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172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188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158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r>
      <w:tr w:rsidR="00F91E85" w:rsidRPr="00F91E85" w:rsidTr="00F91E85">
        <w:trPr>
          <w:trHeight w:val="285"/>
        </w:trPr>
        <w:tc>
          <w:tcPr>
            <w:tcW w:w="10040" w:type="dxa"/>
            <w:gridSpan w:val="5"/>
            <w:tcBorders>
              <w:top w:val="nil"/>
              <w:left w:val="nil"/>
              <w:bottom w:val="nil"/>
              <w:right w:val="nil"/>
            </w:tcBorders>
            <w:shd w:val="clear" w:color="auto" w:fill="auto"/>
            <w:vAlign w:val="bottom"/>
            <w:hideMark/>
          </w:tcPr>
          <w:p w:rsidR="00F91E85" w:rsidRPr="00F91E85" w:rsidRDefault="00F91E85" w:rsidP="00643DF2">
            <w:pPr>
              <w:ind w:firstLine="0"/>
              <w:jc w:val="center"/>
              <w:rPr>
                <w:rFonts w:cs="Arial"/>
                <w:bCs/>
              </w:rPr>
            </w:pPr>
            <w:r w:rsidRPr="00F91E85">
              <w:rPr>
                <w:rFonts w:cs="Arial"/>
                <w:bCs/>
              </w:rPr>
              <w:t>РАСПРЕДЕЛЕНИЕДОТАЦИИ НА ВЫРАВНИВАНИЕ БЮДЖЕТНОЙ ОБЕСПЕЧЕННОСТИ</w:t>
            </w:r>
          </w:p>
        </w:tc>
      </w:tr>
      <w:tr w:rsidR="00F91E85" w:rsidRPr="00F91E85" w:rsidTr="00F91E85">
        <w:trPr>
          <w:trHeight w:val="285"/>
        </w:trPr>
        <w:tc>
          <w:tcPr>
            <w:tcW w:w="10040" w:type="dxa"/>
            <w:gridSpan w:val="5"/>
            <w:tcBorders>
              <w:top w:val="nil"/>
              <w:left w:val="nil"/>
              <w:bottom w:val="nil"/>
              <w:right w:val="nil"/>
            </w:tcBorders>
            <w:shd w:val="clear" w:color="auto" w:fill="auto"/>
            <w:noWrap/>
            <w:vAlign w:val="bottom"/>
            <w:hideMark/>
          </w:tcPr>
          <w:p w:rsidR="00F91E85" w:rsidRPr="00F91E85" w:rsidRDefault="00F91E85" w:rsidP="00643DF2">
            <w:pPr>
              <w:ind w:firstLine="0"/>
              <w:jc w:val="center"/>
              <w:rPr>
                <w:rFonts w:cs="Arial"/>
                <w:bCs/>
              </w:rPr>
            </w:pPr>
            <w:r w:rsidRPr="00F91E85">
              <w:rPr>
                <w:rFonts w:cs="Arial"/>
                <w:bCs/>
              </w:rPr>
              <w:t xml:space="preserve"> ПОСЕЛЕНИЙ ПОДГОРЕНСКОГО МУНИЦИПАЛЬНОГО РАЙОНА</w:t>
            </w:r>
          </w:p>
        </w:tc>
      </w:tr>
      <w:tr w:rsidR="00F91E85" w:rsidRPr="00F91E85" w:rsidTr="00F91E85">
        <w:trPr>
          <w:trHeight w:val="285"/>
        </w:trPr>
        <w:tc>
          <w:tcPr>
            <w:tcW w:w="10040" w:type="dxa"/>
            <w:gridSpan w:val="5"/>
            <w:tcBorders>
              <w:top w:val="nil"/>
              <w:left w:val="nil"/>
              <w:bottom w:val="nil"/>
              <w:right w:val="nil"/>
            </w:tcBorders>
            <w:shd w:val="clear" w:color="auto" w:fill="auto"/>
            <w:noWrap/>
            <w:vAlign w:val="bottom"/>
            <w:hideMark/>
          </w:tcPr>
          <w:p w:rsidR="00F91E85" w:rsidRPr="00F91E85" w:rsidRDefault="00F91E85" w:rsidP="00643DF2">
            <w:pPr>
              <w:ind w:firstLine="0"/>
              <w:jc w:val="center"/>
              <w:rPr>
                <w:rFonts w:cs="Arial"/>
                <w:bCs/>
              </w:rPr>
            </w:pPr>
            <w:r w:rsidRPr="00F91E85">
              <w:rPr>
                <w:rFonts w:cs="Arial"/>
                <w:bCs/>
              </w:rPr>
              <w:t>ЗА СЧЕТ СРЕДСТВСУБВЕНЦИИ ОБЛАСТНОГО БЮДЖЕТА</w:t>
            </w:r>
          </w:p>
        </w:tc>
      </w:tr>
      <w:tr w:rsidR="00F91E85" w:rsidRPr="00F91E85" w:rsidTr="00F91E85">
        <w:trPr>
          <w:trHeight w:val="285"/>
        </w:trPr>
        <w:tc>
          <w:tcPr>
            <w:tcW w:w="10040" w:type="dxa"/>
            <w:gridSpan w:val="5"/>
            <w:tcBorders>
              <w:top w:val="nil"/>
              <w:left w:val="nil"/>
              <w:bottom w:val="nil"/>
              <w:right w:val="nil"/>
            </w:tcBorders>
            <w:shd w:val="clear" w:color="auto" w:fill="auto"/>
            <w:noWrap/>
            <w:vAlign w:val="bottom"/>
            <w:hideMark/>
          </w:tcPr>
          <w:p w:rsidR="00F91E85" w:rsidRPr="00F91E85" w:rsidRDefault="00F91E85" w:rsidP="00643DF2">
            <w:pPr>
              <w:ind w:firstLine="0"/>
              <w:jc w:val="center"/>
              <w:rPr>
                <w:rFonts w:cs="Arial"/>
                <w:bCs/>
              </w:rPr>
            </w:pPr>
            <w:r w:rsidRPr="00F91E85">
              <w:rPr>
                <w:rFonts w:cs="Arial"/>
                <w:bCs/>
              </w:rPr>
              <w:t>НА2024ГОД И НА ПЛАНОВЫЙ ПЕРИОД 2025</w:t>
            </w:r>
            <w:proofErr w:type="gramStart"/>
            <w:r w:rsidRPr="00F91E85">
              <w:rPr>
                <w:rFonts w:cs="Arial"/>
                <w:bCs/>
              </w:rPr>
              <w:t xml:space="preserve"> И</w:t>
            </w:r>
            <w:proofErr w:type="gramEnd"/>
            <w:r w:rsidRPr="00F91E85">
              <w:rPr>
                <w:rFonts w:cs="Arial"/>
                <w:bCs/>
              </w:rPr>
              <w:t xml:space="preserve"> 2026 ГОДОВ</w:t>
            </w:r>
          </w:p>
        </w:tc>
      </w:tr>
      <w:tr w:rsidR="00F91E85" w:rsidRPr="00F91E85" w:rsidTr="00F91E85">
        <w:trPr>
          <w:trHeight w:val="285"/>
        </w:trPr>
        <w:tc>
          <w:tcPr>
            <w:tcW w:w="680" w:type="dxa"/>
            <w:tcBorders>
              <w:top w:val="nil"/>
              <w:left w:val="nil"/>
              <w:bottom w:val="nil"/>
              <w:right w:val="nil"/>
            </w:tcBorders>
            <w:shd w:val="clear" w:color="auto" w:fill="auto"/>
            <w:noWrap/>
            <w:vAlign w:val="bottom"/>
            <w:hideMark/>
          </w:tcPr>
          <w:p w:rsidR="00F91E85" w:rsidRPr="00F91E85" w:rsidRDefault="00F91E85" w:rsidP="00643DF2">
            <w:pPr>
              <w:ind w:firstLine="0"/>
              <w:jc w:val="center"/>
              <w:rPr>
                <w:rFonts w:cs="Arial"/>
                <w:bCs/>
              </w:rPr>
            </w:pPr>
          </w:p>
        </w:tc>
        <w:tc>
          <w:tcPr>
            <w:tcW w:w="4180" w:type="dxa"/>
            <w:tcBorders>
              <w:top w:val="nil"/>
              <w:left w:val="nil"/>
              <w:bottom w:val="nil"/>
              <w:right w:val="nil"/>
            </w:tcBorders>
            <w:shd w:val="clear" w:color="auto" w:fill="auto"/>
            <w:noWrap/>
            <w:vAlign w:val="bottom"/>
            <w:hideMark/>
          </w:tcPr>
          <w:p w:rsidR="00F91E85" w:rsidRPr="00F91E85" w:rsidRDefault="00F91E85" w:rsidP="00643DF2">
            <w:pPr>
              <w:ind w:firstLine="0"/>
              <w:jc w:val="center"/>
              <w:rPr>
                <w:rFonts w:cs="Arial"/>
                <w:bCs/>
              </w:rPr>
            </w:pPr>
          </w:p>
        </w:tc>
        <w:tc>
          <w:tcPr>
            <w:tcW w:w="1720" w:type="dxa"/>
            <w:tcBorders>
              <w:top w:val="nil"/>
              <w:left w:val="nil"/>
              <w:bottom w:val="nil"/>
              <w:right w:val="nil"/>
            </w:tcBorders>
            <w:shd w:val="clear" w:color="auto" w:fill="auto"/>
            <w:noWrap/>
            <w:vAlign w:val="bottom"/>
            <w:hideMark/>
          </w:tcPr>
          <w:p w:rsidR="00F91E85" w:rsidRPr="00F91E85" w:rsidRDefault="00F91E85" w:rsidP="00643DF2">
            <w:pPr>
              <w:ind w:firstLine="0"/>
              <w:jc w:val="center"/>
              <w:rPr>
                <w:rFonts w:cs="Arial"/>
                <w:bCs/>
              </w:rPr>
            </w:pPr>
          </w:p>
        </w:tc>
        <w:tc>
          <w:tcPr>
            <w:tcW w:w="1880" w:type="dxa"/>
            <w:tcBorders>
              <w:top w:val="nil"/>
              <w:left w:val="nil"/>
              <w:bottom w:val="nil"/>
              <w:right w:val="nil"/>
            </w:tcBorders>
            <w:shd w:val="clear" w:color="auto" w:fill="auto"/>
            <w:noWrap/>
            <w:vAlign w:val="bottom"/>
            <w:hideMark/>
          </w:tcPr>
          <w:p w:rsidR="00F91E85" w:rsidRPr="00F91E85" w:rsidRDefault="00F91E85" w:rsidP="00643DF2">
            <w:pPr>
              <w:ind w:firstLine="0"/>
              <w:jc w:val="center"/>
              <w:rPr>
                <w:rFonts w:cs="Arial"/>
                <w:bCs/>
              </w:rPr>
            </w:pPr>
          </w:p>
        </w:tc>
        <w:tc>
          <w:tcPr>
            <w:tcW w:w="1580" w:type="dxa"/>
            <w:tcBorders>
              <w:top w:val="nil"/>
              <w:left w:val="nil"/>
              <w:bottom w:val="nil"/>
              <w:right w:val="nil"/>
            </w:tcBorders>
            <w:shd w:val="clear" w:color="auto" w:fill="auto"/>
            <w:noWrap/>
            <w:vAlign w:val="bottom"/>
            <w:hideMark/>
          </w:tcPr>
          <w:p w:rsidR="00F91E85" w:rsidRPr="00F91E85" w:rsidRDefault="00F91E85" w:rsidP="00643DF2">
            <w:pPr>
              <w:ind w:firstLine="0"/>
              <w:jc w:val="center"/>
              <w:rPr>
                <w:rFonts w:cs="Arial"/>
                <w:bCs/>
              </w:rPr>
            </w:pPr>
          </w:p>
        </w:tc>
      </w:tr>
      <w:tr w:rsidR="00F91E85" w:rsidRPr="00F91E85" w:rsidTr="00F91E85">
        <w:trPr>
          <w:trHeight w:val="270"/>
        </w:trPr>
        <w:tc>
          <w:tcPr>
            <w:tcW w:w="68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4180" w:type="dxa"/>
            <w:tcBorders>
              <w:top w:val="nil"/>
              <w:left w:val="nil"/>
              <w:bottom w:val="nil"/>
              <w:right w:val="nil"/>
            </w:tcBorders>
            <w:shd w:val="clear" w:color="auto" w:fill="auto"/>
            <w:noWrap/>
            <w:vAlign w:val="bottom"/>
            <w:hideMark/>
          </w:tcPr>
          <w:p w:rsidR="00F91E85" w:rsidRPr="00F91E85" w:rsidRDefault="00F91E85" w:rsidP="00643DF2">
            <w:pPr>
              <w:ind w:firstLine="0"/>
              <w:jc w:val="left"/>
              <w:rPr>
                <w:rFonts w:cs="Arial"/>
              </w:rPr>
            </w:pPr>
          </w:p>
        </w:tc>
        <w:tc>
          <w:tcPr>
            <w:tcW w:w="1720" w:type="dxa"/>
            <w:tcBorders>
              <w:top w:val="nil"/>
              <w:left w:val="nil"/>
              <w:bottom w:val="nil"/>
              <w:right w:val="nil"/>
            </w:tcBorders>
            <w:shd w:val="clear" w:color="auto" w:fill="auto"/>
            <w:noWrap/>
            <w:vAlign w:val="bottom"/>
            <w:hideMark/>
          </w:tcPr>
          <w:p w:rsidR="00F91E85" w:rsidRPr="00F91E85" w:rsidRDefault="00F91E85" w:rsidP="00643DF2">
            <w:pPr>
              <w:ind w:firstLine="0"/>
              <w:jc w:val="right"/>
              <w:rPr>
                <w:rFonts w:cs="Arial"/>
              </w:rPr>
            </w:pPr>
          </w:p>
        </w:tc>
        <w:tc>
          <w:tcPr>
            <w:tcW w:w="1880" w:type="dxa"/>
            <w:tcBorders>
              <w:top w:val="nil"/>
              <w:left w:val="nil"/>
              <w:bottom w:val="nil"/>
              <w:right w:val="nil"/>
            </w:tcBorders>
            <w:shd w:val="clear" w:color="auto" w:fill="auto"/>
            <w:noWrap/>
            <w:vAlign w:val="bottom"/>
            <w:hideMark/>
          </w:tcPr>
          <w:p w:rsidR="00F91E85" w:rsidRPr="00F91E85" w:rsidRDefault="00F91E85" w:rsidP="00643DF2">
            <w:pPr>
              <w:ind w:firstLine="0"/>
              <w:jc w:val="right"/>
              <w:rPr>
                <w:rFonts w:cs="Arial"/>
              </w:rPr>
            </w:pPr>
          </w:p>
        </w:tc>
        <w:tc>
          <w:tcPr>
            <w:tcW w:w="1580" w:type="dxa"/>
            <w:tcBorders>
              <w:top w:val="nil"/>
              <w:left w:val="nil"/>
              <w:bottom w:val="nil"/>
              <w:right w:val="nil"/>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рублей</w:t>
            </w:r>
          </w:p>
        </w:tc>
      </w:tr>
      <w:tr w:rsidR="00F91E85" w:rsidRPr="00F91E85" w:rsidTr="00F91E85">
        <w:trPr>
          <w:trHeight w:val="840"/>
        </w:trPr>
        <w:tc>
          <w:tcPr>
            <w:tcW w:w="680"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F91E85" w:rsidRPr="00F91E85" w:rsidRDefault="00F91E85" w:rsidP="00643DF2">
            <w:pPr>
              <w:ind w:firstLine="0"/>
              <w:jc w:val="center"/>
              <w:rPr>
                <w:rFonts w:cs="Arial"/>
                <w:bCs/>
              </w:rPr>
            </w:pPr>
            <w:proofErr w:type="spellStart"/>
            <w:r w:rsidRPr="00F91E85">
              <w:rPr>
                <w:rFonts w:cs="Arial"/>
                <w:bCs/>
              </w:rPr>
              <w:t>Nп</w:t>
            </w:r>
            <w:proofErr w:type="spellEnd"/>
            <w:r w:rsidRPr="00F91E85">
              <w:rPr>
                <w:rFonts w:cs="Arial"/>
                <w:bCs/>
              </w:rPr>
              <w:t>/</w:t>
            </w:r>
            <w:proofErr w:type="gramStart"/>
            <w:r w:rsidRPr="00F91E85">
              <w:rPr>
                <w:rFonts w:cs="Arial"/>
                <w:bCs/>
              </w:rPr>
              <w:t>п</w:t>
            </w:r>
            <w:proofErr w:type="gramEnd"/>
          </w:p>
        </w:tc>
        <w:tc>
          <w:tcPr>
            <w:tcW w:w="4180" w:type="dxa"/>
            <w:tcBorders>
              <w:top w:val="single" w:sz="8" w:space="0" w:color="auto"/>
              <w:left w:val="nil"/>
              <w:bottom w:val="single" w:sz="8" w:space="0" w:color="auto"/>
              <w:right w:val="single" w:sz="4" w:space="0" w:color="auto"/>
            </w:tcBorders>
            <w:shd w:val="clear" w:color="auto" w:fill="auto"/>
            <w:noWrap/>
            <w:vAlign w:val="center"/>
            <w:hideMark/>
          </w:tcPr>
          <w:p w:rsidR="00F91E85" w:rsidRPr="00F91E85" w:rsidRDefault="00F91E85" w:rsidP="00643DF2">
            <w:pPr>
              <w:ind w:firstLine="0"/>
              <w:jc w:val="center"/>
              <w:rPr>
                <w:rFonts w:cs="Arial"/>
                <w:bCs/>
              </w:rPr>
            </w:pPr>
            <w:r w:rsidRPr="00F91E85">
              <w:rPr>
                <w:rFonts w:cs="Arial"/>
                <w:bCs/>
              </w:rPr>
              <w:t>Наименование поселений</w:t>
            </w:r>
          </w:p>
        </w:tc>
        <w:tc>
          <w:tcPr>
            <w:tcW w:w="1720" w:type="dxa"/>
            <w:tcBorders>
              <w:top w:val="single" w:sz="8" w:space="0" w:color="auto"/>
              <w:left w:val="nil"/>
              <w:bottom w:val="single" w:sz="8" w:space="0" w:color="auto"/>
              <w:right w:val="single" w:sz="4" w:space="0" w:color="auto"/>
            </w:tcBorders>
            <w:shd w:val="clear" w:color="auto" w:fill="auto"/>
            <w:vAlign w:val="center"/>
            <w:hideMark/>
          </w:tcPr>
          <w:p w:rsidR="00F91E85" w:rsidRPr="00F91E85" w:rsidRDefault="00F91E85" w:rsidP="00643DF2">
            <w:pPr>
              <w:ind w:firstLine="0"/>
              <w:jc w:val="center"/>
              <w:rPr>
                <w:rFonts w:cs="Arial"/>
                <w:bCs/>
              </w:rPr>
            </w:pPr>
            <w:r w:rsidRPr="00F91E85">
              <w:rPr>
                <w:rFonts w:cs="Arial"/>
                <w:bCs/>
              </w:rPr>
              <w:t>2024 год</w:t>
            </w:r>
          </w:p>
        </w:tc>
        <w:tc>
          <w:tcPr>
            <w:tcW w:w="1880" w:type="dxa"/>
            <w:tcBorders>
              <w:top w:val="single" w:sz="8" w:space="0" w:color="auto"/>
              <w:left w:val="nil"/>
              <w:bottom w:val="single" w:sz="8" w:space="0" w:color="auto"/>
              <w:right w:val="single" w:sz="4" w:space="0" w:color="auto"/>
            </w:tcBorders>
            <w:shd w:val="clear" w:color="auto" w:fill="auto"/>
            <w:vAlign w:val="center"/>
            <w:hideMark/>
          </w:tcPr>
          <w:p w:rsidR="00F91E85" w:rsidRPr="00F91E85" w:rsidRDefault="00F91E85" w:rsidP="00643DF2">
            <w:pPr>
              <w:ind w:firstLine="0"/>
              <w:jc w:val="center"/>
              <w:rPr>
                <w:rFonts w:cs="Arial"/>
                <w:bCs/>
              </w:rPr>
            </w:pPr>
            <w:r w:rsidRPr="00F91E85">
              <w:rPr>
                <w:rFonts w:cs="Arial"/>
                <w:bCs/>
              </w:rPr>
              <w:t>2025 год</w:t>
            </w:r>
          </w:p>
        </w:tc>
        <w:tc>
          <w:tcPr>
            <w:tcW w:w="1580" w:type="dxa"/>
            <w:tcBorders>
              <w:top w:val="single" w:sz="8" w:space="0" w:color="auto"/>
              <w:left w:val="nil"/>
              <w:bottom w:val="single" w:sz="8" w:space="0" w:color="auto"/>
              <w:right w:val="single" w:sz="8" w:space="0" w:color="auto"/>
            </w:tcBorders>
            <w:shd w:val="clear" w:color="auto" w:fill="auto"/>
            <w:vAlign w:val="center"/>
            <w:hideMark/>
          </w:tcPr>
          <w:p w:rsidR="00F91E85" w:rsidRPr="00F91E85" w:rsidRDefault="00F91E85" w:rsidP="00643DF2">
            <w:pPr>
              <w:ind w:firstLine="0"/>
              <w:jc w:val="center"/>
              <w:rPr>
                <w:rFonts w:cs="Arial"/>
                <w:bCs/>
              </w:rPr>
            </w:pPr>
            <w:r w:rsidRPr="00F91E85">
              <w:rPr>
                <w:rFonts w:cs="Arial"/>
                <w:bCs/>
              </w:rPr>
              <w:t>2026 год</w:t>
            </w:r>
          </w:p>
        </w:tc>
      </w:tr>
      <w:tr w:rsidR="00F91E85" w:rsidRPr="00F91E85" w:rsidTr="00F91E85">
        <w:trPr>
          <w:trHeight w:val="375"/>
        </w:trPr>
        <w:tc>
          <w:tcPr>
            <w:tcW w:w="680"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643DF2">
            <w:pPr>
              <w:ind w:firstLine="0"/>
              <w:jc w:val="center"/>
              <w:rPr>
                <w:rFonts w:cs="Arial"/>
              </w:rPr>
            </w:pPr>
            <w:r w:rsidRPr="00F91E85">
              <w:rPr>
                <w:rFonts w:cs="Arial"/>
              </w:rPr>
              <w:t>1</w:t>
            </w:r>
          </w:p>
        </w:tc>
        <w:tc>
          <w:tcPr>
            <w:tcW w:w="41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left"/>
              <w:rPr>
                <w:rFonts w:cs="Arial"/>
              </w:rPr>
            </w:pPr>
            <w:proofErr w:type="spellStart"/>
            <w:r w:rsidRPr="00F91E85">
              <w:rPr>
                <w:rFonts w:cs="Arial"/>
              </w:rPr>
              <w:t>Подгоренское</w:t>
            </w:r>
            <w:proofErr w:type="spellEnd"/>
            <w:r w:rsidRPr="00F91E85">
              <w:rPr>
                <w:rFonts w:cs="Arial"/>
              </w:rPr>
              <w:t xml:space="preserve"> городское поселение</w:t>
            </w:r>
          </w:p>
        </w:tc>
        <w:tc>
          <w:tcPr>
            <w:tcW w:w="172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1 837 600,00</w:t>
            </w:r>
          </w:p>
        </w:tc>
        <w:tc>
          <w:tcPr>
            <w:tcW w:w="18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1 597 600,00</w:t>
            </w:r>
          </w:p>
        </w:tc>
        <w:tc>
          <w:tcPr>
            <w:tcW w:w="1580" w:type="dxa"/>
            <w:tcBorders>
              <w:top w:val="nil"/>
              <w:left w:val="nil"/>
              <w:bottom w:val="single" w:sz="4" w:space="0" w:color="auto"/>
              <w:right w:val="single" w:sz="8"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1 657 100,00</w:t>
            </w:r>
          </w:p>
        </w:tc>
      </w:tr>
      <w:tr w:rsidR="00F91E85" w:rsidRPr="00F91E85" w:rsidTr="00F91E85">
        <w:trPr>
          <w:trHeight w:val="375"/>
        </w:trPr>
        <w:tc>
          <w:tcPr>
            <w:tcW w:w="680"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643DF2">
            <w:pPr>
              <w:ind w:firstLine="0"/>
              <w:jc w:val="center"/>
              <w:rPr>
                <w:rFonts w:cs="Arial"/>
              </w:rPr>
            </w:pPr>
            <w:r w:rsidRPr="00F91E85">
              <w:rPr>
                <w:rFonts w:cs="Arial"/>
              </w:rPr>
              <w:t>2</w:t>
            </w:r>
          </w:p>
        </w:tc>
        <w:tc>
          <w:tcPr>
            <w:tcW w:w="41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left"/>
              <w:rPr>
                <w:rFonts w:cs="Arial"/>
              </w:rPr>
            </w:pPr>
            <w:proofErr w:type="spellStart"/>
            <w:r w:rsidRPr="00F91E85">
              <w:rPr>
                <w:rFonts w:cs="Arial"/>
              </w:rPr>
              <w:t>Белогорьевское</w:t>
            </w:r>
            <w:proofErr w:type="spellEnd"/>
            <w:r w:rsidRPr="00F91E85">
              <w:rPr>
                <w:rFonts w:cs="Arial"/>
              </w:rPr>
              <w:t xml:space="preserve"> сельское поселение</w:t>
            </w:r>
          </w:p>
        </w:tc>
        <w:tc>
          <w:tcPr>
            <w:tcW w:w="172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586 900,00</w:t>
            </w:r>
          </w:p>
        </w:tc>
        <w:tc>
          <w:tcPr>
            <w:tcW w:w="18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510 300,00</w:t>
            </w:r>
          </w:p>
        </w:tc>
        <w:tc>
          <w:tcPr>
            <w:tcW w:w="1580" w:type="dxa"/>
            <w:tcBorders>
              <w:top w:val="nil"/>
              <w:left w:val="nil"/>
              <w:bottom w:val="single" w:sz="4" w:space="0" w:color="auto"/>
              <w:right w:val="single" w:sz="8"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529 300,00</w:t>
            </w:r>
          </w:p>
        </w:tc>
      </w:tr>
      <w:tr w:rsidR="00F91E85" w:rsidRPr="00F91E85" w:rsidTr="00F91E85">
        <w:trPr>
          <w:trHeight w:val="375"/>
        </w:trPr>
        <w:tc>
          <w:tcPr>
            <w:tcW w:w="680"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643DF2">
            <w:pPr>
              <w:ind w:firstLine="0"/>
              <w:jc w:val="center"/>
              <w:rPr>
                <w:rFonts w:cs="Arial"/>
              </w:rPr>
            </w:pPr>
            <w:r w:rsidRPr="00F91E85">
              <w:rPr>
                <w:rFonts w:cs="Arial"/>
              </w:rPr>
              <w:t>3</w:t>
            </w:r>
          </w:p>
        </w:tc>
        <w:tc>
          <w:tcPr>
            <w:tcW w:w="41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left"/>
              <w:rPr>
                <w:rFonts w:cs="Arial"/>
              </w:rPr>
            </w:pPr>
            <w:r w:rsidRPr="00F91E85">
              <w:rPr>
                <w:rFonts w:cs="Arial"/>
              </w:rPr>
              <w:t>Березовское сельское поселение</w:t>
            </w:r>
          </w:p>
        </w:tc>
        <w:tc>
          <w:tcPr>
            <w:tcW w:w="172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345 400,00</w:t>
            </w:r>
          </w:p>
        </w:tc>
        <w:tc>
          <w:tcPr>
            <w:tcW w:w="18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300 300,00</w:t>
            </w:r>
          </w:p>
        </w:tc>
        <w:tc>
          <w:tcPr>
            <w:tcW w:w="1580" w:type="dxa"/>
            <w:tcBorders>
              <w:top w:val="nil"/>
              <w:left w:val="nil"/>
              <w:bottom w:val="single" w:sz="4" w:space="0" w:color="auto"/>
              <w:right w:val="single" w:sz="8"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311 500,00</w:t>
            </w:r>
          </w:p>
        </w:tc>
      </w:tr>
      <w:tr w:rsidR="00F91E85" w:rsidRPr="00F91E85" w:rsidTr="00F91E85">
        <w:trPr>
          <w:trHeight w:val="375"/>
        </w:trPr>
        <w:tc>
          <w:tcPr>
            <w:tcW w:w="680"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643DF2">
            <w:pPr>
              <w:ind w:firstLine="0"/>
              <w:jc w:val="center"/>
              <w:rPr>
                <w:rFonts w:cs="Arial"/>
              </w:rPr>
            </w:pPr>
            <w:r w:rsidRPr="00F91E85">
              <w:rPr>
                <w:rFonts w:cs="Arial"/>
              </w:rPr>
              <w:t>4</w:t>
            </w:r>
          </w:p>
        </w:tc>
        <w:tc>
          <w:tcPr>
            <w:tcW w:w="41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left"/>
              <w:rPr>
                <w:rFonts w:cs="Arial"/>
              </w:rPr>
            </w:pPr>
            <w:r w:rsidRPr="00F91E85">
              <w:rPr>
                <w:rFonts w:cs="Arial"/>
              </w:rPr>
              <w:t>Б-Дмитровское сельское поселение</w:t>
            </w:r>
          </w:p>
        </w:tc>
        <w:tc>
          <w:tcPr>
            <w:tcW w:w="172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135 100,00</w:t>
            </w:r>
          </w:p>
        </w:tc>
        <w:tc>
          <w:tcPr>
            <w:tcW w:w="18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117 400,00</w:t>
            </w:r>
          </w:p>
        </w:tc>
        <w:tc>
          <w:tcPr>
            <w:tcW w:w="1580" w:type="dxa"/>
            <w:tcBorders>
              <w:top w:val="nil"/>
              <w:left w:val="nil"/>
              <w:bottom w:val="single" w:sz="4" w:space="0" w:color="auto"/>
              <w:right w:val="single" w:sz="8"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121 800,00</w:t>
            </w:r>
          </w:p>
        </w:tc>
      </w:tr>
      <w:tr w:rsidR="00F91E85" w:rsidRPr="00F91E85" w:rsidTr="00F91E85">
        <w:trPr>
          <w:trHeight w:val="375"/>
        </w:trPr>
        <w:tc>
          <w:tcPr>
            <w:tcW w:w="680"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643DF2">
            <w:pPr>
              <w:ind w:firstLine="0"/>
              <w:jc w:val="center"/>
              <w:rPr>
                <w:rFonts w:cs="Arial"/>
              </w:rPr>
            </w:pPr>
            <w:r w:rsidRPr="00F91E85">
              <w:rPr>
                <w:rFonts w:cs="Arial"/>
              </w:rPr>
              <w:t>5</w:t>
            </w:r>
          </w:p>
        </w:tc>
        <w:tc>
          <w:tcPr>
            <w:tcW w:w="41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left"/>
              <w:rPr>
                <w:rFonts w:cs="Arial"/>
              </w:rPr>
            </w:pPr>
            <w:r w:rsidRPr="00F91E85">
              <w:rPr>
                <w:rFonts w:cs="Arial"/>
              </w:rPr>
              <w:t>Витебское сельское поселение</w:t>
            </w:r>
          </w:p>
        </w:tc>
        <w:tc>
          <w:tcPr>
            <w:tcW w:w="172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128 400,00</w:t>
            </w:r>
          </w:p>
        </w:tc>
        <w:tc>
          <w:tcPr>
            <w:tcW w:w="18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111 700,00</w:t>
            </w:r>
          </w:p>
        </w:tc>
        <w:tc>
          <w:tcPr>
            <w:tcW w:w="1580" w:type="dxa"/>
            <w:tcBorders>
              <w:top w:val="nil"/>
              <w:left w:val="nil"/>
              <w:bottom w:val="single" w:sz="4" w:space="0" w:color="auto"/>
              <w:right w:val="single" w:sz="8"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115 800,00</w:t>
            </w:r>
          </w:p>
        </w:tc>
      </w:tr>
      <w:tr w:rsidR="00F91E85" w:rsidRPr="00F91E85" w:rsidTr="00F91E85">
        <w:trPr>
          <w:trHeight w:val="375"/>
        </w:trPr>
        <w:tc>
          <w:tcPr>
            <w:tcW w:w="680"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643DF2">
            <w:pPr>
              <w:ind w:firstLine="0"/>
              <w:jc w:val="center"/>
              <w:rPr>
                <w:rFonts w:cs="Arial"/>
              </w:rPr>
            </w:pPr>
            <w:r w:rsidRPr="00F91E85">
              <w:rPr>
                <w:rFonts w:cs="Arial"/>
              </w:rPr>
              <w:t>6</w:t>
            </w:r>
          </w:p>
        </w:tc>
        <w:tc>
          <w:tcPr>
            <w:tcW w:w="41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left"/>
              <w:rPr>
                <w:rFonts w:cs="Arial"/>
              </w:rPr>
            </w:pPr>
            <w:proofErr w:type="spellStart"/>
            <w:r w:rsidRPr="00F91E85">
              <w:rPr>
                <w:rFonts w:cs="Arial"/>
              </w:rPr>
              <w:t>Гончаровское</w:t>
            </w:r>
            <w:proofErr w:type="spellEnd"/>
            <w:r w:rsidRPr="00F91E85">
              <w:rPr>
                <w:rFonts w:cs="Arial"/>
              </w:rPr>
              <w:t xml:space="preserve"> сельское поселение</w:t>
            </w:r>
          </w:p>
        </w:tc>
        <w:tc>
          <w:tcPr>
            <w:tcW w:w="172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181 200,00</w:t>
            </w:r>
          </w:p>
        </w:tc>
        <w:tc>
          <w:tcPr>
            <w:tcW w:w="18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157 600,00</w:t>
            </w:r>
          </w:p>
        </w:tc>
        <w:tc>
          <w:tcPr>
            <w:tcW w:w="1580" w:type="dxa"/>
            <w:tcBorders>
              <w:top w:val="nil"/>
              <w:left w:val="nil"/>
              <w:bottom w:val="single" w:sz="4" w:space="0" w:color="auto"/>
              <w:right w:val="single" w:sz="8"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163 500,00</w:t>
            </w:r>
          </w:p>
        </w:tc>
      </w:tr>
      <w:tr w:rsidR="00F91E85" w:rsidRPr="00F91E85" w:rsidTr="00F91E85">
        <w:trPr>
          <w:trHeight w:val="375"/>
        </w:trPr>
        <w:tc>
          <w:tcPr>
            <w:tcW w:w="680"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643DF2">
            <w:pPr>
              <w:ind w:firstLine="0"/>
              <w:jc w:val="center"/>
              <w:rPr>
                <w:rFonts w:cs="Arial"/>
              </w:rPr>
            </w:pPr>
            <w:r w:rsidRPr="00F91E85">
              <w:rPr>
                <w:rFonts w:cs="Arial"/>
              </w:rPr>
              <w:t>7</w:t>
            </w:r>
          </w:p>
        </w:tc>
        <w:tc>
          <w:tcPr>
            <w:tcW w:w="41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left"/>
              <w:rPr>
                <w:rFonts w:cs="Arial"/>
              </w:rPr>
            </w:pPr>
            <w:proofErr w:type="spellStart"/>
            <w:r w:rsidRPr="00F91E85">
              <w:rPr>
                <w:rFonts w:cs="Arial"/>
              </w:rPr>
              <w:t>Гришевское</w:t>
            </w:r>
            <w:proofErr w:type="spellEnd"/>
            <w:r w:rsidRPr="00F91E85">
              <w:rPr>
                <w:rFonts w:cs="Arial"/>
              </w:rPr>
              <w:t xml:space="preserve"> сельское поселение</w:t>
            </w:r>
          </w:p>
        </w:tc>
        <w:tc>
          <w:tcPr>
            <w:tcW w:w="172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368 600,00</w:t>
            </w:r>
          </w:p>
        </w:tc>
        <w:tc>
          <w:tcPr>
            <w:tcW w:w="18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320 400,00</w:t>
            </w:r>
          </w:p>
        </w:tc>
        <w:tc>
          <w:tcPr>
            <w:tcW w:w="1580" w:type="dxa"/>
            <w:tcBorders>
              <w:top w:val="nil"/>
              <w:left w:val="nil"/>
              <w:bottom w:val="single" w:sz="4" w:space="0" w:color="auto"/>
              <w:right w:val="single" w:sz="8"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332 300,00</w:t>
            </w:r>
          </w:p>
        </w:tc>
      </w:tr>
      <w:tr w:rsidR="00F91E85" w:rsidRPr="00F91E85" w:rsidTr="00F91E85">
        <w:trPr>
          <w:trHeight w:val="375"/>
        </w:trPr>
        <w:tc>
          <w:tcPr>
            <w:tcW w:w="680"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643DF2">
            <w:pPr>
              <w:ind w:firstLine="0"/>
              <w:jc w:val="center"/>
              <w:rPr>
                <w:rFonts w:cs="Arial"/>
              </w:rPr>
            </w:pPr>
            <w:r w:rsidRPr="00F91E85">
              <w:rPr>
                <w:rFonts w:cs="Arial"/>
              </w:rPr>
              <w:t>8</w:t>
            </w:r>
          </w:p>
        </w:tc>
        <w:tc>
          <w:tcPr>
            <w:tcW w:w="41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left"/>
              <w:rPr>
                <w:rFonts w:cs="Arial"/>
              </w:rPr>
            </w:pPr>
            <w:proofErr w:type="spellStart"/>
            <w:r w:rsidRPr="00F91E85">
              <w:rPr>
                <w:rFonts w:cs="Arial"/>
              </w:rPr>
              <w:t>Колодежанское</w:t>
            </w:r>
            <w:proofErr w:type="spellEnd"/>
            <w:r w:rsidRPr="00F91E85">
              <w:rPr>
                <w:rFonts w:cs="Arial"/>
              </w:rPr>
              <w:t xml:space="preserve"> сельское поселение</w:t>
            </w:r>
          </w:p>
        </w:tc>
        <w:tc>
          <w:tcPr>
            <w:tcW w:w="172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139 500,00</w:t>
            </w:r>
          </w:p>
        </w:tc>
        <w:tc>
          <w:tcPr>
            <w:tcW w:w="18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121 200,00</w:t>
            </w:r>
          </w:p>
        </w:tc>
        <w:tc>
          <w:tcPr>
            <w:tcW w:w="1580" w:type="dxa"/>
            <w:tcBorders>
              <w:top w:val="nil"/>
              <w:left w:val="nil"/>
              <w:bottom w:val="single" w:sz="4" w:space="0" w:color="auto"/>
              <w:right w:val="single" w:sz="8"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125 700,00</w:t>
            </w:r>
          </w:p>
        </w:tc>
      </w:tr>
      <w:tr w:rsidR="00F91E85" w:rsidRPr="00F91E85" w:rsidTr="00F91E85">
        <w:trPr>
          <w:trHeight w:val="375"/>
        </w:trPr>
        <w:tc>
          <w:tcPr>
            <w:tcW w:w="680"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643DF2">
            <w:pPr>
              <w:ind w:firstLine="0"/>
              <w:jc w:val="center"/>
              <w:rPr>
                <w:rFonts w:cs="Arial"/>
              </w:rPr>
            </w:pPr>
            <w:r w:rsidRPr="00F91E85">
              <w:rPr>
                <w:rFonts w:cs="Arial"/>
              </w:rPr>
              <w:t>9</w:t>
            </w:r>
          </w:p>
        </w:tc>
        <w:tc>
          <w:tcPr>
            <w:tcW w:w="41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left"/>
              <w:rPr>
                <w:rFonts w:cs="Arial"/>
              </w:rPr>
            </w:pPr>
            <w:proofErr w:type="spellStart"/>
            <w:r w:rsidRPr="00F91E85">
              <w:rPr>
                <w:rFonts w:cs="Arial"/>
              </w:rPr>
              <w:t>Лыковское</w:t>
            </w:r>
            <w:proofErr w:type="spellEnd"/>
            <w:r w:rsidRPr="00F91E85">
              <w:rPr>
                <w:rFonts w:cs="Arial"/>
              </w:rPr>
              <w:t xml:space="preserve"> сельское поселение</w:t>
            </w:r>
          </w:p>
        </w:tc>
        <w:tc>
          <w:tcPr>
            <w:tcW w:w="172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128 400,00</w:t>
            </w:r>
          </w:p>
        </w:tc>
        <w:tc>
          <w:tcPr>
            <w:tcW w:w="18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111 700,00</w:t>
            </w:r>
          </w:p>
        </w:tc>
        <w:tc>
          <w:tcPr>
            <w:tcW w:w="1580" w:type="dxa"/>
            <w:tcBorders>
              <w:top w:val="nil"/>
              <w:left w:val="nil"/>
              <w:bottom w:val="single" w:sz="4" w:space="0" w:color="auto"/>
              <w:right w:val="single" w:sz="8"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115 800,00</w:t>
            </w:r>
          </w:p>
        </w:tc>
      </w:tr>
      <w:tr w:rsidR="00F91E85" w:rsidRPr="00F91E85" w:rsidTr="00F91E85">
        <w:trPr>
          <w:trHeight w:val="375"/>
        </w:trPr>
        <w:tc>
          <w:tcPr>
            <w:tcW w:w="680"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643DF2">
            <w:pPr>
              <w:ind w:firstLine="0"/>
              <w:jc w:val="center"/>
              <w:rPr>
                <w:rFonts w:cs="Arial"/>
              </w:rPr>
            </w:pPr>
            <w:r w:rsidRPr="00F91E85">
              <w:rPr>
                <w:rFonts w:cs="Arial"/>
              </w:rPr>
              <w:t>10</w:t>
            </w:r>
          </w:p>
        </w:tc>
        <w:tc>
          <w:tcPr>
            <w:tcW w:w="41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left"/>
              <w:rPr>
                <w:rFonts w:cs="Arial"/>
              </w:rPr>
            </w:pPr>
            <w:r w:rsidRPr="00F91E85">
              <w:rPr>
                <w:rFonts w:cs="Arial"/>
              </w:rPr>
              <w:t>Первомайское сельское поселение</w:t>
            </w:r>
          </w:p>
        </w:tc>
        <w:tc>
          <w:tcPr>
            <w:tcW w:w="172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172 500,00</w:t>
            </w:r>
          </w:p>
        </w:tc>
        <w:tc>
          <w:tcPr>
            <w:tcW w:w="18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149 900,00</w:t>
            </w:r>
          </w:p>
        </w:tc>
        <w:tc>
          <w:tcPr>
            <w:tcW w:w="1580" w:type="dxa"/>
            <w:tcBorders>
              <w:top w:val="nil"/>
              <w:left w:val="nil"/>
              <w:bottom w:val="single" w:sz="4" w:space="0" w:color="auto"/>
              <w:right w:val="single" w:sz="8"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155 500,00</w:t>
            </w:r>
          </w:p>
        </w:tc>
      </w:tr>
      <w:tr w:rsidR="00F91E85" w:rsidRPr="00F91E85" w:rsidTr="00F91E85">
        <w:trPr>
          <w:trHeight w:val="375"/>
        </w:trPr>
        <w:tc>
          <w:tcPr>
            <w:tcW w:w="680"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643DF2">
            <w:pPr>
              <w:ind w:firstLine="0"/>
              <w:jc w:val="center"/>
              <w:rPr>
                <w:rFonts w:cs="Arial"/>
              </w:rPr>
            </w:pPr>
            <w:r w:rsidRPr="00F91E85">
              <w:rPr>
                <w:rFonts w:cs="Arial"/>
              </w:rPr>
              <w:t>11</w:t>
            </w:r>
          </w:p>
        </w:tc>
        <w:tc>
          <w:tcPr>
            <w:tcW w:w="41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left"/>
              <w:rPr>
                <w:rFonts w:cs="Arial"/>
              </w:rPr>
            </w:pPr>
            <w:proofErr w:type="spellStart"/>
            <w:r w:rsidRPr="00F91E85">
              <w:rPr>
                <w:rFonts w:cs="Arial"/>
              </w:rPr>
              <w:t>Переваленское</w:t>
            </w:r>
            <w:proofErr w:type="spellEnd"/>
            <w:r w:rsidRPr="00F91E85">
              <w:rPr>
                <w:rFonts w:cs="Arial"/>
              </w:rPr>
              <w:t xml:space="preserve"> сельское поселение</w:t>
            </w:r>
          </w:p>
        </w:tc>
        <w:tc>
          <w:tcPr>
            <w:tcW w:w="172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163 400,00</w:t>
            </w:r>
          </w:p>
        </w:tc>
        <w:tc>
          <w:tcPr>
            <w:tcW w:w="18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142 000,00</w:t>
            </w:r>
          </w:p>
        </w:tc>
        <w:tc>
          <w:tcPr>
            <w:tcW w:w="1580" w:type="dxa"/>
            <w:tcBorders>
              <w:top w:val="nil"/>
              <w:left w:val="nil"/>
              <w:bottom w:val="single" w:sz="4" w:space="0" w:color="auto"/>
              <w:right w:val="single" w:sz="8"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147 300,00</w:t>
            </w:r>
          </w:p>
        </w:tc>
      </w:tr>
      <w:tr w:rsidR="00F91E85" w:rsidRPr="00F91E85" w:rsidTr="00F91E85">
        <w:trPr>
          <w:trHeight w:val="375"/>
        </w:trPr>
        <w:tc>
          <w:tcPr>
            <w:tcW w:w="680"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643DF2">
            <w:pPr>
              <w:ind w:firstLine="0"/>
              <w:jc w:val="center"/>
              <w:rPr>
                <w:rFonts w:cs="Arial"/>
              </w:rPr>
            </w:pPr>
            <w:r w:rsidRPr="00F91E85">
              <w:rPr>
                <w:rFonts w:cs="Arial"/>
              </w:rPr>
              <w:t>12</w:t>
            </w:r>
          </w:p>
        </w:tc>
        <w:tc>
          <w:tcPr>
            <w:tcW w:w="41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left"/>
              <w:rPr>
                <w:rFonts w:cs="Arial"/>
              </w:rPr>
            </w:pPr>
            <w:proofErr w:type="spellStart"/>
            <w:r w:rsidRPr="00F91E85">
              <w:rPr>
                <w:rFonts w:cs="Arial"/>
              </w:rPr>
              <w:t>Сагуновское</w:t>
            </w:r>
            <w:proofErr w:type="spellEnd"/>
            <w:r w:rsidRPr="00F91E85">
              <w:rPr>
                <w:rFonts w:cs="Arial"/>
              </w:rPr>
              <w:t xml:space="preserve"> сельское поселение</w:t>
            </w:r>
          </w:p>
        </w:tc>
        <w:tc>
          <w:tcPr>
            <w:tcW w:w="172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404 000,00</w:t>
            </w:r>
          </w:p>
        </w:tc>
        <w:tc>
          <w:tcPr>
            <w:tcW w:w="18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351 300,00</w:t>
            </w:r>
          </w:p>
        </w:tc>
        <w:tc>
          <w:tcPr>
            <w:tcW w:w="1580" w:type="dxa"/>
            <w:tcBorders>
              <w:top w:val="nil"/>
              <w:left w:val="nil"/>
              <w:bottom w:val="single" w:sz="4" w:space="0" w:color="auto"/>
              <w:right w:val="single" w:sz="8"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364 400,00</w:t>
            </w:r>
          </w:p>
        </w:tc>
      </w:tr>
      <w:tr w:rsidR="00F91E85" w:rsidRPr="00F91E85" w:rsidTr="00F91E85">
        <w:trPr>
          <w:trHeight w:val="375"/>
        </w:trPr>
        <w:tc>
          <w:tcPr>
            <w:tcW w:w="680"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643DF2">
            <w:pPr>
              <w:ind w:firstLine="0"/>
              <w:jc w:val="center"/>
              <w:rPr>
                <w:rFonts w:cs="Arial"/>
              </w:rPr>
            </w:pPr>
            <w:r w:rsidRPr="00F91E85">
              <w:rPr>
                <w:rFonts w:cs="Arial"/>
              </w:rPr>
              <w:t>13</w:t>
            </w:r>
          </w:p>
        </w:tc>
        <w:tc>
          <w:tcPr>
            <w:tcW w:w="41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left"/>
              <w:rPr>
                <w:rFonts w:cs="Arial"/>
              </w:rPr>
            </w:pPr>
            <w:proofErr w:type="spellStart"/>
            <w:r w:rsidRPr="00F91E85">
              <w:rPr>
                <w:rFonts w:cs="Arial"/>
              </w:rPr>
              <w:t>Семейское</w:t>
            </w:r>
            <w:proofErr w:type="spellEnd"/>
            <w:r w:rsidRPr="00F91E85">
              <w:rPr>
                <w:rFonts w:cs="Arial"/>
              </w:rPr>
              <w:t xml:space="preserve"> сельское поселение</w:t>
            </w:r>
          </w:p>
        </w:tc>
        <w:tc>
          <w:tcPr>
            <w:tcW w:w="172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87 700,00</w:t>
            </w:r>
          </w:p>
        </w:tc>
        <w:tc>
          <w:tcPr>
            <w:tcW w:w="18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76 300,00</w:t>
            </w:r>
          </w:p>
        </w:tc>
        <w:tc>
          <w:tcPr>
            <w:tcW w:w="1580" w:type="dxa"/>
            <w:tcBorders>
              <w:top w:val="nil"/>
              <w:left w:val="nil"/>
              <w:bottom w:val="single" w:sz="4" w:space="0" w:color="auto"/>
              <w:right w:val="single" w:sz="8"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79 100,00</w:t>
            </w:r>
          </w:p>
        </w:tc>
      </w:tr>
      <w:tr w:rsidR="00F91E85" w:rsidRPr="00F91E85" w:rsidTr="00F91E85">
        <w:trPr>
          <w:trHeight w:val="375"/>
        </w:trPr>
        <w:tc>
          <w:tcPr>
            <w:tcW w:w="680"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643DF2">
            <w:pPr>
              <w:ind w:firstLine="0"/>
              <w:jc w:val="center"/>
              <w:rPr>
                <w:rFonts w:cs="Arial"/>
              </w:rPr>
            </w:pPr>
            <w:r w:rsidRPr="00F91E85">
              <w:rPr>
                <w:rFonts w:cs="Arial"/>
              </w:rPr>
              <w:t>14</w:t>
            </w:r>
          </w:p>
        </w:tc>
        <w:tc>
          <w:tcPr>
            <w:tcW w:w="41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left"/>
              <w:rPr>
                <w:rFonts w:cs="Arial"/>
              </w:rPr>
            </w:pPr>
            <w:proofErr w:type="spellStart"/>
            <w:r w:rsidRPr="00F91E85">
              <w:rPr>
                <w:rFonts w:cs="Arial"/>
              </w:rPr>
              <w:t>Сергеевское</w:t>
            </w:r>
            <w:proofErr w:type="spellEnd"/>
            <w:r w:rsidRPr="00F91E85">
              <w:rPr>
                <w:rFonts w:cs="Arial"/>
              </w:rPr>
              <w:t xml:space="preserve"> сельское поселение</w:t>
            </w:r>
          </w:p>
        </w:tc>
        <w:tc>
          <w:tcPr>
            <w:tcW w:w="172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397 200,00</w:t>
            </w:r>
          </w:p>
        </w:tc>
        <w:tc>
          <w:tcPr>
            <w:tcW w:w="18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345 300,00</w:t>
            </w:r>
          </w:p>
        </w:tc>
        <w:tc>
          <w:tcPr>
            <w:tcW w:w="1580" w:type="dxa"/>
            <w:tcBorders>
              <w:top w:val="nil"/>
              <w:left w:val="nil"/>
              <w:bottom w:val="single" w:sz="4" w:space="0" w:color="auto"/>
              <w:right w:val="single" w:sz="8"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358 200,00</w:t>
            </w:r>
          </w:p>
        </w:tc>
      </w:tr>
      <w:tr w:rsidR="00F91E85" w:rsidRPr="00F91E85" w:rsidTr="00F91E85">
        <w:trPr>
          <w:trHeight w:val="375"/>
        </w:trPr>
        <w:tc>
          <w:tcPr>
            <w:tcW w:w="680"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643DF2">
            <w:pPr>
              <w:ind w:firstLine="0"/>
              <w:jc w:val="center"/>
              <w:rPr>
                <w:rFonts w:cs="Arial"/>
              </w:rPr>
            </w:pPr>
            <w:r w:rsidRPr="00F91E85">
              <w:rPr>
                <w:rFonts w:cs="Arial"/>
              </w:rPr>
              <w:t>15</w:t>
            </w:r>
          </w:p>
        </w:tc>
        <w:tc>
          <w:tcPr>
            <w:tcW w:w="41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left"/>
              <w:rPr>
                <w:rFonts w:cs="Arial"/>
              </w:rPr>
            </w:pPr>
            <w:proofErr w:type="spellStart"/>
            <w:r w:rsidRPr="00F91E85">
              <w:rPr>
                <w:rFonts w:cs="Arial"/>
              </w:rPr>
              <w:t>Скорорыбское</w:t>
            </w:r>
            <w:proofErr w:type="spellEnd"/>
            <w:r w:rsidRPr="00F91E85">
              <w:rPr>
                <w:rFonts w:cs="Arial"/>
              </w:rPr>
              <w:t xml:space="preserve"> сельское поселение</w:t>
            </w:r>
          </w:p>
        </w:tc>
        <w:tc>
          <w:tcPr>
            <w:tcW w:w="172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216 200,00</w:t>
            </w:r>
          </w:p>
        </w:tc>
        <w:tc>
          <w:tcPr>
            <w:tcW w:w="18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187 900,00</w:t>
            </w:r>
          </w:p>
        </w:tc>
        <w:tc>
          <w:tcPr>
            <w:tcW w:w="1580" w:type="dxa"/>
            <w:tcBorders>
              <w:top w:val="nil"/>
              <w:left w:val="nil"/>
              <w:bottom w:val="single" w:sz="4" w:space="0" w:color="auto"/>
              <w:right w:val="single" w:sz="8"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195 000,00</w:t>
            </w:r>
          </w:p>
        </w:tc>
      </w:tr>
      <w:tr w:rsidR="00F91E85" w:rsidRPr="00F91E85" w:rsidTr="00F91E85">
        <w:trPr>
          <w:trHeight w:val="375"/>
        </w:trPr>
        <w:tc>
          <w:tcPr>
            <w:tcW w:w="680" w:type="dxa"/>
            <w:tcBorders>
              <w:top w:val="nil"/>
              <w:left w:val="single" w:sz="8" w:space="0" w:color="auto"/>
              <w:bottom w:val="single" w:sz="4" w:space="0" w:color="auto"/>
              <w:right w:val="single" w:sz="4" w:space="0" w:color="auto"/>
            </w:tcBorders>
            <w:shd w:val="clear" w:color="auto" w:fill="auto"/>
            <w:noWrap/>
            <w:vAlign w:val="bottom"/>
            <w:hideMark/>
          </w:tcPr>
          <w:p w:rsidR="00F91E85" w:rsidRPr="00F91E85" w:rsidRDefault="00F91E85" w:rsidP="00643DF2">
            <w:pPr>
              <w:ind w:firstLine="0"/>
              <w:jc w:val="center"/>
              <w:rPr>
                <w:rFonts w:cs="Arial"/>
              </w:rPr>
            </w:pPr>
            <w:r w:rsidRPr="00F91E85">
              <w:rPr>
                <w:rFonts w:cs="Arial"/>
              </w:rPr>
              <w:t>16</w:t>
            </w:r>
          </w:p>
        </w:tc>
        <w:tc>
          <w:tcPr>
            <w:tcW w:w="41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left"/>
              <w:rPr>
                <w:rFonts w:cs="Arial"/>
              </w:rPr>
            </w:pPr>
            <w:proofErr w:type="spellStart"/>
            <w:r w:rsidRPr="00F91E85">
              <w:rPr>
                <w:rFonts w:cs="Arial"/>
              </w:rPr>
              <w:t>Юдинское</w:t>
            </w:r>
            <w:proofErr w:type="spellEnd"/>
            <w:r w:rsidRPr="00F91E85">
              <w:rPr>
                <w:rFonts w:cs="Arial"/>
              </w:rPr>
              <w:t xml:space="preserve"> сельское поселение</w:t>
            </w:r>
          </w:p>
        </w:tc>
        <w:tc>
          <w:tcPr>
            <w:tcW w:w="172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174 900,00</w:t>
            </w:r>
          </w:p>
        </w:tc>
        <w:tc>
          <w:tcPr>
            <w:tcW w:w="1880" w:type="dxa"/>
            <w:tcBorders>
              <w:top w:val="nil"/>
              <w:left w:val="nil"/>
              <w:bottom w:val="single" w:sz="4"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152 100,00</w:t>
            </w:r>
          </w:p>
        </w:tc>
        <w:tc>
          <w:tcPr>
            <w:tcW w:w="1580" w:type="dxa"/>
            <w:tcBorders>
              <w:top w:val="nil"/>
              <w:left w:val="nil"/>
              <w:bottom w:val="single" w:sz="4" w:space="0" w:color="auto"/>
              <w:right w:val="single" w:sz="8" w:space="0" w:color="auto"/>
            </w:tcBorders>
            <w:shd w:val="clear" w:color="auto" w:fill="auto"/>
            <w:noWrap/>
            <w:vAlign w:val="bottom"/>
            <w:hideMark/>
          </w:tcPr>
          <w:p w:rsidR="00F91E85" w:rsidRPr="00F91E85" w:rsidRDefault="00F91E85" w:rsidP="00643DF2">
            <w:pPr>
              <w:ind w:firstLine="0"/>
              <w:jc w:val="right"/>
              <w:rPr>
                <w:rFonts w:cs="Arial"/>
              </w:rPr>
            </w:pPr>
            <w:r w:rsidRPr="00F91E85">
              <w:rPr>
                <w:rFonts w:cs="Arial"/>
              </w:rPr>
              <w:t>157 700,00</w:t>
            </w:r>
          </w:p>
        </w:tc>
      </w:tr>
      <w:tr w:rsidR="00F91E85" w:rsidRPr="00F91E85" w:rsidTr="00F91E85">
        <w:trPr>
          <w:trHeight w:val="435"/>
        </w:trPr>
        <w:tc>
          <w:tcPr>
            <w:tcW w:w="680" w:type="dxa"/>
            <w:tcBorders>
              <w:top w:val="nil"/>
              <w:left w:val="single" w:sz="8" w:space="0" w:color="auto"/>
              <w:bottom w:val="single" w:sz="8" w:space="0" w:color="auto"/>
              <w:right w:val="single" w:sz="4" w:space="0" w:color="auto"/>
            </w:tcBorders>
            <w:shd w:val="clear" w:color="auto" w:fill="auto"/>
            <w:noWrap/>
            <w:vAlign w:val="bottom"/>
            <w:hideMark/>
          </w:tcPr>
          <w:p w:rsidR="00F91E85" w:rsidRPr="00F91E85" w:rsidRDefault="00F91E85" w:rsidP="00643DF2">
            <w:pPr>
              <w:ind w:firstLine="0"/>
              <w:jc w:val="left"/>
              <w:rPr>
                <w:rFonts w:cs="Arial"/>
              </w:rPr>
            </w:pPr>
          </w:p>
        </w:tc>
        <w:tc>
          <w:tcPr>
            <w:tcW w:w="4180" w:type="dxa"/>
            <w:tcBorders>
              <w:top w:val="nil"/>
              <w:left w:val="nil"/>
              <w:bottom w:val="single" w:sz="8" w:space="0" w:color="auto"/>
              <w:right w:val="single" w:sz="4" w:space="0" w:color="auto"/>
            </w:tcBorders>
            <w:shd w:val="clear" w:color="auto" w:fill="auto"/>
            <w:noWrap/>
            <w:vAlign w:val="bottom"/>
            <w:hideMark/>
          </w:tcPr>
          <w:p w:rsidR="00F91E85" w:rsidRPr="00F91E85" w:rsidRDefault="00F91E85" w:rsidP="00643DF2">
            <w:pPr>
              <w:ind w:firstLine="0"/>
              <w:jc w:val="left"/>
              <w:rPr>
                <w:rFonts w:cs="Arial"/>
                <w:bCs/>
              </w:rPr>
            </w:pPr>
            <w:r w:rsidRPr="00F91E85">
              <w:rPr>
                <w:rFonts w:cs="Arial"/>
                <w:bCs/>
              </w:rPr>
              <w:t xml:space="preserve">В С Е Г О </w:t>
            </w:r>
          </w:p>
        </w:tc>
        <w:tc>
          <w:tcPr>
            <w:tcW w:w="1720" w:type="dxa"/>
            <w:tcBorders>
              <w:top w:val="nil"/>
              <w:left w:val="nil"/>
              <w:bottom w:val="single" w:sz="8"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bCs/>
              </w:rPr>
            </w:pPr>
            <w:r w:rsidRPr="00F91E85">
              <w:rPr>
                <w:rFonts w:cs="Arial"/>
                <w:bCs/>
              </w:rPr>
              <w:t>5 467 000,00</w:t>
            </w:r>
          </w:p>
        </w:tc>
        <w:tc>
          <w:tcPr>
            <w:tcW w:w="1880" w:type="dxa"/>
            <w:tcBorders>
              <w:top w:val="nil"/>
              <w:left w:val="nil"/>
              <w:bottom w:val="single" w:sz="8" w:space="0" w:color="auto"/>
              <w:right w:val="single" w:sz="4" w:space="0" w:color="auto"/>
            </w:tcBorders>
            <w:shd w:val="clear" w:color="auto" w:fill="auto"/>
            <w:noWrap/>
            <w:vAlign w:val="bottom"/>
            <w:hideMark/>
          </w:tcPr>
          <w:p w:rsidR="00F91E85" w:rsidRPr="00F91E85" w:rsidRDefault="00F91E85" w:rsidP="00643DF2">
            <w:pPr>
              <w:ind w:firstLine="0"/>
              <w:jc w:val="right"/>
              <w:rPr>
                <w:rFonts w:cs="Arial"/>
                <w:bCs/>
              </w:rPr>
            </w:pPr>
            <w:r w:rsidRPr="00F91E85">
              <w:rPr>
                <w:rFonts w:cs="Arial"/>
                <w:bCs/>
              </w:rPr>
              <w:t>4 753 000,00</w:t>
            </w:r>
          </w:p>
        </w:tc>
        <w:tc>
          <w:tcPr>
            <w:tcW w:w="1580" w:type="dxa"/>
            <w:tcBorders>
              <w:top w:val="nil"/>
              <w:left w:val="nil"/>
              <w:bottom w:val="single" w:sz="8" w:space="0" w:color="auto"/>
              <w:right w:val="single" w:sz="8" w:space="0" w:color="auto"/>
            </w:tcBorders>
            <w:shd w:val="clear" w:color="auto" w:fill="auto"/>
            <w:noWrap/>
            <w:vAlign w:val="bottom"/>
            <w:hideMark/>
          </w:tcPr>
          <w:p w:rsidR="00F91E85" w:rsidRPr="00F91E85" w:rsidRDefault="00F91E85" w:rsidP="00643DF2">
            <w:pPr>
              <w:ind w:firstLine="0"/>
              <w:jc w:val="right"/>
              <w:rPr>
                <w:rFonts w:cs="Arial"/>
                <w:bCs/>
              </w:rPr>
            </w:pPr>
            <w:r w:rsidRPr="00F91E85">
              <w:rPr>
                <w:rFonts w:cs="Arial"/>
                <w:bCs/>
              </w:rPr>
              <w:t>4 930 000,00</w:t>
            </w:r>
          </w:p>
        </w:tc>
      </w:tr>
    </w:tbl>
    <w:p w:rsidR="00F91E85" w:rsidRPr="00F91E85" w:rsidRDefault="00F91E85" w:rsidP="00713F6D">
      <w:pPr>
        <w:tabs>
          <w:tab w:val="left" w:pos="7590"/>
        </w:tabs>
        <w:ind w:firstLine="0"/>
        <w:jc w:val="left"/>
        <w:rPr>
          <w:rFonts w:cs="Arial"/>
        </w:rPr>
      </w:pPr>
    </w:p>
    <w:p w:rsidR="00F91E85" w:rsidRPr="00F91E85" w:rsidRDefault="00F91E85" w:rsidP="00713F6D">
      <w:pPr>
        <w:tabs>
          <w:tab w:val="left" w:pos="7590"/>
        </w:tabs>
        <w:ind w:firstLine="0"/>
        <w:jc w:val="left"/>
        <w:rPr>
          <w:rFonts w:cs="Arial"/>
        </w:rPr>
      </w:pPr>
      <w:r w:rsidRPr="00F91E85">
        <w:rPr>
          <w:rFonts w:cs="Arial"/>
        </w:rPr>
        <w:br w:type="page"/>
      </w:r>
    </w:p>
    <w:tbl>
      <w:tblPr>
        <w:tblW w:w="10105" w:type="dxa"/>
        <w:tblInd w:w="93" w:type="dxa"/>
        <w:tblLook w:val="04A0" w:firstRow="1" w:lastRow="0" w:firstColumn="1" w:lastColumn="0" w:noHBand="0" w:noVBand="1"/>
      </w:tblPr>
      <w:tblGrid>
        <w:gridCol w:w="543"/>
        <w:gridCol w:w="4540"/>
        <w:gridCol w:w="1660"/>
        <w:gridCol w:w="1692"/>
        <w:gridCol w:w="1753"/>
      </w:tblGrid>
      <w:tr w:rsidR="00F91E85" w:rsidRPr="00F91E85" w:rsidTr="00F91E85">
        <w:trPr>
          <w:trHeight w:val="255"/>
        </w:trPr>
        <w:tc>
          <w:tcPr>
            <w:tcW w:w="460" w:type="dxa"/>
            <w:tcBorders>
              <w:top w:val="nil"/>
              <w:left w:val="nil"/>
              <w:bottom w:val="nil"/>
              <w:right w:val="nil"/>
            </w:tcBorders>
            <w:shd w:val="clear" w:color="auto" w:fill="auto"/>
            <w:noWrap/>
            <w:vAlign w:val="bottom"/>
            <w:hideMark/>
          </w:tcPr>
          <w:p w:rsidR="00F91E85" w:rsidRPr="00F91E85" w:rsidRDefault="00F91E85" w:rsidP="006E4499">
            <w:pPr>
              <w:ind w:firstLine="0"/>
              <w:jc w:val="left"/>
              <w:rPr>
                <w:rFonts w:cs="Arial"/>
              </w:rPr>
            </w:pPr>
          </w:p>
        </w:tc>
        <w:tc>
          <w:tcPr>
            <w:tcW w:w="4540" w:type="dxa"/>
            <w:tcBorders>
              <w:top w:val="nil"/>
              <w:left w:val="nil"/>
              <w:bottom w:val="nil"/>
              <w:right w:val="nil"/>
            </w:tcBorders>
            <w:shd w:val="clear" w:color="auto" w:fill="auto"/>
            <w:noWrap/>
            <w:vAlign w:val="bottom"/>
            <w:hideMark/>
          </w:tcPr>
          <w:p w:rsidR="00F91E85" w:rsidRPr="00F91E85" w:rsidRDefault="00F91E85" w:rsidP="006E4499">
            <w:pPr>
              <w:ind w:firstLine="0"/>
              <w:jc w:val="left"/>
              <w:rPr>
                <w:rFonts w:cs="Arial"/>
              </w:rPr>
            </w:pPr>
          </w:p>
        </w:tc>
        <w:tc>
          <w:tcPr>
            <w:tcW w:w="1660" w:type="dxa"/>
            <w:tcBorders>
              <w:top w:val="nil"/>
              <w:left w:val="nil"/>
              <w:bottom w:val="nil"/>
              <w:right w:val="nil"/>
            </w:tcBorders>
            <w:shd w:val="clear" w:color="auto" w:fill="auto"/>
            <w:noWrap/>
            <w:vAlign w:val="bottom"/>
            <w:hideMark/>
          </w:tcPr>
          <w:p w:rsidR="00F91E85" w:rsidRPr="00F91E85" w:rsidRDefault="00F91E85" w:rsidP="006E4499">
            <w:pPr>
              <w:ind w:firstLine="0"/>
              <w:jc w:val="left"/>
              <w:rPr>
                <w:rFonts w:cs="Arial"/>
              </w:rPr>
            </w:pPr>
          </w:p>
        </w:tc>
        <w:tc>
          <w:tcPr>
            <w:tcW w:w="3445" w:type="dxa"/>
            <w:gridSpan w:val="2"/>
            <w:tcBorders>
              <w:top w:val="nil"/>
              <w:left w:val="nil"/>
              <w:bottom w:val="nil"/>
              <w:right w:val="nil"/>
            </w:tcBorders>
            <w:shd w:val="clear" w:color="auto" w:fill="auto"/>
            <w:noWrap/>
            <w:vAlign w:val="bottom"/>
            <w:hideMark/>
          </w:tcPr>
          <w:p w:rsidR="00F91E85" w:rsidRPr="00F91E85" w:rsidRDefault="00F91E85" w:rsidP="006E4499">
            <w:pPr>
              <w:ind w:firstLine="0"/>
              <w:jc w:val="left"/>
              <w:rPr>
                <w:rFonts w:cs="Arial"/>
              </w:rPr>
            </w:pPr>
            <w:r w:rsidRPr="00F91E85">
              <w:rPr>
                <w:rFonts w:cs="Arial"/>
              </w:rPr>
              <w:t>Приложение № 11 к решению</w:t>
            </w:r>
          </w:p>
        </w:tc>
      </w:tr>
      <w:tr w:rsidR="00F91E85" w:rsidRPr="00F91E85" w:rsidTr="00F91E85">
        <w:trPr>
          <w:trHeight w:val="255"/>
        </w:trPr>
        <w:tc>
          <w:tcPr>
            <w:tcW w:w="460" w:type="dxa"/>
            <w:tcBorders>
              <w:top w:val="nil"/>
              <w:left w:val="nil"/>
              <w:bottom w:val="nil"/>
              <w:right w:val="nil"/>
            </w:tcBorders>
            <w:shd w:val="clear" w:color="auto" w:fill="auto"/>
            <w:noWrap/>
            <w:vAlign w:val="bottom"/>
            <w:hideMark/>
          </w:tcPr>
          <w:p w:rsidR="00F91E85" w:rsidRPr="00F91E85" w:rsidRDefault="00F91E85" w:rsidP="006E4499">
            <w:pPr>
              <w:ind w:firstLine="0"/>
              <w:jc w:val="left"/>
              <w:rPr>
                <w:rFonts w:cs="Arial"/>
              </w:rPr>
            </w:pPr>
          </w:p>
        </w:tc>
        <w:tc>
          <w:tcPr>
            <w:tcW w:w="4540" w:type="dxa"/>
            <w:tcBorders>
              <w:top w:val="nil"/>
              <w:left w:val="nil"/>
              <w:bottom w:val="nil"/>
              <w:right w:val="nil"/>
            </w:tcBorders>
            <w:shd w:val="clear" w:color="auto" w:fill="auto"/>
            <w:noWrap/>
            <w:vAlign w:val="bottom"/>
            <w:hideMark/>
          </w:tcPr>
          <w:p w:rsidR="00F91E85" w:rsidRPr="00F91E85" w:rsidRDefault="00F91E85" w:rsidP="006E4499">
            <w:pPr>
              <w:ind w:firstLine="0"/>
              <w:jc w:val="left"/>
              <w:rPr>
                <w:rFonts w:cs="Arial"/>
              </w:rPr>
            </w:pPr>
          </w:p>
        </w:tc>
        <w:tc>
          <w:tcPr>
            <w:tcW w:w="1660" w:type="dxa"/>
            <w:tcBorders>
              <w:top w:val="nil"/>
              <w:left w:val="nil"/>
              <w:bottom w:val="nil"/>
              <w:right w:val="nil"/>
            </w:tcBorders>
            <w:shd w:val="clear" w:color="auto" w:fill="auto"/>
            <w:noWrap/>
            <w:vAlign w:val="bottom"/>
            <w:hideMark/>
          </w:tcPr>
          <w:p w:rsidR="00F91E85" w:rsidRPr="00F91E85" w:rsidRDefault="00F91E85" w:rsidP="006E4499">
            <w:pPr>
              <w:ind w:firstLine="0"/>
              <w:jc w:val="left"/>
              <w:rPr>
                <w:rFonts w:cs="Arial"/>
              </w:rPr>
            </w:pPr>
          </w:p>
        </w:tc>
        <w:tc>
          <w:tcPr>
            <w:tcW w:w="3445" w:type="dxa"/>
            <w:gridSpan w:val="2"/>
            <w:tcBorders>
              <w:top w:val="nil"/>
              <w:left w:val="nil"/>
              <w:bottom w:val="nil"/>
              <w:right w:val="nil"/>
            </w:tcBorders>
            <w:shd w:val="clear" w:color="auto" w:fill="auto"/>
            <w:noWrap/>
            <w:vAlign w:val="bottom"/>
            <w:hideMark/>
          </w:tcPr>
          <w:p w:rsidR="00F91E85" w:rsidRPr="00F91E85" w:rsidRDefault="00F91E85" w:rsidP="006E4499">
            <w:pPr>
              <w:ind w:firstLine="0"/>
              <w:jc w:val="left"/>
              <w:rPr>
                <w:rFonts w:cs="Arial"/>
              </w:rPr>
            </w:pPr>
            <w:r w:rsidRPr="00F91E85">
              <w:rPr>
                <w:rFonts w:cs="Arial"/>
              </w:rPr>
              <w:t>Совета</w:t>
            </w:r>
            <w:r w:rsidR="006E4499">
              <w:rPr>
                <w:rFonts w:cs="Arial"/>
              </w:rPr>
              <w:t xml:space="preserve"> </w:t>
            </w:r>
            <w:r w:rsidRPr="00F91E85">
              <w:rPr>
                <w:rFonts w:cs="Arial"/>
              </w:rPr>
              <w:t>народных депутатов</w:t>
            </w:r>
          </w:p>
        </w:tc>
      </w:tr>
      <w:tr w:rsidR="00F91E85" w:rsidRPr="00F91E85" w:rsidTr="00F91E85">
        <w:trPr>
          <w:trHeight w:val="255"/>
        </w:trPr>
        <w:tc>
          <w:tcPr>
            <w:tcW w:w="460" w:type="dxa"/>
            <w:tcBorders>
              <w:top w:val="nil"/>
              <w:left w:val="nil"/>
              <w:bottom w:val="nil"/>
              <w:right w:val="nil"/>
            </w:tcBorders>
            <w:shd w:val="clear" w:color="auto" w:fill="auto"/>
            <w:noWrap/>
            <w:vAlign w:val="bottom"/>
            <w:hideMark/>
          </w:tcPr>
          <w:p w:rsidR="00F91E85" w:rsidRPr="00F91E85" w:rsidRDefault="00F91E85" w:rsidP="006E4499">
            <w:pPr>
              <w:ind w:firstLine="0"/>
              <w:jc w:val="left"/>
              <w:rPr>
                <w:rFonts w:cs="Arial"/>
              </w:rPr>
            </w:pPr>
          </w:p>
        </w:tc>
        <w:tc>
          <w:tcPr>
            <w:tcW w:w="4540" w:type="dxa"/>
            <w:tcBorders>
              <w:top w:val="nil"/>
              <w:left w:val="nil"/>
              <w:bottom w:val="nil"/>
              <w:right w:val="nil"/>
            </w:tcBorders>
            <w:shd w:val="clear" w:color="auto" w:fill="auto"/>
            <w:noWrap/>
            <w:vAlign w:val="bottom"/>
            <w:hideMark/>
          </w:tcPr>
          <w:p w:rsidR="00F91E85" w:rsidRPr="00F91E85" w:rsidRDefault="00F91E85" w:rsidP="006E4499">
            <w:pPr>
              <w:ind w:firstLine="0"/>
              <w:jc w:val="left"/>
              <w:rPr>
                <w:rFonts w:cs="Arial"/>
              </w:rPr>
            </w:pPr>
          </w:p>
        </w:tc>
        <w:tc>
          <w:tcPr>
            <w:tcW w:w="1660" w:type="dxa"/>
            <w:tcBorders>
              <w:top w:val="nil"/>
              <w:left w:val="nil"/>
              <w:bottom w:val="nil"/>
              <w:right w:val="nil"/>
            </w:tcBorders>
            <w:shd w:val="clear" w:color="auto" w:fill="auto"/>
            <w:noWrap/>
            <w:vAlign w:val="bottom"/>
            <w:hideMark/>
          </w:tcPr>
          <w:p w:rsidR="00F91E85" w:rsidRPr="00F91E85" w:rsidRDefault="00F91E85" w:rsidP="006E4499">
            <w:pPr>
              <w:ind w:firstLine="0"/>
              <w:jc w:val="left"/>
              <w:rPr>
                <w:rFonts w:cs="Arial"/>
              </w:rPr>
            </w:pPr>
          </w:p>
        </w:tc>
        <w:tc>
          <w:tcPr>
            <w:tcW w:w="3445" w:type="dxa"/>
            <w:gridSpan w:val="2"/>
            <w:tcBorders>
              <w:top w:val="nil"/>
              <w:left w:val="nil"/>
              <w:bottom w:val="nil"/>
              <w:right w:val="nil"/>
            </w:tcBorders>
            <w:shd w:val="clear" w:color="auto" w:fill="auto"/>
            <w:noWrap/>
            <w:vAlign w:val="bottom"/>
            <w:hideMark/>
          </w:tcPr>
          <w:p w:rsidR="00F91E85" w:rsidRPr="00F91E85" w:rsidRDefault="00F91E85" w:rsidP="006E4499">
            <w:pPr>
              <w:ind w:firstLine="0"/>
              <w:jc w:val="left"/>
              <w:rPr>
                <w:rFonts w:cs="Arial"/>
              </w:rPr>
            </w:pPr>
            <w:r w:rsidRPr="00F91E85">
              <w:rPr>
                <w:rFonts w:cs="Arial"/>
              </w:rPr>
              <w:t>Подгоренского муниципального района</w:t>
            </w:r>
          </w:p>
        </w:tc>
      </w:tr>
      <w:tr w:rsidR="00F91E85" w:rsidRPr="00F91E85" w:rsidTr="00F91E85">
        <w:trPr>
          <w:trHeight w:val="255"/>
        </w:trPr>
        <w:tc>
          <w:tcPr>
            <w:tcW w:w="460" w:type="dxa"/>
            <w:tcBorders>
              <w:top w:val="nil"/>
              <w:left w:val="nil"/>
              <w:bottom w:val="nil"/>
              <w:right w:val="nil"/>
            </w:tcBorders>
            <w:shd w:val="clear" w:color="auto" w:fill="auto"/>
            <w:noWrap/>
            <w:vAlign w:val="bottom"/>
            <w:hideMark/>
          </w:tcPr>
          <w:p w:rsidR="00F91E85" w:rsidRPr="00F91E85" w:rsidRDefault="00F91E85" w:rsidP="006E4499">
            <w:pPr>
              <w:ind w:firstLine="0"/>
              <w:jc w:val="left"/>
              <w:rPr>
                <w:rFonts w:cs="Arial"/>
              </w:rPr>
            </w:pPr>
          </w:p>
        </w:tc>
        <w:tc>
          <w:tcPr>
            <w:tcW w:w="4540" w:type="dxa"/>
            <w:tcBorders>
              <w:top w:val="nil"/>
              <w:left w:val="nil"/>
              <w:bottom w:val="nil"/>
              <w:right w:val="nil"/>
            </w:tcBorders>
            <w:shd w:val="clear" w:color="auto" w:fill="auto"/>
            <w:noWrap/>
            <w:vAlign w:val="bottom"/>
            <w:hideMark/>
          </w:tcPr>
          <w:p w:rsidR="00F91E85" w:rsidRPr="00F91E85" w:rsidRDefault="00F91E85" w:rsidP="006E4499">
            <w:pPr>
              <w:ind w:firstLine="0"/>
              <w:jc w:val="left"/>
              <w:rPr>
                <w:rFonts w:cs="Arial"/>
              </w:rPr>
            </w:pPr>
          </w:p>
        </w:tc>
        <w:tc>
          <w:tcPr>
            <w:tcW w:w="1660" w:type="dxa"/>
            <w:tcBorders>
              <w:top w:val="nil"/>
              <w:left w:val="nil"/>
              <w:bottom w:val="nil"/>
              <w:right w:val="nil"/>
            </w:tcBorders>
            <w:shd w:val="clear" w:color="auto" w:fill="auto"/>
            <w:noWrap/>
            <w:vAlign w:val="bottom"/>
            <w:hideMark/>
          </w:tcPr>
          <w:p w:rsidR="00F91E85" w:rsidRPr="00F91E85" w:rsidRDefault="00F91E85" w:rsidP="006E4499">
            <w:pPr>
              <w:ind w:firstLine="0"/>
              <w:jc w:val="left"/>
              <w:rPr>
                <w:rFonts w:cs="Arial"/>
              </w:rPr>
            </w:pPr>
          </w:p>
        </w:tc>
        <w:tc>
          <w:tcPr>
            <w:tcW w:w="3445" w:type="dxa"/>
            <w:gridSpan w:val="2"/>
            <w:tcBorders>
              <w:top w:val="nil"/>
              <w:left w:val="nil"/>
              <w:bottom w:val="nil"/>
              <w:right w:val="nil"/>
            </w:tcBorders>
            <w:shd w:val="clear" w:color="auto" w:fill="auto"/>
            <w:noWrap/>
            <w:vAlign w:val="bottom"/>
            <w:hideMark/>
          </w:tcPr>
          <w:p w:rsidR="00F91E85" w:rsidRPr="00F91E85" w:rsidRDefault="00F91E85" w:rsidP="002F11A9">
            <w:pPr>
              <w:ind w:firstLine="0"/>
              <w:jc w:val="left"/>
              <w:rPr>
                <w:rFonts w:cs="Arial"/>
              </w:rPr>
            </w:pPr>
            <w:r w:rsidRPr="00F91E85">
              <w:rPr>
                <w:rFonts w:cs="Arial"/>
              </w:rPr>
              <w:t xml:space="preserve">от </w:t>
            </w:r>
            <w:r w:rsidR="002F11A9">
              <w:rPr>
                <w:rFonts w:cs="Arial"/>
              </w:rPr>
              <w:t xml:space="preserve">             </w:t>
            </w:r>
            <w:r w:rsidRPr="00F91E85">
              <w:rPr>
                <w:rFonts w:cs="Arial"/>
              </w:rPr>
              <w:t xml:space="preserve">2023г. № </w:t>
            </w:r>
          </w:p>
        </w:tc>
      </w:tr>
      <w:tr w:rsidR="00F91E85" w:rsidRPr="00F91E85" w:rsidTr="00F91E85">
        <w:trPr>
          <w:trHeight w:val="255"/>
        </w:trPr>
        <w:tc>
          <w:tcPr>
            <w:tcW w:w="460" w:type="dxa"/>
            <w:tcBorders>
              <w:top w:val="nil"/>
              <w:left w:val="nil"/>
              <w:bottom w:val="nil"/>
              <w:right w:val="nil"/>
            </w:tcBorders>
            <w:shd w:val="clear" w:color="auto" w:fill="auto"/>
            <w:noWrap/>
            <w:vAlign w:val="bottom"/>
            <w:hideMark/>
          </w:tcPr>
          <w:p w:rsidR="00F91E85" w:rsidRPr="00F91E85" w:rsidRDefault="00F91E85" w:rsidP="006E4499">
            <w:pPr>
              <w:ind w:firstLine="0"/>
              <w:jc w:val="right"/>
              <w:rPr>
                <w:rFonts w:cs="Arial"/>
              </w:rPr>
            </w:pPr>
          </w:p>
        </w:tc>
        <w:tc>
          <w:tcPr>
            <w:tcW w:w="4540" w:type="dxa"/>
            <w:tcBorders>
              <w:top w:val="nil"/>
              <w:left w:val="nil"/>
              <w:bottom w:val="nil"/>
              <w:right w:val="nil"/>
            </w:tcBorders>
            <w:shd w:val="clear" w:color="auto" w:fill="auto"/>
            <w:noWrap/>
            <w:vAlign w:val="bottom"/>
            <w:hideMark/>
          </w:tcPr>
          <w:p w:rsidR="00F91E85" w:rsidRPr="00F91E85" w:rsidRDefault="00F91E85" w:rsidP="006E4499">
            <w:pPr>
              <w:ind w:firstLine="0"/>
              <w:jc w:val="left"/>
              <w:rPr>
                <w:rFonts w:cs="Arial"/>
              </w:rPr>
            </w:pPr>
          </w:p>
        </w:tc>
        <w:tc>
          <w:tcPr>
            <w:tcW w:w="1660" w:type="dxa"/>
            <w:tcBorders>
              <w:top w:val="nil"/>
              <w:left w:val="nil"/>
              <w:bottom w:val="nil"/>
              <w:right w:val="nil"/>
            </w:tcBorders>
            <w:shd w:val="clear" w:color="auto" w:fill="auto"/>
            <w:noWrap/>
            <w:vAlign w:val="bottom"/>
            <w:hideMark/>
          </w:tcPr>
          <w:p w:rsidR="00F91E85" w:rsidRPr="00F91E85" w:rsidRDefault="00F91E85" w:rsidP="006E4499">
            <w:pPr>
              <w:ind w:firstLine="0"/>
              <w:jc w:val="left"/>
              <w:rPr>
                <w:rFonts w:cs="Arial"/>
              </w:rPr>
            </w:pPr>
          </w:p>
        </w:tc>
        <w:tc>
          <w:tcPr>
            <w:tcW w:w="1692" w:type="dxa"/>
            <w:tcBorders>
              <w:top w:val="nil"/>
              <w:left w:val="nil"/>
              <w:bottom w:val="nil"/>
              <w:right w:val="nil"/>
            </w:tcBorders>
            <w:shd w:val="clear" w:color="auto" w:fill="auto"/>
            <w:noWrap/>
            <w:vAlign w:val="bottom"/>
            <w:hideMark/>
          </w:tcPr>
          <w:p w:rsidR="00F91E85" w:rsidRPr="00F91E85" w:rsidRDefault="00F91E85" w:rsidP="006E4499">
            <w:pPr>
              <w:ind w:firstLine="0"/>
              <w:jc w:val="left"/>
              <w:rPr>
                <w:rFonts w:cs="Arial"/>
              </w:rPr>
            </w:pPr>
          </w:p>
        </w:tc>
        <w:tc>
          <w:tcPr>
            <w:tcW w:w="1753" w:type="dxa"/>
            <w:tcBorders>
              <w:top w:val="nil"/>
              <w:left w:val="nil"/>
              <w:bottom w:val="nil"/>
              <w:right w:val="nil"/>
            </w:tcBorders>
            <w:shd w:val="clear" w:color="auto" w:fill="auto"/>
            <w:noWrap/>
            <w:vAlign w:val="bottom"/>
            <w:hideMark/>
          </w:tcPr>
          <w:p w:rsidR="00F91E85" w:rsidRPr="00F91E85" w:rsidRDefault="00F91E85" w:rsidP="006E4499">
            <w:pPr>
              <w:ind w:firstLine="0"/>
              <w:jc w:val="left"/>
              <w:rPr>
                <w:rFonts w:cs="Arial"/>
              </w:rPr>
            </w:pPr>
          </w:p>
        </w:tc>
      </w:tr>
      <w:tr w:rsidR="00F91E85" w:rsidRPr="00F91E85" w:rsidTr="00F91E85">
        <w:trPr>
          <w:trHeight w:val="255"/>
        </w:trPr>
        <w:tc>
          <w:tcPr>
            <w:tcW w:w="460" w:type="dxa"/>
            <w:tcBorders>
              <w:top w:val="nil"/>
              <w:left w:val="nil"/>
              <w:bottom w:val="nil"/>
              <w:right w:val="nil"/>
            </w:tcBorders>
            <w:shd w:val="clear" w:color="auto" w:fill="auto"/>
            <w:noWrap/>
            <w:vAlign w:val="bottom"/>
            <w:hideMark/>
          </w:tcPr>
          <w:p w:rsidR="00F91E85" w:rsidRPr="00F91E85" w:rsidRDefault="00F91E85" w:rsidP="006E4499">
            <w:pPr>
              <w:ind w:firstLine="0"/>
              <w:jc w:val="right"/>
              <w:rPr>
                <w:rFonts w:cs="Arial"/>
              </w:rPr>
            </w:pPr>
          </w:p>
        </w:tc>
        <w:tc>
          <w:tcPr>
            <w:tcW w:w="4540" w:type="dxa"/>
            <w:tcBorders>
              <w:top w:val="nil"/>
              <w:left w:val="nil"/>
              <w:bottom w:val="nil"/>
              <w:right w:val="nil"/>
            </w:tcBorders>
            <w:shd w:val="clear" w:color="auto" w:fill="auto"/>
            <w:noWrap/>
            <w:vAlign w:val="bottom"/>
            <w:hideMark/>
          </w:tcPr>
          <w:p w:rsidR="00F91E85" w:rsidRPr="00F91E85" w:rsidRDefault="00F91E85" w:rsidP="006E4499">
            <w:pPr>
              <w:ind w:firstLine="0"/>
              <w:jc w:val="left"/>
              <w:rPr>
                <w:rFonts w:cs="Arial"/>
              </w:rPr>
            </w:pPr>
          </w:p>
        </w:tc>
        <w:tc>
          <w:tcPr>
            <w:tcW w:w="1660" w:type="dxa"/>
            <w:tcBorders>
              <w:top w:val="nil"/>
              <w:left w:val="nil"/>
              <w:bottom w:val="nil"/>
              <w:right w:val="nil"/>
            </w:tcBorders>
            <w:shd w:val="clear" w:color="auto" w:fill="auto"/>
            <w:noWrap/>
            <w:vAlign w:val="bottom"/>
            <w:hideMark/>
          </w:tcPr>
          <w:p w:rsidR="00F91E85" w:rsidRPr="00F91E85" w:rsidRDefault="00F91E85" w:rsidP="006E4499">
            <w:pPr>
              <w:ind w:firstLine="0"/>
              <w:jc w:val="left"/>
              <w:rPr>
                <w:rFonts w:cs="Arial"/>
              </w:rPr>
            </w:pPr>
          </w:p>
        </w:tc>
        <w:tc>
          <w:tcPr>
            <w:tcW w:w="1692" w:type="dxa"/>
            <w:tcBorders>
              <w:top w:val="nil"/>
              <w:left w:val="nil"/>
              <w:bottom w:val="nil"/>
              <w:right w:val="nil"/>
            </w:tcBorders>
            <w:shd w:val="clear" w:color="auto" w:fill="auto"/>
            <w:noWrap/>
            <w:vAlign w:val="bottom"/>
            <w:hideMark/>
          </w:tcPr>
          <w:p w:rsidR="00F91E85" w:rsidRPr="00F91E85" w:rsidRDefault="00F91E85" w:rsidP="006E4499">
            <w:pPr>
              <w:ind w:firstLine="0"/>
              <w:jc w:val="left"/>
              <w:rPr>
                <w:rFonts w:cs="Arial"/>
              </w:rPr>
            </w:pPr>
          </w:p>
        </w:tc>
        <w:tc>
          <w:tcPr>
            <w:tcW w:w="1753" w:type="dxa"/>
            <w:tcBorders>
              <w:top w:val="nil"/>
              <w:left w:val="nil"/>
              <w:bottom w:val="nil"/>
              <w:right w:val="nil"/>
            </w:tcBorders>
            <w:shd w:val="clear" w:color="auto" w:fill="auto"/>
            <w:noWrap/>
            <w:vAlign w:val="bottom"/>
            <w:hideMark/>
          </w:tcPr>
          <w:p w:rsidR="00F91E85" w:rsidRPr="00F91E85" w:rsidRDefault="00F91E85" w:rsidP="006E4499">
            <w:pPr>
              <w:ind w:firstLine="0"/>
              <w:jc w:val="left"/>
              <w:rPr>
                <w:rFonts w:cs="Arial"/>
              </w:rPr>
            </w:pPr>
          </w:p>
        </w:tc>
      </w:tr>
      <w:tr w:rsidR="00F91E85" w:rsidRPr="00F91E85" w:rsidTr="00F91E85">
        <w:trPr>
          <w:trHeight w:val="255"/>
        </w:trPr>
        <w:tc>
          <w:tcPr>
            <w:tcW w:w="460" w:type="dxa"/>
            <w:tcBorders>
              <w:top w:val="nil"/>
              <w:left w:val="nil"/>
              <w:bottom w:val="nil"/>
              <w:right w:val="nil"/>
            </w:tcBorders>
            <w:shd w:val="clear" w:color="auto" w:fill="auto"/>
            <w:noWrap/>
            <w:vAlign w:val="bottom"/>
            <w:hideMark/>
          </w:tcPr>
          <w:p w:rsidR="00F91E85" w:rsidRPr="00F91E85" w:rsidRDefault="00F91E85" w:rsidP="006E4499">
            <w:pPr>
              <w:ind w:firstLine="0"/>
              <w:jc w:val="right"/>
              <w:rPr>
                <w:rFonts w:cs="Arial"/>
              </w:rPr>
            </w:pPr>
          </w:p>
        </w:tc>
        <w:tc>
          <w:tcPr>
            <w:tcW w:w="4540" w:type="dxa"/>
            <w:tcBorders>
              <w:top w:val="nil"/>
              <w:left w:val="nil"/>
              <w:bottom w:val="nil"/>
              <w:right w:val="nil"/>
            </w:tcBorders>
            <w:shd w:val="clear" w:color="auto" w:fill="auto"/>
            <w:noWrap/>
            <w:vAlign w:val="bottom"/>
            <w:hideMark/>
          </w:tcPr>
          <w:p w:rsidR="00F91E85" w:rsidRPr="00F91E85" w:rsidRDefault="00F91E85" w:rsidP="006E4499">
            <w:pPr>
              <w:ind w:firstLine="0"/>
              <w:jc w:val="left"/>
              <w:rPr>
                <w:rFonts w:cs="Arial"/>
              </w:rPr>
            </w:pPr>
          </w:p>
        </w:tc>
        <w:tc>
          <w:tcPr>
            <w:tcW w:w="1660" w:type="dxa"/>
            <w:tcBorders>
              <w:top w:val="nil"/>
              <w:left w:val="nil"/>
              <w:bottom w:val="nil"/>
              <w:right w:val="nil"/>
            </w:tcBorders>
            <w:shd w:val="clear" w:color="auto" w:fill="auto"/>
            <w:noWrap/>
            <w:vAlign w:val="bottom"/>
            <w:hideMark/>
          </w:tcPr>
          <w:p w:rsidR="00F91E85" w:rsidRPr="00F91E85" w:rsidRDefault="00F91E85" w:rsidP="006E4499">
            <w:pPr>
              <w:ind w:firstLine="0"/>
              <w:jc w:val="left"/>
              <w:rPr>
                <w:rFonts w:cs="Arial"/>
              </w:rPr>
            </w:pPr>
          </w:p>
        </w:tc>
        <w:tc>
          <w:tcPr>
            <w:tcW w:w="1692" w:type="dxa"/>
            <w:tcBorders>
              <w:top w:val="nil"/>
              <w:left w:val="nil"/>
              <w:bottom w:val="nil"/>
              <w:right w:val="nil"/>
            </w:tcBorders>
            <w:shd w:val="clear" w:color="auto" w:fill="auto"/>
            <w:noWrap/>
            <w:vAlign w:val="bottom"/>
            <w:hideMark/>
          </w:tcPr>
          <w:p w:rsidR="00F91E85" w:rsidRPr="00F91E85" w:rsidRDefault="00F91E85" w:rsidP="006E4499">
            <w:pPr>
              <w:ind w:firstLine="0"/>
              <w:jc w:val="left"/>
              <w:rPr>
                <w:rFonts w:cs="Arial"/>
              </w:rPr>
            </w:pPr>
          </w:p>
        </w:tc>
        <w:tc>
          <w:tcPr>
            <w:tcW w:w="1753" w:type="dxa"/>
            <w:tcBorders>
              <w:top w:val="nil"/>
              <w:left w:val="nil"/>
              <w:bottom w:val="nil"/>
              <w:right w:val="nil"/>
            </w:tcBorders>
            <w:shd w:val="clear" w:color="auto" w:fill="auto"/>
            <w:noWrap/>
            <w:vAlign w:val="bottom"/>
            <w:hideMark/>
          </w:tcPr>
          <w:p w:rsidR="00F91E85" w:rsidRPr="00F91E85" w:rsidRDefault="00F91E85" w:rsidP="006E4499">
            <w:pPr>
              <w:ind w:firstLine="0"/>
              <w:jc w:val="left"/>
              <w:rPr>
                <w:rFonts w:cs="Arial"/>
              </w:rPr>
            </w:pPr>
          </w:p>
        </w:tc>
      </w:tr>
      <w:tr w:rsidR="00F91E85" w:rsidRPr="00F91E85" w:rsidTr="00F91E85">
        <w:trPr>
          <w:trHeight w:val="255"/>
        </w:trPr>
        <w:tc>
          <w:tcPr>
            <w:tcW w:w="460" w:type="dxa"/>
            <w:tcBorders>
              <w:top w:val="nil"/>
              <w:left w:val="nil"/>
              <w:bottom w:val="nil"/>
              <w:right w:val="nil"/>
            </w:tcBorders>
            <w:shd w:val="clear" w:color="auto" w:fill="auto"/>
            <w:noWrap/>
            <w:vAlign w:val="bottom"/>
            <w:hideMark/>
          </w:tcPr>
          <w:p w:rsidR="00F91E85" w:rsidRPr="00F91E85" w:rsidRDefault="00F91E85" w:rsidP="006E4499">
            <w:pPr>
              <w:ind w:firstLine="0"/>
              <w:jc w:val="right"/>
              <w:rPr>
                <w:rFonts w:cs="Arial"/>
              </w:rPr>
            </w:pPr>
          </w:p>
        </w:tc>
        <w:tc>
          <w:tcPr>
            <w:tcW w:w="6200" w:type="dxa"/>
            <w:gridSpan w:val="2"/>
            <w:tcBorders>
              <w:top w:val="nil"/>
              <w:left w:val="nil"/>
              <w:bottom w:val="nil"/>
              <w:right w:val="nil"/>
            </w:tcBorders>
            <w:shd w:val="clear" w:color="auto" w:fill="auto"/>
            <w:noWrap/>
            <w:vAlign w:val="bottom"/>
            <w:hideMark/>
          </w:tcPr>
          <w:p w:rsidR="00F91E85" w:rsidRPr="00F91E85" w:rsidRDefault="00F91E85" w:rsidP="006E4499">
            <w:pPr>
              <w:ind w:firstLine="0"/>
              <w:jc w:val="left"/>
              <w:rPr>
                <w:rFonts w:cs="Arial"/>
              </w:rPr>
            </w:pPr>
          </w:p>
        </w:tc>
        <w:tc>
          <w:tcPr>
            <w:tcW w:w="1692" w:type="dxa"/>
            <w:tcBorders>
              <w:top w:val="nil"/>
              <w:left w:val="nil"/>
              <w:bottom w:val="nil"/>
              <w:right w:val="nil"/>
            </w:tcBorders>
            <w:shd w:val="clear" w:color="auto" w:fill="auto"/>
            <w:noWrap/>
            <w:vAlign w:val="bottom"/>
            <w:hideMark/>
          </w:tcPr>
          <w:p w:rsidR="00F91E85" w:rsidRPr="00F91E85" w:rsidRDefault="00F91E85" w:rsidP="006E4499">
            <w:pPr>
              <w:ind w:firstLine="0"/>
              <w:jc w:val="left"/>
              <w:rPr>
                <w:rFonts w:cs="Arial"/>
              </w:rPr>
            </w:pPr>
          </w:p>
        </w:tc>
        <w:tc>
          <w:tcPr>
            <w:tcW w:w="1753" w:type="dxa"/>
            <w:tcBorders>
              <w:top w:val="nil"/>
              <w:left w:val="nil"/>
              <w:bottom w:val="nil"/>
              <w:right w:val="nil"/>
            </w:tcBorders>
            <w:shd w:val="clear" w:color="auto" w:fill="auto"/>
            <w:noWrap/>
            <w:vAlign w:val="bottom"/>
            <w:hideMark/>
          </w:tcPr>
          <w:p w:rsidR="00F91E85" w:rsidRPr="00F91E85" w:rsidRDefault="00F91E85" w:rsidP="006E4499">
            <w:pPr>
              <w:ind w:firstLine="0"/>
              <w:jc w:val="left"/>
              <w:rPr>
                <w:rFonts w:cs="Arial"/>
              </w:rPr>
            </w:pPr>
          </w:p>
        </w:tc>
      </w:tr>
      <w:tr w:rsidR="00F91E85" w:rsidRPr="00F91E85" w:rsidTr="00F91E85">
        <w:trPr>
          <w:trHeight w:val="345"/>
        </w:trPr>
        <w:tc>
          <w:tcPr>
            <w:tcW w:w="10105" w:type="dxa"/>
            <w:gridSpan w:val="5"/>
            <w:tcBorders>
              <w:top w:val="nil"/>
              <w:left w:val="nil"/>
              <w:bottom w:val="nil"/>
              <w:right w:val="nil"/>
            </w:tcBorders>
            <w:shd w:val="clear" w:color="auto" w:fill="auto"/>
            <w:noWrap/>
            <w:vAlign w:val="bottom"/>
            <w:hideMark/>
          </w:tcPr>
          <w:p w:rsidR="00F91E85" w:rsidRPr="00F91E85" w:rsidRDefault="00F91E85" w:rsidP="006E4499">
            <w:pPr>
              <w:ind w:firstLine="0"/>
              <w:jc w:val="center"/>
              <w:rPr>
                <w:rFonts w:cs="Arial"/>
                <w:bCs/>
              </w:rPr>
            </w:pPr>
            <w:r w:rsidRPr="00F91E85">
              <w:rPr>
                <w:rFonts w:cs="Arial"/>
                <w:bCs/>
              </w:rPr>
              <w:t>ПРОГРАММА</w:t>
            </w:r>
          </w:p>
        </w:tc>
      </w:tr>
      <w:tr w:rsidR="00F91E85" w:rsidRPr="00F91E85" w:rsidTr="00F91E85">
        <w:trPr>
          <w:trHeight w:val="255"/>
        </w:trPr>
        <w:tc>
          <w:tcPr>
            <w:tcW w:w="10105" w:type="dxa"/>
            <w:gridSpan w:val="5"/>
            <w:tcBorders>
              <w:top w:val="nil"/>
              <w:left w:val="nil"/>
              <w:bottom w:val="nil"/>
              <w:right w:val="nil"/>
            </w:tcBorders>
            <w:shd w:val="clear" w:color="auto" w:fill="auto"/>
            <w:noWrap/>
            <w:vAlign w:val="bottom"/>
            <w:hideMark/>
          </w:tcPr>
          <w:p w:rsidR="00F91E85" w:rsidRPr="00F91E85" w:rsidRDefault="00F91E85" w:rsidP="006E4499">
            <w:pPr>
              <w:ind w:firstLine="0"/>
              <w:jc w:val="center"/>
              <w:rPr>
                <w:rFonts w:cs="Arial"/>
                <w:bCs/>
              </w:rPr>
            </w:pPr>
            <w:r w:rsidRPr="00F91E85">
              <w:rPr>
                <w:rFonts w:cs="Arial"/>
                <w:bCs/>
              </w:rPr>
              <w:t>МУНИЦИПАЛЬНЫХ ВНУТРЕННИХ ЗАИМСТВОВАНИЙ ПОДГОРЕНСКОГО</w:t>
            </w:r>
          </w:p>
        </w:tc>
      </w:tr>
      <w:tr w:rsidR="00F91E85" w:rsidRPr="00F91E85" w:rsidTr="00F91E85">
        <w:trPr>
          <w:trHeight w:val="255"/>
        </w:trPr>
        <w:tc>
          <w:tcPr>
            <w:tcW w:w="10105" w:type="dxa"/>
            <w:gridSpan w:val="5"/>
            <w:tcBorders>
              <w:top w:val="nil"/>
              <w:left w:val="nil"/>
              <w:bottom w:val="nil"/>
              <w:right w:val="nil"/>
            </w:tcBorders>
            <w:shd w:val="clear" w:color="auto" w:fill="auto"/>
            <w:noWrap/>
            <w:vAlign w:val="bottom"/>
            <w:hideMark/>
          </w:tcPr>
          <w:p w:rsidR="00F91E85" w:rsidRPr="00F91E85" w:rsidRDefault="00F91E85" w:rsidP="006E4499">
            <w:pPr>
              <w:ind w:firstLine="0"/>
              <w:jc w:val="center"/>
              <w:rPr>
                <w:rFonts w:cs="Arial"/>
                <w:bCs/>
              </w:rPr>
            </w:pPr>
            <w:r w:rsidRPr="00F91E85">
              <w:rPr>
                <w:rFonts w:cs="Arial"/>
                <w:bCs/>
              </w:rPr>
              <w:t>МУНИЦИПАЛЬНОГО РАЙОНА НА 2024 ГОД И НА ПЛАНОВЫЙ ПЕРИОД 2025</w:t>
            </w:r>
            <w:proofErr w:type="gramStart"/>
            <w:r w:rsidRPr="00F91E85">
              <w:rPr>
                <w:rFonts w:cs="Arial"/>
                <w:bCs/>
              </w:rPr>
              <w:t xml:space="preserve"> И</w:t>
            </w:r>
            <w:proofErr w:type="gramEnd"/>
            <w:r w:rsidRPr="00F91E85">
              <w:rPr>
                <w:rFonts w:cs="Arial"/>
                <w:bCs/>
              </w:rPr>
              <w:t xml:space="preserve"> 2026 ГОДОВ</w:t>
            </w:r>
          </w:p>
        </w:tc>
      </w:tr>
      <w:tr w:rsidR="00F91E85" w:rsidRPr="00F91E85" w:rsidTr="00F91E85">
        <w:trPr>
          <w:trHeight w:val="255"/>
        </w:trPr>
        <w:tc>
          <w:tcPr>
            <w:tcW w:w="460" w:type="dxa"/>
            <w:tcBorders>
              <w:top w:val="nil"/>
              <w:left w:val="nil"/>
              <w:bottom w:val="nil"/>
              <w:right w:val="nil"/>
            </w:tcBorders>
            <w:shd w:val="clear" w:color="auto" w:fill="auto"/>
            <w:noWrap/>
            <w:vAlign w:val="bottom"/>
            <w:hideMark/>
          </w:tcPr>
          <w:p w:rsidR="00F91E85" w:rsidRPr="00F91E85" w:rsidRDefault="00F91E85" w:rsidP="006E4499">
            <w:pPr>
              <w:ind w:firstLine="0"/>
              <w:jc w:val="center"/>
              <w:rPr>
                <w:rFonts w:cs="Arial"/>
                <w:bCs/>
              </w:rPr>
            </w:pPr>
          </w:p>
        </w:tc>
        <w:tc>
          <w:tcPr>
            <w:tcW w:w="4540" w:type="dxa"/>
            <w:tcBorders>
              <w:top w:val="nil"/>
              <w:left w:val="nil"/>
              <w:bottom w:val="nil"/>
              <w:right w:val="nil"/>
            </w:tcBorders>
            <w:shd w:val="clear" w:color="auto" w:fill="auto"/>
            <w:noWrap/>
            <w:vAlign w:val="bottom"/>
            <w:hideMark/>
          </w:tcPr>
          <w:p w:rsidR="00F91E85" w:rsidRPr="00F91E85" w:rsidRDefault="00F91E85" w:rsidP="006E4499">
            <w:pPr>
              <w:ind w:firstLine="0"/>
              <w:jc w:val="center"/>
              <w:rPr>
                <w:rFonts w:cs="Arial"/>
                <w:bCs/>
              </w:rPr>
            </w:pPr>
          </w:p>
        </w:tc>
        <w:tc>
          <w:tcPr>
            <w:tcW w:w="1660" w:type="dxa"/>
            <w:tcBorders>
              <w:top w:val="nil"/>
              <w:left w:val="nil"/>
              <w:bottom w:val="nil"/>
              <w:right w:val="nil"/>
            </w:tcBorders>
            <w:shd w:val="clear" w:color="auto" w:fill="auto"/>
            <w:noWrap/>
            <w:vAlign w:val="bottom"/>
            <w:hideMark/>
          </w:tcPr>
          <w:p w:rsidR="00F91E85" w:rsidRPr="00F91E85" w:rsidRDefault="00F91E85" w:rsidP="006E4499">
            <w:pPr>
              <w:ind w:firstLine="0"/>
              <w:jc w:val="center"/>
              <w:rPr>
                <w:rFonts w:cs="Arial"/>
                <w:bCs/>
              </w:rPr>
            </w:pPr>
          </w:p>
        </w:tc>
        <w:tc>
          <w:tcPr>
            <w:tcW w:w="1692" w:type="dxa"/>
            <w:tcBorders>
              <w:top w:val="nil"/>
              <w:left w:val="nil"/>
              <w:bottom w:val="nil"/>
              <w:right w:val="nil"/>
            </w:tcBorders>
            <w:shd w:val="clear" w:color="auto" w:fill="auto"/>
            <w:noWrap/>
            <w:vAlign w:val="bottom"/>
            <w:hideMark/>
          </w:tcPr>
          <w:p w:rsidR="00F91E85" w:rsidRPr="00F91E85" w:rsidRDefault="00F91E85" w:rsidP="006E4499">
            <w:pPr>
              <w:ind w:firstLine="0"/>
              <w:jc w:val="center"/>
              <w:rPr>
                <w:rFonts w:cs="Arial"/>
                <w:bCs/>
              </w:rPr>
            </w:pPr>
          </w:p>
        </w:tc>
        <w:tc>
          <w:tcPr>
            <w:tcW w:w="1753" w:type="dxa"/>
            <w:tcBorders>
              <w:top w:val="nil"/>
              <w:left w:val="nil"/>
              <w:bottom w:val="nil"/>
              <w:right w:val="nil"/>
            </w:tcBorders>
            <w:shd w:val="clear" w:color="auto" w:fill="auto"/>
            <w:noWrap/>
            <w:vAlign w:val="bottom"/>
            <w:hideMark/>
          </w:tcPr>
          <w:p w:rsidR="00F91E85" w:rsidRPr="00F91E85" w:rsidRDefault="00F91E85" w:rsidP="006E4499">
            <w:pPr>
              <w:ind w:firstLine="0"/>
              <w:jc w:val="center"/>
              <w:rPr>
                <w:rFonts w:cs="Arial"/>
                <w:bCs/>
              </w:rPr>
            </w:pPr>
          </w:p>
        </w:tc>
      </w:tr>
      <w:tr w:rsidR="00F91E85" w:rsidRPr="00F91E85" w:rsidTr="00F91E85">
        <w:trPr>
          <w:trHeight w:val="270"/>
        </w:trPr>
        <w:tc>
          <w:tcPr>
            <w:tcW w:w="460" w:type="dxa"/>
            <w:tcBorders>
              <w:top w:val="nil"/>
              <w:left w:val="nil"/>
              <w:bottom w:val="nil"/>
              <w:right w:val="nil"/>
            </w:tcBorders>
            <w:shd w:val="clear" w:color="auto" w:fill="auto"/>
            <w:noWrap/>
            <w:vAlign w:val="bottom"/>
            <w:hideMark/>
          </w:tcPr>
          <w:p w:rsidR="00F91E85" w:rsidRPr="00F91E85" w:rsidRDefault="00F91E85" w:rsidP="006E4499">
            <w:pPr>
              <w:ind w:firstLine="0"/>
              <w:rPr>
                <w:rFonts w:cs="Arial"/>
              </w:rPr>
            </w:pPr>
          </w:p>
        </w:tc>
        <w:tc>
          <w:tcPr>
            <w:tcW w:w="4540" w:type="dxa"/>
            <w:tcBorders>
              <w:top w:val="nil"/>
              <w:left w:val="nil"/>
              <w:bottom w:val="nil"/>
              <w:right w:val="nil"/>
            </w:tcBorders>
            <w:shd w:val="clear" w:color="auto" w:fill="auto"/>
            <w:noWrap/>
            <w:vAlign w:val="bottom"/>
            <w:hideMark/>
          </w:tcPr>
          <w:p w:rsidR="00F91E85" w:rsidRPr="00F91E85" w:rsidRDefault="00F91E85" w:rsidP="006E4499">
            <w:pPr>
              <w:ind w:firstLine="0"/>
              <w:jc w:val="left"/>
              <w:rPr>
                <w:rFonts w:cs="Arial"/>
              </w:rPr>
            </w:pPr>
          </w:p>
        </w:tc>
        <w:tc>
          <w:tcPr>
            <w:tcW w:w="1660" w:type="dxa"/>
            <w:tcBorders>
              <w:top w:val="nil"/>
              <w:left w:val="nil"/>
              <w:bottom w:val="nil"/>
              <w:right w:val="nil"/>
            </w:tcBorders>
            <w:shd w:val="clear" w:color="auto" w:fill="auto"/>
            <w:noWrap/>
            <w:vAlign w:val="bottom"/>
            <w:hideMark/>
          </w:tcPr>
          <w:p w:rsidR="00F91E85" w:rsidRPr="00F91E85" w:rsidRDefault="00F91E85" w:rsidP="006E4499">
            <w:pPr>
              <w:ind w:firstLine="0"/>
              <w:jc w:val="right"/>
              <w:rPr>
                <w:rFonts w:cs="Arial"/>
              </w:rPr>
            </w:pPr>
          </w:p>
        </w:tc>
        <w:tc>
          <w:tcPr>
            <w:tcW w:w="1692" w:type="dxa"/>
            <w:tcBorders>
              <w:top w:val="nil"/>
              <w:left w:val="nil"/>
              <w:bottom w:val="nil"/>
              <w:right w:val="nil"/>
            </w:tcBorders>
            <w:shd w:val="clear" w:color="auto" w:fill="auto"/>
            <w:noWrap/>
            <w:vAlign w:val="bottom"/>
            <w:hideMark/>
          </w:tcPr>
          <w:p w:rsidR="00F91E85" w:rsidRPr="00F91E85" w:rsidRDefault="00F91E85" w:rsidP="006E4499">
            <w:pPr>
              <w:ind w:firstLine="0"/>
              <w:jc w:val="right"/>
              <w:rPr>
                <w:rFonts w:cs="Arial"/>
              </w:rPr>
            </w:pPr>
          </w:p>
        </w:tc>
        <w:tc>
          <w:tcPr>
            <w:tcW w:w="1753" w:type="dxa"/>
            <w:tcBorders>
              <w:top w:val="nil"/>
              <w:left w:val="nil"/>
              <w:bottom w:val="nil"/>
              <w:right w:val="nil"/>
            </w:tcBorders>
            <w:shd w:val="clear" w:color="auto" w:fill="auto"/>
            <w:noWrap/>
            <w:vAlign w:val="bottom"/>
            <w:hideMark/>
          </w:tcPr>
          <w:p w:rsidR="00F91E85" w:rsidRPr="00F91E85" w:rsidRDefault="00F91E85" w:rsidP="006E4499">
            <w:pPr>
              <w:ind w:firstLine="0"/>
              <w:jc w:val="right"/>
              <w:rPr>
                <w:rFonts w:cs="Arial"/>
              </w:rPr>
            </w:pPr>
            <w:r w:rsidRPr="00F91E85">
              <w:rPr>
                <w:rFonts w:cs="Arial"/>
              </w:rPr>
              <w:t>рублей</w:t>
            </w:r>
          </w:p>
        </w:tc>
      </w:tr>
      <w:tr w:rsidR="00F91E85" w:rsidRPr="00F91E85" w:rsidTr="00F91E85">
        <w:trPr>
          <w:trHeight w:val="975"/>
        </w:trPr>
        <w:tc>
          <w:tcPr>
            <w:tcW w:w="46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91E85" w:rsidRPr="00F91E85" w:rsidRDefault="00F91E85" w:rsidP="006E4499">
            <w:pPr>
              <w:ind w:firstLine="0"/>
              <w:jc w:val="center"/>
              <w:rPr>
                <w:rFonts w:cs="Arial"/>
                <w:bCs/>
              </w:rPr>
            </w:pPr>
            <w:r w:rsidRPr="00F91E85">
              <w:rPr>
                <w:rFonts w:cs="Arial"/>
                <w:bCs/>
              </w:rPr>
              <w:t xml:space="preserve">N </w:t>
            </w:r>
            <w:proofErr w:type="gramStart"/>
            <w:r w:rsidRPr="00F91E85">
              <w:rPr>
                <w:rFonts w:cs="Arial"/>
                <w:bCs/>
              </w:rPr>
              <w:t>п</w:t>
            </w:r>
            <w:proofErr w:type="gramEnd"/>
            <w:r w:rsidRPr="00F91E85">
              <w:rPr>
                <w:rFonts w:cs="Arial"/>
                <w:bCs/>
              </w:rPr>
              <w:t>/п</w:t>
            </w:r>
          </w:p>
        </w:tc>
        <w:tc>
          <w:tcPr>
            <w:tcW w:w="4540" w:type="dxa"/>
            <w:tcBorders>
              <w:top w:val="single" w:sz="8" w:space="0" w:color="auto"/>
              <w:left w:val="nil"/>
              <w:bottom w:val="single" w:sz="8" w:space="0" w:color="auto"/>
              <w:right w:val="single" w:sz="4" w:space="0" w:color="auto"/>
            </w:tcBorders>
            <w:shd w:val="clear" w:color="auto" w:fill="auto"/>
            <w:vAlign w:val="center"/>
            <w:hideMark/>
          </w:tcPr>
          <w:p w:rsidR="00F91E85" w:rsidRPr="00F91E85" w:rsidRDefault="00F91E85" w:rsidP="006E4499">
            <w:pPr>
              <w:ind w:firstLine="0"/>
              <w:jc w:val="center"/>
              <w:rPr>
                <w:rFonts w:cs="Arial"/>
                <w:bCs/>
              </w:rPr>
            </w:pPr>
            <w:r w:rsidRPr="00F91E85">
              <w:rPr>
                <w:rFonts w:cs="Arial"/>
                <w:bCs/>
              </w:rPr>
              <w:t>Наименование</w:t>
            </w:r>
          </w:p>
        </w:tc>
        <w:tc>
          <w:tcPr>
            <w:tcW w:w="1660" w:type="dxa"/>
            <w:tcBorders>
              <w:top w:val="single" w:sz="8" w:space="0" w:color="auto"/>
              <w:left w:val="nil"/>
              <w:bottom w:val="single" w:sz="8" w:space="0" w:color="auto"/>
              <w:right w:val="single" w:sz="4" w:space="0" w:color="auto"/>
            </w:tcBorders>
            <w:shd w:val="clear" w:color="auto" w:fill="auto"/>
            <w:vAlign w:val="center"/>
            <w:hideMark/>
          </w:tcPr>
          <w:p w:rsidR="00F91E85" w:rsidRPr="00F91E85" w:rsidRDefault="00F91E85" w:rsidP="006E4499">
            <w:pPr>
              <w:ind w:firstLine="0"/>
              <w:jc w:val="center"/>
              <w:rPr>
                <w:rFonts w:cs="Arial"/>
                <w:bCs/>
              </w:rPr>
            </w:pPr>
            <w:r w:rsidRPr="00F91E85">
              <w:rPr>
                <w:rFonts w:cs="Arial"/>
                <w:bCs/>
              </w:rPr>
              <w:t xml:space="preserve">2024 год </w:t>
            </w:r>
          </w:p>
        </w:tc>
        <w:tc>
          <w:tcPr>
            <w:tcW w:w="1692" w:type="dxa"/>
            <w:tcBorders>
              <w:top w:val="single" w:sz="8" w:space="0" w:color="auto"/>
              <w:left w:val="nil"/>
              <w:bottom w:val="single" w:sz="8" w:space="0" w:color="auto"/>
              <w:right w:val="single" w:sz="4" w:space="0" w:color="auto"/>
            </w:tcBorders>
            <w:shd w:val="clear" w:color="auto" w:fill="auto"/>
            <w:vAlign w:val="center"/>
            <w:hideMark/>
          </w:tcPr>
          <w:p w:rsidR="00F91E85" w:rsidRPr="00F91E85" w:rsidRDefault="00F91E85" w:rsidP="006E4499">
            <w:pPr>
              <w:ind w:firstLine="0"/>
              <w:jc w:val="center"/>
              <w:rPr>
                <w:rFonts w:cs="Arial"/>
                <w:bCs/>
              </w:rPr>
            </w:pPr>
            <w:r w:rsidRPr="00F91E85">
              <w:rPr>
                <w:rFonts w:cs="Arial"/>
                <w:bCs/>
              </w:rPr>
              <w:t xml:space="preserve">2025 год </w:t>
            </w:r>
          </w:p>
        </w:tc>
        <w:tc>
          <w:tcPr>
            <w:tcW w:w="1753" w:type="dxa"/>
            <w:tcBorders>
              <w:top w:val="single" w:sz="8" w:space="0" w:color="auto"/>
              <w:left w:val="nil"/>
              <w:bottom w:val="single" w:sz="8" w:space="0" w:color="auto"/>
              <w:right w:val="single" w:sz="8" w:space="0" w:color="auto"/>
            </w:tcBorders>
            <w:shd w:val="clear" w:color="auto" w:fill="auto"/>
            <w:vAlign w:val="center"/>
            <w:hideMark/>
          </w:tcPr>
          <w:p w:rsidR="00F91E85" w:rsidRPr="00F91E85" w:rsidRDefault="00F91E85" w:rsidP="006E4499">
            <w:pPr>
              <w:ind w:firstLine="0"/>
              <w:jc w:val="center"/>
              <w:rPr>
                <w:rFonts w:cs="Arial"/>
                <w:bCs/>
              </w:rPr>
            </w:pPr>
            <w:r w:rsidRPr="00F91E85">
              <w:rPr>
                <w:rFonts w:cs="Arial"/>
                <w:bCs/>
              </w:rPr>
              <w:t xml:space="preserve">2026 год </w:t>
            </w:r>
          </w:p>
        </w:tc>
      </w:tr>
      <w:tr w:rsidR="00F91E85" w:rsidRPr="00F91E85" w:rsidTr="00F91E85">
        <w:trPr>
          <w:trHeight w:val="885"/>
        </w:trPr>
        <w:tc>
          <w:tcPr>
            <w:tcW w:w="460"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6E4499">
            <w:pPr>
              <w:ind w:firstLine="0"/>
              <w:jc w:val="center"/>
              <w:rPr>
                <w:rFonts w:cs="Arial"/>
                <w:bCs/>
              </w:rPr>
            </w:pPr>
            <w:r w:rsidRPr="00F91E85">
              <w:rPr>
                <w:rFonts w:cs="Arial"/>
                <w:bCs/>
              </w:rPr>
              <w:t>1.</w:t>
            </w:r>
          </w:p>
        </w:tc>
        <w:tc>
          <w:tcPr>
            <w:tcW w:w="454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E4499">
            <w:pPr>
              <w:ind w:firstLine="0"/>
              <w:jc w:val="left"/>
              <w:rPr>
                <w:rFonts w:cs="Arial"/>
                <w:bCs/>
              </w:rPr>
            </w:pPr>
            <w:r w:rsidRPr="00F91E85">
              <w:rPr>
                <w:rFonts w:cs="Arial"/>
                <w:bCs/>
              </w:rPr>
              <w:t>Бюджетные кредиты из других бюджетов бюджетной системы Российской Федерации</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F91E85" w:rsidRPr="00F91E85" w:rsidRDefault="00F91E85" w:rsidP="006E4499">
            <w:pPr>
              <w:ind w:firstLine="0"/>
              <w:jc w:val="right"/>
              <w:rPr>
                <w:rFonts w:cs="Arial"/>
                <w:bCs/>
              </w:rPr>
            </w:pPr>
            <w:r w:rsidRPr="00F91E85">
              <w:rPr>
                <w:rFonts w:cs="Arial"/>
                <w:bCs/>
              </w:rPr>
              <w:t>2 023 140,00</w:t>
            </w:r>
          </w:p>
        </w:tc>
        <w:tc>
          <w:tcPr>
            <w:tcW w:w="1692" w:type="dxa"/>
            <w:tcBorders>
              <w:top w:val="single" w:sz="4" w:space="0" w:color="auto"/>
              <w:left w:val="nil"/>
              <w:bottom w:val="single" w:sz="4" w:space="0" w:color="auto"/>
              <w:right w:val="single" w:sz="4" w:space="0" w:color="auto"/>
            </w:tcBorders>
            <w:shd w:val="clear" w:color="auto" w:fill="auto"/>
            <w:vAlign w:val="bottom"/>
            <w:hideMark/>
          </w:tcPr>
          <w:p w:rsidR="00F91E85" w:rsidRPr="00F91E85" w:rsidRDefault="00F91E85" w:rsidP="006E4499">
            <w:pPr>
              <w:ind w:firstLine="0"/>
              <w:jc w:val="right"/>
              <w:rPr>
                <w:rFonts w:cs="Arial"/>
                <w:bCs/>
              </w:rPr>
            </w:pPr>
            <w:r w:rsidRPr="00F91E85">
              <w:rPr>
                <w:rFonts w:cs="Arial"/>
                <w:bCs/>
              </w:rPr>
              <w:t>2 023 140,00</w:t>
            </w:r>
          </w:p>
        </w:tc>
        <w:tc>
          <w:tcPr>
            <w:tcW w:w="1753" w:type="dxa"/>
            <w:tcBorders>
              <w:top w:val="single" w:sz="4" w:space="0" w:color="auto"/>
              <w:left w:val="nil"/>
              <w:bottom w:val="single" w:sz="4" w:space="0" w:color="auto"/>
              <w:right w:val="single" w:sz="8" w:space="0" w:color="auto"/>
            </w:tcBorders>
            <w:shd w:val="clear" w:color="auto" w:fill="auto"/>
            <w:vAlign w:val="bottom"/>
            <w:hideMark/>
          </w:tcPr>
          <w:p w:rsidR="00F91E85" w:rsidRPr="00F91E85" w:rsidRDefault="00F91E85" w:rsidP="006E4499">
            <w:pPr>
              <w:ind w:firstLine="0"/>
              <w:jc w:val="right"/>
              <w:rPr>
                <w:rFonts w:cs="Arial"/>
                <w:bCs/>
              </w:rPr>
            </w:pPr>
            <w:r w:rsidRPr="00F91E85">
              <w:rPr>
                <w:rFonts w:cs="Arial"/>
                <w:bCs/>
              </w:rPr>
              <w:t>2 023 140,00</w:t>
            </w:r>
          </w:p>
        </w:tc>
      </w:tr>
      <w:tr w:rsidR="00F91E85" w:rsidRPr="00F91E85" w:rsidTr="00F91E85">
        <w:trPr>
          <w:trHeight w:val="645"/>
        </w:trPr>
        <w:tc>
          <w:tcPr>
            <w:tcW w:w="460"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6E4499">
            <w:pPr>
              <w:ind w:firstLine="0"/>
              <w:jc w:val="center"/>
              <w:rPr>
                <w:rFonts w:cs="Arial"/>
              </w:rPr>
            </w:pPr>
          </w:p>
        </w:tc>
        <w:tc>
          <w:tcPr>
            <w:tcW w:w="454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E4499">
            <w:pPr>
              <w:ind w:firstLine="0"/>
              <w:jc w:val="left"/>
              <w:rPr>
                <w:rFonts w:cs="Arial"/>
              </w:rPr>
            </w:pPr>
            <w:r w:rsidRPr="00F91E85">
              <w:rPr>
                <w:rFonts w:cs="Arial"/>
              </w:rPr>
              <w:t>привлечение</w:t>
            </w:r>
          </w:p>
        </w:tc>
        <w:tc>
          <w:tcPr>
            <w:tcW w:w="166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E4499">
            <w:pPr>
              <w:ind w:firstLine="0"/>
              <w:jc w:val="right"/>
              <w:rPr>
                <w:rFonts w:cs="Arial"/>
              </w:rPr>
            </w:pPr>
            <w:r w:rsidRPr="00F91E85">
              <w:rPr>
                <w:rFonts w:cs="Arial"/>
              </w:rPr>
              <w:t>0,00</w:t>
            </w:r>
          </w:p>
        </w:tc>
        <w:tc>
          <w:tcPr>
            <w:tcW w:w="169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E4499">
            <w:pPr>
              <w:ind w:firstLine="0"/>
              <w:jc w:val="right"/>
              <w:rPr>
                <w:rFonts w:cs="Arial"/>
              </w:rPr>
            </w:pPr>
            <w:r w:rsidRPr="00F91E85">
              <w:rPr>
                <w:rFonts w:cs="Arial"/>
              </w:rPr>
              <w:t>0,00</w:t>
            </w:r>
          </w:p>
        </w:tc>
        <w:tc>
          <w:tcPr>
            <w:tcW w:w="1753"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6E4499">
            <w:pPr>
              <w:ind w:firstLine="0"/>
              <w:jc w:val="right"/>
              <w:rPr>
                <w:rFonts w:cs="Arial"/>
              </w:rPr>
            </w:pPr>
            <w:r w:rsidRPr="00F91E85">
              <w:rPr>
                <w:rFonts w:cs="Arial"/>
              </w:rPr>
              <w:t>0,00</w:t>
            </w:r>
          </w:p>
        </w:tc>
      </w:tr>
      <w:tr w:rsidR="00F91E85" w:rsidRPr="00F91E85" w:rsidTr="00F91E85">
        <w:trPr>
          <w:trHeight w:val="645"/>
        </w:trPr>
        <w:tc>
          <w:tcPr>
            <w:tcW w:w="460"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6E4499">
            <w:pPr>
              <w:ind w:firstLine="0"/>
              <w:jc w:val="center"/>
              <w:rPr>
                <w:rFonts w:cs="Arial"/>
              </w:rPr>
            </w:pPr>
          </w:p>
        </w:tc>
        <w:tc>
          <w:tcPr>
            <w:tcW w:w="454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E4499">
            <w:pPr>
              <w:ind w:firstLine="0"/>
              <w:jc w:val="left"/>
              <w:rPr>
                <w:rFonts w:cs="Arial"/>
              </w:rPr>
            </w:pPr>
            <w:r w:rsidRPr="00F91E85">
              <w:rPr>
                <w:rFonts w:cs="Arial"/>
              </w:rPr>
              <w:t>погашение, всего, в том числе:</w:t>
            </w:r>
          </w:p>
        </w:tc>
        <w:tc>
          <w:tcPr>
            <w:tcW w:w="166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E4499">
            <w:pPr>
              <w:ind w:firstLine="0"/>
              <w:jc w:val="right"/>
              <w:rPr>
                <w:rFonts w:cs="Arial"/>
              </w:rPr>
            </w:pPr>
            <w:r w:rsidRPr="00F91E85">
              <w:rPr>
                <w:rFonts w:cs="Arial"/>
              </w:rPr>
              <w:t>2 023 140,00</w:t>
            </w:r>
          </w:p>
        </w:tc>
        <w:tc>
          <w:tcPr>
            <w:tcW w:w="169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E4499">
            <w:pPr>
              <w:ind w:firstLine="0"/>
              <w:jc w:val="right"/>
              <w:rPr>
                <w:rFonts w:cs="Arial"/>
              </w:rPr>
            </w:pPr>
            <w:r w:rsidRPr="00F91E85">
              <w:rPr>
                <w:rFonts w:cs="Arial"/>
              </w:rPr>
              <w:t>2 023 140,00</w:t>
            </w:r>
          </w:p>
        </w:tc>
        <w:tc>
          <w:tcPr>
            <w:tcW w:w="1753"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6E4499">
            <w:pPr>
              <w:ind w:firstLine="0"/>
              <w:jc w:val="right"/>
              <w:rPr>
                <w:rFonts w:cs="Arial"/>
              </w:rPr>
            </w:pPr>
            <w:r w:rsidRPr="00F91E85">
              <w:rPr>
                <w:rFonts w:cs="Arial"/>
              </w:rPr>
              <w:t>2 023 140,00</w:t>
            </w:r>
          </w:p>
        </w:tc>
      </w:tr>
      <w:tr w:rsidR="00F91E85" w:rsidRPr="00F91E85" w:rsidTr="00F91E85">
        <w:trPr>
          <w:trHeight w:val="645"/>
        </w:trPr>
        <w:tc>
          <w:tcPr>
            <w:tcW w:w="460" w:type="dxa"/>
            <w:tcBorders>
              <w:top w:val="nil"/>
              <w:left w:val="single" w:sz="8" w:space="0" w:color="auto"/>
              <w:bottom w:val="single" w:sz="4" w:space="0" w:color="auto"/>
              <w:right w:val="single" w:sz="4" w:space="0" w:color="auto"/>
            </w:tcBorders>
            <w:shd w:val="clear" w:color="auto" w:fill="auto"/>
            <w:vAlign w:val="bottom"/>
            <w:hideMark/>
          </w:tcPr>
          <w:p w:rsidR="00F91E85" w:rsidRPr="00F91E85" w:rsidRDefault="00F91E85" w:rsidP="006E4499">
            <w:pPr>
              <w:ind w:firstLine="0"/>
              <w:jc w:val="center"/>
              <w:rPr>
                <w:rFonts w:cs="Arial"/>
              </w:rPr>
            </w:pPr>
          </w:p>
        </w:tc>
        <w:tc>
          <w:tcPr>
            <w:tcW w:w="454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E4499">
            <w:pPr>
              <w:ind w:firstLine="0"/>
              <w:jc w:val="left"/>
              <w:rPr>
                <w:rFonts w:cs="Arial"/>
              </w:rPr>
            </w:pPr>
            <w:r w:rsidRPr="00F91E85">
              <w:rPr>
                <w:rFonts w:cs="Arial"/>
              </w:rPr>
              <w:t>погашение реструктурированной задолженности</w:t>
            </w:r>
          </w:p>
        </w:tc>
        <w:tc>
          <w:tcPr>
            <w:tcW w:w="1660"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E4499">
            <w:pPr>
              <w:ind w:firstLine="0"/>
              <w:jc w:val="right"/>
              <w:rPr>
                <w:rFonts w:cs="Arial"/>
              </w:rPr>
            </w:pPr>
            <w:r w:rsidRPr="00F91E85">
              <w:rPr>
                <w:rFonts w:cs="Arial"/>
              </w:rPr>
              <w:t>2 023 140,00</w:t>
            </w:r>
          </w:p>
        </w:tc>
        <w:tc>
          <w:tcPr>
            <w:tcW w:w="1692" w:type="dxa"/>
            <w:tcBorders>
              <w:top w:val="nil"/>
              <w:left w:val="nil"/>
              <w:bottom w:val="single" w:sz="4" w:space="0" w:color="auto"/>
              <w:right w:val="single" w:sz="4" w:space="0" w:color="auto"/>
            </w:tcBorders>
            <w:shd w:val="clear" w:color="auto" w:fill="auto"/>
            <w:vAlign w:val="bottom"/>
            <w:hideMark/>
          </w:tcPr>
          <w:p w:rsidR="00F91E85" w:rsidRPr="00F91E85" w:rsidRDefault="00F91E85" w:rsidP="006E4499">
            <w:pPr>
              <w:ind w:firstLine="0"/>
              <w:jc w:val="right"/>
              <w:rPr>
                <w:rFonts w:cs="Arial"/>
              </w:rPr>
            </w:pPr>
            <w:r w:rsidRPr="00F91E85">
              <w:rPr>
                <w:rFonts w:cs="Arial"/>
              </w:rPr>
              <w:t>2 023 140,00</w:t>
            </w:r>
          </w:p>
        </w:tc>
        <w:tc>
          <w:tcPr>
            <w:tcW w:w="1753" w:type="dxa"/>
            <w:tcBorders>
              <w:top w:val="nil"/>
              <w:left w:val="nil"/>
              <w:bottom w:val="single" w:sz="4" w:space="0" w:color="auto"/>
              <w:right w:val="single" w:sz="8" w:space="0" w:color="auto"/>
            </w:tcBorders>
            <w:shd w:val="clear" w:color="auto" w:fill="auto"/>
            <w:vAlign w:val="bottom"/>
            <w:hideMark/>
          </w:tcPr>
          <w:p w:rsidR="00F91E85" w:rsidRPr="00F91E85" w:rsidRDefault="00F91E85" w:rsidP="006E4499">
            <w:pPr>
              <w:ind w:firstLine="0"/>
              <w:jc w:val="right"/>
              <w:rPr>
                <w:rFonts w:cs="Arial"/>
              </w:rPr>
            </w:pPr>
            <w:r w:rsidRPr="00F91E85">
              <w:rPr>
                <w:rFonts w:cs="Arial"/>
              </w:rPr>
              <w:t>2 023 140,00</w:t>
            </w:r>
          </w:p>
        </w:tc>
      </w:tr>
      <w:tr w:rsidR="00F91E85" w:rsidRPr="00F91E85" w:rsidTr="00F91E85">
        <w:trPr>
          <w:trHeight w:val="1290"/>
        </w:trPr>
        <w:tc>
          <w:tcPr>
            <w:tcW w:w="460" w:type="dxa"/>
            <w:tcBorders>
              <w:top w:val="nil"/>
              <w:left w:val="single" w:sz="8" w:space="0" w:color="auto"/>
              <w:bottom w:val="single" w:sz="8" w:space="0" w:color="auto"/>
              <w:right w:val="single" w:sz="4" w:space="0" w:color="auto"/>
            </w:tcBorders>
            <w:shd w:val="clear" w:color="auto" w:fill="auto"/>
            <w:vAlign w:val="bottom"/>
            <w:hideMark/>
          </w:tcPr>
          <w:p w:rsidR="00F91E85" w:rsidRPr="00F91E85" w:rsidRDefault="00F91E85" w:rsidP="006E4499">
            <w:pPr>
              <w:ind w:firstLine="0"/>
              <w:jc w:val="center"/>
              <w:rPr>
                <w:rFonts w:cs="Arial"/>
                <w:bCs/>
              </w:rPr>
            </w:pPr>
            <w:r w:rsidRPr="00F91E85">
              <w:rPr>
                <w:rFonts w:cs="Arial"/>
                <w:bCs/>
              </w:rPr>
              <w:t>2.</w:t>
            </w:r>
          </w:p>
        </w:tc>
        <w:tc>
          <w:tcPr>
            <w:tcW w:w="4540" w:type="dxa"/>
            <w:tcBorders>
              <w:top w:val="nil"/>
              <w:left w:val="nil"/>
              <w:bottom w:val="single" w:sz="8" w:space="0" w:color="auto"/>
              <w:right w:val="single" w:sz="4" w:space="0" w:color="auto"/>
            </w:tcBorders>
            <w:shd w:val="clear" w:color="auto" w:fill="auto"/>
            <w:vAlign w:val="bottom"/>
            <w:hideMark/>
          </w:tcPr>
          <w:p w:rsidR="00F91E85" w:rsidRPr="00F91E85" w:rsidRDefault="00F91E85" w:rsidP="006E4499">
            <w:pPr>
              <w:ind w:firstLine="0"/>
              <w:rPr>
                <w:rFonts w:cs="Arial"/>
                <w:bCs/>
              </w:rPr>
            </w:pPr>
            <w:r w:rsidRPr="00F91E85">
              <w:rPr>
                <w:rFonts w:cs="Arial"/>
                <w:bCs/>
              </w:rPr>
              <w:t xml:space="preserve">Общий объем заимствований, осуществляемый в целях финансирования дефицита бюджета, а также погашения долговых обязательств </w:t>
            </w:r>
          </w:p>
        </w:tc>
        <w:tc>
          <w:tcPr>
            <w:tcW w:w="1660" w:type="dxa"/>
            <w:tcBorders>
              <w:top w:val="nil"/>
              <w:left w:val="nil"/>
              <w:bottom w:val="single" w:sz="8" w:space="0" w:color="auto"/>
              <w:right w:val="single" w:sz="4" w:space="0" w:color="auto"/>
            </w:tcBorders>
            <w:shd w:val="clear" w:color="auto" w:fill="auto"/>
            <w:vAlign w:val="bottom"/>
            <w:hideMark/>
          </w:tcPr>
          <w:p w:rsidR="00F91E85" w:rsidRPr="00F91E85" w:rsidRDefault="00F91E85" w:rsidP="006E4499">
            <w:pPr>
              <w:ind w:firstLine="0"/>
              <w:jc w:val="right"/>
              <w:rPr>
                <w:rFonts w:cs="Arial"/>
                <w:bCs/>
              </w:rPr>
            </w:pPr>
            <w:r w:rsidRPr="00F91E85">
              <w:rPr>
                <w:rFonts w:cs="Arial"/>
                <w:bCs/>
              </w:rPr>
              <w:t>2 023 140,00</w:t>
            </w:r>
          </w:p>
        </w:tc>
        <w:tc>
          <w:tcPr>
            <w:tcW w:w="1692" w:type="dxa"/>
            <w:tcBorders>
              <w:top w:val="nil"/>
              <w:left w:val="nil"/>
              <w:bottom w:val="single" w:sz="8" w:space="0" w:color="auto"/>
              <w:right w:val="single" w:sz="4" w:space="0" w:color="auto"/>
            </w:tcBorders>
            <w:shd w:val="clear" w:color="auto" w:fill="auto"/>
            <w:vAlign w:val="bottom"/>
            <w:hideMark/>
          </w:tcPr>
          <w:p w:rsidR="00F91E85" w:rsidRPr="00F91E85" w:rsidRDefault="00F91E85" w:rsidP="006E4499">
            <w:pPr>
              <w:ind w:firstLine="0"/>
              <w:jc w:val="right"/>
              <w:rPr>
                <w:rFonts w:cs="Arial"/>
                <w:bCs/>
              </w:rPr>
            </w:pPr>
            <w:r w:rsidRPr="00F91E85">
              <w:rPr>
                <w:rFonts w:cs="Arial"/>
                <w:bCs/>
              </w:rPr>
              <w:t>2 023 140,00</w:t>
            </w:r>
          </w:p>
        </w:tc>
        <w:tc>
          <w:tcPr>
            <w:tcW w:w="1753" w:type="dxa"/>
            <w:tcBorders>
              <w:top w:val="nil"/>
              <w:left w:val="nil"/>
              <w:bottom w:val="single" w:sz="8" w:space="0" w:color="auto"/>
              <w:right w:val="single" w:sz="8" w:space="0" w:color="auto"/>
            </w:tcBorders>
            <w:shd w:val="clear" w:color="auto" w:fill="auto"/>
            <w:vAlign w:val="bottom"/>
            <w:hideMark/>
          </w:tcPr>
          <w:p w:rsidR="00F91E85" w:rsidRPr="00F91E85" w:rsidRDefault="00F91E85" w:rsidP="006E4499">
            <w:pPr>
              <w:ind w:firstLine="0"/>
              <w:jc w:val="right"/>
              <w:rPr>
                <w:rFonts w:cs="Arial"/>
                <w:bCs/>
              </w:rPr>
            </w:pPr>
            <w:r w:rsidRPr="00F91E85">
              <w:rPr>
                <w:rFonts w:cs="Arial"/>
                <w:bCs/>
              </w:rPr>
              <w:t>2 023 140,00</w:t>
            </w:r>
          </w:p>
        </w:tc>
      </w:tr>
    </w:tbl>
    <w:p w:rsidR="00F91E85" w:rsidRPr="00F91E85" w:rsidRDefault="00F91E85" w:rsidP="00713F6D">
      <w:pPr>
        <w:tabs>
          <w:tab w:val="left" w:pos="7590"/>
        </w:tabs>
        <w:ind w:firstLine="0"/>
        <w:jc w:val="left"/>
        <w:rPr>
          <w:rFonts w:cs="Arial"/>
        </w:rPr>
      </w:pPr>
    </w:p>
    <w:p w:rsidR="00F91E85" w:rsidRPr="00F91E85" w:rsidRDefault="00F91E85" w:rsidP="00713F6D">
      <w:pPr>
        <w:autoSpaceDE w:val="0"/>
        <w:autoSpaceDN w:val="0"/>
        <w:adjustRightInd w:val="0"/>
        <w:ind w:firstLine="0"/>
        <w:rPr>
          <w:rFonts w:eastAsia="Calibri" w:cs="Arial"/>
        </w:rPr>
      </w:pPr>
      <w:r w:rsidRPr="00F91E85">
        <w:rPr>
          <w:rFonts w:cs="Arial"/>
        </w:rPr>
        <w:br w:type="page"/>
      </w:r>
      <w:r w:rsidRPr="00F91E85">
        <w:rPr>
          <w:rFonts w:eastAsia="Calibri" w:cs="Arial"/>
        </w:rPr>
        <w:lastRenderedPageBreak/>
        <w:t xml:space="preserve">Приложение № 12 к решению Совета народных депутатов Подгоренского муниципального района </w:t>
      </w:r>
    </w:p>
    <w:p w:rsidR="00F91E85" w:rsidRPr="00F91E85" w:rsidRDefault="00F91E85" w:rsidP="00713F6D">
      <w:pPr>
        <w:autoSpaceDE w:val="0"/>
        <w:autoSpaceDN w:val="0"/>
        <w:adjustRightInd w:val="0"/>
        <w:ind w:firstLine="0"/>
        <w:jc w:val="left"/>
        <w:rPr>
          <w:rFonts w:eastAsia="Calibri" w:cs="Arial"/>
        </w:rPr>
      </w:pPr>
      <w:r w:rsidRPr="00F91E85">
        <w:rPr>
          <w:rFonts w:eastAsia="Calibri" w:cs="Arial"/>
        </w:rPr>
        <w:t>от «</w:t>
      </w:r>
      <w:r w:rsidR="002F11A9">
        <w:rPr>
          <w:rFonts w:eastAsia="Calibri" w:cs="Arial"/>
        </w:rPr>
        <w:t xml:space="preserve">                 2023 г.№ </w:t>
      </w:r>
    </w:p>
    <w:p w:rsidR="00F91E85" w:rsidRPr="00F91E85" w:rsidRDefault="006E4499" w:rsidP="00713F6D">
      <w:pPr>
        <w:autoSpaceDE w:val="0"/>
        <w:autoSpaceDN w:val="0"/>
        <w:adjustRightInd w:val="0"/>
        <w:ind w:firstLine="0"/>
        <w:rPr>
          <w:rFonts w:eastAsia="Calibri" w:cs="Arial"/>
        </w:rPr>
      </w:pPr>
      <w:r>
        <w:rPr>
          <w:rFonts w:eastAsia="Calibri" w:cs="Arial"/>
        </w:rPr>
        <w:br w:type="page"/>
      </w:r>
    </w:p>
    <w:p w:rsidR="00F91E85" w:rsidRPr="00F91E85" w:rsidRDefault="00F91E85" w:rsidP="00713F6D">
      <w:pPr>
        <w:autoSpaceDE w:val="0"/>
        <w:autoSpaceDN w:val="0"/>
        <w:adjustRightInd w:val="0"/>
        <w:ind w:firstLine="0"/>
        <w:jc w:val="right"/>
        <w:rPr>
          <w:rFonts w:eastAsia="Calibri" w:cs="Arial"/>
        </w:rPr>
      </w:pPr>
    </w:p>
    <w:p w:rsidR="00F91E85" w:rsidRPr="00F91E85" w:rsidRDefault="00F91E85" w:rsidP="00713F6D">
      <w:pPr>
        <w:autoSpaceDE w:val="0"/>
        <w:autoSpaceDN w:val="0"/>
        <w:adjustRightInd w:val="0"/>
        <w:ind w:firstLine="0"/>
        <w:jc w:val="right"/>
        <w:rPr>
          <w:rFonts w:eastAsia="Calibri" w:cs="Arial"/>
        </w:rPr>
      </w:pPr>
    </w:p>
    <w:p w:rsidR="006E4499" w:rsidRDefault="00F91E85" w:rsidP="00713F6D">
      <w:pPr>
        <w:autoSpaceDE w:val="0"/>
        <w:autoSpaceDN w:val="0"/>
        <w:adjustRightInd w:val="0"/>
        <w:ind w:firstLine="0"/>
        <w:jc w:val="center"/>
        <w:rPr>
          <w:rFonts w:cs="Arial"/>
          <w:spacing w:val="2"/>
        </w:rPr>
      </w:pPr>
      <w:r w:rsidRPr="00F91E85">
        <w:rPr>
          <w:rFonts w:cs="Arial"/>
          <w:spacing w:val="2"/>
        </w:rPr>
        <w:t>ПОРЯДОК</w:t>
      </w:r>
    </w:p>
    <w:p w:rsidR="00F91E85" w:rsidRPr="00F91E85" w:rsidRDefault="00F91E85" w:rsidP="00713F6D">
      <w:pPr>
        <w:autoSpaceDE w:val="0"/>
        <w:autoSpaceDN w:val="0"/>
        <w:adjustRightInd w:val="0"/>
        <w:ind w:firstLine="0"/>
        <w:jc w:val="center"/>
        <w:rPr>
          <w:rFonts w:cs="Arial"/>
          <w:spacing w:val="2"/>
        </w:rPr>
      </w:pPr>
      <w:r w:rsidRPr="00F91E85">
        <w:rPr>
          <w:rFonts w:cs="Arial"/>
          <w:spacing w:val="2"/>
        </w:rPr>
        <w:t xml:space="preserve">предоставления иных межбюджетных трансфертов из бюджета Подгоренского муниципального района </w:t>
      </w:r>
      <w:r w:rsidRPr="00F91E85">
        <w:rPr>
          <w:rFonts w:cs="Arial"/>
        </w:rPr>
        <w:t>Воронежской области</w:t>
      </w:r>
      <w:r w:rsidR="006E4499">
        <w:rPr>
          <w:rFonts w:cs="Arial"/>
        </w:rPr>
        <w:t xml:space="preserve"> </w:t>
      </w:r>
      <w:r w:rsidRPr="00F91E85">
        <w:rPr>
          <w:rFonts w:cs="Arial"/>
          <w:spacing w:val="2"/>
        </w:rPr>
        <w:t>бюджетам поселений Подгоренского муниципального района</w:t>
      </w:r>
    </w:p>
    <w:p w:rsidR="00F91E85" w:rsidRPr="00F91E85" w:rsidRDefault="00F91E85" w:rsidP="00713F6D">
      <w:pPr>
        <w:autoSpaceDE w:val="0"/>
        <w:autoSpaceDN w:val="0"/>
        <w:adjustRightInd w:val="0"/>
        <w:ind w:firstLine="0"/>
        <w:jc w:val="center"/>
        <w:rPr>
          <w:rFonts w:cs="Arial"/>
        </w:rPr>
      </w:pPr>
      <w:r w:rsidRPr="00F91E85">
        <w:rPr>
          <w:rFonts w:cs="Arial"/>
        </w:rPr>
        <w:t>Воронежской области</w:t>
      </w:r>
    </w:p>
    <w:p w:rsidR="00F91E85" w:rsidRPr="00F91E85" w:rsidRDefault="00F91E85" w:rsidP="00713F6D">
      <w:pPr>
        <w:shd w:val="clear" w:color="auto" w:fill="FFFFFF"/>
        <w:spacing w:before="375" w:after="225"/>
        <w:ind w:firstLine="0"/>
        <w:jc w:val="center"/>
        <w:textAlignment w:val="baseline"/>
        <w:outlineLvl w:val="2"/>
        <w:rPr>
          <w:rFonts w:cs="Arial"/>
          <w:spacing w:val="2"/>
        </w:rPr>
      </w:pPr>
      <w:r w:rsidRPr="00F91E85">
        <w:rPr>
          <w:rFonts w:cs="Arial"/>
          <w:spacing w:val="2"/>
        </w:rPr>
        <w:t>1. Общие положения</w:t>
      </w:r>
    </w:p>
    <w:p w:rsidR="00F91E85" w:rsidRPr="00F91E85" w:rsidRDefault="00F91E85" w:rsidP="00713F6D">
      <w:pPr>
        <w:autoSpaceDE w:val="0"/>
        <w:autoSpaceDN w:val="0"/>
        <w:adjustRightInd w:val="0"/>
        <w:ind w:firstLine="0"/>
        <w:rPr>
          <w:rFonts w:cs="Arial"/>
          <w:spacing w:val="2"/>
        </w:rPr>
      </w:pPr>
      <w:proofErr w:type="gramStart"/>
      <w:r w:rsidRPr="00F91E85">
        <w:rPr>
          <w:rFonts w:cs="Arial"/>
          <w:spacing w:val="2"/>
        </w:rPr>
        <w:t xml:space="preserve">Настоящий Порядок предоставления иных межбюджетных трансфертов из бюджета Подгоренского муниципального района </w:t>
      </w:r>
      <w:r w:rsidRPr="00F91E85">
        <w:rPr>
          <w:rFonts w:cs="Arial"/>
        </w:rPr>
        <w:t>Воронежской области</w:t>
      </w:r>
      <w:r w:rsidR="006E4499">
        <w:rPr>
          <w:rFonts w:cs="Arial"/>
        </w:rPr>
        <w:t xml:space="preserve"> </w:t>
      </w:r>
      <w:r w:rsidRPr="00F91E85">
        <w:rPr>
          <w:rFonts w:cs="Arial"/>
          <w:spacing w:val="2"/>
        </w:rPr>
        <w:t>бюджетам поселений Подгоренского муниципального района</w:t>
      </w:r>
      <w:r w:rsidRPr="00F91E85">
        <w:rPr>
          <w:rFonts w:cs="Arial"/>
        </w:rPr>
        <w:t xml:space="preserve"> Воронежской области </w:t>
      </w:r>
      <w:r w:rsidRPr="00F91E85">
        <w:rPr>
          <w:rFonts w:cs="Arial"/>
          <w:spacing w:val="2"/>
        </w:rPr>
        <w:t xml:space="preserve">(далее - Порядок) разработан в соответствии со статьями 9 и 142.4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w:t>
      </w:r>
      <w:r w:rsidRPr="00F91E85">
        <w:rPr>
          <w:rFonts w:cs="Arial"/>
          <w:bCs/>
        </w:rPr>
        <w:t>с</w:t>
      </w:r>
      <w:r w:rsidR="006E4499">
        <w:rPr>
          <w:rFonts w:cs="Arial"/>
          <w:bCs/>
        </w:rPr>
        <w:t xml:space="preserve"> </w:t>
      </w:r>
      <w:r w:rsidRPr="00F91E85">
        <w:rPr>
          <w:rFonts w:cs="Arial"/>
          <w:bCs/>
        </w:rPr>
        <w:t>законом</w:t>
      </w:r>
      <w:r w:rsidR="006E4499">
        <w:rPr>
          <w:rFonts w:cs="Arial"/>
          <w:bCs/>
        </w:rPr>
        <w:t xml:space="preserve"> </w:t>
      </w:r>
      <w:r w:rsidRPr="00F91E85">
        <w:rPr>
          <w:rFonts w:cs="Arial"/>
          <w:bCs/>
        </w:rPr>
        <w:t>Воронежской</w:t>
      </w:r>
      <w:r w:rsidR="006E4499">
        <w:rPr>
          <w:rFonts w:cs="Arial"/>
          <w:bCs/>
        </w:rPr>
        <w:t xml:space="preserve"> </w:t>
      </w:r>
      <w:r w:rsidRPr="00F91E85">
        <w:rPr>
          <w:rFonts w:cs="Arial"/>
          <w:bCs/>
        </w:rPr>
        <w:t>области от 17.11.2005 г.№ 68-ОЗ «О межбюджетных</w:t>
      </w:r>
      <w:r w:rsidR="006E4499">
        <w:rPr>
          <w:rFonts w:cs="Arial"/>
          <w:bCs/>
        </w:rPr>
        <w:t xml:space="preserve"> </w:t>
      </w:r>
      <w:r w:rsidRPr="00F91E85">
        <w:rPr>
          <w:rFonts w:cs="Arial"/>
          <w:bCs/>
        </w:rPr>
        <w:t>отношениях</w:t>
      </w:r>
      <w:r w:rsidR="006E4499">
        <w:rPr>
          <w:rFonts w:cs="Arial"/>
          <w:bCs/>
        </w:rPr>
        <w:t xml:space="preserve"> </w:t>
      </w:r>
      <w:r w:rsidRPr="00F91E85">
        <w:rPr>
          <w:rFonts w:cs="Arial"/>
          <w:bCs/>
        </w:rPr>
        <w:t>органов</w:t>
      </w:r>
      <w:proofErr w:type="gramEnd"/>
      <w:r w:rsidR="006E4499">
        <w:rPr>
          <w:rFonts w:cs="Arial"/>
          <w:bCs/>
        </w:rPr>
        <w:t xml:space="preserve"> </w:t>
      </w:r>
      <w:r w:rsidRPr="00F91E85">
        <w:rPr>
          <w:rFonts w:cs="Arial"/>
          <w:bCs/>
        </w:rPr>
        <w:t xml:space="preserve">государственной власти и органов местного самоуправления в Воронежской области», </w:t>
      </w:r>
      <w:r w:rsidRPr="00F91E85">
        <w:rPr>
          <w:rFonts w:cs="Arial"/>
          <w:spacing w:val="2"/>
        </w:rPr>
        <w:t>Уставом Подгоренского муниципального района Воронежской области, в целях оказания дополнительной финансовой помощи бюджетам поселений Подгоренского муниципального района</w:t>
      </w:r>
      <w:r w:rsidR="006E4499">
        <w:rPr>
          <w:rFonts w:cs="Arial"/>
          <w:spacing w:val="2"/>
        </w:rPr>
        <w:t xml:space="preserve"> </w:t>
      </w:r>
      <w:r w:rsidRPr="00F91E85">
        <w:rPr>
          <w:rFonts w:cs="Arial"/>
          <w:spacing w:val="2"/>
        </w:rPr>
        <w:t>Воронежской области в виде иных межбюджетных трансфертов и</w:t>
      </w:r>
      <w:r w:rsidR="006E4499">
        <w:rPr>
          <w:rFonts w:cs="Arial"/>
          <w:spacing w:val="2"/>
        </w:rPr>
        <w:t xml:space="preserve"> </w:t>
      </w:r>
      <w:r w:rsidRPr="00F91E85">
        <w:rPr>
          <w:rFonts w:cs="Arial"/>
          <w:spacing w:val="2"/>
        </w:rPr>
        <w:t>устанавливает случаи, условия и порядок предоставления иных межбюджетных трансфертов бюджетам поселений Подгоренского муниципального района Воронежской области.</w:t>
      </w:r>
    </w:p>
    <w:p w:rsidR="00F91E85" w:rsidRPr="00F91E85" w:rsidRDefault="00F91E85" w:rsidP="00713F6D">
      <w:pPr>
        <w:autoSpaceDE w:val="0"/>
        <w:autoSpaceDN w:val="0"/>
        <w:adjustRightInd w:val="0"/>
        <w:ind w:firstLine="0"/>
        <w:rPr>
          <w:rFonts w:cs="Arial"/>
          <w:spacing w:val="2"/>
        </w:rPr>
      </w:pPr>
    </w:p>
    <w:p w:rsidR="00F91E85" w:rsidRPr="00F91E85" w:rsidRDefault="00F91E85" w:rsidP="00713F6D">
      <w:pPr>
        <w:autoSpaceDE w:val="0"/>
        <w:autoSpaceDN w:val="0"/>
        <w:adjustRightInd w:val="0"/>
        <w:ind w:firstLine="0"/>
        <w:jc w:val="center"/>
        <w:rPr>
          <w:rFonts w:cs="Arial"/>
          <w:spacing w:val="2"/>
        </w:rPr>
      </w:pPr>
      <w:r w:rsidRPr="00F91E85">
        <w:rPr>
          <w:rFonts w:cs="Arial"/>
          <w:spacing w:val="2"/>
        </w:rPr>
        <w:t>2. Случаи предоставления иных межбюджетных трансфертов</w:t>
      </w:r>
    </w:p>
    <w:p w:rsidR="00F91E85" w:rsidRPr="00F91E85" w:rsidRDefault="00F91E85" w:rsidP="00713F6D">
      <w:pPr>
        <w:autoSpaceDE w:val="0"/>
        <w:autoSpaceDN w:val="0"/>
        <w:adjustRightInd w:val="0"/>
        <w:ind w:firstLine="0"/>
        <w:jc w:val="center"/>
        <w:rPr>
          <w:rFonts w:cs="Arial"/>
          <w:spacing w:val="2"/>
        </w:rPr>
      </w:pPr>
    </w:p>
    <w:p w:rsidR="00F91E85" w:rsidRPr="00F91E85" w:rsidRDefault="00F91E85" w:rsidP="00713F6D">
      <w:pPr>
        <w:autoSpaceDE w:val="0"/>
        <w:autoSpaceDN w:val="0"/>
        <w:adjustRightInd w:val="0"/>
        <w:ind w:firstLine="0"/>
        <w:rPr>
          <w:rFonts w:cs="Arial"/>
          <w:spacing w:val="2"/>
        </w:rPr>
      </w:pPr>
      <w:r w:rsidRPr="00F91E85">
        <w:rPr>
          <w:rFonts w:cs="Arial"/>
          <w:spacing w:val="2"/>
        </w:rPr>
        <w:t>Иные межбюджетные трансферты из бюджета Подгоренского муниципального района Воронежской области бюджетам поселений Подгоренского муниципального района Воронежской области предоставляются в следующих случаях:</w:t>
      </w:r>
    </w:p>
    <w:p w:rsidR="00F91E85" w:rsidRPr="00F91E85" w:rsidRDefault="00F91E85" w:rsidP="00713F6D">
      <w:pPr>
        <w:widowControl w:val="0"/>
        <w:snapToGrid w:val="0"/>
        <w:ind w:firstLine="0"/>
        <w:rPr>
          <w:rFonts w:cs="Arial"/>
        </w:rPr>
      </w:pPr>
      <w:r w:rsidRPr="00F91E85">
        <w:rPr>
          <w:rFonts w:cs="Arial"/>
        </w:rPr>
        <w:t>2.1. Осуществление отдельных полномочий по решению вопросов местного значения Подгоренского муниципального района Воронежской области при их передаче на уровень поселений Подгоренского муниципального района Воронежской области в соответствии с заключенными соглашениями.</w:t>
      </w:r>
    </w:p>
    <w:p w:rsidR="00F91E85" w:rsidRPr="00F91E85" w:rsidRDefault="00F91E85" w:rsidP="00713F6D">
      <w:pPr>
        <w:widowControl w:val="0"/>
        <w:snapToGrid w:val="0"/>
        <w:ind w:firstLine="0"/>
        <w:rPr>
          <w:rFonts w:cs="Arial"/>
        </w:rPr>
      </w:pPr>
      <w:r w:rsidRPr="00F91E85">
        <w:rPr>
          <w:rFonts w:cs="Arial"/>
        </w:rPr>
        <w:t>2.2. Дополнительного финансирования расходных обязательств, возникших при выполнении полномочий органов местного самоуправления городского и сельских поселений по вопросам местного значения в рамках реализации муниципальных программ поселений Подгоренского муниципального района в случае недостаточности</w:t>
      </w:r>
      <w:r w:rsidR="006E4499">
        <w:rPr>
          <w:rFonts w:cs="Arial"/>
        </w:rPr>
        <w:t xml:space="preserve"> </w:t>
      </w:r>
      <w:r w:rsidRPr="00F91E85">
        <w:rPr>
          <w:rFonts w:cs="Arial"/>
        </w:rPr>
        <w:t>собственных средств.</w:t>
      </w:r>
    </w:p>
    <w:p w:rsidR="00F91E85" w:rsidRPr="00F91E85" w:rsidRDefault="00F91E85" w:rsidP="00713F6D">
      <w:pPr>
        <w:widowControl w:val="0"/>
        <w:snapToGrid w:val="0"/>
        <w:ind w:firstLine="0"/>
        <w:rPr>
          <w:rFonts w:cs="Arial"/>
        </w:rPr>
      </w:pPr>
      <w:r w:rsidRPr="00F91E85">
        <w:rPr>
          <w:rFonts w:cs="Arial"/>
        </w:rPr>
        <w:t xml:space="preserve">2.3. </w:t>
      </w:r>
      <w:bookmarkStart w:id="6" w:name="P64"/>
      <w:bookmarkEnd w:id="6"/>
      <w:r w:rsidRPr="00F91E85">
        <w:rPr>
          <w:rFonts w:cs="Arial"/>
        </w:rPr>
        <w:t>Получение целевых межбюджетных трансфертов из областного бюджета для предоставления их бюджетам городского и сельских поселений, в порядке, утвержденном уполномоченным органом государственной власти.</w:t>
      </w:r>
    </w:p>
    <w:p w:rsidR="00F91E85" w:rsidRPr="00F91E85" w:rsidRDefault="00F91E85" w:rsidP="00713F6D">
      <w:pPr>
        <w:widowControl w:val="0"/>
        <w:snapToGrid w:val="0"/>
        <w:ind w:firstLine="0"/>
        <w:rPr>
          <w:rFonts w:cs="Arial"/>
        </w:rPr>
      </w:pPr>
      <w:r w:rsidRPr="00F91E85">
        <w:rPr>
          <w:rFonts w:cs="Arial"/>
        </w:rPr>
        <w:t>2.4. Выделение иных межбюджетных трансфертов на предоставление финансовой поддержки поселениям Подгоренского муниципального района за счет средств районного бюджета.</w:t>
      </w:r>
    </w:p>
    <w:p w:rsidR="00F91E85" w:rsidRPr="00F91E85" w:rsidRDefault="00F91E85" w:rsidP="00713F6D">
      <w:pPr>
        <w:widowControl w:val="0"/>
        <w:snapToGrid w:val="0"/>
        <w:ind w:firstLine="0"/>
        <w:rPr>
          <w:rFonts w:cs="Arial"/>
        </w:rPr>
      </w:pPr>
      <w:r w:rsidRPr="00F91E85">
        <w:rPr>
          <w:rFonts w:cs="Arial"/>
        </w:rPr>
        <w:t>2.5. Финансовое обеспечение мероприятий, осуществляемых за счет резервного фонда администрации Подгоренского муниципального района.</w:t>
      </w:r>
    </w:p>
    <w:p w:rsidR="00F91E85" w:rsidRPr="00F91E85" w:rsidRDefault="00F91E85" w:rsidP="00713F6D">
      <w:pPr>
        <w:shd w:val="clear" w:color="auto" w:fill="FFFFFF"/>
        <w:ind w:firstLine="0"/>
        <w:textAlignment w:val="baseline"/>
        <w:rPr>
          <w:rFonts w:cs="Arial"/>
        </w:rPr>
      </w:pPr>
      <w:r w:rsidRPr="00F91E85">
        <w:rPr>
          <w:rFonts w:cs="Arial"/>
        </w:rPr>
        <w:t xml:space="preserve">2.6. На иные цели, предусмотренные муниципальными правовыми актами Подгоренского </w:t>
      </w:r>
      <w:proofErr w:type="gramStart"/>
      <w:r w:rsidRPr="00F91E85">
        <w:rPr>
          <w:rFonts w:cs="Arial"/>
        </w:rPr>
        <w:t>муниципального</w:t>
      </w:r>
      <w:proofErr w:type="gramEnd"/>
      <w:r w:rsidRPr="00F91E85">
        <w:rPr>
          <w:rFonts w:cs="Arial"/>
        </w:rPr>
        <w:t xml:space="preserve"> района.</w:t>
      </w:r>
    </w:p>
    <w:p w:rsidR="00F91E85" w:rsidRPr="00F91E85" w:rsidRDefault="00F91E85" w:rsidP="00713F6D">
      <w:pPr>
        <w:shd w:val="clear" w:color="auto" w:fill="FFFFFF"/>
        <w:ind w:firstLine="0"/>
        <w:jc w:val="center"/>
        <w:textAlignment w:val="baseline"/>
        <w:rPr>
          <w:rFonts w:cs="Arial"/>
          <w:spacing w:val="2"/>
        </w:rPr>
      </w:pPr>
    </w:p>
    <w:p w:rsidR="00F91E85" w:rsidRPr="00F91E85" w:rsidRDefault="00F91E85" w:rsidP="00713F6D">
      <w:pPr>
        <w:shd w:val="clear" w:color="auto" w:fill="FFFFFF"/>
        <w:ind w:firstLine="0"/>
        <w:jc w:val="center"/>
        <w:textAlignment w:val="baseline"/>
        <w:rPr>
          <w:rFonts w:cs="Arial"/>
          <w:spacing w:val="2"/>
        </w:rPr>
      </w:pPr>
      <w:r w:rsidRPr="00F91E85">
        <w:rPr>
          <w:rFonts w:cs="Arial"/>
          <w:spacing w:val="2"/>
        </w:rPr>
        <w:t>3. Условия предоставления иных межбюджетных трансфертов</w:t>
      </w:r>
    </w:p>
    <w:p w:rsidR="00F91E85" w:rsidRPr="00F91E85" w:rsidRDefault="00F91E85" w:rsidP="00713F6D">
      <w:pPr>
        <w:shd w:val="clear" w:color="auto" w:fill="FFFFFF"/>
        <w:ind w:firstLine="0"/>
        <w:jc w:val="center"/>
        <w:textAlignment w:val="baseline"/>
        <w:rPr>
          <w:rFonts w:cs="Arial"/>
          <w:spacing w:val="2"/>
        </w:rPr>
      </w:pPr>
    </w:p>
    <w:p w:rsidR="00F91E85" w:rsidRPr="00F91E85" w:rsidRDefault="00F91E85" w:rsidP="00713F6D">
      <w:pPr>
        <w:shd w:val="clear" w:color="auto" w:fill="FFFFFF"/>
        <w:ind w:firstLine="0"/>
        <w:textAlignment w:val="baseline"/>
        <w:rPr>
          <w:rFonts w:cs="Arial"/>
          <w:spacing w:val="2"/>
          <w:highlight w:val="yellow"/>
        </w:rPr>
      </w:pPr>
      <w:r w:rsidRPr="00F91E85">
        <w:rPr>
          <w:rFonts w:cs="Arial"/>
          <w:spacing w:val="2"/>
        </w:rPr>
        <w:t>3.1. Иные межбюджетные трансферты из бюджета Подгоренского муниципального района Воронежской области бюджетам поселений Подгоренского муниципального района Воронежской области предоставляются в случаях, предусмотренных разделом 2 настоящего Порядка, при условии соблюдения ими бюджетного законодательства Российской Федерации и законодательства Российской Федерации о налогах и сборах.</w:t>
      </w:r>
    </w:p>
    <w:p w:rsidR="00F91E85" w:rsidRPr="00F91E85" w:rsidRDefault="00F91E85" w:rsidP="00713F6D">
      <w:pPr>
        <w:shd w:val="clear" w:color="auto" w:fill="FFFFFF"/>
        <w:ind w:firstLine="0"/>
        <w:textAlignment w:val="baseline"/>
        <w:rPr>
          <w:rFonts w:cs="Arial"/>
          <w:spacing w:val="2"/>
        </w:rPr>
      </w:pPr>
      <w:r w:rsidRPr="00F91E85">
        <w:rPr>
          <w:rFonts w:cs="Arial"/>
          <w:spacing w:val="2"/>
        </w:rPr>
        <w:t>3.2. Предоставление иных межбюджетных трансфертов из бюджета района бюджетам поселений осуществляется за счет остатка на начало финансового года, дополнительно полученных доходов и источников финансирования дефицита бюджета района, а также за счет сре</w:t>
      </w:r>
      <w:proofErr w:type="gramStart"/>
      <w:r w:rsidRPr="00F91E85">
        <w:rPr>
          <w:rFonts w:cs="Arial"/>
          <w:spacing w:val="2"/>
        </w:rPr>
        <w:t>дств др</w:t>
      </w:r>
      <w:proofErr w:type="gramEnd"/>
      <w:r w:rsidRPr="00F91E85">
        <w:rPr>
          <w:rFonts w:cs="Arial"/>
          <w:spacing w:val="2"/>
        </w:rPr>
        <w:t>угих бюджетов бюджетной системы Российской Федерации, предоставленных на эти цели.</w:t>
      </w:r>
    </w:p>
    <w:p w:rsidR="00F91E85" w:rsidRPr="00F91E85" w:rsidRDefault="00F91E85" w:rsidP="00713F6D">
      <w:pPr>
        <w:shd w:val="clear" w:color="auto" w:fill="FFFFFF"/>
        <w:ind w:firstLine="0"/>
        <w:textAlignment w:val="baseline"/>
        <w:rPr>
          <w:rFonts w:cs="Arial"/>
          <w:spacing w:val="2"/>
        </w:rPr>
      </w:pPr>
      <w:r w:rsidRPr="00F91E85">
        <w:rPr>
          <w:rFonts w:cs="Arial"/>
          <w:spacing w:val="2"/>
        </w:rPr>
        <w:t>3.3. Объем сре</w:t>
      </w:r>
      <w:proofErr w:type="gramStart"/>
      <w:r w:rsidRPr="00F91E85">
        <w:rPr>
          <w:rFonts w:cs="Arial"/>
          <w:spacing w:val="2"/>
        </w:rPr>
        <w:t>дств дл</w:t>
      </w:r>
      <w:proofErr w:type="gramEnd"/>
      <w:r w:rsidRPr="00F91E85">
        <w:rPr>
          <w:rFonts w:cs="Arial"/>
          <w:spacing w:val="2"/>
        </w:rPr>
        <w:t>я предоставления иных межбюджетных трансфертов не может превышать объем средств на эти цели, утвержденный решением о бюджете Подгоренского муниципального района Воронежской области.</w:t>
      </w:r>
    </w:p>
    <w:p w:rsidR="00F91E85" w:rsidRPr="00F91E85" w:rsidRDefault="00F91E85" w:rsidP="00713F6D">
      <w:pPr>
        <w:shd w:val="clear" w:color="auto" w:fill="FFFFFF"/>
        <w:ind w:firstLine="0"/>
        <w:jc w:val="center"/>
        <w:textAlignment w:val="baseline"/>
        <w:rPr>
          <w:rFonts w:cs="Arial"/>
          <w:spacing w:val="2"/>
        </w:rPr>
      </w:pPr>
    </w:p>
    <w:p w:rsidR="00F91E85" w:rsidRPr="00F91E85" w:rsidRDefault="00F91E85" w:rsidP="00713F6D">
      <w:pPr>
        <w:shd w:val="clear" w:color="auto" w:fill="FFFFFF"/>
        <w:ind w:firstLine="0"/>
        <w:jc w:val="center"/>
        <w:textAlignment w:val="baseline"/>
        <w:rPr>
          <w:rFonts w:cs="Arial"/>
          <w:spacing w:val="2"/>
        </w:rPr>
      </w:pPr>
      <w:r w:rsidRPr="00F91E85">
        <w:rPr>
          <w:rFonts w:cs="Arial"/>
          <w:spacing w:val="2"/>
        </w:rPr>
        <w:t>4. Порядок предоставления иных межбюджетных трансфертов</w:t>
      </w:r>
    </w:p>
    <w:p w:rsidR="00F91E85" w:rsidRPr="00F91E85" w:rsidRDefault="00F91E85" w:rsidP="00713F6D">
      <w:pPr>
        <w:shd w:val="clear" w:color="auto" w:fill="FFFFFF"/>
        <w:ind w:firstLine="0"/>
        <w:jc w:val="center"/>
        <w:textAlignment w:val="baseline"/>
        <w:rPr>
          <w:rFonts w:cs="Arial"/>
          <w:spacing w:val="2"/>
        </w:rPr>
      </w:pPr>
    </w:p>
    <w:p w:rsidR="00F91E85" w:rsidRPr="00F91E85" w:rsidRDefault="00F91E85" w:rsidP="00713F6D">
      <w:pPr>
        <w:shd w:val="clear" w:color="auto" w:fill="FFFFFF"/>
        <w:ind w:firstLine="0"/>
        <w:textAlignment w:val="baseline"/>
        <w:outlineLvl w:val="2"/>
        <w:rPr>
          <w:rFonts w:cs="Arial"/>
          <w:spacing w:val="2"/>
        </w:rPr>
      </w:pPr>
      <w:r w:rsidRPr="00F91E85">
        <w:rPr>
          <w:rFonts w:cs="Arial"/>
          <w:spacing w:val="2"/>
        </w:rPr>
        <w:t xml:space="preserve">4.1. Предоставление иных межбюджетных трансфертов бюджету поселения по пункту 2.1 Порядка осуществляется на основании решения </w:t>
      </w:r>
      <w:r w:rsidRPr="00F91E85">
        <w:rPr>
          <w:rFonts w:cs="Arial"/>
        </w:rPr>
        <w:t>Совета народных депутатов</w:t>
      </w:r>
      <w:r w:rsidRPr="00F91E85">
        <w:rPr>
          <w:rFonts w:cs="Arial"/>
          <w:spacing w:val="2"/>
        </w:rPr>
        <w:t xml:space="preserve"> Подгоренского муниципального района Воронежской области </w:t>
      </w:r>
      <w:proofErr w:type="spellStart"/>
      <w:r w:rsidRPr="00F91E85">
        <w:rPr>
          <w:rFonts w:cs="Arial"/>
          <w:spacing w:val="2"/>
        </w:rPr>
        <w:t>исоглашения</w:t>
      </w:r>
      <w:proofErr w:type="spellEnd"/>
      <w:r w:rsidRPr="00F91E85">
        <w:rPr>
          <w:rFonts w:cs="Arial"/>
          <w:spacing w:val="2"/>
        </w:rPr>
        <w:t xml:space="preserve"> о передаче отдельных полномочий, </w:t>
      </w:r>
      <w:proofErr w:type="gramStart"/>
      <w:r w:rsidRPr="00F91E85">
        <w:rPr>
          <w:rFonts w:cs="Arial"/>
          <w:spacing w:val="2"/>
        </w:rPr>
        <w:t>заключаемым</w:t>
      </w:r>
      <w:proofErr w:type="gramEnd"/>
      <w:r w:rsidRPr="00F91E85">
        <w:rPr>
          <w:rFonts w:cs="Arial"/>
          <w:spacing w:val="2"/>
        </w:rPr>
        <w:t xml:space="preserve"> между администрацией Подгоренского муниципального района и администрацией сельского поселения Подгоренского муниципального района Воронежской области. </w:t>
      </w:r>
    </w:p>
    <w:p w:rsidR="00F91E85" w:rsidRPr="00F91E85" w:rsidRDefault="00F91E85" w:rsidP="00713F6D">
      <w:pPr>
        <w:shd w:val="clear" w:color="auto" w:fill="FFFFFF"/>
        <w:ind w:firstLine="0"/>
        <w:textAlignment w:val="baseline"/>
        <w:outlineLvl w:val="2"/>
        <w:rPr>
          <w:rFonts w:cs="Arial"/>
          <w:spacing w:val="2"/>
        </w:rPr>
      </w:pPr>
      <w:r w:rsidRPr="00F91E85">
        <w:rPr>
          <w:rFonts w:cs="Arial"/>
          <w:spacing w:val="2"/>
        </w:rPr>
        <w:t xml:space="preserve">4.2. Предоставление иных межбюджетных трансфертов бюджету поселения по пункту 2.2 </w:t>
      </w:r>
      <w:proofErr w:type="gramStart"/>
      <w:r w:rsidRPr="00F91E85">
        <w:rPr>
          <w:rFonts w:cs="Arial"/>
          <w:spacing w:val="2"/>
        </w:rPr>
        <w:t>носит целевой характер и осуществляется</w:t>
      </w:r>
      <w:proofErr w:type="gramEnd"/>
      <w:r w:rsidRPr="00F91E85">
        <w:rPr>
          <w:rFonts w:cs="Arial"/>
          <w:spacing w:val="2"/>
        </w:rPr>
        <w:t xml:space="preserve"> в следующем порядке:</w:t>
      </w:r>
    </w:p>
    <w:p w:rsidR="00F91E85" w:rsidRPr="00F91E85" w:rsidRDefault="00F91E85" w:rsidP="00713F6D">
      <w:pPr>
        <w:shd w:val="clear" w:color="auto" w:fill="FFFFFF"/>
        <w:ind w:firstLine="0"/>
        <w:textAlignment w:val="baseline"/>
        <w:outlineLvl w:val="2"/>
        <w:rPr>
          <w:rFonts w:cs="Arial"/>
          <w:spacing w:val="2"/>
        </w:rPr>
      </w:pPr>
      <w:r w:rsidRPr="00F91E85">
        <w:rPr>
          <w:rFonts w:cs="Arial"/>
          <w:spacing w:val="2"/>
        </w:rPr>
        <w:t>4.2.1. Для рассмотрения вопроса о предоставлении иных межбюджетных трансфертов глава (глава администрации) поселения</w:t>
      </w:r>
      <w:r w:rsidR="006E4499">
        <w:rPr>
          <w:rFonts w:cs="Arial"/>
          <w:spacing w:val="2"/>
        </w:rPr>
        <w:t xml:space="preserve"> </w:t>
      </w:r>
      <w:r w:rsidRPr="00F91E85">
        <w:rPr>
          <w:rFonts w:cs="Arial"/>
          <w:spacing w:val="2"/>
        </w:rPr>
        <w:t xml:space="preserve">направляет главе Подгоренского муниципального района Воронежской области письменное обращение о выделении финансовых средств с указанием цели, на которую предполагается их использовать, и финансово - экономическое </w:t>
      </w:r>
      <w:r w:rsidRPr="00F91E85">
        <w:rPr>
          <w:rFonts w:cs="Arial"/>
        </w:rPr>
        <w:t>обоснование, подтверждающих запрашиваемую сумму.</w:t>
      </w:r>
    </w:p>
    <w:p w:rsidR="00F91E85" w:rsidRPr="00F91E85" w:rsidRDefault="00F91E85" w:rsidP="00713F6D">
      <w:pPr>
        <w:shd w:val="clear" w:color="auto" w:fill="FFFFFF"/>
        <w:ind w:firstLine="0"/>
        <w:textAlignment w:val="baseline"/>
        <w:outlineLvl w:val="2"/>
        <w:rPr>
          <w:rFonts w:cs="Arial"/>
        </w:rPr>
      </w:pPr>
      <w:r w:rsidRPr="00F91E85">
        <w:rPr>
          <w:rFonts w:cs="Arial"/>
          <w:spacing w:val="2"/>
        </w:rPr>
        <w:t xml:space="preserve">4.2.2. </w:t>
      </w:r>
      <w:proofErr w:type="gramStart"/>
      <w:r w:rsidRPr="00F91E85">
        <w:rPr>
          <w:rFonts w:cs="Arial"/>
          <w:spacing w:val="2"/>
        </w:rPr>
        <w:t xml:space="preserve">Обращение главы (глава администрации) поселения о предоставлении иных межбюджетных трансфертов бюджету поселения Подгоренского муниципального района Воронежской области рассматривается главой Подгоренского муниципального района Воронежской области в течение 10 дней с момента получения обращения и в случае положительного решения направляется в финансовый </w:t>
      </w:r>
      <w:proofErr w:type="spellStart"/>
      <w:r w:rsidRPr="00F91E85">
        <w:rPr>
          <w:rFonts w:cs="Arial"/>
          <w:spacing w:val="2"/>
        </w:rPr>
        <w:t>отделадминистрации</w:t>
      </w:r>
      <w:proofErr w:type="spellEnd"/>
      <w:r w:rsidRPr="00F91E85">
        <w:rPr>
          <w:rFonts w:cs="Arial"/>
          <w:spacing w:val="2"/>
        </w:rPr>
        <w:t xml:space="preserve"> Подгоренского муниципального района Воронежской области (далее по тексту – финансовый отдел)</w:t>
      </w:r>
      <w:r w:rsidRPr="00F91E85">
        <w:rPr>
          <w:rFonts w:cs="Arial"/>
        </w:rPr>
        <w:t>.</w:t>
      </w:r>
      <w:proofErr w:type="gramEnd"/>
      <w:r w:rsidRPr="00F91E85">
        <w:rPr>
          <w:rFonts w:cs="Arial"/>
        </w:rPr>
        <w:t xml:space="preserve"> В случае принятия решения об отказе в предоставлении иных межбюджетных трансфертов главе (главе администрации) поселения направляется мотивированный письменный отказ.</w:t>
      </w:r>
    </w:p>
    <w:p w:rsidR="00F91E85" w:rsidRPr="00F91E85" w:rsidRDefault="00F91E85" w:rsidP="00713F6D">
      <w:pPr>
        <w:shd w:val="clear" w:color="auto" w:fill="FFFFFF"/>
        <w:ind w:firstLine="0"/>
        <w:textAlignment w:val="baseline"/>
        <w:outlineLvl w:val="2"/>
        <w:rPr>
          <w:rFonts w:cs="Arial"/>
          <w:spacing w:val="2"/>
        </w:rPr>
      </w:pPr>
      <w:r w:rsidRPr="00F91E85">
        <w:rPr>
          <w:rFonts w:cs="Arial"/>
          <w:spacing w:val="2"/>
        </w:rPr>
        <w:t xml:space="preserve">4.2.3. Финансовый отдел готовит проект решения о внесении изменений в районный бюджет с учетом принятого решения о выделении межбюджетного трансферта. После утверждения решения о внесении изменений в бюджет, финансовый отдел </w:t>
      </w:r>
      <w:proofErr w:type="gramStart"/>
      <w:r w:rsidRPr="00F91E85">
        <w:rPr>
          <w:rFonts w:cs="Arial"/>
          <w:spacing w:val="2"/>
        </w:rPr>
        <w:t>вносит изменения в сводную бюджетную роспись и направляет</w:t>
      </w:r>
      <w:proofErr w:type="gramEnd"/>
      <w:r w:rsidRPr="00F91E85">
        <w:rPr>
          <w:rFonts w:cs="Arial"/>
          <w:spacing w:val="2"/>
        </w:rPr>
        <w:t xml:space="preserve"> уведомление о выделении бюджетных ассигнований бюджету поселений.</w:t>
      </w:r>
    </w:p>
    <w:p w:rsidR="00F91E85" w:rsidRPr="00F91E85" w:rsidRDefault="00F91E85" w:rsidP="00713F6D">
      <w:pPr>
        <w:shd w:val="clear" w:color="auto" w:fill="FFFFFF"/>
        <w:ind w:firstLine="0"/>
        <w:textAlignment w:val="baseline"/>
        <w:outlineLvl w:val="2"/>
        <w:rPr>
          <w:rFonts w:cs="Arial"/>
          <w:spacing w:val="2"/>
        </w:rPr>
      </w:pPr>
      <w:r w:rsidRPr="00F91E85">
        <w:rPr>
          <w:rFonts w:cs="Arial"/>
          <w:spacing w:val="2"/>
        </w:rPr>
        <w:lastRenderedPageBreak/>
        <w:t xml:space="preserve">4.2.4. Финансовый отдел подготавливает соглашение между администрацией поселения и администрацией Подгоренского муниципального района Воронежской области (далее по тексту - Соглашение) о предоставлении иных межбюджетных трансфертов бюджету поселения на финансирование или </w:t>
      </w:r>
      <w:proofErr w:type="spellStart"/>
      <w:r w:rsidRPr="00F91E85">
        <w:rPr>
          <w:rFonts w:cs="Arial"/>
          <w:spacing w:val="2"/>
        </w:rPr>
        <w:t>софинансирование</w:t>
      </w:r>
      <w:proofErr w:type="spellEnd"/>
      <w:r w:rsidRPr="00F91E85">
        <w:rPr>
          <w:rFonts w:cs="Arial"/>
          <w:spacing w:val="2"/>
        </w:rPr>
        <w:t xml:space="preserve"> его расходных обязательств по форме согласно приложению № 1. </w:t>
      </w:r>
    </w:p>
    <w:p w:rsidR="00F91E85" w:rsidRPr="00F91E85" w:rsidRDefault="00F91E85" w:rsidP="00713F6D">
      <w:pPr>
        <w:shd w:val="clear" w:color="auto" w:fill="FFFFFF"/>
        <w:ind w:firstLine="0"/>
        <w:textAlignment w:val="baseline"/>
        <w:outlineLvl w:val="2"/>
        <w:rPr>
          <w:rFonts w:cs="Arial"/>
          <w:spacing w:val="2"/>
        </w:rPr>
      </w:pPr>
      <w:r w:rsidRPr="00F91E85">
        <w:rPr>
          <w:rFonts w:cs="Arial"/>
          <w:spacing w:val="2"/>
        </w:rPr>
        <w:t xml:space="preserve">4.2.5. В случае предоставления иных межбюджетных трансфертов бюджету Подгоренского городского поселения в связи с тем, что администрация Подгоренского муниципального района исполняет полномочия администрации Подгоренского городского поселения в соответствии с соглашением о передаче полномочий, </w:t>
      </w:r>
      <w:proofErr w:type="gramStart"/>
      <w:r w:rsidRPr="00F91E85">
        <w:rPr>
          <w:rFonts w:cs="Arial"/>
          <w:spacing w:val="2"/>
        </w:rPr>
        <w:t>финансовый</w:t>
      </w:r>
      <w:proofErr w:type="gramEnd"/>
      <w:r w:rsidRPr="00F91E85">
        <w:rPr>
          <w:rFonts w:cs="Arial"/>
          <w:spacing w:val="2"/>
        </w:rPr>
        <w:t xml:space="preserve"> отдел готовит распоряжение о выделении денежных средств бюджету городского поселения (далее по тексту – Распоряжение).</w:t>
      </w:r>
    </w:p>
    <w:p w:rsidR="00F91E85" w:rsidRPr="00F91E85" w:rsidRDefault="00F91E85" w:rsidP="00713F6D">
      <w:pPr>
        <w:snapToGrid w:val="0"/>
        <w:ind w:firstLine="0"/>
        <w:rPr>
          <w:rFonts w:cs="Arial"/>
          <w:spacing w:val="2"/>
        </w:rPr>
      </w:pPr>
      <w:r w:rsidRPr="00F91E85">
        <w:rPr>
          <w:rFonts w:cs="Arial"/>
          <w:spacing w:val="2"/>
        </w:rPr>
        <w:t xml:space="preserve">4.2.6. В соответствии с решением Совета народных депутатов Подгоренского муниципального района Воронежской области о бюджете района и Соглашением (Распоряжением), </w:t>
      </w:r>
      <w:proofErr w:type="gramStart"/>
      <w:r w:rsidRPr="00F91E85">
        <w:rPr>
          <w:rFonts w:cs="Arial"/>
          <w:spacing w:val="2"/>
        </w:rPr>
        <w:t>финансовый</w:t>
      </w:r>
      <w:proofErr w:type="gramEnd"/>
      <w:r w:rsidRPr="00F91E85">
        <w:rPr>
          <w:rFonts w:cs="Arial"/>
          <w:spacing w:val="2"/>
        </w:rPr>
        <w:t xml:space="preserve"> отдел производит перечисление бюджетных ассигнований бюджету поселения.</w:t>
      </w:r>
    </w:p>
    <w:p w:rsidR="00F91E85" w:rsidRPr="00F91E85" w:rsidRDefault="00F91E85" w:rsidP="00713F6D">
      <w:pPr>
        <w:snapToGrid w:val="0"/>
        <w:ind w:firstLine="0"/>
        <w:rPr>
          <w:rFonts w:cs="Arial"/>
          <w:spacing w:val="2"/>
        </w:rPr>
      </w:pPr>
      <w:r w:rsidRPr="00F91E85">
        <w:rPr>
          <w:rFonts w:cs="Arial"/>
          <w:spacing w:val="2"/>
        </w:rPr>
        <w:t xml:space="preserve">4.3. По пункту 2.3 основанием для предоставления иных межбюджетных трансфертов бюджетам поселений является поступление </w:t>
      </w:r>
      <w:r w:rsidRPr="00F91E85">
        <w:rPr>
          <w:rFonts w:cs="Arial"/>
        </w:rPr>
        <w:t>целевых межбюджетных трансфертов из областного бюджета</w:t>
      </w:r>
      <w:r w:rsidRPr="00F91E85">
        <w:rPr>
          <w:rFonts w:cs="Arial"/>
          <w:spacing w:val="2"/>
        </w:rPr>
        <w:t>.</w:t>
      </w:r>
    </w:p>
    <w:p w:rsidR="00F91E85" w:rsidRPr="00F91E85" w:rsidRDefault="00F91E85" w:rsidP="00713F6D">
      <w:pPr>
        <w:shd w:val="clear" w:color="auto" w:fill="FFFFFF"/>
        <w:ind w:firstLine="0"/>
        <w:textAlignment w:val="baseline"/>
        <w:outlineLvl w:val="2"/>
        <w:rPr>
          <w:rFonts w:cs="Arial"/>
          <w:spacing w:val="2"/>
        </w:rPr>
      </w:pPr>
      <w:r w:rsidRPr="00F91E85">
        <w:rPr>
          <w:rFonts w:cs="Arial"/>
          <w:spacing w:val="2"/>
        </w:rPr>
        <w:t xml:space="preserve">4.3.1. Межбюджетные трансферты, полученные из областного бюджета, предоставляются бюджетам поселений в случаях и порядке, предусмотренными региональными правовыми актами. </w:t>
      </w:r>
    </w:p>
    <w:p w:rsidR="00F91E85" w:rsidRPr="00F91E85" w:rsidRDefault="00F91E85" w:rsidP="00713F6D">
      <w:pPr>
        <w:shd w:val="clear" w:color="auto" w:fill="FFFFFF"/>
        <w:ind w:firstLine="0"/>
        <w:textAlignment w:val="baseline"/>
        <w:outlineLvl w:val="2"/>
        <w:rPr>
          <w:rFonts w:cs="Arial"/>
          <w:spacing w:val="2"/>
        </w:rPr>
      </w:pPr>
      <w:r w:rsidRPr="00F91E85">
        <w:rPr>
          <w:rFonts w:cs="Arial"/>
          <w:spacing w:val="2"/>
        </w:rPr>
        <w:t>4.3.2. Распределение межбюджетных трансфертов бюджетам поселений осуществляется в пределах бюджетных ассигнований, предусмотренных сводной бюджетной росписью районного бюджета.</w:t>
      </w:r>
    </w:p>
    <w:p w:rsidR="00F91E85" w:rsidRPr="00F91E85" w:rsidRDefault="00F91E85" w:rsidP="00713F6D">
      <w:pPr>
        <w:shd w:val="clear" w:color="auto" w:fill="FFFFFF"/>
        <w:ind w:firstLine="0"/>
        <w:textAlignment w:val="baseline"/>
        <w:outlineLvl w:val="2"/>
        <w:rPr>
          <w:rFonts w:cs="Arial"/>
          <w:spacing w:val="2"/>
        </w:rPr>
      </w:pPr>
      <w:r w:rsidRPr="00F91E85">
        <w:rPr>
          <w:rFonts w:cs="Arial"/>
          <w:spacing w:val="2"/>
        </w:rPr>
        <w:t xml:space="preserve">4.3.3. Межбюджетные трансферты поселениям предоставляются на условиях </w:t>
      </w:r>
      <w:proofErr w:type="spellStart"/>
      <w:r w:rsidRPr="00F91E85">
        <w:rPr>
          <w:rFonts w:cs="Arial"/>
          <w:spacing w:val="2"/>
        </w:rPr>
        <w:t>софинансирования</w:t>
      </w:r>
      <w:proofErr w:type="spellEnd"/>
      <w:r w:rsidRPr="00F91E85">
        <w:rPr>
          <w:rFonts w:cs="Arial"/>
          <w:spacing w:val="2"/>
        </w:rPr>
        <w:t xml:space="preserve"> расходных обязательств из бюджета поселений.</w:t>
      </w:r>
    </w:p>
    <w:p w:rsidR="00F91E85" w:rsidRPr="00F91E85" w:rsidRDefault="00F91E85" w:rsidP="00713F6D">
      <w:pPr>
        <w:shd w:val="clear" w:color="auto" w:fill="FFFFFF"/>
        <w:ind w:firstLine="0"/>
        <w:textAlignment w:val="baseline"/>
        <w:outlineLvl w:val="2"/>
        <w:rPr>
          <w:rFonts w:cs="Arial"/>
          <w:spacing w:val="2"/>
        </w:rPr>
      </w:pPr>
      <w:r w:rsidRPr="00F91E85">
        <w:rPr>
          <w:rFonts w:cs="Arial"/>
          <w:spacing w:val="2"/>
        </w:rPr>
        <w:t>4.3.4. Распределение межбюджетных трансфертов поселениям утверждается распоряжением администрации района.</w:t>
      </w:r>
    </w:p>
    <w:p w:rsidR="00F91E85" w:rsidRPr="00F91E85" w:rsidRDefault="00F91E85" w:rsidP="00713F6D">
      <w:pPr>
        <w:shd w:val="clear" w:color="auto" w:fill="FFFFFF"/>
        <w:ind w:firstLine="0"/>
        <w:textAlignment w:val="baseline"/>
        <w:outlineLvl w:val="2"/>
        <w:rPr>
          <w:rFonts w:cs="Arial"/>
          <w:spacing w:val="2"/>
        </w:rPr>
      </w:pPr>
      <w:r w:rsidRPr="00F91E85">
        <w:rPr>
          <w:rFonts w:cs="Arial"/>
          <w:spacing w:val="2"/>
        </w:rPr>
        <w:t>4.3.5. Администрация района заключает соглашение с администрацией сельского поселения о предоставлении иных межбюджетных трансфертов по типовой форме согласно приложению № 2.</w:t>
      </w:r>
    </w:p>
    <w:p w:rsidR="00F91E85" w:rsidRPr="00F91E85" w:rsidRDefault="00F91E85" w:rsidP="00713F6D">
      <w:pPr>
        <w:shd w:val="clear" w:color="auto" w:fill="FFFFFF"/>
        <w:ind w:firstLine="0"/>
        <w:textAlignment w:val="baseline"/>
        <w:outlineLvl w:val="2"/>
        <w:rPr>
          <w:rFonts w:cs="Arial"/>
          <w:spacing w:val="2"/>
        </w:rPr>
      </w:pPr>
      <w:r w:rsidRPr="00F91E85">
        <w:rPr>
          <w:rFonts w:cs="Arial"/>
          <w:spacing w:val="2"/>
        </w:rPr>
        <w:t>Соглашение о предоставлении иных межбюджетных трансфертов бюджету соответствующего поселения должно содержать основные положения, указанные в соглашении, заключенном между администрацией Подгоренского муниципального района Воронежской области и исполнительными органами государственной власти Воронежской области.</w:t>
      </w:r>
    </w:p>
    <w:p w:rsidR="00F91E85" w:rsidRPr="00F91E85" w:rsidRDefault="00F91E85" w:rsidP="00713F6D">
      <w:pPr>
        <w:shd w:val="clear" w:color="auto" w:fill="FFFFFF"/>
        <w:ind w:firstLine="0"/>
        <w:textAlignment w:val="baseline"/>
        <w:outlineLvl w:val="2"/>
        <w:rPr>
          <w:rFonts w:cs="Arial"/>
          <w:spacing w:val="2"/>
        </w:rPr>
      </w:pPr>
      <w:r w:rsidRPr="00F91E85">
        <w:rPr>
          <w:rFonts w:cs="Arial"/>
          <w:spacing w:val="2"/>
        </w:rPr>
        <w:t>Администрация района вправе установить дополнительные формы отчетности, не предусмотренные типовой формой соглашения.</w:t>
      </w:r>
    </w:p>
    <w:p w:rsidR="00F91E85" w:rsidRPr="00F91E85" w:rsidRDefault="00F91E85" w:rsidP="00713F6D">
      <w:pPr>
        <w:shd w:val="clear" w:color="auto" w:fill="FFFFFF"/>
        <w:ind w:firstLine="0"/>
        <w:textAlignment w:val="baseline"/>
        <w:outlineLvl w:val="2"/>
        <w:rPr>
          <w:rFonts w:cs="Arial"/>
          <w:spacing w:val="2"/>
        </w:rPr>
      </w:pPr>
      <w:proofErr w:type="gramStart"/>
      <w:r w:rsidRPr="00F91E85">
        <w:rPr>
          <w:rFonts w:cs="Arial"/>
          <w:spacing w:val="2"/>
        </w:rPr>
        <w:t>В случае предоставления иных межбюджетных трансфертов бюджету Подгоренского городского поселения в связи с тем, что администрация Подгоренского муниципального района исполняет полномочия администрации Подгоренского городского поселения в соответствии с соглашением о передаче полномочий, администрация района готовит распоряжение о выделении денежных средств бюджету городского поселения, содержащее обязательное условие о целевом использовании выделенных денежных средств в соответствии с условиями предоставления субсидии из областного</w:t>
      </w:r>
      <w:proofErr w:type="gramEnd"/>
      <w:r w:rsidRPr="00F91E85">
        <w:rPr>
          <w:rFonts w:cs="Arial"/>
          <w:spacing w:val="2"/>
        </w:rPr>
        <w:t xml:space="preserve"> бюджета.</w:t>
      </w:r>
    </w:p>
    <w:p w:rsidR="00F91E85" w:rsidRPr="00F91E85" w:rsidRDefault="00F91E85" w:rsidP="00713F6D">
      <w:pPr>
        <w:shd w:val="clear" w:color="auto" w:fill="FFFFFF"/>
        <w:ind w:firstLine="0"/>
        <w:textAlignment w:val="baseline"/>
        <w:outlineLvl w:val="2"/>
        <w:rPr>
          <w:rFonts w:cs="Arial"/>
          <w:spacing w:val="2"/>
        </w:rPr>
      </w:pPr>
      <w:r w:rsidRPr="00F91E85">
        <w:rPr>
          <w:rFonts w:cs="Arial"/>
          <w:spacing w:val="2"/>
        </w:rPr>
        <w:t>4.3.6. В соответствии с распоряжением администрации Подгоренского муниципального района и Соглашением финансовым отделом производится перечисление бюджетных ассигнований бюджету поселения.</w:t>
      </w:r>
    </w:p>
    <w:p w:rsidR="00F91E85" w:rsidRPr="00F91E85" w:rsidRDefault="00F91E85" w:rsidP="00713F6D">
      <w:pPr>
        <w:shd w:val="clear" w:color="auto" w:fill="FFFFFF"/>
        <w:ind w:firstLine="0"/>
        <w:textAlignment w:val="baseline"/>
        <w:outlineLvl w:val="2"/>
        <w:rPr>
          <w:rFonts w:cs="Arial"/>
          <w:spacing w:val="2"/>
        </w:rPr>
      </w:pPr>
      <w:r w:rsidRPr="00F91E85">
        <w:rPr>
          <w:rFonts w:cs="Arial"/>
          <w:spacing w:val="2"/>
        </w:rPr>
        <w:lastRenderedPageBreak/>
        <w:t>4.4. Предоставление иных межбюджетных трансфертов бюджету поселения по пункту 2.4 осуществляется при выполнении следующих условий:</w:t>
      </w:r>
    </w:p>
    <w:p w:rsidR="00F91E85" w:rsidRPr="00F91E85" w:rsidRDefault="00F91E85" w:rsidP="00713F6D">
      <w:pPr>
        <w:shd w:val="clear" w:color="auto" w:fill="FFFFFF"/>
        <w:ind w:firstLine="0"/>
        <w:textAlignment w:val="baseline"/>
        <w:outlineLvl w:val="2"/>
        <w:rPr>
          <w:rFonts w:cs="Arial"/>
          <w:spacing w:val="2"/>
        </w:rPr>
      </w:pPr>
      <w:r w:rsidRPr="00F91E85">
        <w:rPr>
          <w:rFonts w:cs="Arial"/>
          <w:spacing w:val="2"/>
        </w:rPr>
        <w:t>- соблюдения органами местного самоуправления поселений бюджетного законодательства Российской Федерации и Воронежской области, законодательства Российской Федерации о налогах и сборах, нормативных правовых актов органов местного самоуправления Подгоренского муниципального района, рекомендаций в части касающейся:</w:t>
      </w:r>
    </w:p>
    <w:p w:rsidR="00F91E85" w:rsidRPr="00F91E85" w:rsidRDefault="00F91E85" w:rsidP="00713F6D">
      <w:pPr>
        <w:shd w:val="clear" w:color="auto" w:fill="FFFFFF"/>
        <w:ind w:firstLine="0"/>
        <w:textAlignment w:val="baseline"/>
        <w:outlineLvl w:val="2"/>
        <w:rPr>
          <w:rFonts w:cs="Arial"/>
          <w:spacing w:val="2"/>
        </w:rPr>
      </w:pPr>
      <w:r w:rsidRPr="00F91E85">
        <w:rPr>
          <w:rFonts w:cs="Arial"/>
          <w:spacing w:val="2"/>
        </w:rPr>
        <w:t>- соблюдения нормативов формирования расходов на оплату труда (с начислениями) депутатов, выборных должностных лиц местного самоуправления, осуществляющих свои полномочия на постоянной основе, муниципальных служащих;</w:t>
      </w:r>
    </w:p>
    <w:p w:rsidR="00F91E85" w:rsidRPr="00F91E85" w:rsidRDefault="00F91E85" w:rsidP="00713F6D">
      <w:pPr>
        <w:shd w:val="clear" w:color="auto" w:fill="FFFFFF"/>
        <w:ind w:firstLine="0"/>
        <w:textAlignment w:val="baseline"/>
        <w:outlineLvl w:val="2"/>
        <w:rPr>
          <w:rFonts w:cs="Arial"/>
          <w:spacing w:val="2"/>
        </w:rPr>
      </w:pPr>
      <w:r w:rsidRPr="00F91E85">
        <w:rPr>
          <w:rFonts w:cs="Arial"/>
          <w:spacing w:val="2"/>
        </w:rPr>
        <w:t>- своевременности выплаты заработной платы и начислений на выплаты по оплате труда и недопущения возникновения кредиторской задолженности;</w:t>
      </w:r>
    </w:p>
    <w:p w:rsidR="00F91E85" w:rsidRPr="00F91E85" w:rsidRDefault="00F91E85" w:rsidP="00713F6D">
      <w:pPr>
        <w:shd w:val="clear" w:color="auto" w:fill="FFFFFF"/>
        <w:ind w:firstLine="0"/>
        <w:textAlignment w:val="baseline"/>
        <w:outlineLvl w:val="2"/>
        <w:rPr>
          <w:rFonts w:cs="Arial"/>
          <w:spacing w:val="2"/>
        </w:rPr>
      </w:pPr>
      <w:r w:rsidRPr="00F91E85">
        <w:rPr>
          <w:rFonts w:cs="Arial"/>
          <w:spacing w:val="2"/>
        </w:rPr>
        <w:t>- своевременности оплаты коммунальных услуг;</w:t>
      </w:r>
    </w:p>
    <w:p w:rsidR="00F91E85" w:rsidRPr="00F91E85" w:rsidRDefault="00F91E85" w:rsidP="00713F6D">
      <w:pPr>
        <w:shd w:val="clear" w:color="auto" w:fill="FFFFFF"/>
        <w:ind w:firstLine="0"/>
        <w:textAlignment w:val="baseline"/>
        <w:outlineLvl w:val="2"/>
        <w:rPr>
          <w:rFonts w:cs="Arial"/>
          <w:spacing w:val="2"/>
        </w:rPr>
      </w:pPr>
      <w:r w:rsidRPr="00F91E85">
        <w:rPr>
          <w:rFonts w:cs="Arial"/>
          <w:spacing w:val="2"/>
        </w:rPr>
        <w:t xml:space="preserve">- исполнения поручений, рекомендаций и указаний главы администрации Подгоренского </w:t>
      </w:r>
      <w:proofErr w:type="gramStart"/>
      <w:r w:rsidRPr="00F91E85">
        <w:rPr>
          <w:rFonts w:cs="Arial"/>
          <w:spacing w:val="2"/>
        </w:rPr>
        <w:t>муниципального</w:t>
      </w:r>
      <w:proofErr w:type="gramEnd"/>
      <w:r w:rsidRPr="00F91E85">
        <w:rPr>
          <w:rFonts w:cs="Arial"/>
          <w:spacing w:val="2"/>
        </w:rPr>
        <w:t xml:space="preserve"> района.</w:t>
      </w:r>
    </w:p>
    <w:p w:rsidR="00F91E85" w:rsidRPr="00F91E85" w:rsidRDefault="00F91E85" w:rsidP="00713F6D">
      <w:pPr>
        <w:shd w:val="clear" w:color="auto" w:fill="FFFFFF"/>
        <w:ind w:firstLine="0"/>
        <w:textAlignment w:val="baseline"/>
        <w:outlineLvl w:val="2"/>
        <w:rPr>
          <w:rFonts w:cs="Arial"/>
          <w:spacing w:val="2"/>
        </w:rPr>
      </w:pPr>
      <w:r w:rsidRPr="00F91E85">
        <w:rPr>
          <w:rFonts w:cs="Arial"/>
          <w:spacing w:val="2"/>
        </w:rPr>
        <w:t xml:space="preserve">4.4.1. </w:t>
      </w:r>
      <w:proofErr w:type="gramStart"/>
      <w:r w:rsidRPr="00F91E85">
        <w:rPr>
          <w:rFonts w:cs="Arial"/>
          <w:spacing w:val="2"/>
        </w:rPr>
        <w:t>Финансовый</w:t>
      </w:r>
      <w:proofErr w:type="gramEnd"/>
      <w:r w:rsidRPr="00F91E85">
        <w:rPr>
          <w:rFonts w:cs="Arial"/>
          <w:spacing w:val="2"/>
        </w:rPr>
        <w:t xml:space="preserve"> отдел администрации Подгоренского муниципального района, по поручению или по согласованию с главой администрации Подгоренского муниципального района, вправе принять решение о приостановлении предоставления иных межбюджетных трансфертов соответствующим поселениям муниципального района до приведения в соответствие с вышеуказанными требованиями.</w:t>
      </w:r>
    </w:p>
    <w:p w:rsidR="00F91E85" w:rsidRPr="00F91E85" w:rsidRDefault="00F91E85" w:rsidP="00713F6D">
      <w:pPr>
        <w:shd w:val="clear" w:color="auto" w:fill="FFFFFF"/>
        <w:ind w:firstLine="0"/>
        <w:textAlignment w:val="baseline"/>
        <w:outlineLvl w:val="2"/>
        <w:rPr>
          <w:rFonts w:cs="Arial"/>
        </w:rPr>
      </w:pPr>
      <w:r w:rsidRPr="00F91E85">
        <w:rPr>
          <w:rFonts w:cs="Arial"/>
          <w:spacing w:val="2"/>
        </w:rPr>
        <w:t xml:space="preserve">4.4.2. Распределение </w:t>
      </w:r>
      <w:r w:rsidRPr="00F91E85">
        <w:rPr>
          <w:rFonts w:cs="Arial"/>
        </w:rPr>
        <w:t>иных межбюджетных трансфертов на предоставление финансовой поддержки поселениям Подгоренского муниципального района за счет средств районного бюджета осуществляется согласно приложению № 3.</w:t>
      </w:r>
    </w:p>
    <w:p w:rsidR="00F91E85" w:rsidRPr="00F91E85" w:rsidRDefault="00F91E85" w:rsidP="00713F6D">
      <w:pPr>
        <w:shd w:val="clear" w:color="auto" w:fill="FFFFFF"/>
        <w:ind w:firstLine="0"/>
        <w:textAlignment w:val="baseline"/>
        <w:outlineLvl w:val="2"/>
        <w:rPr>
          <w:rFonts w:cs="Arial"/>
        </w:rPr>
      </w:pPr>
    </w:p>
    <w:p w:rsidR="00F91E85" w:rsidRPr="00F91E85" w:rsidRDefault="00F91E85" w:rsidP="00713F6D">
      <w:pPr>
        <w:shd w:val="clear" w:color="auto" w:fill="FFFFFF"/>
        <w:ind w:firstLine="0"/>
        <w:textAlignment w:val="baseline"/>
        <w:outlineLvl w:val="2"/>
        <w:rPr>
          <w:rFonts w:cs="Arial"/>
          <w:spacing w:val="2"/>
        </w:rPr>
      </w:pPr>
      <w:r w:rsidRPr="00F91E85">
        <w:rPr>
          <w:rFonts w:cs="Arial"/>
        </w:rPr>
        <w:t xml:space="preserve">4.4.3. </w:t>
      </w:r>
      <w:proofErr w:type="gramStart"/>
      <w:r w:rsidRPr="00F91E85">
        <w:rPr>
          <w:rFonts w:cs="Arial"/>
          <w:spacing w:val="2"/>
        </w:rPr>
        <w:t>Финансовый</w:t>
      </w:r>
      <w:proofErr w:type="gramEnd"/>
      <w:r w:rsidRPr="00F91E85">
        <w:rPr>
          <w:rFonts w:cs="Arial"/>
          <w:spacing w:val="2"/>
        </w:rPr>
        <w:t xml:space="preserve"> отдел подготавливает соглашение между администрацией поселения и администрацией Подгоренского муниципального района Воронежской области о предоставлении иных межбюджетных трансфертов. </w:t>
      </w:r>
    </w:p>
    <w:p w:rsidR="00F91E85" w:rsidRPr="00F91E85" w:rsidRDefault="00F91E85" w:rsidP="00713F6D">
      <w:pPr>
        <w:shd w:val="clear" w:color="auto" w:fill="FFFFFF"/>
        <w:ind w:firstLine="0"/>
        <w:textAlignment w:val="baseline"/>
        <w:outlineLvl w:val="2"/>
        <w:rPr>
          <w:rFonts w:cs="Arial"/>
          <w:spacing w:val="2"/>
        </w:rPr>
      </w:pPr>
      <w:r w:rsidRPr="00F91E85">
        <w:rPr>
          <w:rFonts w:cs="Arial"/>
          <w:spacing w:val="2"/>
        </w:rPr>
        <w:t xml:space="preserve">4.5. Предоставление иных межбюджетных трансфертов бюджету поселения по пункту 2.5 </w:t>
      </w:r>
      <w:proofErr w:type="gramStart"/>
      <w:r w:rsidRPr="00F91E85">
        <w:rPr>
          <w:rFonts w:cs="Arial"/>
          <w:spacing w:val="2"/>
        </w:rPr>
        <w:t>носит целевой характер и осуществляется</w:t>
      </w:r>
      <w:proofErr w:type="gramEnd"/>
      <w:r w:rsidRPr="00F91E85">
        <w:rPr>
          <w:rFonts w:cs="Arial"/>
          <w:spacing w:val="2"/>
        </w:rPr>
        <w:t xml:space="preserve"> в соответствии с порядком использования бюджетных ассигнований резервного фонда, утвержденного нормативно-правовым актом администрации района.</w:t>
      </w:r>
    </w:p>
    <w:p w:rsidR="00F91E85" w:rsidRPr="00F91E85" w:rsidRDefault="00F91E85" w:rsidP="00713F6D">
      <w:pPr>
        <w:shd w:val="clear" w:color="auto" w:fill="FFFFFF"/>
        <w:ind w:firstLine="0"/>
        <w:textAlignment w:val="baseline"/>
        <w:outlineLvl w:val="2"/>
        <w:rPr>
          <w:rFonts w:cs="Arial"/>
          <w:spacing w:val="2"/>
        </w:rPr>
      </w:pPr>
      <w:r w:rsidRPr="00F91E85">
        <w:rPr>
          <w:rFonts w:cs="Arial"/>
          <w:spacing w:val="2"/>
        </w:rPr>
        <w:t xml:space="preserve">4.6. Предоставление иных межбюджетных трансфертов бюджету поселения по пункту 2.6 </w:t>
      </w:r>
      <w:proofErr w:type="gramStart"/>
      <w:r w:rsidRPr="00F91E85">
        <w:rPr>
          <w:rFonts w:cs="Arial"/>
          <w:spacing w:val="2"/>
        </w:rPr>
        <w:t>носит целевой характер и осуществляется</w:t>
      </w:r>
      <w:proofErr w:type="gramEnd"/>
      <w:r w:rsidRPr="00F91E85">
        <w:rPr>
          <w:rFonts w:cs="Arial"/>
          <w:spacing w:val="2"/>
        </w:rPr>
        <w:t xml:space="preserve"> на основании распоряжений, принятых исполнительным органом субъекта, за счет выделенных средств из областного бюджета. В соответствии с распоряжением администрации Подгоренского муниципального района о выделении денежных средств на определенные цели финансовым отделом производится перечисление бюджетных ассигнований бюджету поселения.</w:t>
      </w:r>
    </w:p>
    <w:p w:rsidR="00F91E85" w:rsidRPr="00F91E85" w:rsidRDefault="00F91E85" w:rsidP="00713F6D">
      <w:pPr>
        <w:shd w:val="clear" w:color="auto" w:fill="FFFFFF"/>
        <w:ind w:firstLine="0"/>
        <w:textAlignment w:val="baseline"/>
        <w:outlineLvl w:val="2"/>
        <w:rPr>
          <w:rFonts w:cs="Arial"/>
          <w:spacing w:val="2"/>
        </w:rPr>
      </w:pPr>
      <w:r w:rsidRPr="00F91E85">
        <w:rPr>
          <w:rFonts w:cs="Arial"/>
          <w:spacing w:val="2"/>
        </w:rPr>
        <w:t xml:space="preserve">4.7. Перечисление иных межбюджетных трансфертов осуществляется финансовым отделом на счета, открытые бюджетам поселений. </w:t>
      </w:r>
    </w:p>
    <w:p w:rsidR="00F91E85" w:rsidRPr="00F91E85" w:rsidRDefault="00F91E85" w:rsidP="00713F6D">
      <w:pPr>
        <w:shd w:val="clear" w:color="auto" w:fill="FFFFFF"/>
        <w:ind w:firstLine="0"/>
        <w:textAlignment w:val="baseline"/>
        <w:outlineLvl w:val="2"/>
        <w:rPr>
          <w:rFonts w:cs="Arial"/>
          <w:spacing w:val="2"/>
        </w:rPr>
      </w:pPr>
    </w:p>
    <w:p w:rsidR="00F91E85" w:rsidRPr="00F91E85" w:rsidRDefault="00F91E85" w:rsidP="00713F6D">
      <w:pPr>
        <w:shd w:val="clear" w:color="auto" w:fill="FFFFFF"/>
        <w:ind w:firstLine="0"/>
        <w:jc w:val="center"/>
        <w:textAlignment w:val="baseline"/>
        <w:outlineLvl w:val="2"/>
        <w:rPr>
          <w:rFonts w:cs="Arial"/>
          <w:spacing w:val="2"/>
        </w:rPr>
      </w:pPr>
      <w:r w:rsidRPr="00F91E85">
        <w:rPr>
          <w:rFonts w:cs="Arial"/>
          <w:spacing w:val="2"/>
        </w:rPr>
        <w:t xml:space="preserve">5. </w:t>
      </w:r>
      <w:proofErr w:type="gramStart"/>
      <w:r w:rsidRPr="00F91E85">
        <w:rPr>
          <w:rFonts w:cs="Arial"/>
          <w:spacing w:val="2"/>
        </w:rPr>
        <w:t>Контроль за</w:t>
      </w:r>
      <w:proofErr w:type="gramEnd"/>
      <w:r w:rsidRPr="00F91E85">
        <w:rPr>
          <w:rFonts w:cs="Arial"/>
          <w:spacing w:val="2"/>
        </w:rPr>
        <w:t xml:space="preserve"> использованием иных межбюджетных трансфертов</w:t>
      </w:r>
    </w:p>
    <w:p w:rsidR="00F91E85" w:rsidRPr="00F91E85" w:rsidRDefault="00F91E85" w:rsidP="00713F6D">
      <w:pPr>
        <w:shd w:val="clear" w:color="auto" w:fill="FFFFFF"/>
        <w:ind w:firstLine="0"/>
        <w:jc w:val="center"/>
        <w:textAlignment w:val="baseline"/>
        <w:outlineLvl w:val="2"/>
        <w:rPr>
          <w:rFonts w:cs="Arial"/>
          <w:spacing w:val="2"/>
        </w:rPr>
      </w:pPr>
    </w:p>
    <w:p w:rsidR="00F91E85" w:rsidRPr="00F91E85" w:rsidRDefault="00F91E85" w:rsidP="00713F6D">
      <w:pPr>
        <w:shd w:val="clear" w:color="auto" w:fill="FFFFFF"/>
        <w:ind w:firstLine="0"/>
        <w:textAlignment w:val="baseline"/>
        <w:outlineLvl w:val="2"/>
        <w:rPr>
          <w:rFonts w:cs="Arial"/>
          <w:spacing w:val="2"/>
        </w:rPr>
      </w:pPr>
      <w:r w:rsidRPr="00F91E85">
        <w:rPr>
          <w:rFonts w:cs="Arial"/>
          <w:spacing w:val="2"/>
        </w:rPr>
        <w:t xml:space="preserve">5.1. </w:t>
      </w:r>
      <w:proofErr w:type="gramStart"/>
      <w:r w:rsidRPr="00F91E85">
        <w:rPr>
          <w:rFonts w:cs="Arial"/>
          <w:spacing w:val="2"/>
        </w:rPr>
        <w:t>Контроль за</w:t>
      </w:r>
      <w:proofErr w:type="gramEnd"/>
      <w:r w:rsidRPr="00F91E85">
        <w:rPr>
          <w:rFonts w:cs="Arial"/>
          <w:spacing w:val="2"/>
        </w:rPr>
        <w:t xml:space="preserve"> использованием иных межбюджетных трансфертов, предоставленных поселениям, осуществляется путем представления отчетов об использовании иных межбюджетных трансфертов в администрацию района. Периодичность и форма предоставления отчетов определяются Соглашением.</w:t>
      </w:r>
    </w:p>
    <w:p w:rsidR="00F91E85" w:rsidRPr="00F91E85" w:rsidRDefault="00F91E85" w:rsidP="00713F6D">
      <w:pPr>
        <w:shd w:val="clear" w:color="auto" w:fill="FFFFFF"/>
        <w:ind w:firstLine="0"/>
        <w:textAlignment w:val="baseline"/>
        <w:outlineLvl w:val="2"/>
        <w:rPr>
          <w:rFonts w:cs="Arial"/>
          <w:spacing w:val="2"/>
        </w:rPr>
      </w:pPr>
      <w:r w:rsidRPr="00F91E85">
        <w:rPr>
          <w:rFonts w:cs="Arial"/>
          <w:spacing w:val="2"/>
        </w:rPr>
        <w:lastRenderedPageBreak/>
        <w:t xml:space="preserve">5.2. Расходование средств, предоставленных в виде иных межбюджетных трансфертов, на цели, не предусмотренные Соглашением, </w:t>
      </w:r>
      <w:proofErr w:type="spellStart"/>
      <w:r w:rsidRPr="00F91E85">
        <w:rPr>
          <w:rFonts w:cs="Arial"/>
          <w:spacing w:val="2"/>
        </w:rPr>
        <w:t>не</w:t>
      </w:r>
      <w:r w:rsidRPr="00F91E85">
        <w:rPr>
          <w:rFonts w:cs="Arial"/>
          <w:color w:val="FFFFFF"/>
          <w:spacing w:val="2"/>
        </w:rPr>
        <w:t>_</w:t>
      </w:r>
      <w:r w:rsidRPr="00F91E85">
        <w:rPr>
          <w:rFonts w:cs="Arial"/>
          <w:spacing w:val="2"/>
        </w:rPr>
        <w:t>допускается</w:t>
      </w:r>
      <w:proofErr w:type="spellEnd"/>
      <w:r w:rsidRPr="00F91E85">
        <w:rPr>
          <w:rFonts w:cs="Arial"/>
          <w:spacing w:val="2"/>
        </w:rPr>
        <w:t>.</w:t>
      </w:r>
    </w:p>
    <w:p w:rsidR="00F91E85" w:rsidRPr="00F91E85" w:rsidRDefault="00F91E85" w:rsidP="00713F6D">
      <w:pPr>
        <w:shd w:val="clear" w:color="auto" w:fill="FFFFFF"/>
        <w:ind w:firstLine="0"/>
        <w:textAlignment w:val="baseline"/>
        <w:outlineLvl w:val="2"/>
        <w:rPr>
          <w:rFonts w:cs="Arial"/>
          <w:spacing w:val="2"/>
        </w:rPr>
      </w:pPr>
      <w:r w:rsidRPr="00F91E85">
        <w:rPr>
          <w:rFonts w:cs="Arial"/>
          <w:spacing w:val="2"/>
        </w:rPr>
        <w:t>5.3. В случае выявления нецелевого использования бюджетных средств они подлежат возврату в бюджет Подгоренского муниципального района.</w:t>
      </w:r>
    </w:p>
    <w:p w:rsidR="00F91E85" w:rsidRPr="00F91E85" w:rsidRDefault="00F91E85" w:rsidP="00713F6D">
      <w:pPr>
        <w:shd w:val="clear" w:color="auto" w:fill="FFFFFF"/>
        <w:ind w:firstLine="0"/>
        <w:textAlignment w:val="baseline"/>
        <w:outlineLvl w:val="2"/>
        <w:rPr>
          <w:rFonts w:cs="Arial"/>
          <w:color w:val="FFFFFF"/>
          <w:spacing w:val="2"/>
        </w:rPr>
      </w:pPr>
      <w:r w:rsidRPr="00F91E85">
        <w:rPr>
          <w:rFonts w:cs="Arial"/>
          <w:spacing w:val="2"/>
        </w:rPr>
        <w:t>5.4. Главы (главы администраций) поселений несут ответственность за нецелевое использование иных межбюджетных трансфертов в соответствии с законодательством Российской Федерации.</w:t>
      </w:r>
      <w:r w:rsidRPr="00F91E85">
        <w:rPr>
          <w:rFonts w:cs="Arial"/>
          <w:color w:val="FFFFFF"/>
          <w:spacing w:val="2"/>
        </w:rPr>
        <w:t xml:space="preserve"> </w:t>
      </w:r>
    </w:p>
    <w:p w:rsidR="00F91E85" w:rsidRPr="00F91E85" w:rsidRDefault="00F91E85" w:rsidP="00713F6D">
      <w:pPr>
        <w:shd w:val="clear" w:color="auto" w:fill="FFFFFF"/>
        <w:ind w:firstLine="0"/>
        <w:textAlignment w:val="baseline"/>
        <w:outlineLvl w:val="2"/>
        <w:rPr>
          <w:rFonts w:cs="Arial"/>
          <w:color w:val="FFFFFF"/>
          <w:spacing w:val="2"/>
        </w:rPr>
      </w:pPr>
    </w:p>
    <w:p w:rsidR="00F91E85" w:rsidRPr="00F91E85" w:rsidRDefault="00F91E85" w:rsidP="00713F6D">
      <w:pPr>
        <w:shd w:val="clear" w:color="auto" w:fill="FFFFFF"/>
        <w:ind w:firstLine="0"/>
        <w:textAlignment w:val="baseline"/>
        <w:outlineLvl w:val="2"/>
        <w:rPr>
          <w:rFonts w:cs="Arial"/>
          <w:color w:val="FFFFFF"/>
          <w:spacing w:val="2"/>
        </w:rPr>
      </w:pPr>
    </w:p>
    <w:p w:rsidR="00F91E85" w:rsidRPr="00F91E85" w:rsidRDefault="00F91E85" w:rsidP="00713F6D">
      <w:pPr>
        <w:shd w:val="clear" w:color="auto" w:fill="FFFFFF"/>
        <w:ind w:firstLine="0"/>
        <w:textAlignment w:val="baseline"/>
        <w:outlineLvl w:val="2"/>
        <w:rPr>
          <w:rFonts w:cs="Arial"/>
          <w:color w:val="FFFFFF"/>
          <w:spacing w:val="2"/>
        </w:rPr>
      </w:pPr>
    </w:p>
    <w:p w:rsidR="00F91E85" w:rsidRPr="00F91E85" w:rsidRDefault="00F91E85" w:rsidP="00713F6D">
      <w:pPr>
        <w:shd w:val="clear" w:color="auto" w:fill="FFFFFF"/>
        <w:ind w:firstLine="0"/>
        <w:textAlignment w:val="baseline"/>
        <w:outlineLvl w:val="2"/>
        <w:rPr>
          <w:rFonts w:cs="Arial"/>
          <w:color w:val="FFFFFF"/>
          <w:spacing w:val="2"/>
        </w:rPr>
      </w:pPr>
    </w:p>
    <w:p w:rsidR="00F91E85" w:rsidRPr="00F91E85" w:rsidRDefault="00F91E85" w:rsidP="00713F6D">
      <w:pPr>
        <w:shd w:val="clear" w:color="auto" w:fill="FFFFFF"/>
        <w:ind w:firstLine="0"/>
        <w:textAlignment w:val="baseline"/>
        <w:outlineLvl w:val="2"/>
        <w:rPr>
          <w:rFonts w:cs="Arial"/>
          <w:color w:val="FFFFFF"/>
          <w:spacing w:val="2"/>
        </w:rPr>
      </w:pPr>
    </w:p>
    <w:p w:rsidR="00F91E85" w:rsidRPr="00F91E85" w:rsidRDefault="00F91E85" w:rsidP="00713F6D">
      <w:pPr>
        <w:shd w:val="clear" w:color="auto" w:fill="FFFFFF"/>
        <w:ind w:firstLine="0"/>
        <w:textAlignment w:val="baseline"/>
        <w:outlineLvl w:val="2"/>
        <w:rPr>
          <w:rFonts w:cs="Arial"/>
          <w:color w:val="FFFFFF"/>
          <w:spacing w:val="2"/>
        </w:rPr>
      </w:pPr>
    </w:p>
    <w:p w:rsidR="00F91E85" w:rsidRPr="00F91E85" w:rsidRDefault="00F91E85" w:rsidP="00713F6D">
      <w:pPr>
        <w:shd w:val="clear" w:color="auto" w:fill="FFFFFF"/>
        <w:ind w:firstLine="0"/>
        <w:textAlignment w:val="baseline"/>
        <w:outlineLvl w:val="2"/>
        <w:rPr>
          <w:rFonts w:cs="Arial"/>
          <w:color w:val="FFFFFF"/>
          <w:spacing w:val="2"/>
        </w:rPr>
      </w:pPr>
    </w:p>
    <w:p w:rsidR="00F91E85" w:rsidRPr="00F91E85" w:rsidRDefault="00F91E85" w:rsidP="00713F6D">
      <w:pPr>
        <w:shd w:val="clear" w:color="auto" w:fill="FFFFFF"/>
        <w:ind w:firstLine="0"/>
        <w:textAlignment w:val="baseline"/>
        <w:outlineLvl w:val="2"/>
        <w:rPr>
          <w:rFonts w:cs="Arial"/>
          <w:color w:val="FFFFFF"/>
          <w:spacing w:val="2"/>
        </w:rPr>
      </w:pPr>
    </w:p>
    <w:p w:rsidR="00F91E85" w:rsidRPr="00F91E85" w:rsidRDefault="00F91E85" w:rsidP="00713F6D">
      <w:pPr>
        <w:shd w:val="clear" w:color="auto" w:fill="FFFFFF"/>
        <w:ind w:firstLine="0"/>
        <w:textAlignment w:val="baseline"/>
        <w:outlineLvl w:val="2"/>
        <w:rPr>
          <w:rFonts w:cs="Arial"/>
          <w:color w:val="FFFFFF"/>
          <w:spacing w:val="2"/>
        </w:rPr>
      </w:pPr>
    </w:p>
    <w:p w:rsidR="00F91E85" w:rsidRPr="00F91E85" w:rsidRDefault="00F91E85" w:rsidP="00713F6D">
      <w:pPr>
        <w:shd w:val="clear" w:color="auto" w:fill="FFFFFF"/>
        <w:ind w:firstLine="0"/>
        <w:textAlignment w:val="baseline"/>
        <w:outlineLvl w:val="2"/>
        <w:rPr>
          <w:rFonts w:cs="Arial"/>
          <w:color w:val="FFFFFF"/>
          <w:spacing w:val="2"/>
        </w:rPr>
      </w:pPr>
    </w:p>
    <w:p w:rsidR="00F91E85" w:rsidRPr="00F91E85" w:rsidRDefault="00F91E85" w:rsidP="00713F6D">
      <w:pPr>
        <w:shd w:val="clear" w:color="auto" w:fill="FFFFFF"/>
        <w:ind w:firstLine="0"/>
        <w:textAlignment w:val="baseline"/>
        <w:outlineLvl w:val="2"/>
        <w:rPr>
          <w:rFonts w:cs="Arial"/>
          <w:color w:val="FFFFFF"/>
          <w:spacing w:val="2"/>
        </w:rPr>
      </w:pPr>
    </w:p>
    <w:p w:rsidR="00F91E85" w:rsidRPr="00F91E85" w:rsidRDefault="00F91E85" w:rsidP="00713F6D">
      <w:pPr>
        <w:shd w:val="clear" w:color="auto" w:fill="FFFFFF"/>
        <w:ind w:firstLine="0"/>
        <w:textAlignment w:val="baseline"/>
        <w:outlineLvl w:val="2"/>
        <w:rPr>
          <w:rFonts w:cs="Arial"/>
          <w:color w:val="FFFFFF"/>
          <w:spacing w:val="2"/>
        </w:rPr>
      </w:pPr>
    </w:p>
    <w:p w:rsidR="00F91E85" w:rsidRPr="00F91E85" w:rsidRDefault="00F91E85" w:rsidP="00713F6D">
      <w:pPr>
        <w:shd w:val="clear" w:color="auto" w:fill="FFFFFF"/>
        <w:ind w:firstLine="0"/>
        <w:textAlignment w:val="baseline"/>
        <w:outlineLvl w:val="2"/>
        <w:rPr>
          <w:rFonts w:cs="Arial"/>
          <w:color w:val="FFFFFF"/>
          <w:spacing w:val="2"/>
        </w:rPr>
      </w:pPr>
    </w:p>
    <w:p w:rsidR="00F91E85" w:rsidRPr="00F91E85" w:rsidRDefault="00F91E85" w:rsidP="00713F6D">
      <w:pPr>
        <w:shd w:val="clear" w:color="auto" w:fill="FFFFFF"/>
        <w:ind w:firstLine="0"/>
        <w:textAlignment w:val="baseline"/>
        <w:outlineLvl w:val="2"/>
        <w:rPr>
          <w:rFonts w:cs="Arial"/>
          <w:color w:val="FFFFFF"/>
          <w:spacing w:val="2"/>
        </w:rPr>
      </w:pPr>
    </w:p>
    <w:p w:rsidR="00F91E85" w:rsidRPr="00F91E85" w:rsidRDefault="00F91E85" w:rsidP="00713F6D">
      <w:pPr>
        <w:shd w:val="clear" w:color="auto" w:fill="FFFFFF"/>
        <w:ind w:firstLine="0"/>
        <w:textAlignment w:val="baseline"/>
        <w:outlineLvl w:val="2"/>
        <w:rPr>
          <w:rFonts w:cs="Arial"/>
          <w:color w:val="FFFFFF"/>
          <w:spacing w:val="2"/>
        </w:rPr>
      </w:pPr>
    </w:p>
    <w:p w:rsidR="00F91E85" w:rsidRPr="00F91E85" w:rsidRDefault="00F91E85" w:rsidP="00713F6D">
      <w:pPr>
        <w:shd w:val="clear" w:color="auto" w:fill="FFFFFF"/>
        <w:ind w:firstLine="0"/>
        <w:textAlignment w:val="baseline"/>
        <w:outlineLvl w:val="2"/>
        <w:rPr>
          <w:rFonts w:cs="Arial"/>
          <w:color w:val="FFFFFF"/>
          <w:spacing w:val="2"/>
        </w:rPr>
      </w:pPr>
    </w:p>
    <w:p w:rsidR="00F91E85" w:rsidRPr="00F91E85" w:rsidRDefault="00F91E85" w:rsidP="00713F6D">
      <w:pPr>
        <w:shd w:val="clear" w:color="auto" w:fill="FFFFFF"/>
        <w:ind w:firstLine="0"/>
        <w:textAlignment w:val="baseline"/>
        <w:outlineLvl w:val="2"/>
        <w:rPr>
          <w:rFonts w:cs="Arial"/>
          <w:color w:val="FFFFFF"/>
          <w:spacing w:val="2"/>
        </w:rPr>
      </w:pPr>
    </w:p>
    <w:p w:rsidR="00F91E85" w:rsidRPr="00F91E85" w:rsidRDefault="00F91E85" w:rsidP="00713F6D">
      <w:pPr>
        <w:shd w:val="clear" w:color="auto" w:fill="FFFFFF"/>
        <w:ind w:firstLine="0"/>
        <w:textAlignment w:val="baseline"/>
        <w:outlineLvl w:val="2"/>
        <w:rPr>
          <w:rFonts w:cs="Arial"/>
          <w:color w:val="FFFFFF"/>
          <w:spacing w:val="2"/>
        </w:rPr>
      </w:pPr>
    </w:p>
    <w:p w:rsidR="00F91E85" w:rsidRPr="00F91E85" w:rsidRDefault="00F91E85" w:rsidP="00713F6D">
      <w:pPr>
        <w:shd w:val="clear" w:color="auto" w:fill="FFFFFF"/>
        <w:ind w:firstLine="0"/>
        <w:textAlignment w:val="baseline"/>
        <w:outlineLvl w:val="2"/>
        <w:rPr>
          <w:rFonts w:cs="Arial"/>
          <w:color w:val="FFFFFF"/>
          <w:spacing w:val="2"/>
        </w:rPr>
      </w:pPr>
    </w:p>
    <w:p w:rsidR="00F91E85" w:rsidRPr="00F91E85" w:rsidRDefault="00F91E85" w:rsidP="00713F6D">
      <w:pPr>
        <w:shd w:val="clear" w:color="auto" w:fill="FFFFFF"/>
        <w:ind w:firstLine="0"/>
        <w:textAlignment w:val="baseline"/>
        <w:outlineLvl w:val="2"/>
        <w:rPr>
          <w:rFonts w:cs="Arial"/>
          <w:color w:val="FFFFFF"/>
          <w:spacing w:val="2"/>
        </w:rPr>
      </w:pPr>
    </w:p>
    <w:p w:rsidR="00F91E85" w:rsidRPr="00F91E85" w:rsidRDefault="00F91E85" w:rsidP="00713F6D">
      <w:pPr>
        <w:shd w:val="clear" w:color="auto" w:fill="FFFFFF"/>
        <w:ind w:firstLine="0"/>
        <w:textAlignment w:val="baseline"/>
        <w:outlineLvl w:val="2"/>
        <w:rPr>
          <w:rFonts w:cs="Arial"/>
          <w:color w:val="FFFFFF"/>
          <w:spacing w:val="2"/>
        </w:rPr>
      </w:pPr>
    </w:p>
    <w:p w:rsidR="00F91E85" w:rsidRPr="00F91E85" w:rsidRDefault="00F91E85" w:rsidP="00713F6D">
      <w:pPr>
        <w:shd w:val="clear" w:color="auto" w:fill="FFFFFF"/>
        <w:ind w:firstLine="0"/>
        <w:textAlignment w:val="baseline"/>
        <w:outlineLvl w:val="2"/>
        <w:rPr>
          <w:rFonts w:cs="Arial"/>
          <w:color w:val="FFFFFF"/>
          <w:spacing w:val="2"/>
        </w:rPr>
      </w:pPr>
    </w:p>
    <w:p w:rsidR="00F91E85" w:rsidRPr="00F91E85" w:rsidRDefault="00F91E85" w:rsidP="00713F6D">
      <w:pPr>
        <w:shd w:val="clear" w:color="auto" w:fill="FFFFFF"/>
        <w:ind w:firstLine="0"/>
        <w:textAlignment w:val="baseline"/>
        <w:outlineLvl w:val="2"/>
        <w:rPr>
          <w:rFonts w:cs="Arial"/>
          <w:color w:val="FFFFFF"/>
          <w:spacing w:val="2"/>
        </w:rPr>
      </w:pPr>
    </w:p>
    <w:p w:rsidR="00F91E85" w:rsidRPr="00F91E85" w:rsidRDefault="00F91E85" w:rsidP="00713F6D">
      <w:pPr>
        <w:shd w:val="clear" w:color="auto" w:fill="FFFFFF"/>
        <w:ind w:firstLine="0"/>
        <w:textAlignment w:val="baseline"/>
        <w:outlineLvl w:val="2"/>
        <w:rPr>
          <w:rFonts w:cs="Arial"/>
          <w:color w:val="FFFFFF"/>
          <w:spacing w:val="2"/>
        </w:rPr>
      </w:pPr>
    </w:p>
    <w:p w:rsidR="00F91E85" w:rsidRPr="00F91E85" w:rsidRDefault="006E4499" w:rsidP="00713F6D">
      <w:pPr>
        <w:shd w:val="clear" w:color="auto" w:fill="FFFFFF"/>
        <w:ind w:firstLine="0"/>
        <w:textAlignment w:val="baseline"/>
        <w:outlineLvl w:val="2"/>
        <w:rPr>
          <w:rFonts w:cs="Arial"/>
          <w:color w:val="FFFFFF"/>
          <w:spacing w:val="2"/>
        </w:rPr>
      </w:pPr>
      <w:r>
        <w:rPr>
          <w:rFonts w:cs="Arial"/>
          <w:color w:val="FFFFFF"/>
          <w:spacing w:val="2"/>
        </w:rPr>
        <w:br w:type="page"/>
      </w:r>
    </w:p>
    <w:p w:rsidR="00F91E85" w:rsidRPr="00F91E85" w:rsidRDefault="00F91E85" w:rsidP="00713F6D">
      <w:pPr>
        <w:shd w:val="clear" w:color="auto" w:fill="FFFFFF"/>
        <w:ind w:firstLine="0"/>
        <w:textAlignment w:val="baseline"/>
        <w:outlineLvl w:val="2"/>
        <w:rPr>
          <w:rFonts w:cs="Arial"/>
          <w:color w:val="FFFFFF"/>
          <w:spacing w:val="2"/>
        </w:rPr>
      </w:pPr>
    </w:p>
    <w:p w:rsidR="009C6628" w:rsidRDefault="00F91E85" w:rsidP="006E4499">
      <w:pPr>
        <w:shd w:val="clear" w:color="auto" w:fill="FFFFFF"/>
        <w:ind w:firstLine="0"/>
        <w:jc w:val="right"/>
        <w:textAlignment w:val="baseline"/>
        <w:rPr>
          <w:rFonts w:cs="Arial"/>
          <w:spacing w:val="2"/>
        </w:rPr>
      </w:pPr>
      <w:r w:rsidRPr="00F91E85">
        <w:rPr>
          <w:rFonts w:cs="Arial"/>
          <w:spacing w:val="2"/>
        </w:rPr>
        <w:t>Приложение № 1</w:t>
      </w:r>
    </w:p>
    <w:p w:rsidR="009C6628" w:rsidRDefault="00F91E85" w:rsidP="006E4499">
      <w:pPr>
        <w:shd w:val="clear" w:color="auto" w:fill="FFFFFF"/>
        <w:ind w:firstLine="0"/>
        <w:jc w:val="right"/>
        <w:textAlignment w:val="baseline"/>
        <w:rPr>
          <w:rFonts w:cs="Arial"/>
          <w:spacing w:val="2"/>
        </w:rPr>
      </w:pPr>
      <w:r w:rsidRPr="00F91E85">
        <w:rPr>
          <w:rFonts w:cs="Arial"/>
          <w:spacing w:val="2"/>
        </w:rPr>
        <w:t>к Порядку предоставления иных</w:t>
      </w:r>
    </w:p>
    <w:p w:rsidR="009C6628" w:rsidRDefault="00F91E85" w:rsidP="006E4499">
      <w:pPr>
        <w:shd w:val="clear" w:color="auto" w:fill="FFFFFF"/>
        <w:ind w:firstLine="0"/>
        <w:jc w:val="right"/>
        <w:textAlignment w:val="baseline"/>
        <w:rPr>
          <w:rFonts w:cs="Arial"/>
          <w:spacing w:val="2"/>
        </w:rPr>
      </w:pPr>
      <w:r w:rsidRPr="00F91E85">
        <w:rPr>
          <w:rFonts w:cs="Arial"/>
          <w:spacing w:val="2"/>
        </w:rPr>
        <w:t>межбюджетных трансфертов из бюджета</w:t>
      </w:r>
    </w:p>
    <w:p w:rsidR="00F91E85" w:rsidRPr="00F91E85" w:rsidRDefault="00F91E85" w:rsidP="006E4499">
      <w:pPr>
        <w:shd w:val="clear" w:color="auto" w:fill="FFFFFF"/>
        <w:ind w:firstLine="0"/>
        <w:jc w:val="right"/>
        <w:textAlignment w:val="baseline"/>
        <w:rPr>
          <w:rFonts w:cs="Arial"/>
          <w:spacing w:val="2"/>
        </w:rPr>
      </w:pPr>
      <w:r w:rsidRPr="00F91E85">
        <w:rPr>
          <w:rFonts w:cs="Arial"/>
          <w:spacing w:val="2"/>
        </w:rPr>
        <w:t>Подгоренского</w:t>
      </w:r>
      <w:r w:rsidR="006E4499">
        <w:rPr>
          <w:rFonts w:cs="Arial"/>
          <w:spacing w:val="2"/>
        </w:rPr>
        <w:t xml:space="preserve"> </w:t>
      </w:r>
      <w:r w:rsidRPr="00F91E85">
        <w:rPr>
          <w:rFonts w:cs="Arial"/>
          <w:spacing w:val="2"/>
        </w:rPr>
        <w:t xml:space="preserve">муниципального района </w:t>
      </w:r>
    </w:p>
    <w:p w:rsidR="009C6628" w:rsidRDefault="00F91E85" w:rsidP="006E4499">
      <w:pPr>
        <w:shd w:val="clear" w:color="auto" w:fill="FFFFFF"/>
        <w:ind w:firstLine="0"/>
        <w:jc w:val="right"/>
        <w:textAlignment w:val="baseline"/>
        <w:rPr>
          <w:rFonts w:cs="Arial"/>
          <w:spacing w:val="2"/>
        </w:rPr>
      </w:pPr>
      <w:r w:rsidRPr="00F91E85">
        <w:rPr>
          <w:rFonts w:cs="Arial"/>
        </w:rPr>
        <w:t xml:space="preserve">Воронежской области </w:t>
      </w:r>
      <w:r w:rsidRPr="00F91E85">
        <w:rPr>
          <w:rFonts w:cs="Arial"/>
          <w:spacing w:val="2"/>
        </w:rPr>
        <w:t>бюджетам поселений Подгоренского</w:t>
      </w:r>
    </w:p>
    <w:p w:rsidR="00F91E85" w:rsidRPr="00F91E85" w:rsidRDefault="00F91E85" w:rsidP="006E4499">
      <w:pPr>
        <w:shd w:val="clear" w:color="auto" w:fill="FFFFFF"/>
        <w:ind w:firstLine="0"/>
        <w:jc w:val="right"/>
        <w:textAlignment w:val="baseline"/>
        <w:rPr>
          <w:rFonts w:cs="Arial"/>
        </w:rPr>
      </w:pPr>
      <w:r w:rsidRPr="00F91E85">
        <w:rPr>
          <w:rFonts w:cs="Arial"/>
          <w:spacing w:val="2"/>
        </w:rPr>
        <w:t xml:space="preserve">муниципального района </w:t>
      </w:r>
      <w:r w:rsidRPr="00F91E85">
        <w:rPr>
          <w:rFonts w:cs="Arial"/>
        </w:rPr>
        <w:t>Воронежской области</w:t>
      </w:r>
    </w:p>
    <w:p w:rsidR="00F91E85" w:rsidRPr="00F91E85" w:rsidRDefault="00F91E85" w:rsidP="00713F6D">
      <w:pPr>
        <w:shd w:val="clear" w:color="auto" w:fill="FFFFFF"/>
        <w:ind w:firstLine="0"/>
        <w:jc w:val="left"/>
        <w:textAlignment w:val="baseline"/>
        <w:rPr>
          <w:rFonts w:cs="Arial"/>
          <w:spacing w:val="2"/>
        </w:rPr>
      </w:pPr>
    </w:p>
    <w:p w:rsidR="00F91E85" w:rsidRPr="00F91E85" w:rsidRDefault="00F91E85" w:rsidP="00713F6D">
      <w:pPr>
        <w:shd w:val="clear" w:color="auto" w:fill="FFFFFF"/>
        <w:ind w:firstLine="0"/>
        <w:jc w:val="right"/>
        <w:textAlignment w:val="baseline"/>
        <w:rPr>
          <w:rFonts w:cs="Arial"/>
          <w:spacing w:val="2"/>
        </w:rPr>
      </w:pPr>
    </w:p>
    <w:p w:rsidR="00F91E85" w:rsidRPr="00F91E85" w:rsidRDefault="00F91E85" w:rsidP="00713F6D">
      <w:pPr>
        <w:shd w:val="clear" w:color="auto" w:fill="FFFFFF"/>
        <w:ind w:firstLine="0"/>
        <w:jc w:val="center"/>
        <w:rPr>
          <w:rFonts w:cs="Arial"/>
          <w:spacing w:val="2"/>
        </w:rPr>
      </w:pPr>
      <w:r w:rsidRPr="00F91E85">
        <w:rPr>
          <w:rFonts w:cs="Arial"/>
          <w:spacing w:val="2"/>
        </w:rPr>
        <w:t>СОГЛАШЕНИЕ</w:t>
      </w:r>
    </w:p>
    <w:p w:rsidR="00F91E85" w:rsidRPr="00F91E85" w:rsidRDefault="00F91E85" w:rsidP="00713F6D">
      <w:pPr>
        <w:shd w:val="clear" w:color="auto" w:fill="FFFFFF"/>
        <w:ind w:firstLine="0"/>
        <w:jc w:val="center"/>
        <w:rPr>
          <w:rFonts w:cs="Arial"/>
          <w:spacing w:val="2"/>
        </w:rPr>
      </w:pPr>
      <w:r w:rsidRPr="00F91E85">
        <w:rPr>
          <w:rFonts w:cs="Arial"/>
          <w:spacing w:val="2"/>
        </w:rPr>
        <w:t>о предоставлении иных межбюджетных трансфертов, передаваемых из бюджета Подгоренского муниципального района Воронежской области бюджету ________________________ поселения</w:t>
      </w:r>
    </w:p>
    <w:p w:rsidR="00F91E85" w:rsidRPr="00F91E85" w:rsidRDefault="00F91E85" w:rsidP="00713F6D">
      <w:pPr>
        <w:shd w:val="clear" w:color="auto" w:fill="FFFFFF"/>
        <w:ind w:firstLine="0"/>
        <w:jc w:val="center"/>
        <w:rPr>
          <w:rFonts w:cs="Arial"/>
          <w:spacing w:val="2"/>
        </w:rPr>
      </w:pPr>
      <w:r w:rsidRPr="00F91E85">
        <w:rPr>
          <w:rFonts w:cs="Arial"/>
          <w:spacing w:val="2"/>
        </w:rPr>
        <w:t>Подгоренского муниципального района Воронежской области</w:t>
      </w:r>
    </w:p>
    <w:p w:rsidR="00F91E85" w:rsidRPr="00F91E85" w:rsidRDefault="00F91E85" w:rsidP="00713F6D">
      <w:pPr>
        <w:shd w:val="clear" w:color="auto" w:fill="FFFFFF"/>
        <w:ind w:firstLine="0"/>
        <w:rPr>
          <w:rFonts w:cs="Arial"/>
          <w:spacing w:val="2"/>
        </w:rPr>
      </w:pPr>
    </w:p>
    <w:p w:rsidR="00F91E85" w:rsidRPr="00F91E85" w:rsidRDefault="00F91E85" w:rsidP="00713F6D">
      <w:pPr>
        <w:shd w:val="clear" w:color="auto" w:fill="FFFFFF"/>
        <w:ind w:firstLine="0"/>
        <w:rPr>
          <w:rFonts w:cs="Arial"/>
          <w:spacing w:val="2"/>
        </w:rPr>
      </w:pPr>
    </w:p>
    <w:p w:rsidR="00F91E85" w:rsidRPr="00F91E85" w:rsidRDefault="00F91E85" w:rsidP="00713F6D">
      <w:pPr>
        <w:shd w:val="clear" w:color="auto" w:fill="FFFFFF"/>
        <w:ind w:firstLine="0"/>
        <w:jc w:val="left"/>
        <w:rPr>
          <w:rFonts w:cs="Arial"/>
          <w:spacing w:val="2"/>
        </w:rPr>
      </w:pPr>
      <w:proofErr w:type="spellStart"/>
      <w:r w:rsidRPr="00F91E85">
        <w:rPr>
          <w:rFonts w:cs="Arial"/>
          <w:spacing w:val="2"/>
        </w:rPr>
        <w:t>пгт</w:t>
      </w:r>
      <w:proofErr w:type="spellEnd"/>
      <w:r w:rsidRPr="00F91E85">
        <w:rPr>
          <w:rFonts w:cs="Arial"/>
          <w:spacing w:val="2"/>
        </w:rPr>
        <w:t xml:space="preserve"> Подгоренский«___»____________20___г</w:t>
      </w:r>
    </w:p>
    <w:p w:rsidR="00F91E85" w:rsidRPr="00F91E85" w:rsidRDefault="00F91E85" w:rsidP="00713F6D">
      <w:pPr>
        <w:shd w:val="clear" w:color="auto" w:fill="FFFFFF"/>
        <w:ind w:firstLine="0"/>
        <w:rPr>
          <w:rFonts w:cs="Arial"/>
          <w:spacing w:val="2"/>
        </w:rPr>
      </w:pPr>
    </w:p>
    <w:p w:rsidR="00F91E85" w:rsidRPr="00F91E85" w:rsidRDefault="00F91E85" w:rsidP="00713F6D">
      <w:pPr>
        <w:shd w:val="clear" w:color="auto" w:fill="FFFFFF"/>
        <w:ind w:firstLine="0"/>
        <w:rPr>
          <w:rFonts w:cs="Arial"/>
          <w:spacing w:val="2"/>
        </w:rPr>
      </w:pPr>
      <w:proofErr w:type="gramStart"/>
      <w:r w:rsidRPr="00F91E85">
        <w:rPr>
          <w:rFonts w:cs="Arial"/>
          <w:spacing w:val="2"/>
        </w:rPr>
        <w:t xml:space="preserve">Администрация Подгоренского муниципального района Воронежской области, именуемая в дальнейшем «Администрация района» в лице главы администрации </w:t>
      </w:r>
      <w:proofErr w:type="spellStart"/>
      <w:r w:rsidRPr="00F91E85">
        <w:rPr>
          <w:rFonts w:cs="Arial"/>
          <w:spacing w:val="2"/>
        </w:rPr>
        <w:t>Береснева</w:t>
      </w:r>
      <w:proofErr w:type="spellEnd"/>
      <w:r w:rsidRPr="00F91E85">
        <w:rPr>
          <w:rFonts w:cs="Arial"/>
          <w:spacing w:val="2"/>
        </w:rPr>
        <w:t xml:space="preserve"> Романа Николаевича,</w:t>
      </w:r>
      <w:r w:rsidR="009C6628">
        <w:rPr>
          <w:rFonts w:cs="Arial"/>
          <w:spacing w:val="2"/>
        </w:rPr>
        <w:t xml:space="preserve"> </w:t>
      </w:r>
      <w:r w:rsidRPr="00F91E85">
        <w:rPr>
          <w:rFonts w:cs="Arial"/>
          <w:spacing w:val="2"/>
        </w:rPr>
        <w:t>действующего на основании</w:t>
      </w:r>
      <w:r w:rsidR="009C6628">
        <w:rPr>
          <w:rFonts w:cs="Arial"/>
          <w:spacing w:val="2"/>
        </w:rPr>
        <w:t xml:space="preserve"> </w:t>
      </w:r>
      <w:r w:rsidRPr="00F91E85">
        <w:rPr>
          <w:rFonts w:cs="Arial"/>
          <w:spacing w:val="2"/>
        </w:rPr>
        <w:t xml:space="preserve">Устава Подгоренского муниципального района Воронежской области, с одной стороны, и </w:t>
      </w:r>
      <w:proofErr w:type="spellStart"/>
      <w:r w:rsidRPr="00F91E85">
        <w:rPr>
          <w:rFonts w:cs="Arial"/>
          <w:spacing w:val="2"/>
        </w:rPr>
        <w:t>администрация____________________________поселения</w:t>
      </w:r>
      <w:proofErr w:type="spellEnd"/>
      <w:r w:rsidRPr="00F91E85">
        <w:rPr>
          <w:rFonts w:cs="Arial"/>
          <w:spacing w:val="2"/>
        </w:rPr>
        <w:t xml:space="preserve"> Подгоренского муниципального района Воронежской области, именуемое в дальнейшем Получатель, в лице главы ___________________________ поселения Подгоренского муниципального района Воронежской области__________________________, действующего на основании Устава,</w:t>
      </w:r>
      <w:r w:rsidR="006E4499">
        <w:rPr>
          <w:rFonts w:cs="Arial"/>
          <w:spacing w:val="2"/>
        </w:rPr>
        <w:t xml:space="preserve"> </w:t>
      </w:r>
      <w:r w:rsidRPr="00F91E85">
        <w:rPr>
          <w:rFonts w:cs="Arial"/>
          <w:spacing w:val="2"/>
        </w:rPr>
        <w:t>с другой стороны, именуемые в</w:t>
      </w:r>
      <w:proofErr w:type="gramEnd"/>
      <w:r w:rsidRPr="00F91E85">
        <w:rPr>
          <w:rFonts w:cs="Arial"/>
          <w:spacing w:val="2"/>
        </w:rPr>
        <w:t xml:space="preserve"> </w:t>
      </w:r>
      <w:proofErr w:type="gramStart"/>
      <w:r w:rsidRPr="00F91E85">
        <w:rPr>
          <w:rFonts w:cs="Arial"/>
          <w:spacing w:val="2"/>
        </w:rPr>
        <w:t>дальнейшем</w:t>
      </w:r>
      <w:proofErr w:type="gramEnd"/>
      <w:r w:rsidRPr="00F91E85">
        <w:rPr>
          <w:rFonts w:cs="Arial"/>
          <w:spacing w:val="2"/>
        </w:rPr>
        <w:t xml:space="preserve"> Стороны, заключили настоящее Соглашение о нижеследующем:</w:t>
      </w:r>
    </w:p>
    <w:p w:rsidR="00F91E85" w:rsidRPr="00F91E85" w:rsidRDefault="00F91E85" w:rsidP="00713F6D">
      <w:pPr>
        <w:shd w:val="clear" w:color="auto" w:fill="FFFFFF"/>
        <w:ind w:firstLine="0"/>
        <w:rPr>
          <w:rFonts w:cs="Arial"/>
          <w:spacing w:val="2"/>
        </w:rPr>
      </w:pPr>
    </w:p>
    <w:p w:rsidR="00F91E85" w:rsidRPr="00F91E85" w:rsidRDefault="00F91E85" w:rsidP="00713F6D">
      <w:pPr>
        <w:numPr>
          <w:ilvl w:val="0"/>
          <w:numId w:val="10"/>
        </w:numPr>
        <w:shd w:val="clear" w:color="auto" w:fill="FFFFFF"/>
        <w:spacing w:after="120"/>
        <w:ind w:left="714" w:hanging="357"/>
        <w:jc w:val="center"/>
        <w:rPr>
          <w:rFonts w:cs="Arial"/>
          <w:spacing w:val="2"/>
        </w:rPr>
      </w:pPr>
      <w:r w:rsidRPr="00F91E85">
        <w:rPr>
          <w:rFonts w:cs="Arial"/>
          <w:spacing w:val="2"/>
        </w:rPr>
        <w:t>Предмет Соглашения</w:t>
      </w:r>
    </w:p>
    <w:p w:rsidR="00F91E85" w:rsidRPr="00F91E85" w:rsidRDefault="00F91E85" w:rsidP="00713F6D">
      <w:pPr>
        <w:shd w:val="clear" w:color="auto" w:fill="FFFFFF"/>
        <w:ind w:right="-2" w:firstLine="0"/>
        <w:rPr>
          <w:rFonts w:cs="Arial"/>
          <w:spacing w:val="2"/>
        </w:rPr>
      </w:pPr>
      <w:r w:rsidRPr="00F91E85">
        <w:rPr>
          <w:rFonts w:cs="Arial"/>
          <w:spacing w:val="2"/>
        </w:rPr>
        <w:t xml:space="preserve">1.1. Предметом настоящего Соглашения является соблюдение условий предоставления из бюджета Подгоренского муниципального района Воронежской области бюджету _______________________ поселения Подгоренского муниципального района Воронежской области дополнительной финансовой помощи в виде иных межбюджетных трансфертов </w:t>
      </w:r>
      <w:proofErr w:type="gramStart"/>
      <w:r w:rsidRPr="00F91E85">
        <w:rPr>
          <w:rFonts w:cs="Arial"/>
          <w:spacing w:val="2"/>
        </w:rPr>
        <w:t>на</w:t>
      </w:r>
      <w:proofErr w:type="gramEnd"/>
      <w:r w:rsidRPr="00F91E85">
        <w:rPr>
          <w:rFonts w:cs="Arial"/>
          <w:spacing w:val="2"/>
        </w:rPr>
        <w:t xml:space="preserve"> ___________________________________________________, в размере_____________________________________________ рублей.</w:t>
      </w:r>
    </w:p>
    <w:p w:rsidR="00F91E85" w:rsidRPr="00F91E85" w:rsidRDefault="00F91E85" w:rsidP="00713F6D">
      <w:pPr>
        <w:shd w:val="clear" w:color="auto" w:fill="FFFFFF"/>
        <w:ind w:firstLine="0"/>
        <w:rPr>
          <w:rFonts w:cs="Arial"/>
          <w:spacing w:val="2"/>
        </w:rPr>
      </w:pPr>
      <w:r w:rsidRPr="00F91E85">
        <w:rPr>
          <w:rFonts w:cs="Arial"/>
          <w:spacing w:val="2"/>
        </w:rPr>
        <w:t>1.2. Иные межбюджетные трансферты предоставляются в соответствии с Решением Совета народных депутатов Подгоренского муниципального района Воронежской области от _________________ года № _______ «О районном бюджете на _______ год и на плановый период ________ и _______ годов».</w:t>
      </w:r>
    </w:p>
    <w:p w:rsidR="00F91E85" w:rsidRPr="00F91E85" w:rsidRDefault="00F91E85" w:rsidP="00713F6D">
      <w:pPr>
        <w:shd w:val="clear" w:color="auto" w:fill="FFFFFF"/>
        <w:ind w:firstLine="0"/>
        <w:rPr>
          <w:rFonts w:cs="Arial"/>
          <w:spacing w:val="2"/>
        </w:rPr>
      </w:pPr>
      <w:r w:rsidRPr="00F91E85">
        <w:rPr>
          <w:rFonts w:cs="Arial"/>
          <w:spacing w:val="2"/>
        </w:rPr>
        <w:t xml:space="preserve">1.3. Иные межбюджетные трансферты предоставляются на условиях, указанных в пункте 3.2 настоящего Соглашения. </w:t>
      </w:r>
    </w:p>
    <w:p w:rsidR="00F91E85" w:rsidRPr="00F91E85" w:rsidRDefault="00F91E85" w:rsidP="00713F6D">
      <w:pPr>
        <w:shd w:val="clear" w:color="auto" w:fill="FFFFFF"/>
        <w:ind w:firstLine="0"/>
        <w:rPr>
          <w:rFonts w:cs="Arial"/>
          <w:spacing w:val="2"/>
        </w:rPr>
      </w:pPr>
    </w:p>
    <w:p w:rsidR="00F91E85" w:rsidRPr="00F91E85" w:rsidRDefault="00F91E85" w:rsidP="00713F6D">
      <w:pPr>
        <w:shd w:val="clear" w:color="auto" w:fill="FFFFFF"/>
        <w:spacing w:after="120"/>
        <w:ind w:firstLine="0"/>
        <w:jc w:val="center"/>
        <w:rPr>
          <w:rFonts w:cs="Arial"/>
          <w:spacing w:val="2"/>
        </w:rPr>
      </w:pPr>
      <w:r w:rsidRPr="00F91E85">
        <w:rPr>
          <w:rFonts w:cs="Arial"/>
          <w:spacing w:val="2"/>
        </w:rPr>
        <w:t>2. Порядок расчетов</w:t>
      </w:r>
    </w:p>
    <w:p w:rsidR="00F91E85" w:rsidRPr="00F91E85" w:rsidRDefault="00F91E85" w:rsidP="00713F6D">
      <w:pPr>
        <w:shd w:val="clear" w:color="auto" w:fill="FFFFFF"/>
        <w:ind w:firstLine="0"/>
        <w:rPr>
          <w:rFonts w:cs="Arial"/>
          <w:spacing w:val="2"/>
        </w:rPr>
      </w:pPr>
      <w:r w:rsidRPr="00F91E85">
        <w:rPr>
          <w:rFonts w:cs="Arial"/>
          <w:spacing w:val="2"/>
        </w:rPr>
        <w:t>Перечисление иных межбюджетных трансфертов осуществляется на счет, открытый в управлении Федерального казначейства по Воронежской области.</w:t>
      </w:r>
    </w:p>
    <w:p w:rsidR="00F91E85" w:rsidRPr="00F91E85" w:rsidRDefault="00F91E85" w:rsidP="00713F6D">
      <w:pPr>
        <w:shd w:val="clear" w:color="auto" w:fill="FFFFFF"/>
        <w:spacing w:after="120"/>
        <w:ind w:firstLine="0"/>
        <w:jc w:val="center"/>
        <w:rPr>
          <w:rFonts w:cs="Arial"/>
          <w:spacing w:val="2"/>
        </w:rPr>
      </w:pPr>
    </w:p>
    <w:p w:rsidR="00F91E85" w:rsidRPr="00F91E85" w:rsidRDefault="00F91E85" w:rsidP="00713F6D">
      <w:pPr>
        <w:shd w:val="clear" w:color="auto" w:fill="FFFFFF"/>
        <w:spacing w:after="120"/>
        <w:ind w:firstLine="0"/>
        <w:jc w:val="center"/>
        <w:rPr>
          <w:rFonts w:cs="Arial"/>
          <w:spacing w:val="2"/>
        </w:rPr>
      </w:pPr>
    </w:p>
    <w:p w:rsidR="00F91E85" w:rsidRPr="00F91E85" w:rsidRDefault="00F91E85" w:rsidP="00713F6D">
      <w:pPr>
        <w:shd w:val="clear" w:color="auto" w:fill="FFFFFF"/>
        <w:spacing w:after="120"/>
        <w:ind w:firstLine="0"/>
        <w:jc w:val="center"/>
        <w:rPr>
          <w:rFonts w:cs="Arial"/>
          <w:spacing w:val="2"/>
        </w:rPr>
      </w:pPr>
      <w:r w:rsidRPr="00F91E85">
        <w:rPr>
          <w:rFonts w:cs="Arial"/>
          <w:spacing w:val="2"/>
        </w:rPr>
        <w:t>3. Обязанности Сторон</w:t>
      </w:r>
    </w:p>
    <w:p w:rsidR="00F91E85" w:rsidRPr="00F91E85" w:rsidRDefault="00F91E85" w:rsidP="00713F6D">
      <w:pPr>
        <w:shd w:val="clear" w:color="auto" w:fill="FFFFFF"/>
        <w:ind w:firstLine="0"/>
        <w:rPr>
          <w:rFonts w:cs="Arial"/>
          <w:spacing w:val="2"/>
        </w:rPr>
      </w:pPr>
      <w:r w:rsidRPr="00F91E85">
        <w:rPr>
          <w:rFonts w:cs="Arial"/>
          <w:spacing w:val="2"/>
        </w:rPr>
        <w:t xml:space="preserve">3.1. </w:t>
      </w:r>
      <w:proofErr w:type="gramStart"/>
      <w:r w:rsidRPr="00F91E85">
        <w:rPr>
          <w:rFonts w:cs="Arial"/>
          <w:spacing w:val="2"/>
        </w:rPr>
        <w:t>Финансовый</w:t>
      </w:r>
      <w:proofErr w:type="gramEnd"/>
      <w:r w:rsidR="009C6628">
        <w:rPr>
          <w:rFonts w:cs="Arial"/>
          <w:spacing w:val="2"/>
        </w:rPr>
        <w:t xml:space="preserve"> </w:t>
      </w:r>
      <w:r w:rsidRPr="00F91E85">
        <w:rPr>
          <w:rFonts w:cs="Arial"/>
          <w:spacing w:val="2"/>
        </w:rPr>
        <w:t>отдел администрации Подгоренского муниципального района Воронежской области:</w:t>
      </w:r>
    </w:p>
    <w:p w:rsidR="00F91E85" w:rsidRPr="00F91E85" w:rsidRDefault="00F91E85" w:rsidP="00713F6D">
      <w:pPr>
        <w:shd w:val="clear" w:color="auto" w:fill="FFFFFF"/>
        <w:ind w:firstLine="0"/>
        <w:rPr>
          <w:rFonts w:cs="Arial"/>
          <w:spacing w:val="2"/>
        </w:rPr>
      </w:pPr>
      <w:r w:rsidRPr="00F91E85">
        <w:rPr>
          <w:rFonts w:cs="Arial"/>
          <w:spacing w:val="2"/>
        </w:rPr>
        <w:t>- перечисляет бюджету __________________________поселения Подгоренского муниципального района Воронежской области</w:t>
      </w:r>
      <w:r w:rsidR="009C6628">
        <w:rPr>
          <w:rFonts w:cs="Arial"/>
          <w:spacing w:val="2"/>
        </w:rPr>
        <w:t xml:space="preserve"> </w:t>
      </w:r>
      <w:r w:rsidRPr="00F91E85">
        <w:rPr>
          <w:rFonts w:cs="Arial"/>
          <w:spacing w:val="2"/>
        </w:rPr>
        <w:t>иные межбюджетные трансферты, в соответствии с утвержденными ассигнованиями и лимитами бюджетных обязательств Подгоренского муниципального района Воронежской области на 20____ год.</w:t>
      </w:r>
      <w:r w:rsidRPr="00F91E85">
        <w:rPr>
          <w:rFonts w:cs="Arial"/>
          <w:spacing w:val="2"/>
        </w:rPr>
        <w:tab/>
      </w:r>
    </w:p>
    <w:p w:rsidR="00F91E85" w:rsidRPr="00F91E85" w:rsidRDefault="00F91E85" w:rsidP="00713F6D">
      <w:pPr>
        <w:shd w:val="clear" w:color="auto" w:fill="FFFFFF"/>
        <w:ind w:firstLine="0"/>
        <w:rPr>
          <w:rFonts w:cs="Arial"/>
          <w:spacing w:val="2"/>
        </w:rPr>
      </w:pPr>
      <w:r w:rsidRPr="00F91E85">
        <w:rPr>
          <w:rFonts w:cs="Arial"/>
          <w:spacing w:val="2"/>
        </w:rPr>
        <w:t xml:space="preserve">- осуществляет </w:t>
      </w:r>
      <w:proofErr w:type="gramStart"/>
      <w:r w:rsidRPr="00F91E85">
        <w:rPr>
          <w:rFonts w:cs="Arial"/>
          <w:spacing w:val="2"/>
        </w:rPr>
        <w:t>контроль за</w:t>
      </w:r>
      <w:proofErr w:type="gramEnd"/>
      <w:r w:rsidRPr="00F91E85">
        <w:rPr>
          <w:rFonts w:cs="Arial"/>
          <w:spacing w:val="2"/>
        </w:rPr>
        <w:t xml:space="preserve"> соблюдением органом местного самоуправления ___________________________ поселения Подгоренского муниципального района Воронежской области пункта 1.1 Соглашения.</w:t>
      </w:r>
      <w:r w:rsidRPr="00F91E85">
        <w:rPr>
          <w:rFonts w:cs="Arial"/>
          <w:color w:val="FFFFFF"/>
          <w:spacing w:val="2"/>
        </w:rPr>
        <w:t>.</w:t>
      </w:r>
      <w:r w:rsidRPr="00F91E85">
        <w:rPr>
          <w:rFonts w:cs="Arial"/>
          <w:spacing w:val="2"/>
        </w:rPr>
        <w:tab/>
        <w:t>3.2. ____________________________ поселение Подгоренского муниципального района Воронежской области обязано обеспечить выполнение следующих условий:</w:t>
      </w:r>
    </w:p>
    <w:p w:rsidR="00F91E85" w:rsidRPr="00F91E85" w:rsidRDefault="00F91E85" w:rsidP="00713F6D">
      <w:pPr>
        <w:shd w:val="clear" w:color="auto" w:fill="FFFFFF"/>
        <w:ind w:firstLine="0"/>
        <w:rPr>
          <w:rFonts w:cs="Arial"/>
          <w:spacing w:val="2"/>
        </w:rPr>
      </w:pPr>
      <w:r w:rsidRPr="00F91E85">
        <w:rPr>
          <w:rFonts w:cs="Arial"/>
          <w:spacing w:val="2"/>
        </w:rPr>
        <w:t>- соблюдение требований бюджетного законодательства Российской Федерации, Воронежской области</w:t>
      </w:r>
      <w:r w:rsidR="006E4499">
        <w:rPr>
          <w:rFonts w:cs="Arial"/>
          <w:spacing w:val="2"/>
        </w:rPr>
        <w:t xml:space="preserve"> </w:t>
      </w:r>
      <w:r w:rsidRPr="00F91E85">
        <w:rPr>
          <w:rFonts w:cs="Arial"/>
          <w:spacing w:val="2"/>
        </w:rPr>
        <w:t>и Подгоренского муниципального района Воронежской области.</w:t>
      </w:r>
    </w:p>
    <w:p w:rsidR="00F91E85" w:rsidRPr="00F91E85" w:rsidRDefault="00F91E85" w:rsidP="00713F6D">
      <w:pPr>
        <w:shd w:val="clear" w:color="auto" w:fill="FFFFFF"/>
        <w:ind w:firstLine="0"/>
        <w:rPr>
          <w:rFonts w:cs="Arial"/>
          <w:spacing w:val="2"/>
        </w:rPr>
      </w:pPr>
      <w:r w:rsidRPr="00F91E85">
        <w:rPr>
          <w:rFonts w:cs="Arial"/>
          <w:spacing w:val="2"/>
        </w:rPr>
        <w:t xml:space="preserve">- предоставление в </w:t>
      </w:r>
      <w:proofErr w:type="gramStart"/>
      <w:r w:rsidRPr="00F91E85">
        <w:rPr>
          <w:rFonts w:cs="Arial"/>
          <w:spacing w:val="2"/>
        </w:rPr>
        <w:t>финансовый</w:t>
      </w:r>
      <w:proofErr w:type="gramEnd"/>
      <w:r w:rsidRPr="00F91E85">
        <w:rPr>
          <w:rFonts w:cs="Arial"/>
          <w:spacing w:val="2"/>
        </w:rPr>
        <w:t xml:space="preserve"> отдел администрации Подгоренского муниципального района Воронежской области до ____________20____ года отчета об использовании средств, предоставленных в соответствии с настоящим соглашением.</w:t>
      </w:r>
    </w:p>
    <w:p w:rsidR="00F91E85" w:rsidRPr="00F91E85" w:rsidRDefault="00F91E85" w:rsidP="00713F6D">
      <w:pPr>
        <w:shd w:val="clear" w:color="auto" w:fill="FFFFFF"/>
        <w:ind w:firstLine="0"/>
        <w:rPr>
          <w:rFonts w:cs="Arial"/>
          <w:spacing w:val="2"/>
        </w:rPr>
      </w:pPr>
    </w:p>
    <w:p w:rsidR="00F91E85" w:rsidRPr="00F91E85" w:rsidRDefault="00F91E85" w:rsidP="00713F6D">
      <w:pPr>
        <w:shd w:val="clear" w:color="auto" w:fill="FFFFFF"/>
        <w:spacing w:after="120"/>
        <w:ind w:firstLine="0"/>
        <w:jc w:val="center"/>
        <w:rPr>
          <w:rFonts w:cs="Arial"/>
          <w:spacing w:val="2"/>
        </w:rPr>
      </w:pPr>
      <w:r w:rsidRPr="00F91E85">
        <w:rPr>
          <w:rFonts w:cs="Arial"/>
          <w:spacing w:val="2"/>
        </w:rPr>
        <w:t>4. Права и ответственность Сторон</w:t>
      </w:r>
    </w:p>
    <w:p w:rsidR="00F91E85" w:rsidRPr="00F91E85" w:rsidRDefault="00F91E85" w:rsidP="00713F6D">
      <w:pPr>
        <w:shd w:val="clear" w:color="auto" w:fill="FFFFFF"/>
        <w:ind w:firstLine="0"/>
        <w:rPr>
          <w:rFonts w:cs="Arial"/>
          <w:spacing w:val="2"/>
        </w:rPr>
      </w:pPr>
      <w:r w:rsidRPr="00F91E85">
        <w:rPr>
          <w:rFonts w:cs="Arial"/>
          <w:spacing w:val="2"/>
        </w:rPr>
        <w:t>Администрация Подгоренского муниципального района Воронежской области вправе при несоблюдении _______________________ поселения Подгоренского муниципального района Воронежской области условий предоставления иных межбюджетных трансфертов принять решение о приостановлении (сокращении) иных межбюджетных трансфертов до выполнения требуемых условий предоставления.</w:t>
      </w:r>
    </w:p>
    <w:p w:rsidR="00F91E85" w:rsidRPr="00F91E85" w:rsidRDefault="00F91E85" w:rsidP="00713F6D">
      <w:pPr>
        <w:shd w:val="clear" w:color="auto" w:fill="FFFFFF"/>
        <w:ind w:firstLine="0"/>
        <w:rPr>
          <w:rFonts w:cs="Arial"/>
          <w:spacing w:val="2"/>
        </w:rPr>
      </w:pPr>
    </w:p>
    <w:p w:rsidR="00F91E85" w:rsidRPr="00F91E85" w:rsidRDefault="00F91E85" w:rsidP="00713F6D">
      <w:pPr>
        <w:shd w:val="clear" w:color="auto" w:fill="FFFFFF"/>
        <w:spacing w:after="120"/>
        <w:ind w:firstLine="0"/>
        <w:jc w:val="center"/>
        <w:rPr>
          <w:rFonts w:cs="Arial"/>
          <w:spacing w:val="2"/>
        </w:rPr>
      </w:pPr>
      <w:r w:rsidRPr="00F91E85">
        <w:rPr>
          <w:rFonts w:cs="Arial"/>
          <w:spacing w:val="2"/>
        </w:rPr>
        <w:t>5. Внесение изменений и дополнений в Соглашение</w:t>
      </w:r>
    </w:p>
    <w:p w:rsidR="00F91E85" w:rsidRPr="00F91E85" w:rsidRDefault="00F91E85" w:rsidP="00713F6D">
      <w:pPr>
        <w:shd w:val="clear" w:color="auto" w:fill="FFFFFF"/>
        <w:ind w:firstLine="0"/>
        <w:rPr>
          <w:rFonts w:cs="Arial"/>
          <w:spacing w:val="2"/>
        </w:rPr>
      </w:pPr>
      <w:r w:rsidRPr="00F91E85">
        <w:rPr>
          <w:rFonts w:cs="Arial"/>
          <w:spacing w:val="2"/>
        </w:rPr>
        <w:t>5.1. По взаимному соглашению Сторон или в соответствии с действующим законодательством Российской Федерации, Воронежской области и нормативными правовыми актами Подгоренского муниципального района в настоящее Соглашение могут быть внесены изменения и дополнения путем заключения в письменной форме дополнительного соглашения, являющегося неотъемлемой частью настоящего Соглашения</w:t>
      </w:r>
      <w:proofErr w:type="gramStart"/>
      <w:r w:rsidRPr="00F91E85">
        <w:rPr>
          <w:rFonts w:cs="Arial"/>
          <w:spacing w:val="2"/>
        </w:rPr>
        <w:t>.</w:t>
      </w:r>
      <w:r w:rsidRPr="00F91E85">
        <w:rPr>
          <w:rFonts w:cs="Arial"/>
          <w:color w:val="FFFFFF"/>
          <w:spacing w:val="2"/>
        </w:rPr>
        <w:t>.</w:t>
      </w:r>
      <w:proofErr w:type="gramEnd"/>
    </w:p>
    <w:p w:rsidR="00F91E85" w:rsidRPr="00F91E85" w:rsidRDefault="00F91E85" w:rsidP="00713F6D">
      <w:pPr>
        <w:shd w:val="clear" w:color="auto" w:fill="FFFFFF"/>
        <w:ind w:firstLine="0"/>
        <w:jc w:val="center"/>
        <w:rPr>
          <w:rFonts w:cs="Arial"/>
          <w:spacing w:val="2"/>
        </w:rPr>
      </w:pPr>
    </w:p>
    <w:p w:rsidR="00F91E85" w:rsidRPr="00F91E85" w:rsidRDefault="00F91E85" w:rsidP="00713F6D">
      <w:pPr>
        <w:shd w:val="clear" w:color="auto" w:fill="FFFFFF"/>
        <w:spacing w:after="120"/>
        <w:ind w:firstLine="0"/>
        <w:jc w:val="center"/>
        <w:rPr>
          <w:rFonts w:cs="Arial"/>
          <w:spacing w:val="2"/>
        </w:rPr>
      </w:pPr>
      <w:r w:rsidRPr="00F91E85">
        <w:rPr>
          <w:rFonts w:cs="Arial"/>
          <w:spacing w:val="2"/>
        </w:rPr>
        <w:t>6. Срок действия Соглашения</w:t>
      </w:r>
    </w:p>
    <w:p w:rsidR="00F91E85" w:rsidRPr="00F91E85" w:rsidRDefault="00F91E85" w:rsidP="00713F6D">
      <w:pPr>
        <w:shd w:val="clear" w:color="auto" w:fill="FFFFFF"/>
        <w:ind w:firstLine="0"/>
        <w:rPr>
          <w:rFonts w:cs="Arial"/>
          <w:spacing w:val="2"/>
        </w:rPr>
      </w:pPr>
      <w:r w:rsidRPr="00F91E85">
        <w:rPr>
          <w:rFonts w:cs="Arial"/>
          <w:spacing w:val="2"/>
        </w:rPr>
        <w:t xml:space="preserve">Настоящее Соглашение </w:t>
      </w:r>
      <w:proofErr w:type="gramStart"/>
      <w:r w:rsidRPr="00F91E85">
        <w:rPr>
          <w:rFonts w:cs="Arial"/>
          <w:spacing w:val="2"/>
        </w:rPr>
        <w:t>вступает в силу с момента его подписания Сторонами и действует</w:t>
      </w:r>
      <w:proofErr w:type="gramEnd"/>
      <w:r w:rsidRPr="00F91E85">
        <w:rPr>
          <w:rFonts w:cs="Arial"/>
          <w:spacing w:val="2"/>
        </w:rPr>
        <w:t xml:space="preserve"> в течение финансового года.</w:t>
      </w:r>
    </w:p>
    <w:p w:rsidR="00F91E85" w:rsidRPr="00F91E85" w:rsidRDefault="00F91E85" w:rsidP="00713F6D">
      <w:pPr>
        <w:shd w:val="clear" w:color="auto" w:fill="FFFFFF"/>
        <w:ind w:firstLine="0"/>
        <w:jc w:val="center"/>
        <w:rPr>
          <w:rFonts w:cs="Arial"/>
          <w:spacing w:val="2"/>
        </w:rPr>
      </w:pPr>
    </w:p>
    <w:p w:rsidR="00F91E85" w:rsidRPr="00F91E85" w:rsidRDefault="00F91E85" w:rsidP="00713F6D">
      <w:pPr>
        <w:shd w:val="clear" w:color="auto" w:fill="FFFFFF"/>
        <w:spacing w:after="120"/>
        <w:ind w:firstLine="0"/>
        <w:jc w:val="center"/>
        <w:rPr>
          <w:rFonts w:cs="Arial"/>
          <w:spacing w:val="2"/>
        </w:rPr>
      </w:pPr>
      <w:r w:rsidRPr="00F91E85">
        <w:rPr>
          <w:rFonts w:cs="Arial"/>
          <w:spacing w:val="2"/>
        </w:rPr>
        <w:t>7. Другие условия</w:t>
      </w:r>
    </w:p>
    <w:p w:rsidR="00F91E85" w:rsidRPr="00F91E85" w:rsidRDefault="00F91E85" w:rsidP="00713F6D">
      <w:pPr>
        <w:shd w:val="clear" w:color="auto" w:fill="FFFFFF"/>
        <w:ind w:firstLine="0"/>
        <w:rPr>
          <w:rFonts w:cs="Arial"/>
          <w:spacing w:val="2"/>
        </w:rPr>
      </w:pPr>
      <w:r w:rsidRPr="00F91E85">
        <w:rPr>
          <w:rFonts w:cs="Arial"/>
          <w:spacing w:val="2"/>
        </w:rPr>
        <w:t>Настоящее Соглашение составлено на ____ листах в двух экземплярах, имеющих равную юридическую силу, по одному для каждой из Сторон.</w:t>
      </w:r>
    </w:p>
    <w:p w:rsidR="00F91E85" w:rsidRPr="00F91E85" w:rsidRDefault="00F91E85" w:rsidP="00713F6D">
      <w:pPr>
        <w:shd w:val="clear" w:color="auto" w:fill="FFFFFF"/>
        <w:ind w:firstLine="0"/>
        <w:rPr>
          <w:rFonts w:cs="Arial"/>
          <w:spacing w:val="2"/>
        </w:rPr>
      </w:pPr>
    </w:p>
    <w:p w:rsidR="00F91E85" w:rsidRPr="00F91E85" w:rsidRDefault="00F91E85" w:rsidP="00713F6D">
      <w:pPr>
        <w:shd w:val="clear" w:color="auto" w:fill="FFFFFF"/>
        <w:ind w:firstLine="0"/>
        <w:jc w:val="center"/>
        <w:rPr>
          <w:rFonts w:cs="Arial"/>
          <w:spacing w:val="2"/>
        </w:rPr>
      </w:pPr>
      <w:r w:rsidRPr="00F91E85">
        <w:rPr>
          <w:rFonts w:cs="Arial"/>
          <w:spacing w:val="2"/>
        </w:rPr>
        <w:t>8. Юридические адреса</w:t>
      </w:r>
    </w:p>
    <w:p w:rsidR="00F91E85" w:rsidRPr="00F91E85" w:rsidRDefault="00F91E85" w:rsidP="00713F6D">
      <w:pPr>
        <w:shd w:val="clear" w:color="auto" w:fill="FFFFFF"/>
        <w:ind w:firstLine="0"/>
        <w:rPr>
          <w:rFonts w:cs="Arial"/>
          <w:spacing w:val="2"/>
        </w:rPr>
      </w:pPr>
    </w:p>
    <w:tbl>
      <w:tblPr>
        <w:tblW w:w="9464" w:type="dxa"/>
        <w:tblLayout w:type="fixed"/>
        <w:tblLook w:val="00A0" w:firstRow="1" w:lastRow="0" w:firstColumn="1" w:lastColumn="0" w:noHBand="0" w:noVBand="0"/>
      </w:tblPr>
      <w:tblGrid>
        <w:gridCol w:w="4644"/>
        <w:gridCol w:w="4820"/>
      </w:tblGrid>
      <w:tr w:rsidR="00F91E85" w:rsidRPr="00F91E85" w:rsidTr="00F91E85">
        <w:trPr>
          <w:trHeight w:val="1735"/>
        </w:trPr>
        <w:tc>
          <w:tcPr>
            <w:tcW w:w="4644" w:type="dxa"/>
          </w:tcPr>
          <w:p w:rsidR="00F91E85" w:rsidRPr="00F91E85" w:rsidRDefault="00F91E85" w:rsidP="009C6628">
            <w:pPr>
              <w:shd w:val="clear" w:color="auto" w:fill="FFFFFF"/>
              <w:ind w:right="459" w:firstLine="0"/>
              <w:rPr>
                <w:rFonts w:cs="Arial"/>
                <w:bCs/>
                <w:spacing w:val="2"/>
              </w:rPr>
            </w:pPr>
            <w:r w:rsidRPr="00F91E85">
              <w:rPr>
                <w:rFonts w:cs="Arial"/>
                <w:bCs/>
                <w:spacing w:val="2"/>
              </w:rPr>
              <w:t xml:space="preserve">Администрация Подгоренского </w:t>
            </w:r>
            <w:proofErr w:type="gramStart"/>
            <w:r w:rsidRPr="00F91E85">
              <w:rPr>
                <w:rFonts w:cs="Arial"/>
                <w:bCs/>
                <w:spacing w:val="2"/>
              </w:rPr>
              <w:t>муниципального</w:t>
            </w:r>
            <w:proofErr w:type="gramEnd"/>
            <w:r w:rsidRPr="00F91E85">
              <w:rPr>
                <w:rFonts w:cs="Arial"/>
                <w:bCs/>
                <w:spacing w:val="2"/>
              </w:rPr>
              <w:t xml:space="preserve"> района Воронежской области</w:t>
            </w:r>
          </w:p>
        </w:tc>
        <w:tc>
          <w:tcPr>
            <w:tcW w:w="4820" w:type="dxa"/>
          </w:tcPr>
          <w:p w:rsidR="00F91E85" w:rsidRPr="00F91E85" w:rsidRDefault="00F91E85" w:rsidP="009C6628">
            <w:pPr>
              <w:shd w:val="clear" w:color="auto" w:fill="FFFFFF"/>
              <w:ind w:right="34" w:firstLine="0"/>
              <w:rPr>
                <w:rFonts w:cs="Arial"/>
                <w:spacing w:val="2"/>
              </w:rPr>
            </w:pPr>
            <w:r w:rsidRPr="00F91E85">
              <w:rPr>
                <w:rFonts w:cs="Arial"/>
                <w:spacing w:val="2"/>
              </w:rPr>
              <w:t>Администрация________________ поселения Подгоренского муниципального района Воронежской области</w:t>
            </w:r>
          </w:p>
        </w:tc>
      </w:tr>
      <w:tr w:rsidR="00F91E85" w:rsidRPr="00F91E85" w:rsidTr="00F91E85">
        <w:tc>
          <w:tcPr>
            <w:tcW w:w="4644" w:type="dxa"/>
          </w:tcPr>
          <w:p w:rsidR="00F91E85" w:rsidRPr="00F91E85" w:rsidRDefault="00F91E85" w:rsidP="009C6628">
            <w:pPr>
              <w:shd w:val="clear" w:color="auto" w:fill="FFFFFF"/>
              <w:ind w:right="459" w:firstLine="0"/>
              <w:rPr>
                <w:rFonts w:cs="Arial"/>
                <w:bCs/>
                <w:spacing w:val="2"/>
              </w:rPr>
            </w:pPr>
            <w:r w:rsidRPr="00F91E85">
              <w:rPr>
                <w:rFonts w:cs="Arial"/>
                <w:bCs/>
                <w:spacing w:val="2"/>
              </w:rPr>
              <w:t xml:space="preserve">396560 Воронежская </w:t>
            </w:r>
            <w:proofErr w:type="spellStart"/>
            <w:r w:rsidRPr="00F91E85">
              <w:rPr>
                <w:rFonts w:cs="Arial"/>
                <w:bCs/>
                <w:spacing w:val="2"/>
              </w:rPr>
              <w:t>область</w:t>
            </w:r>
            <w:proofErr w:type="gramStart"/>
            <w:r w:rsidRPr="00F91E85">
              <w:rPr>
                <w:rFonts w:cs="Arial"/>
                <w:bCs/>
                <w:spacing w:val="2"/>
              </w:rPr>
              <w:t>,п</w:t>
            </w:r>
            <w:proofErr w:type="gramEnd"/>
            <w:r w:rsidRPr="00F91E85">
              <w:rPr>
                <w:rFonts w:cs="Arial"/>
                <w:bCs/>
                <w:spacing w:val="2"/>
              </w:rPr>
              <w:t>.г.т</w:t>
            </w:r>
            <w:proofErr w:type="spellEnd"/>
            <w:r w:rsidRPr="00F91E85">
              <w:rPr>
                <w:rFonts w:cs="Arial"/>
                <w:bCs/>
                <w:spacing w:val="2"/>
              </w:rPr>
              <w:t>. Подгоренский, ул. Первомайская, д. 58</w:t>
            </w:r>
          </w:p>
        </w:tc>
        <w:tc>
          <w:tcPr>
            <w:tcW w:w="4820" w:type="dxa"/>
          </w:tcPr>
          <w:p w:rsidR="00F91E85" w:rsidRPr="00F91E85" w:rsidRDefault="00F91E85" w:rsidP="009C6628">
            <w:pPr>
              <w:shd w:val="clear" w:color="auto" w:fill="FFFFFF"/>
              <w:tabs>
                <w:tab w:val="left" w:pos="4604"/>
              </w:tabs>
              <w:ind w:right="34" w:firstLine="0"/>
              <w:rPr>
                <w:rFonts w:cs="Arial"/>
                <w:spacing w:val="2"/>
              </w:rPr>
            </w:pPr>
            <w:r w:rsidRPr="00F91E85">
              <w:rPr>
                <w:rFonts w:cs="Arial"/>
                <w:spacing w:val="2"/>
              </w:rPr>
              <w:t>______________________________________________________</w:t>
            </w:r>
          </w:p>
        </w:tc>
      </w:tr>
      <w:tr w:rsidR="00F91E85" w:rsidRPr="00F91E85" w:rsidTr="00F91E85">
        <w:tc>
          <w:tcPr>
            <w:tcW w:w="4644" w:type="dxa"/>
          </w:tcPr>
          <w:p w:rsidR="00F91E85" w:rsidRPr="00F91E85" w:rsidRDefault="00F91E85" w:rsidP="009C6628">
            <w:pPr>
              <w:shd w:val="clear" w:color="auto" w:fill="FFFFFF"/>
              <w:ind w:right="459" w:firstLine="0"/>
              <w:rPr>
                <w:rFonts w:cs="Arial"/>
                <w:spacing w:val="2"/>
              </w:rPr>
            </w:pPr>
            <w:r w:rsidRPr="00F91E85">
              <w:rPr>
                <w:rFonts w:cs="Arial"/>
                <w:spacing w:val="2"/>
              </w:rPr>
              <w:t>Глава администрации</w:t>
            </w:r>
          </w:p>
          <w:p w:rsidR="00F91E85" w:rsidRPr="00F91E85" w:rsidRDefault="00F91E85" w:rsidP="009C6628">
            <w:pPr>
              <w:shd w:val="clear" w:color="auto" w:fill="FFFFFF"/>
              <w:ind w:right="459" w:firstLine="0"/>
              <w:rPr>
                <w:rFonts w:cs="Arial"/>
                <w:spacing w:val="2"/>
              </w:rPr>
            </w:pPr>
            <w:r w:rsidRPr="00F91E85">
              <w:rPr>
                <w:rFonts w:cs="Arial"/>
                <w:spacing w:val="2"/>
              </w:rPr>
              <w:t>Подгоренского муниципального района Воронежской области</w:t>
            </w:r>
          </w:p>
          <w:p w:rsidR="00F91E85" w:rsidRPr="00F91E85" w:rsidRDefault="00F91E85" w:rsidP="009C6628">
            <w:pPr>
              <w:shd w:val="clear" w:color="auto" w:fill="FFFFFF"/>
              <w:ind w:right="459" w:firstLine="0"/>
              <w:rPr>
                <w:rFonts w:cs="Arial"/>
                <w:i/>
                <w:spacing w:val="2"/>
              </w:rPr>
            </w:pPr>
            <w:r w:rsidRPr="00F91E85">
              <w:rPr>
                <w:rFonts w:cs="Arial"/>
                <w:spacing w:val="2"/>
              </w:rPr>
              <w:t>____________//</w:t>
            </w:r>
          </w:p>
          <w:p w:rsidR="00F91E85" w:rsidRPr="00F91E85" w:rsidRDefault="00F91E85" w:rsidP="009C6628">
            <w:pPr>
              <w:shd w:val="clear" w:color="auto" w:fill="FFFFFF"/>
              <w:ind w:right="459" w:firstLine="0"/>
              <w:rPr>
                <w:rFonts w:cs="Arial"/>
                <w:bCs/>
                <w:spacing w:val="2"/>
              </w:rPr>
            </w:pPr>
            <w:r w:rsidRPr="00F91E85">
              <w:rPr>
                <w:rFonts w:cs="Arial"/>
                <w:bCs/>
                <w:spacing w:val="2"/>
              </w:rPr>
              <w:t>М.П.</w:t>
            </w:r>
          </w:p>
        </w:tc>
        <w:tc>
          <w:tcPr>
            <w:tcW w:w="4820" w:type="dxa"/>
          </w:tcPr>
          <w:p w:rsidR="00F91E85" w:rsidRPr="00F91E85" w:rsidRDefault="00F91E85" w:rsidP="009C6628">
            <w:pPr>
              <w:shd w:val="clear" w:color="auto" w:fill="FFFFFF"/>
              <w:ind w:right="34" w:firstLine="0"/>
              <w:rPr>
                <w:rFonts w:cs="Arial"/>
                <w:spacing w:val="2"/>
              </w:rPr>
            </w:pPr>
            <w:r w:rsidRPr="00F91E85">
              <w:rPr>
                <w:rFonts w:cs="Arial"/>
                <w:spacing w:val="2"/>
              </w:rPr>
              <w:t>Глава _____________ поселения Подгоренского муниципального района Воронежской области</w:t>
            </w:r>
          </w:p>
          <w:p w:rsidR="00F91E85" w:rsidRPr="00F91E85" w:rsidRDefault="00F91E85" w:rsidP="009C6628">
            <w:pPr>
              <w:shd w:val="clear" w:color="auto" w:fill="FFFFFF"/>
              <w:ind w:right="34" w:firstLine="0"/>
              <w:rPr>
                <w:rFonts w:cs="Arial"/>
                <w:spacing w:val="2"/>
              </w:rPr>
            </w:pPr>
            <w:r w:rsidRPr="00F91E85">
              <w:rPr>
                <w:rFonts w:cs="Arial"/>
                <w:spacing w:val="2"/>
              </w:rPr>
              <w:t>_____________//</w:t>
            </w:r>
          </w:p>
          <w:p w:rsidR="00F91E85" w:rsidRPr="00F91E85" w:rsidRDefault="00F91E85" w:rsidP="009C6628">
            <w:pPr>
              <w:shd w:val="clear" w:color="auto" w:fill="FFFFFF"/>
              <w:ind w:right="34" w:firstLine="0"/>
              <w:rPr>
                <w:rFonts w:cs="Arial"/>
                <w:bCs/>
                <w:spacing w:val="2"/>
              </w:rPr>
            </w:pPr>
            <w:r w:rsidRPr="00F91E85">
              <w:rPr>
                <w:rFonts w:cs="Arial"/>
                <w:spacing w:val="2"/>
              </w:rPr>
              <w:t>М.П.</w:t>
            </w:r>
          </w:p>
        </w:tc>
      </w:tr>
    </w:tbl>
    <w:p w:rsidR="00F91E85" w:rsidRPr="00F91E85" w:rsidRDefault="00F91E85" w:rsidP="00713F6D">
      <w:pPr>
        <w:ind w:firstLine="0"/>
        <w:jc w:val="left"/>
        <w:rPr>
          <w:rFonts w:cs="Arial"/>
          <w:lang w:eastAsia="en-US"/>
        </w:rPr>
      </w:pPr>
    </w:p>
    <w:p w:rsidR="00F91E85" w:rsidRPr="00F91E85" w:rsidRDefault="00F91E85" w:rsidP="00713F6D">
      <w:pPr>
        <w:ind w:firstLine="0"/>
        <w:jc w:val="left"/>
        <w:rPr>
          <w:rFonts w:cs="Arial"/>
          <w:lang w:eastAsia="en-US"/>
        </w:rPr>
      </w:pPr>
    </w:p>
    <w:p w:rsidR="00F91E85" w:rsidRPr="00F91E85" w:rsidRDefault="00F91E85" w:rsidP="00713F6D">
      <w:pPr>
        <w:ind w:firstLine="0"/>
        <w:jc w:val="left"/>
        <w:rPr>
          <w:rFonts w:cs="Arial"/>
          <w:lang w:eastAsia="en-US"/>
        </w:rPr>
      </w:pPr>
    </w:p>
    <w:p w:rsidR="00F91E85" w:rsidRPr="00F91E85" w:rsidRDefault="00F91E85" w:rsidP="00713F6D">
      <w:pPr>
        <w:ind w:firstLine="0"/>
        <w:jc w:val="left"/>
        <w:rPr>
          <w:rFonts w:cs="Arial"/>
          <w:lang w:eastAsia="en-US"/>
        </w:rPr>
      </w:pPr>
    </w:p>
    <w:p w:rsidR="00F91E85" w:rsidRPr="00F91E85" w:rsidRDefault="00F91E85" w:rsidP="00713F6D">
      <w:pPr>
        <w:ind w:firstLine="0"/>
        <w:jc w:val="left"/>
        <w:rPr>
          <w:rFonts w:cs="Arial"/>
          <w:lang w:eastAsia="en-US"/>
        </w:rPr>
      </w:pPr>
    </w:p>
    <w:p w:rsidR="00F91E85" w:rsidRPr="00F91E85" w:rsidRDefault="00F91E85" w:rsidP="00713F6D">
      <w:pPr>
        <w:ind w:firstLine="0"/>
        <w:jc w:val="left"/>
        <w:rPr>
          <w:rFonts w:cs="Arial"/>
          <w:lang w:eastAsia="en-US"/>
        </w:rPr>
      </w:pPr>
    </w:p>
    <w:p w:rsidR="00F91E85" w:rsidRPr="00F91E85" w:rsidRDefault="00F91E85" w:rsidP="00713F6D">
      <w:pPr>
        <w:ind w:firstLine="0"/>
        <w:jc w:val="left"/>
        <w:rPr>
          <w:rFonts w:cs="Arial"/>
          <w:lang w:eastAsia="en-US"/>
        </w:rPr>
      </w:pPr>
    </w:p>
    <w:p w:rsidR="00F91E85" w:rsidRPr="00F91E85" w:rsidRDefault="00F91E85" w:rsidP="00713F6D">
      <w:pPr>
        <w:ind w:firstLine="0"/>
        <w:jc w:val="left"/>
        <w:rPr>
          <w:rFonts w:cs="Arial"/>
          <w:lang w:eastAsia="en-US"/>
        </w:rPr>
      </w:pPr>
    </w:p>
    <w:p w:rsidR="00F91E85" w:rsidRPr="00F91E85" w:rsidRDefault="00F91E85" w:rsidP="00713F6D">
      <w:pPr>
        <w:ind w:firstLine="0"/>
        <w:jc w:val="left"/>
        <w:rPr>
          <w:rFonts w:cs="Arial"/>
          <w:lang w:eastAsia="en-US"/>
        </w:rPr>
      </w:pPr>
    </w:p>
    <w:p w:rsidR="00F91E85" w:rsidRPr="00F91E85" w:rsidRDefault="00F91E85" w:rsidP="00713F6D">
      <w:pPr>
        <w:ind w:firstLine="0"/>
        <w:jc w:val="left"/>
        <w:rPr>
          <w:rFonts w:cs="Arial"/>
          <w:lang w:eastAsia="en-US"/>
        </w:rPr>
      </w:pPr>
    </w:p>
    <w:p w:rsidR="00F91E85" w:rsidRPr="00F91E85" w:rsidRDefault="00F91E85" w:rsidP="00713F6D">
      <w:pPr>
        <w:ind w:firstLine="0"/>
        <w:jc w:val="left"/>
        <w:rPr>
          <w:rFonts w:cs="Arial"/>
          <w:lang w:eastAsia="en-US"/>
        </w:rPr>
      </w:pPr>
    </w:p>
    <w:p w:rsidR="00F91E85" w:rsidRPr="00F91E85" w:rsidRDefault="00F91E85" w:rsidP="00713F6D">
      <w:pPr>
        <w:ind w:firstLine="0"/>
        <w:jc w:val="left"/>
        <w:rPr>
          <w:rFonts w:cs="Arial"/>
          <w:lang w:eastAsia="en-US"/>
        </w:rPr>
      </w:pPr>
    </w:p>
    <w:p w:rsidR="00F91E85" w:rsidRPr="00F91E85" w:rsidRDefault="00F91E85" w:rsidP="00713F6D">
      <w:pPr>
        <w:ind w:firstLine="0"/>
        <w:jc w:val="left"/>
        <w:rPr>
          <w:rFonts w:cs="Arial"/>
          <w:lang w:eastAsia="en-US"/>
        </w:rPr>
      </w:pPr>
    </w:p>
    <w:p w:rsidR="00F91E85" w:rsidRPr="00F91E85" w:rsidRDefault="00F91E85" w:rsidP="00713F6D">
      <w:pPr>
        <w:ind w:firstLine="0"/>
        <w:jc w:val="left"/>
        <w:rPr>
          <w:rFonts w:cs="Arial"/>
          <w:lang w:eastAsia="en-US"/>
        </w:rPr>
      </w:pPr>
    </w:p>
    <w:p w:rsidR="00F91E85" w:rsidRPr="00F91E85" w:rsidRDefault="00F91E85" w:rsidP="00713F6D">
      <w:pPr>
        <w:ind w:firstLine="0"/>
        <w:jc w:val="left"/>
        <w:rPr>
          <w:rFonts w:cs="Arial"/>
          <w:lang w:eastAsia="en-US"/>
        </w:rPr>
      </w:pPr>
    </w:p>
    <w:p w:rsidR="00F91E85" w:rsidRPr="00F91E85" w:rsidRDefault="00F91E85" w:rsidP="00713F6D">
      <w:pPr>
        <w:ind w:firstLine="0"/>
        <w:jc w:val="left"/>
        <w:rPr>
          <w:rFonts w:cs="Arial"/>
          <w:lang w:eastAsia="en-US"/>
        </w:rPr>
      </w:pPr>
    </w:p>
    <w:p w:rsidR="00F91E85" w:rsidRPr="00F91E85" w:rsidRDefault="00F91E85" w:rsidP="00713F6D">
      <w:pPr>
        <w:ind w:firstLine="0"/>
        <w:jc w:val="left"/>
        <w:rPr>
          <w:rFonts w:cs="Arial"/>
          <w:lang w:eastAsia="en-US"/>
        </w:rPr>
      </w:pPr>
    </w:p>
    <w:p w:rsidR="00F91E85" w:rsidRPr="00F91E85" w:rsidRDefault="00F91E85" w:rsidP="00713F6D">
      <w:pPr>
        <w:ind w:firstLine="0"/>
        <w:jc w:val="left"/>
        <w:rPr>
          <w:rFonts w:cs="Arial"/>
          <w:lang w:eastAsia="en-US"/>
        </w:rPr>
      </w:pPr>
    </w:p>
    <w:p w:rsidR="00F91E85" w:rsidRPr="00F91E85" w:rsidRDefault="00F91E85" w:rsidP="00713F6D">
      <w:pPr>
        <w:ind w:firstLine="0"/>
        <w:jc w:val="left"/>
        <w:rPr>
          <w:rFonts w:cs="Arial"/>
          <w:lang w:eastAsia="en-US"/>
        </w:rPr>
      </w:pPr>
    </w:p>
    <w:p w:rsidR="00F91E85" w:rsidRPr="00F91E85" w:rsidRDefault="00F91E85" w:rsidP="00713F6D">
      <w:pPr>
        <w:ind w:firstLine="0"/>
        <w:jc w:val="left"/>
        <w:rPr>
          <w:rFonts w:cs="Arial"/>
          <w:lang w:eastAsia="en-US"/>
        </w:rPr>
      </w:pPr>
    </w:p>
    <w:p w:rsidR="00F91E85" w:rsidRPr="00F91E85" w:rsidRDefault="00F91E85" w:rsidP="00713F6D">
      <w:pPr>
        <w:ind w:firstLine="0"/>
        <w:jc w:val="left"/>
        <w:rPr>
          <w:rFonts w:cs="Arial"/>
          <w:lang w:eastAsia="en-US"/>
        </w:rPr>
      </w:pPr>
    </w:p>
    <w:p w:rsidR="00F91E85" w:rsidRPr="00F91E85" w:rsidRDefault="00F91E85" w:rsidP="00713F6D">
      <w:pPr>
        <w:ind w:firstLine="0"/>
        <w:jc w:val="left"/>
        <w:rPr>
          <w:rFonts w:cs="Arial"/>
          <w:lang w:eastAsia="en-US"/>
        </w:rPr>
      </w:pPr>
    </w:p>
    <w:p w:rsidR="00F91E85" w:rsidRPr="00F91E85" w:rsidRDefault="00F91E85" w:rsidP="00713F6D">
      <w:pPr>
        <w:ind w:firstLine="0"/>
        <w:jc w:val="left"/>
        <w:rPr>
          <w:rFonts w:cs="Arial"/>
          <w:lang w:eastAsia="en-US"/>
        </w:rPr>
      </w:pPr>
    </w:p>
    <w:p w:rsidR="00F91E85" w:rsidRPr="00F91E85" w:rsidRDefault="00F91E85" w:rsidP="00713F6D">
      <w:pPr>
        <w:ind w:firstLine="0"/>
        <w:jc w:val="left"/>
        <w:rPr>
          <w:rFonts w:cs="Arial"/>
          <w:lang w:eastAsia="en-US"/>
        </w:rPr>
      </w:pPr>
    </w:p>
    <w:p w:rsidR="00F91E85" w:rsidRPr="00F91E85" w:rsidRDefault="00F91E85" w:rsidP="00713F6D">
      <w:pPr>
        <w:ind w:firstLine="0"/>
        <w:jc w:val="left"/>
        <w:rPr>
          <w:rFonts w:cs="Arial"/>
          <w:lang w:eastAsia="en-US"/>
        </w:rPr>
      </w:pPr>
    </w:p>
    <w:p w:rsidR="00F91E85" w:rsidRPr="00F91E85" w:rsidRDefault="00F91E85" w:rsidP="00713F6D">
      <w:pPr>
        <w:ind w:firstLine="0"/>
        <w:jc w:val="left"/>
        <w:rPr>
          <w:rFonts w:cs="Arial"/>
          <w:lang w:eastAsia="en-US"/>
        </w:rPr>
      </w:pPr>
    </w:p>
    <w:p w:rsidR="00F91E85" w:rsidRPr="00F91E85" w:rsidRDefault="00F91E85" w:rsidP="00713F6D">
      <w:pPr>
        <w:ind w:firstLine="0"/>
        <w:jc w:val="left"/>
        <w:rPr>
          <w:rFonts w:cs="Arial"/>
          <w:lang w:eastAsia="en-US"/>
        </w:rPr>
      </w:pPr>
    </w:p>
    <w:p w:rsidR="00F91E85" w:rsidRPr="00F91E85" w:rsidRDefault="00F91E85" w:rsidP="00713F6D">
      <w:pPr>
        <w:ind w:firstLine="0"/>
        <w:jc w:val="left"/>
        <w:rPr>
          <w:rFonts w:cs="Arial"/>
          <w:lang w:eastAsia="en-US"/>
        </w:rPr>
      </w:pPr>
    </w:p>
    <w:p w:rsidR="00F91E85" w:rsidRPr="00F91E85" w:rsidRDefault="00F91E85" w:rsidP="00713F6D">
      <w:pPr>
        <w:ind w:firstLine="0"/>
        <w:jc w:val="left"/>
        <w:rPr>
          <w:rFonts w:cs="Arial"/>
          <w:lang w:eastAsia="en-US"/>
        </w:rPr>
      </w:pPr>
    </w:p>
    <w:p w:rsidR="00F91E85" w:rsidRPr="00F91E85" w:rsidRDefault="00F91E85" w:rsidP="00713F6D">
      <w:pPr>
        <w:ind w:firstLine="0"/>
        <w:jc w:val="left"/>
        <w:rPr>
          <w:rFonts w:cs="Arial"/>
          <w:lang w:eastAsia="en-US"/>
        </w:rPr>
      </w:pPr>
    </w:p>
    <w:p w:rsidR="00F91E85" w:rsidRPr="00F91E85" w:rsidRDefault="00F91E85" w:rsidP="00713F6D">
      <w:pPr>
        <w:ind w:firstLine="0"/>
        <w:jc w:val="left"/>
        <w:rPr>
          <w:rFonts w:cs="Arial"/>
          <w:lang w:eastAsia="en-US"/>
        </w:rPr>
      </w:pPr>
    </w:p>
    <w:p w:rsidR="00F91E85" w:rsidRPr="00F91E85" w:rsidRDefault="009C6628" w:rsidP="00713F6D">
      <w:pPr>
        <w:ind w:firstLine="0"/>
        <w:jc w:val="left"/>
        <w:rPr>
          <w:rFonts w:cs="Arial"/>
          <w:lang w:eastAsia="en-US"/>
        </w:rPr>
      </w:pPr>
      <w:r>
        <w:rPr>
          <w:rFonts w:cs="Arial"/>
          <w:lang w:eastAsia="en-US"/>
        </w:rPr>
        <w:lastRenderedPageBreak/>
        <w:br w:type="page"/>
      </w:r>
    </w:p>
    <w:p w:rsidR="009C6628" w:rsidRDefault="00F91E85" w:rsidP="009C6628">
      <w:pPr>
        <w:shd w:val="clear" w:color="auto" w:fill="FFFFFF"/>
        <w:ind w:firstLine="0"/>
        <w:jc w:val="right"/>
        <w:textAlignment w:val="baseline"/>
        <w:rPr>
          <w:rFonts w:cs="Arial"/>
          <w:spacing w:val="2"/>
        </w:rPr>
      </w:pPr>
      <w:r w:rsidRPr="00F91E85">
        <w:rPr>
          <w:rFonts w:cs="Arial"/>
          <w:spacing w:val="2"/>
        </w:rPr>
        <w:lastRenderedPageBreak/>
        <w:t xml:space="preserve">Приложение </w:t>
      </w:r>
    </w:p>
    <w:p w:rsidR="00F91E85" w:rsidRPr="00F91E85" w:rsidRDefault="00F91E85" w:rsidP="00713F6D">
      <w:pPr>
        <w:shd w:val="clear" w:color="auto" w:fill="FFFFFF"/>
        <w:ind w:firstLine="0"/>
        <w:jc w:val="left"/>
        <w:textAlignment w:val="baseline"/>
        <w:rPr>
          <w:rFonts w:cs="Arial"/>
          <w:spacing w:val="2"/>
        </w:rPr>
      </w:pPr>
      <w:r w:rsidRPr="00F91E85">
        <w:rPr>
          <w:rFonts w:cs="Arial"/>
          <w:spacing w:val="2"/>
        </w:rPr>
        <w:t>к соглашению о предоставлении иных</w:t>
      </w:r>
      <w:r w:rsidR="00F17AF6">
        <w:rPr>
          <w:rFonts w:cs="Arial"/>
          <w:spacing w:val="2"/>
        </w:rPr>
        <w:t xml:space="preserve"> </w:t>
      </w:r>
      <w:r w:rsidRPr="00F91E85">
        <w:rPr>
          <w:rFonts w:cs="Arial"/>
          <w:spacing w:val="2"/>
        </w:rPr>
        <w:t>межбюджетных трансфертов, передаваемых из бюджета</w:t>
      </w:r>
      <w:r w:rsidR="00F17AF6">
        <w:rPr>
          <w:rFonts w:cs="Arial"/>
          <w:spacing w:val="2"/>
        </w:rPr>
        <w:t xml:space="preserve"> </w:t>
      </w:r>
      <w:r w:rsidRPr="00F91E85">
        <w:rPr>
          <w:rFonts w:cs="Arial"/>
          <w:spacing w:val="2"/>
        </w:rPr>
        <w:t>Подгоренского</w:t>
      </w:r>
      <w:r w:rsidR="00F17AF6">
        <w:rPr>
          <w:rFonts w:cs="Arial"/>
          <w:spacing w:val="2"/>
        </w:rPr>
        <w:t xml:space="preserve"> </w:t>
      </w:r>
      <w:r w:rsidRPr="00F91E85">
        <w:rPr>
          <w:rFonts w:cs="Arial"/>
          <w:spacing w:val="2"/>
        </w:rPr>
        <w:t xml:space="preserve">муниципального района </w:t>
      </w:r>
    </w:p>
    <w:p w:rsidR="00F91E85" w:rsidRPr="00F91E85" w:rsidRDefault="00F91E85" w:rsidP="00713F6D">
      <w:pPr>
        <w:ind w:firstLine="0"/>
        <w:jc w:val="left"/>
        <w:rPr>
          <w:rFonts w:cs="Arial"/>
        </w:rPr>
      </w:pPr>
      <w:r w:rsidRPr="00F91E85">
        <w:rPr>
          <w:rFonts w:cs="Arial"/>
        </w:rPr>
        <w:t xml:space="preserve">Воронежской области </w:t>
      </w:r>
      <w:r w:rsidRPr="00F91E85">
        <w:rPr>
          <w:rFonts w:cs="Arial"/>
          <w:spacing w:val="2"/>
        </w:rPr>
        <w:t>бюджету ____________поселения Подгоренского</w:t>
      </w:r>
      <w:r w:rsidR="00F17AF6">
        <w:rPr>
          <w:rFonts w:cs="Arial"/>
          <w:spacing w:val="2"/>
        </w:rPr>
        <w:t xml:space="preserve"> </w:t>
      </w:r>
      <w:r w:rsidRPr="00F91E85">
        <w:rPr>
          <w:rFonts w:cs="Arial"/>
          <w:spacing w:val="2"/>
        </w:rPr>
        <w:t xml:space="preserve">муниципального района </w:t>
      </w:r>
      <w:r w:rsidRPr="00F91E85">
        <w:rPr>
          <w:rFonts w:cs="Arial"/>
        </w:rPr>
        <w:t>Воронежской области</w:t>
      </w:r>
    </w:p>
    <w:p w:rsidR="00F91E85" w:rsidRPr="00F91E85" w:rsidRDefault="00F91E85" w:rsidP="00713F6D">
      <w:pPr>
        <w:shd w:val="clear" w:color="auto" w:fill="FFFFFF"/>
        <w:ind w:firstLine="0"/>
        <w:jc w:val="left"/>
        <w:textAlignment w:val="baseline"/>
        <w:rPr>
          <w:rFonts w:cs="Arial"/>
          <w:spacing w:val="2"/>
        </w:rPr>
      </w:pPr>
    </w:p>
    <w:p w:rsidR="00F91E85" w:rsidRPr="00F91E85" w:rsidRDefault="00F91E85" w:rsidP="00713F6D">
      <w:pPr>
        <w:shd w:val="clear" w:color="auto" w:fill="FFFFFF"/>
        <w:ind w:firstLine="0"/>
        <w:jc w:val="left"/>
        <w:textAlignment w:val="baseline"/>
        <w:rPr>
          <w:rFonts w:cs="Arial"/>
          <w:spacing w:val="2"/>
        </w:rPr>
      </w:pPr>
    </w:p>
    <w:p w:rsidR="00F91E85" w:rsidRPr="00F91E85" w:rsidRDefault="00F91E85" w:rsidP="00713F6D">
      <w:pPr>
        <w:shd w:val="clear" w:color="auto" w:fill="FFFFFF"/>
        <w:ind w:firstLine="0"/>
        <w:jc w:val="center"/>
        <w:rPr>
          <w:rFonts w:cs="Arial"/>
          <w:spacing w:val="2"/>
        </w:rPr>
      </w:pPr>
      <w:r w:rsidRPr="00F91E85">
        <w:rPr>
          <w:rFonts w:cs="Arial"/>
          <w:spacing w:val="2"/>
        </w:rPr>
        <w:t xml:space="preserve">Отчет </w:t>
      </w:r>
    </w:p>
    <w:p w:rsidR="00F91E85" w:rsidRPr="00F91E85" w:rsidRDefault="00F91E85" w:rsidP="00713F6D">
      <w:pPr>
        <w:shd w:val="clear" w:color="auto" w:fill="FFFFFF"/>
        <w:ind w:firstLine="0"/>
        <w:jc w:val="center"/>
        <w:rPr>
          <w:rFonts w:cs="Arial"/>
          <w:spacing w:val="2"/>
        </w:rPr>
      </w:pPr>
      <w:r w:rsidRPr="00F91E85">
        <w:rPr>
          <w:rFonts w:cs="Arial"/>
          <w:spacing w:val="2"/>
        </w:rPr>
        <w:t>об использовании иных межбюджетных трансфертов, передаваемых из бюджета Подгоренского муниципального района Воронежской области бюджету ________________________ поселения</w:t>
      </w:r>
    </w:p>
    <w:p w:rsidR="00F91E85" w:rsidRPr="00F91E85" w:rsidRDefault="00F91E85" w:rsidP="00713F6D">
      <w:pPr>
        <w:shd w:val="clear" w:color="auto" w:fill="FFFFFF"/>
        <w:ind w:firstLine="0"/>
        <w:jc w:val="center"/>
        <w:rPr>
          <w:rFonts w:cs="Arial"/>
          <w:spacing w:val="2"/>
        </w:rPr>
      </w:pPr>
      <w:r w:rsidRPr="00F91E85">
        <w:rPr>
          <w:rFonts w:cs="Arial"/>
          <w:spacing w:val="2"/>
        </w:rPr>
        <w:t>Подгоренского муниципального района Воронежской области</w:t>
      </w:r>
    </w:p>
    <w:p w:rsidR="00F91E85" w:rsidRPr="00F91E85" w:rsidRDefault="00F91E85" w:rsidP="00713F6D">
      <w:pPr>
        <w:autoSpaceDE w:val="0"/>
        <w:autoSpaceDN w:val="0"/>
        <w:adjustRightInd w:val="0"/>
        <w:ind w:firstLine="0"/>
        <w:jc w:val="center"/>
        <w:rPr>
          <w:rFonts w:cs="Arial"/>
          <w:bCs/>
        </w:rPr>
      </w:pPr>
      <w:r w:rsidRPr="00F91E85">
        <w:rPr>
          <w:rFonts w:cs="Arial"/>
          <w:bCs/>
        </w:rPr>
        <w:t xml:space="preserve"> </w:t>
      </w:r>
    </w:p>
    <w:p w:rsidR="00F91E85" w:rsidRPr="00F91E85" w:rsidRDefault="00F91E85" w:rsidP="00713F6D">
      <w:pPr>
        <w:ind w:firstLine="0"/>
        <w:jc w:val="center"/>
        <w:rPr>
          <w:rFonts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1821"/>
        <w:gridCol w:w="1275"/>
        <w:gridCol w:w="1134"/>
        <w:gridCol w:w="1701"/>
        <w:gridCol w:w="993"/>
        <w:gridCol w:w="1134"/>
      </w:tblGrid>
      <w:tr w:rsidR="00F91E85" w:rsidRPr="00F91E85" w:rsidTr="00F91E85">
        <w:trPr>
          <w:trHeight w:val="1347"/>
        </w:trPr>
        <w:tc>
          <w:tcPr>
            <w:tcW w:w="1548" w:type="dxa"/>
            <w:tcBorders>
              <w:top w:val="single" w:sz="4" w:space="0" w:color="auto"/>
              <w:left w:val="single" w:sz="4" w:space="0" w:color="auto"/>
              <w:bottom w:val="single" w:sz="4" w:space="0" w:color="auto"/>
              <w:right w:val="single" w:sz="4" w:space="0" w:color="auto"/>
            </w:tcBorders>
          </w:tcPr>
          <w:p w:rsidR="00F91E85" w:rsidRPr="00F91E85" w:rsidRDefault="00F91E85" w:rsidP="009C6628">
            <w:pPr>
              <w:ind w:firstLine="0"/>
              <w:jc w:val="center"/>
              <w:rPr>
                <w:rFonts w:cs="Arial"/>
              </w:rPr>
            </w:pPr>
            <w:r w:rsidRPr="00F91E85">
              <w:rPr>
                <w:rFonts w:cs="Arial"/>
              </w:rPr>
              <w:t>Документ обоснование</w:t>
            </w:r>
          </w:p>
        </w:tc>
        <w:tc>
          <w:tcPr>
            <w:tcW w:w="1821" w:type="dxa"/>
            <w:tcBorders>
              <w:top w:val="single" w:sz="4" w:space="0" w:color="auto"/>
              <w:left w:val="single" w:sz="4" w:space="0" w:color="auto"/>
              <w:bottom w:val="single" w:sz="4" w:space="0" w:color="auto"/>
              <w:right w:val="single" w:sz="4" w:space="0" w:color="auto"/>
            </w:tcBorders>
          </w:tcPr>
          <w:p w:rsidR="00F91E85" w:rsidRPr="00F91E85" w:rsidRDefault="00F91E85" w:rsidP="009C6628">
            <w:pPr>
              <w:ind w:firstLine="0"/>
              <w:jc w:val="center"/>
              <w:rPr>
                <w:rFonts w:cs="Arial"/>
              </w:rPr>
            </w:pPr>
            <w:r w:rsidRPr="00F91E85">
              <w:rPr>
                <w:rFonts w:cs="Arial"/>
              </w:rPr>
              <w:t>Цели расходования средств</w:t>
            </w:r>
          </w:p>
        </w:tc>
        <w:tc>
          <w:tcPr>
            <w:tcW w:w="1275" w:type="dxa"/>
            <w:tcBorders>
              <w:top w:val="single" w:sz="4" w:space="0" w:color="auto"/>
              <w:left w:val="single" w:sz="4" w:space="0" w:color="auto"/>
              <w:bottom w:val="single" w:sz="4" w:space="0" w:color="auto"/>
              <w:right w:val="single" w:sz="4" w:space="0" w:color="auto"/>
            </w:tcBorders>
          </w:tcPr>
          <w:p w:rsidR="00F91E85" w:rsidRPr="00F91E85" w:rsidRDefault="00F91E85" w:rsidP="009C6628">
            <w:pPr>
              <w:ind w:firstLine="0"/>
              <w:jc w:val="center"/>
              <w:rPr>
                <w:rFonts w:cs="Arial"/>
              </w:rPr>
            </w:pPr>
            <w:r w:rsidRPr="00F91E85">
              <w:rPr>
                <w:rFonts w:cs="Arial"/>
              </w:rPr>
              <w:t>Сумма выделенных средств, руб.</w:t>
            </w:r>
          </w:p>
        </w:tc>
        <w:tc>
          <w:tcPr>
            <w:tcW w:w="1134" w:type="dxa"/>
            <w:tcBorders>
              <w:top w:val="single" w:sz="4" w:space="0" w:color="auto"/>
              <w:left w:val="single" w:sz="4" w:space="0" w:color="auto"/>
              <w:bottom w:val="single" w:sz="4" w:space="0" w:color="auto"/>
              <w:right w:val="single" w:sz="4" w:space="0" w:color="auto"/>
            </w:tcBorders>
          </w:tcPr>
          <w:p w:rsidR="00F91E85" w:rsidRPr="00F91E85" w:rsidRDefault="00F91E85" w:rsidP="009C6628">
            <w:pPr>
              <w:ind w:firstLine="0"/>
              <w:jc w:val="center"/>
              <w:rPr>
                <w:rFonts w:cs="Arial"/>
              </w:rPr>
            </w:pPr>
            <w:r w:rsidRPr="00F91E85">
              <w:rPr>
                <w:rFonts w:cs="Arial"/>
              </w:rPr>
              <w:t xml:space="preserve">Сумма использованных </w:t>
            </w:r>
            <w:proofErr w:type="spellStart"/>
            <w:r w:rsidRPr="00F91E85">
              <w:rPr>
                <w:rFonts w:cs="Arial"/>
              </w:rPr>
              <w:t>средств</w:t>
            </w:r>
            <w:proofErr w:type="gramStart"/>
            <w:r w:rsidRPr="00F91E85">
              <w:rPr>
                <w:rFonts w:cs="Arial"/>
              </w:rPr>
              <w:t>,р</w:t>
            </w:r>
            <w:proofErr w:type="gramEnd"/>
            <w:r w:rsidRPr="00F91E85">
              <w:rPr>
                <w:rFonts w:cs="Arial"/>
              </w:rPr>
              <w:t>уб</w:t>
            </w:r>
            <w:proofErr w:type="spellEnd"/>
            <w:r w:rsidRPr="00F91E85">
              <w:rPr>
                <w:rFonts w:cs="Arial"/>
              </w:rPr>
              <w:t>.</w:t>
            </w:r>
          </w:p>
        </w:tc>
        <w:tc>
          <w:tcPr>
            <w:tcW w:w="1701" w:type="dxa"/>
            <w:tcBorders>
              <w:top w:val="single" w:sz="4" w:space="0" w:color="auto"/>
              <w:left w:val="single" w:sz="4" w:space="0" w:color="auto"/>
              <w:bottom w:val="single" w:sz="4" w:space="0" w:color="auto"/>
              <w:right w:val="single" w:sz="4" w:space="0" w:color="auto"/>
            </w:tcBorders>
          </w:tcPr>
          <w:p w:rsidR="00F91E85" w:rsidRPr="00F91E85" w:rsidRDefault="00F91E85" w:rsidP="009C6628">
            <w:pPr>
              <w:ind w:firstLine="0"/>
              <w:jc w:val="center"/>
              <w:rPr>
                <w:rFonts w:cs="Arial"/>
              </w:rPr>
            </w:pPr>
            <w:r w:rsidRPr="00F91E85">
              <w:rPr>
                <w:rFonts w:cs="Arial"/>
              </w:rPr>
              <w:t>Наименование, дата,</w:t>
            </w:r>
          </w:p>
          <w:p w:rsidR="00F91E85" w:rsidRPr="00F91E85" w:rsidRDefault="00F91E85" w:rsidP="009C6628">
            <w:pPr>
              <w:ind w:firstLine="0"/>
              <w:jc w:val="center"/>
              <w:rPr>
                <w:rFonts w:cs="Arial"/>
              </w:rPr>
            </w:pPr>
            <w:r w:rsidRPr="00F91E85">
              <w:rPr>
                <w:rFonts w:cs="Arial"/>
              </w:rPr>
              <w:t>номер документов, подтверждающих использование средств*</w:t>
            </w:r>
          </w:p>
        </w:tc>
        <w:tc>
          <w:tcPr>
            <w:tcW w:w="993" w:type="dxa"/>
            <w:tcBorders>
              <w:top w:val="single" w:sz="4" w:space="0" w:color="auto"/>
              <w:left w:val="single" w:sz="4" w:space="0" w:color="auto"/>
              <w:bottom w:val="single" w:sz="4" w:space="0" w:color="auto"/>
              <w:right w:val="single" w:sz="4" w:space="0" w:color="auto"/>
            </w:tcBorders>
          </w:tcPr>
          <w:p w:rsidR="00F91E85" w:rsidRPr="00F91E85" w:rsidRDefault="00F91E85" w:rsidP="009C6628">
            <w:pPr>
              <w:ind w:firstLine="0"/>
              <w:jc w:val="center"/>
              <w:rPr>
                <w:rFonts w:cs="Arial"/>
              </w:rPr>
            </w:pPr>
            <w:r w:rsidRPr="00F91E85">
              <w:rPr>
                <w:rFonts w:cs="Arial"/>
              </w:rPr>
              <w:t xml:space="preserve">Остаток </w:t>
            </w:r>
            <w:proofErr w:type="gramStart"/>
            <w:r w:rsidRPr="00F91E85">
              <w:rPr>
                <w:rFonts w:cs="Arial"/>
              </w:rPr>
              <w:t>неиспользованных</w:t>
            </w:r>
            <w:proofErr w:type="gramEnd"/>
          </w:p>
          <w:p w:rsidR="00F91E85" w:rsidRPr="00F91E85" w:rsidRDefault="00F91E85" w:rsidP="009C6628">
            <w:pPr>
              <w:ind w:firstLine="0"/>
              <w:jc w:val="center"/>
              <w:rPr>
                <w:rFonts w:cs="Arial"/>
              </w:rPr>
            </w:pPr>
            <w:r w:rsidRPr="00F91E85">
              <w:rPr>
                <w:rFonts w:cs="Arial"/>
              </w:rPr>
              <w:t>средств</w:t>
            </w:r>
          </w:p>
        </w:tc>
        <w:tc>
          <w:tcPr>
            <w:tcW w:w="1134" w:type="dxa"/>
            <w:tcBorders>
              <w:top w:val="single" w:sz="4" w:space="0" w:color="auto"/>
              <w:left w:val="single" w:sz="4" w:space="0" w:color="auto"/>
              <w:bottom w:val="single" w:sz="4" w:space="0" w:color="auto"/>
              <w:right w:val="single" w:sz="4" w:space="0" w:color="auto"/>
            </w:tcBorders>
          </w:tcPr>
          <w:p w:rsidR="00F91E85" w:rsidRPr="00F91E85" w:rsidRDefault="00F91E85" w:rsidP="009C6628">
            <w:pPr>
              <w:ind w:firstLine="0"/>
              <w:jc w:val="center"/>
              <w:rPr>
                <w:rFonts w:cs="Arial"/>
              </w:rPr>
            </w:pPr>
            <w:r w:rsidRPr="00F91E85">
              <w:rPr>
                <w:rFonts w:cs="Arial"/>
              </w:rPr>
              <w:t>Примечание</w:t>
            </w:r>
          </w:p>
        </w:tc>
      </w:tr>
      <w:tr w:rsidR="00F91E85" w:rsidRPr="00F91E85" w:rsidTr="00F91E85">
        <w:trPr>
          <w:trHeight w:val="222"/>
        </w:trPr>
        <w:tc>
          <w:tcPr>
            <w:tcW w:w="1548" w:type="dxa"/>
            <w:tcBorders>
              <w:top w:val="single" w:sz="4" w:space="0" w:color="auto"/>
              <w:left w:val="single" w:sz="4" w:space="0" w:color="auto"/>
              <w:bottom w:val="single" w:sz="4" w:space="0" w:color="auto"/>
              <w:right w:val="single" w:sz="4" w:space="0" w:color="auto"/>
            </w:tcBorders>
          </w:tcPr>
          <w:p w:rsidR="00F91E85" w:rsidRPr="00F91E85" w:rsidRDefault="00F91E85" w:rsidP="009C6628">
            <w:pPr>
              <w:ind w:firstLine="0"/>
              <w:jc w:val="center"/>
              <w:rPr>
                <w:rFonts w:cs="Arial"/>
              </w:rPr>
            </w:pPr>
            <w:r w:rsidRPr="00F91E85">
              <w:rPr>
                <w:rFonts w:cs="Arial"/>
              </w:rPr>
              <w:t>1</w:t>
            </w:r>
          </w:p>
        </w:tc>
        <w:tc>
          <w:tcPr>
            <w:tcW w:w="1821" w:type="dxa"/>
            <w:tcBorders>
              <w:top w:val="single" w:sz="4" w:space="0" w:color="auto"/>
              <w:left w:val="single" w:sz="4" w:space="0" w:color="auto"/>
              <w:bottom w:val="single" w:sz="4" w:space="0" w:color="auto"/>
              <w:right w:val="single" w:sz="4" w:space="0" w:color="auto"/>
            </w:tcBorders>
          </w:tcPr>
          <w:p w:rsidR="00F91E85" w:rsidRPr="00F91E85" w:rsidRDefault="00F91E85" w:rsidP="009C6628">
            <w:pPr>
              <w:ind w:firstLine="0"/>
              <w:jc w:val="center"/>
              <w:rPr>
                <w:rFonts w:cs="Arial"/>
              </w:rPr>
            </w:pPr>
            <w:r w:rsidRPr="00F91E85">
              <w:rPr>
                <w:rFonts w:cs="Arial"/>
              </w:rPr>
              <w:t>2</w:t>
            </w:r>
          </w:p>
        </w:tc>
        <w:tc>
          <w:tcPr>
            <w:tcW w:w="1275" w:type="dxa"/>
            <w:tcBorders>
              <w:top w:val="single" w:sz="4" w:space="0" w:color="auto"/>
              <w:left w:val="single" w:sz="4" w:space="0" w:color="auto"/>
              <w:bottom w:val="single" w:sz="4" w:space="0" w:color="auto"/>
              <w:right w:val="single" w:sz="4" w:space="0" w:color="auto"/>
            </w:tcBorders>
          </w:tcPr>
          <w:p w:rsidR="00F91E85" w:rsidRPr="00F91E85" w:rsidRDefault="00F91E85" w:rsidP="009C6628">
            <w:pPr>
              <w:ind w:firstLine="0"/>
              <w:jc w:val="center"/>
              <w:rPr>
                <w:rFonts w:cs="Arial"/>
              </w:rPr>
            </w:pPr>
            <w:r w:rsidRPr="00F91E85">
              <w:rPr>
                <w:rFonts w:cs="Arial"/>
              </w:rPr>
              <w:t>3</w:t>
            </w:r>
          </w:p>
        </w:tc>
        <w:tc>
          <w:tcPr>
            <w:tcW w:w="1134" w:type="dxa"/>
            <w:tcBorders>
              <w:top w:val="single" w:sz="4" w:space="0" w:color="auto"/>
              <w:left w:val="single" w:sz="4" w:space="0" w:color="auto"/>
              <w:bottom w:val="single" w:sz="4" w:space="0" w:color="auto"/>
              <w:right w:val="single" w:sz="4" w:space="0" w:color="auto"/>
            </w:tcBorders>
          </w:tcPr>
          <w:p w:rsidR="00F91E85" w:rsidRPr="00F91E85" w:rsidRDefault="00F91E85" w:rsidP="009C6628">
            <w:pPr>
              <w:ind w:firstLine="0"/>
              <w:jc w:val="center"/>
              <w:rPr>
                <w:rFonts w:cs="Arial"/>
              </w:rPr>
            </w:pPr>
            <w:r w:rsidRPr="00F91E85">
              <w:rPr>
                <w:rFonts w:cs="Arial"/>
              </w:rPr>
              <w:t>4</w:t>
            </w:r>
          </w:p>
        </w:tc>
        <w:tc>
          <w:tcPr>
            <w:tcW w:w="1701" w:type="dxa"/>
            <w:tcBorders>
              <w:top w:val="single" w:sz="4" w:space="0" w:color="auto"/>
              <w:left w:val="single" w:sz="4" w:space="0" w:color="auto"/>
              <w:bottom w:val="single" w:sz="4" w:space="0" w:color="auto"/>
              <w:right w:val="single" w:sz="4" w:space="0" w:color="auto"/>
            </w:tcBorders>
          </w:tcPr>
          <w:p w:rsidR="00F91E85" w:rsidRPr="00F91E85" w:rsidRDefault="00F91E85" w:rsidP="009C6628">
            <w:pPr>
              <w:ind w:firstLine="0"/>
              <w:jc w:val="center"/>
              <w:rPr>
                <w:rFonts w:cs="Arial"/>
              </w:rPr>
            </w:pPr>
            <w:r w:rsidRPr="00F91E85">
              <w:rPr>
                <w:rFonts w:cs="Arial"/>
              </w:rPr>
              <w:t>5</w:t>
            </w:r>
          </w:p>
        </w:tc>
        <w:tc>
          <w:tcPr>
            <w:tcW w:w="993" w:type="dxa"/>
            <w:tcBorders>
              <w:top w:val="single" w:sz="4" w:space="0" w:color="auto"/>
              <w:left w:val="single" w:sz="4" w:space="0" w:color="auto"/>
              <w:bottom w:val="single" w:sz="4" w:space="0" w:color="auto"/>
              <w:right w:val="single" w:sz="4" w:space="0" w:color="auto"/>
            </w:tcBorders>
          </w:tcPr>
          <w:p w:rsidR="00F91E85" w:rsidRPr="00F91E85" w:rsidRDefault="00F91E85" w:rsidP="009C6628">
            <w:pPr>
              <w:ind w:firstLine="0"/>
              <w:jc w:val="center"/>
              <w:rPr>
                <w:rFonts w:cs="Arial"/>
              </w:rPr>
            </w:pPr>
            <w:r w:rsidRPr="00F91E85">
              <w:rPr>
                <w:rFonts w:cs="Arial"/>
              </w:rPr>
              <w:t>6</w:t>
            </w:r>
          </w:p>
        </w:tc>
        <w:tc>
          <w:tcPr>
            <w:tcW w:w="1134" w:type="dxa"/>
            <w:tcBorders>
              <w:top w:val="single" w:sz="4" w:space="0" w:color="auto"/>
              <w:left w:val="single" w:sz="4" w:space="0" w:color="auto"/>
              <w:bottom w:val="single" w:sz="4" w:space="0" w:color="auto"/>
              <w:right w:val="single" w:sz="4" w:space="0" w:color="auto"/>
            </w:tcBorders>
          </w:tcPr>
          <w:p w:rsidR="00F91E85" w:rsidRPr="00F91E85" w:rsidRDefault="00F91E85" w:rsidP="009C6628">
            <w:pPr>
              <w:ind w:firstLine="0"/>
              <w:jc w:val="center"/>
              <w:rPr>
                <w:rFonts w:cs="Arial"/>
              </w:rPr>
            </w:pPr>
            <w:r w:rsidRPr="00F91E85">
              <w:rPr>
                <w:rFonts w:cs="Arial"/>
              </w:rPr>
              <w:t>7</w:t>
            </w:r>
          </w:p>
        </w:tc>
      </w:tr>
      <w:tr w:rsidR="00F91E85" w:rsidRPr="00F91E85" w:rsidTr="00F91E85">
        <w:trPr>
          <w:trHeight w:val="859"/>
        </w:trPr>
        <w:tc>
          <w:tcPr>
            <w:tcW w:w="1548" w:type="dxa"/>
            <w:tcBorders>
              <w:top w:val="single" w:sz="4" w:space="0" w:color="auto"/>
              <w:left w:val="single" w:sz="4" w:space="0" w:color="auto"/>
              <w:bottom w:val="single" w:sz="4" w:space="0" w:color="auto"/>
              <w:right w:val="single" w:sz="4" w:space="0" w:color="auto"/>
            </w:tcBorders>
          </w:tcPr>
          <w:p w:rsidR="00F91E85" w:rsidRPr="00F91E85" w:rsidRDefault="00F91E85" w:rsidP="009C6628">
            <w:pPr>
              <w:ind w:firstLine="0"/>
              <w:jc w:val="left"/>
              <w:rPr>
                <w:rFonts w:cs="Arial"/>
              </w:rPr>
            </w:pPr>
          </w:p>
        </w:tc>
        <w:tc>
          <w:tcPr>
            <w:tcW w:w="1821" w:type="dxa"/>
            <w:tcBorders>
              <w:top w:val="single" w:sz="4" w:space="0" w:color="auto"/>
              <w:left w:val="single" w:sz="4" w:space="0" w:color="auto"/>
              <w:bottom w:val="single" w:sz="4" w:space="0" w:color="auto"/>
              <w:right w:val="single" w:sz="4" w:space="0" w:color="auto"/>
            </w:tcBorders>
          </w:tcPr>
          <w:p w:rsidR="00F91E85" w:rsidRPr="00F91E85" w:rsidRDefault="00F91E85" w:rsidP="009C6628">
            <w:pPr>
              <w:ind w:firstLine="0"/>
              <w:rPr>
                <w:rFonts w:cs="Arial"/>
              </w:rPr>
            </w:pPr>
          </w:p>
        </w:tc>
        <w:tc>
          <w:tcPr>
            <w:tcW w:w="1275" w:type="dxa"/>
            <w:tcBorders>
              <w:top w:val="single" w:sz="4" w:space="0" w:color="auto"/>
              <w:left w:val="single" w:sz="4" w:space="0" w:color="auto"/>
              <w:bottom w:val="single" w:sz="4" w:space="0" w:color="auto"/>
              <w:right w:val="single" w:sz="4" w:space="0" w:color="auto"/>
            </w:tcBorders>
          </w:tcPr>
          <w:p w:rsidR="00F91E85" w:rsidRPr="00F91E85" w:rsidRDefault="00F91E85" w:rsidP="009C6628">
            <w:pPr>
              <w:ind w:firstLine="0"/>
              <w:rPr>
                <w:rFonts w:cs="Arial"/>
              </w:rPr>
            </w:pPr>
          </w:p>
        </w:tc>
        <w:tc>
          <w:tcPr>
            <w:tcW w:w="1134" w:type="dxa"/>
            <w:tcBorders>
              <w:top w:val="single" w:sz="4" w:space="0" w:color="auto"/>
              <w:left w:val="single" w:sz="4" w:space="0" w:color="auto"/>
              <w:bottom w:val="single" w:sz="4" w:space="0" w:color="auto"/>
              <w:right w:val="single" w:sz="4" w:space="0" w:color="auto"/>
            </w:tcBorders>
          </w:tcPr>
          <w:p w:rsidR="00F91E85" w:rsidRPr="00F91E85" w:rsidRDefault="00F91E85" w:rsidP="009C6628">
            <w:pPr>
              <w:ind w:firstLine="0"/>
              <w:rPr>
                <w:rFonts w:cs="Arial"/>
              </w:rPr>
            </w:pPr>
          </w:p>
        </w:tc>
        <w:tc>
          <w:tcPr>
            <w:tcW w:w="1701" w:type="dxa"/>
            <w:tcBorders>
              <w:top w:val="single" w:sz="4" w:space="0" w:color="auto"/>
              <w:left w:val="single" w:sz="4" w:space="0" w:color="auto"/>
              <w:bottom w:val="single" w:sz="4" w:space="0" w:color="auto"/>
              <w:right w:val="single" w:sz="4" w:space="0" w:color="auto"/>
            </w:tcBorders>
          </w:tcPr>
          <w:p w:rsidR="00F91E85" w:rsidRPr="00F91E85" w:rsidRDefault="00F91E85" w:rsidP="009C6628">
            <w:pPr>
              <w:ind w:firstLine="0"/>
              <w:rPr>
                <w:rFonts w:cs="Arial"/>
              </w:rPr>
            </w:pPr>
          </w:p>
        </w:tc>
        <w:tc>
          <w:tcPr>
            <w:tcW w:w="993" w:type="dxa"/>
            <w:tcBorders>
              <w:top w:val="single" w:sz="4" w:space="0" w:color="auto"/>
              <w:left w:val="single" w:sz="4" w:space="0" w:color="auto"/>
              <w:bottom w:val="single" w:sz="4" w:space="0" w:color="auto"/>
              <w:right w:val="single" w:sz="4" w:space="0" w:color="auto"/>
            </w:tcBorders>
          </w:tcPr>
          <w:p w:rsidR="00F91E85" w:rsidRPr="00F91E85" w:rsidRDefault="00F91E85" w:rsidP="009C6628">
            <w:pPr>
              <w:ind w:firstLine="0"/>
              <w:jc w:val="center"/>
              <w:rPr>
                <w:rFonts w:cs="Arial"/>
              </w:rPr>
            </w:pPr>
          </w:p>
        </w:tc>
        <w:tc>
          <w:tcPr>
            <w:tcW w:w="1134" w:type="dxa"/>
            <w:tcBorders>
              <w:top w:val="single" w:sz="4" w:space="0" w:color="auto"/>
              <w:left w:val="single" w:sz="4" w:space="0" w:color="auto"/>
              <w:bottom w:val="single" w:sz="4" w:space="0" w:color="auto"/>
              <w:right w:val="single" w:sz="4" w:space="0" w:color="auto"/>
            </w:tcBorders>
          </w:tcPr>
          <w:p w:rsidR="00F91E85" w:rsidRPr="00F91E85" w:rsidRDefault="00F91E85" w:rsidP="009C6628">
            <w:pPr>
              <w:ind w:firstLine="0"/>
              <w:jc w:val="left"/>
              <w:rPr>
                <w:rFonts w:cs="Arial"/>
              </w:rPr>
            </w:pPr>
          </w:p>
        </w:tc>
      </w:tr>
    </w:tbl>
    <w:p w:rsidR="00F91E85" w:rsidRPr="00F91E85" w:rsidRDefault="00F91E85" w:rsidP="00713F6D">
      <w:pPr>
        <w:shd w:val="clear" w:color="auto" w:fill="FFFFFF"/>
        <w:ind w:firstLine="0"/>
        <w:jc w:val="left"/>
        <w:textAlignment w:val="baseline"/>
        <w:rPr>
          <w:rFonts w:cs="Arial"/>
          <w:spacing w:val="2"/>
        </w:rPr>
      </w:pPr>
    </w:p>
    <w:p w:rsidR="00F91E85" w:rsidRPr="00F91E85" w:rsidRDefault="00F91E85" w:rsidP="00713F6D">
      <w:pPr>
        <w:shd w:val="clear" w:color="auto" w:fill="FFFFFF"/>
        <w:ind w:firstLine="0"/>
        <w:jc w:val="left"/>
        <w:textAlignment w:val="baseline"/>
        <w:rPr>
          <w:rFonts w:cs="Arial"/>
          <w:spacing w:val="2"/>
        </w:rPr>
      </w:pPr>
    </w:p>
    <w:p w:rsidR="00F91E85" w:rsidRPr="00F91E85" w:rsidRDefault="00F91E85" w:rsidP="00713F6D">
      <w:pPr>
        <w:shd w:val="clear" w:color="auto" w:fill="FFFFFF"/>
        <w:ind w:firstLine="0"/>
        <w:jc w:val="left"/>
        <w:textAlignment w:val="baseline"/>
        <w:rPr>
          <w:rFonts w:cs="Arial"/>
          <w:spacing w:val="2"/>
        </w:rPr>
      </w:pPr>
    </w:p>
    <w:p w:rsidR="00F91E85" w:rsidRPr="00F91E85" w:rsidRDefault="00F91E85" w:rsidP="00713F6D">
      <w:pPr>
        <w:shd w:val="clear" w:color="auto" w:fill="FFFFFF"/>
        <w:ind w:firstLine="0"/>
        <w:jc w:val="left"/>
        <w:textAlignment w:val="baseline"/>
        <w:rPr>
          <w:rFonts w:cs="Arial"/>
          <w:spacing w:val="2"/>
        </w:rPr>
      </w:pPr>
    </w:p>
    <w:p w:rsidR="00F91E85" w:rsidRPr="00F91E85" w:rsidRDefault="00F91E85" w:rsidP="00713F6D">
      <w:pPr>
        <w:shd w:val="clear" w:color="auto" w:fill="FFFFFF"/>
        <w:ind w:firstLine="0"/>
        <w:jc w:val="left"/>
        <w:textAlignment w:val="baseline"/>
        <w:rPr>
          <w:rFonts w:cs="Arial"/>
          <w:spacing w:val="2"/>
        </w:rPr>
      </w:pPr>
    </w:p>
    <w:p w:rsidR="00F91E85" w:rsidRPr="00F91E85" w:rsidRDefault="00F91E85" w:rsidP="00713F6D">
      <w:pPr>
        <w:shd w:val="clear" w:color="auto" w:fill="FFFFFF"/>
        <w:ind w:firstLine="0"/>
        <w:textAlignment w:val="baseline"/>
        <w:rPr>
          <w:rFonts w:cs="Arial"/>
          <w:spacing w:val="2"/>
        </w:rPr>
      </w:pPr>
      <w:r w:rsidRPr="00F91E85">
        <w:rPr>
          <w:rFonts w:cs="Arial"/>
          <w:spacing w:val="2"/>
        </w:rPr>
        <w:t>Глава (глава администрации) ___________ поселения_______________</w:t>
      </w:r>
    </w:p>
    <w:p w:rsidR="00F91E85" w:rsidRPr="00F91E85" w:rsidRDefault="00F91E85" w:rsidP="00713F6D">
      <w:pPr>
        <w:shd w:val="clear" w:color="auto" w:fill="FFFFFF"/>
        <w:ind w:firstLine="0"/>
        <w:jc w:val="left"/>
        <w:textAlignment w:val="baseline"/>
        <w:rPr>
          <w:rFonts w:cs="Arial"/>
          <w:spacing w:val="2"/>
        </w:rPr>
      </w:pPr>
    </w:p>
    <w:p w:rsidR="00F91E85" w:rsidRPr="00F91E85" w:rsidRDefault="00F91E85" w:rsidP="00713F6D">
      <w:pPr>
        <w:shd w:val="clear" w:color="auto" w:fill="FFFFFF"/>
        <w:ind w:firstLine="0"/>
        <w:jc w:val="left"/>
        <w:textAlignment w:val="baseline"/>
        <w:rPr>
          <w:rFonts w:cs="Arial"/>
          <w:spacing w:val="2"/>
        </w:rPr>
      </w:pPr>
    </w:p>
    <w:p w:rsidR="00F91E85" w:rsidRPr="00F91E85" w:rsidRDefault="00F91E85" w:rsidP="00713F6D">
      <w:pPr>
        <w:shd w:val="clear" w:color="auto" w:fill="FFFFFF"/>
        <w:ind w:firstLine="0"/>
        <w:jc w:val="left"/>
        <w:textAlignment w:val="baseline"/>
        <w:rPr>
          <w:rFonts w:cs="Arial"/>
          <w:spacing w:val="2"/>
        </w:rPr>
      </w:pPr>
    </w:p>
    <w:p w:rsidR="00F91E85" w:rsidRPr="00F91E85" w:rsidRDefault="00F91E85" w:rsidP="00713F6D">
      <w:pPr>
        <w:shd w:val="clear" w:color="auto" w:fill="FFFFFF"/>
        <w:ind w:firstLine="0"/>
        <w:jc w:val="left"/>
        <w:textAlignment w:val="baseline"/>
        <w:rPr>
          <w:rFonts w:cs="Arial"/>
          <w:spacing w:val="2"/>
        </w:rPr>
      </w:pPr>
    </w:p>
    <w:p w:rsidR="00F91E85" w:rsidRPr="00F91E85" w:rsidRDefault="00F91E85" w:rsidP="00713F6D">
      <w:pPr>
        <w:shd w:val="clear" w:color="auto" w:fill="FFFFFF"/>
        <w:ind w:firstLine="0"/>
        <w:jc w:val="left"/>
        <w:textAlignment w:val="baseline"/>
        <w:rPr>
          <w:rFonts w:cs="Arial"/>
          <w:spacing w:val="2"/>
        </w:rPr>
      </w:pPr>
    </w:p>
    <w:p w:rsidR="00F91E85" w:rsidRPr="00F91E85" w:rsidRDefault="00F91E85" w:rsidP="00713F6D">
      <w:pPr>
        <w:shd w:val="clear" w:color="auto" w:fill="FFFFFF"/>
        <w:ind w:firstLine="0"/>
        <w:jc w:val="left"/>
        <w:textAlignment w:val="baseline"/>
        <w:rPr>
          <w:rFonts w:cs="Arial"/>
          <w:spacing w:val="2"/>
        </w:rPr>
      </w:pPr>
    </w:p>
    <w:p w:rsidR="00F91E85" w:rsidRPr="00F91E85" w:rsidRDefault="00F91E85" w:rsidP="00713F6D">
      <w:pPr>
        <w:shd w:val="clear" w:color="auto" w:fill="FFFFFF"/>
        <w:ind w:firstLine="0"/>
        <w:jc w:val="left"/>
        <w:textAlignment w:val="baseline"/>
        <w:rPr>
          <w:rFonts w:cs="Arial"/>
          <w:spacing w:val="2"/>
        </w:rPr>
      </w:pPr>
    </w:p>
    <w:p w:rsidR="00F91E85" w:rsidRPr="00F91E85" w:rsidRDefault="00F91E85" w:rsidP="00713F6D">
      <w:pPr>
        <w:shd w:val="clear" w:color="auto" w:fill="FFFFFF"/>
        <w:ind w:firstLine="0"/>
        <w:jc w:val="left"/>
        <w:textAlignment w:val="baseline"/>
        <w:rPr>
          <w:rFonts w:cs="Arial"/>
          <w:spacing w:val="2"/>
        </w:rPr>
      </w:pPr>
    </w:p>
    <w:p w:rsidR="00F91E85" w:rsidRPr="00F91E85" w:rsidRDefault="00F91E85" w:rsidP="00713F6D">
      <w:pPr>
        <w:shd w:val="clear" w:color="auto" w:fill="FFFFFF"/>
        <w:ind w:firstLine="0"/>
        <w:jc w:val="left"/>
        <w:textAlignment w:val="baseline"/>
        <w:rPr>
          <w:rFonts w:cs="Arial"/>
          <w:spacing w:val="2"/>
        </w:rPr>
      </w:pPr>
    </w:p>
    <w:p w:rsidR="00F91E85" w:rsidRPr="00F91E85" w:rsidRDefault="00F91E85" w:rsidP="00713F6D">
      <w:pPr>
        <w:shd w:val="clear" w:color="auto" w:fill="FFFFFF"/>
        <w:ind w:firstLine="0"/>
        <w:jc w:val="left"/>
        <w:textAlignment w:val="baseline"/>
        <w:rPr>
          <w:rFonts w:cs="Arial"/>
          <w:spacing w:val="2"/>
        </w:rPr>
      </w:pPr>
    </w:p>
    <w:p w:rsidR="00F91E85" w:rsidRPr="00F91E85" w:rsidRDefault="00F91E85" w:rsidP="00713F6D">
      <w:pPr>
        <w:shd w:val="clear" w:color="auto" w:fill="FFFFFF"/>
        <w:ind w:firstLine="0"/>
        <w:jc w:val="left"/>
        <w:textAlignment w:val="baseline"/>
        <w:rPr>
          <w:rFonts w:cs="Arial"/>
          <w:spacing w:val="2"/>
        </w:rPr>
      </w:pPr>
    </w:p>
    <w:p w:rsidR="00F91E85" w:rsidRPr="00F91E85" w:rsidRDefault="00F91E85" w:rsidP="00713F6D">
      <w:pPr>
        <w:shd w:val="clear" w:color="auto" w:fill="FFFFFF"/>
        <w:ind w:firstLine="0"/>
        <w:jc w:val="left"/>
        <w:textAlignment w:val="baseline"/>
        <w:rPr>
          <w:rFonts w:cs="Arial"/>
          <w:spacing w:val="2"/>
        </w:rPr>
      </w:pPr>
    </w:p>
    <w:p w:rsidR="00F91E85" w:rsidRPr="00F91E85" w:rsidRDefault="00F91E85" w:rsidP="00713F6D">
      <w:pPr>
        <w:shd w:val="clear" w:color="auto" w:fill="FFFFFF"/>
        <w:ind w:firstLine="0"/>
        <w:jc w:val="left"/>
        <w:textAlignment w:val="baseline"/>
        <w:rPr>
          <w:rFonts w:cs="Arial"/>
          <w:spacing w:val="2"/>
        </w:rPr>
      </w:pPr>
    </w:p>
    <w:p w:rsidR="00F91E85" w:rsidRPr="00F91E85" w:rsidRDefault="00F17AF6" w:rsidP="00713F6D">
      <w:pPr>
        <w:shd w:val="clear" w:color="auto" w:fill="FFFFFF"/>
        <w:ind w:firstLine="0"/>
        <w:jc w:val="left"/>
        <w:textAlignment w:val="baseline"/>
        <w:rPr>
          <w:rFonts w:cs="Arial"/>
          <w:spacing w:val="2"/>
        </w:rPr>
      </w:pPr>
      <w:r>
        <w:rPr>
          <w:rFonts w:cs="Arial"/>
          <w:spacing w:val="2"/>
        </w:rPr>
        <w:br w:type="page"/>
      </w:r>
    </w:p>
    <w:p w:rsidR="00F17AF6" w:rsidRDefault="00F91E85" w:rsidP="00F17AF6">
      <w:pPr>
        <w:shd w:val="clear" w:color="auto" w:fill="FFFFFF"/>
        <w:ind w:firstLine="0"/>
        <w:jc w:val="right"/>
        <w:textAlignment w:val="baseline"/>
        <w:rPr>
          <w:rFonts w:cs="Arial"/>
          <w:spacing w:val="2"/>
        </w:rPr>
      </w:pPr>
      <w:r w:rsidRPr="00F91E85">
        <w:rPr>
          <w:rFonts w:cs="Arial"/>
          <w:spacing w:val="2"/>
        </w:rPr>
        <w:lastRenderedPageBreak/>
        <w:t>Приложение № 2</w:t>
      </w:r>
    </w:p>
    <w:p w:rsidR="00F17AF6" w:rsidRDefault="00F91E85" w:rsidP="00F17AF6">
      <w:pPr>
        <w:shd w:val="clear" w:color="auto" w:fill="FFFFFF"/>
        <w:ind w:firstLine="0"/>
        <w:jc w:val="right"/>
        <w:textAlignment w:val="baseline"/>
        <w:rPr>
          <w:rFonts w:cs="Arial"/>
          <w:spacing w:val="2"/>
        </w:rPr>
      </w:pPr>
      <w:r w:rsidRPr="00F91E85">
        <w:rPr>
          <w:rFonts w:cs="Arial"/>
          <w:spacing w:val="2"/>
        </w:rPr>
        <w:t>к Порядку предоставления иных</w:t>
      </w:r>
      <w:r w:rsidR="00F17AF6">
        <w:rPr>
          <w:rFonts w:cs="Arial"/>
          <w:spacing w:val="2"/>
        </w:rPr>
        <w:t xml:space="preserve"> </w:t>
      </w:r>
    </w:p>
    <w:p w:rsidR="00F17AF6" w:rsidRDefault="00F91E85" w:rsidP="00F17AF6">
      <w:pPr>
        <w:shd w:val="clear" w:color="auto" w:fill="FFFFFF"/>
        <w:ind w:firstLine="0"/>
        <w:jc w:val="right"/>
        <w:textAlignment w:val="baseline"/>
        <w:rPr>
          <w:rFonts w:cs="Arial"/>
          <w:spacing w:val="2"/>
        </w:rPr>
      </w:pPr>
      <w:r w:rsidRPr="00F91E85">
        <w:rPr>
          <w:rFonts w:cs="Arial"/>
          <w:spacing w:val="2"/>
        </w:rPr>
        <w:t>межбюджетных трансфертов из бюджета</w:t>
      </w:r>
      <w:r w:rsidR="00F17AF6">
        <w:rPr>
          <w:rFonts w:cs="Arial"/>
          <w:spacing w:val="2"/>
        </w:rPr>
        <w:t xml:space="preserve"> </w:t>
      </w:r>
    </w:p>
    <w:p w:rsidR="00F91E85" w:rsidRPr="00F91E85" w:rsidRDefault="00F91E85" w:rsidP="00F17AF6">
      <w:pPr>
        <w:shd w:val="clear" w:color="auto" w:fill="FFFFFF"/>
        <w:ind w:firstLine="0"/>
        <w:jc w:val="right"/>
        <w:textAlignment w:val="baseline"/>
        <w:rPr>
          <w:rFonts w:cs="Arial"/>
          <w:spacing w:val="2"/>
        </w:rPr>
      </w:pPr>
      <w:r w:rsidRPr="00F91E85">
        <w:rPr>
          <w:rFonts w:cs="Arial"/>
          <w:spacing w:val="2"/>
        </w:rPr>
        <w:t>Подгоренского</w:t>
      </w:r>
      <w:r w:rsidR="00F17AF6">
        <w:rPr>
          <w:rFonts w:cs="Arial"/>
          <w:spacing w:val="2"/>
        </w:rPr>
        <w:t xml:space="preserve"> </w:t>
      </w:r>
      <w:r w:rsidRPr="00F91E85">
        <w:rPr>
          <w:rFonts w:cs="Arial"/>
          <w:spacing w:val="2"/>
        </w:rPr>
        <w:t xml:space="preserve">муниципального района </w:t>
      </w:r>
    </w:p>
    <w:p w:rsidR="00F17AF6" w:rsidRDefault="00F91E85" w:rsidP="00F17AF6">
      <w:pPr>
        <w:ind w:firstLine="0"/>
        <w:jc w:val="right"/>
        <w:rPr>
          <w:rFonts w:cs="Arial"/>
          <w:spacing w:val="2"/>
        </w:rPr>
      </w:pPr>
      <w:r w:rsidRPr="00F91E85">
        <w:rPr>
          <w:rFonts w:cs="Arial"/>
        </w:rPr>
        <w:t xml:space="preserve">Воронежской области </w:t>
      </w:r>
      <w:r w:rsidRPr="00F91E85">
        <w:rPr>
          <w:rFonts w:cs="Arial"/>
          <w:spacing w:val="2"/>
        </w:rPr>
        <w:t xml:space="preserve">бюджетам поселений </w:t>
      </w:r>
    </w:p>
    <w:p w:rsidR="00F91E85" w:rsidRPr="00F91E85" w:rsidRDefault="00F91E85" w:rsidP="00F17AF6">
      <w:pPr>
        <w:ind w:firstLine="0"/>
        <w:jc w:val="right"/>
        <w:rPr>
          <w:rFonts w:cs="Arial"/>
        </w:rPr>
      </w:pPr>
      <w:r w:rsidRPr="00F91E85">
        <w:rPr>
          <w:rFonts w:cs="Arial"/>
          <w:spacing w:val="2"/>
        </w:rPr>
        <w:t>Подгоренского</w:t>
      </w:r>
      <w:r w:rsidR="00F17AF6">
        <w:rPr>
          <w:rFonts w:cs="Arial"/>
          <w:spacing w:val="2"/>
        </w:rPr>
        <w:t xml:space="preserve"> </w:t>
      </w:r>
      <w:r w:rsidRPr="00F91E85">
        <w:rPr>
          <w:rFonts w:cs="Arial"/>
          <w:spacing w:val="2"/>
        </w:rPr>
        <w:t xml:space="preserve">муниципального района </w:t>
      </w:r>
      <w:r w:rsidRPr="00F91E85">
        <w:rPr>
          <w:rFonts w:cs="Arial"/>
        </w:rPr>
        <w:t>Воронежской области</w:t>
      </w:r>
    </w:p>
    <w:p w:rsidR="00F91E85" w:rsidRPr="00F91E85" w:rsidRDefault="00F91E85" w:rsidP="00713F6D">
      <w:pPr>
        <w:ind w:firstLine="0"/>
        <w:jc w:val="left"/>
        <w:rPr>
          <w:rFonts w:cs="Arial"/>
        </w:rPr>
      </w:pPr>
    </w:p>
    <w:p w:rsidR="00F91E85" w:rsidRPr="00F91E85" w:rsidRDefault="00F91E85" w:rsidP="00713F6D">
      <w:pPr>
        <w:ind w:firstLine="0"/>
        <w:jc w:val="center"/>
        <w:rPr>
          <w:rFonts w:cs="Arial"/>
        </w:rPr>
      </w:pPr>
      <w:r w:rsidRPr="00F91E85">
        <w:rPr>
          <w:rFonts w:cs="Arial"/>
        </w:rPr>
        <w:t>ТИПОВАЯ ФОРМА СОГЛАШЕНИЯ</w:t>
      </w:r>
    </w:p>
    <w:p w:rsidR="00F91E85" w:rsidRPr="00F91E85" w:rsidRDefault="00F91E85" w:rsidP="00713F6D">
      <w:pPr>
        <w:ind w:firstLine="0"/>
        <w:jc w:val="center"/>
        <w:rPr>
          <w:rFonts w:cs="Arial"/>
        </w:rPr>
      </w:pPr>
      <w:r w:rsidRPr="00F91E85">
        <w:rPr>
          <w:rFonts w:cs="Arial"/>
        </w:rPr>
        <w:t xml:space="preserve">о предоставлении иных межбюджетных трансфертов, полученных из областного бюджета, на </w:t>
      </w:r>
      <w:proofErr w:type="spellStart"/>
      <w:r w:rsidRPr="00F91E85">
        <w:rPr>
          <w:rFonts w:cs="Arial"/>
        </w:rPr>
        <w:t>софинансирование</w:t>
      </w:r>
      <w:proofErr w:type="spellEnd"/>
      <w:r w:rsidRPr="00F91E85">
        <w:rPr>
          <w:rFonts w:cs="Arial"/>
        </w:rPr>
        <w:t xml:space="preserve"> расходных обязательств, возникающих при выполнении полномочий органов местного самоуправления по вопросам местного значения ___________________________, </w:t>
      </w:r>
    </w:p>
    <w:p w:rsidR="00F91E85" w:rsidRPr="00F91E85" w:rsidRDefault="00F91E85" w:rsidP="00713F6D">
      <w:pPr>
        <w:widowControl w:val="0"/>
        <w:autoSpaceDE w:val="0"/>
        <w:autoSpaceDN w:val="0"/>
        <w:ind w:firstLine="0"/>
        <w:jc w:val="center"/>
        <w:rPr>
          <w:rFonts w:cs="Arial"/>
        </w:rPr>
      </w:pPr>
      <w:r w:rsidRPr="00F91E85">
        <w:rPr>
          <w:rFonts w:cs="Arial"/>
        </w:rPr>
        <w:t>в рамках государственной программы Воронежской области «_____________________________» на 20___ год</w:t>
      </w:r>
    </w:p>
    <w:p w:rsidR="00F91E85" w:rsidRPr="00F91E85" w:rsidRDefault="00F91E85" w:rsidP="00713F6D">
      <w:pPr>
        <w:ind w:firstLine="0"/>
        <w:jc w:val="center"/>
        <w:rPr>
          <w:rFonts w:cs="Arial"/>
        </w:rPr>
      </w:pPr>
    </w:p>
    <w:p w:rsidR="00F91E85" w:rsidRPr="00F91E85" w:rsidRDefault="00F91E85" w:rsidP="00713F6D">
      <w:pPr>
        <w:ind w:firstLine="0"/>
        <w:rPr>
          <w:rFonts w:cs="Arial"/>
        </w:rPr>
      </w:pPr>
      <w:proofErr w:type="spellStart"/>
      <w:r w:rsidRPr="00F91E85">
        <w:rPr>
          <w:rFonts w:cs="Arial"/>
        </w:rPr>
        <w:t>п.г.т</w:t>
      </w:r>
      <w:proofErr w:type="spellEnd"/>
      <w:r w:rsidRPr="00F91E85">
        <w:rPr>
          <w:rFonts w:cs="Arial"/>
        </w:rPr>
        <w:t>. Подгоренский</w:t>
      </w:r>
      <w:r w:rsidRPr="00F91E85">
        <w:rPr>
          <w:rFonts w:cs="Arial"/>
        </w:rPr>
        <w:tab/>
      </w:r>
      <w:r w:rsidRPr="00F91E85">
        <w:rPr>
          <w:rFonts w:cs="Arial"/>
        </w:rPr>
        <w:tab/>
      </w:r>
      <w:r w:rsidRPr="00F91E85">
        <w:rPr>
          <w:rFonts w:cs="Arial"/>
        </w:rPr>
        <w:tab/>
      </w:r>
      <w:r w:rsidRPr="00F91E85">
        <w:rPr>
          <w:rFonts w:cs="Arial"/>
        </w:rPr>
        <w:tab/>
      </w:r>
      <w:r w:rsidRPr="00F91E85">
        <w:rPr>
          <w:rFonts w:cs="Arial"/>
        </w:rPr>
        <w:tab/>
      </w:r>
      <w:r w:rsidRPr="00F91E85">
        <w:rPr>
          <w:rFonts w:cs="Arial"/>
        </w:rPr>
        <w:tab/>
        <w:t>«___» ________ 20___ г.</w:t>
      </w:r>
    </w:p>
    <w:p w:rsidR="00F91E85" w:rsidRPr="00F91E85" w:rsidRDefault="00F91E85" w:rsidP="00713F6D">
      <w:pPr>
        <w:ind w:firstLine="0"/>
        <w:rPr>
          <w:rFonts w:cs="Arial"/>
        </w:rPr>
      </w:pPr>
    </w:p>
    <w:p w:rsidR="00F91E85" w:rsidRPr="00F91E85" w:rsidRDefault="00F91E85" w:rsidP="00713F6D">
      <w:pPr>
        <w:ind w:firstLine="0"/>
        <w:rPr>
          <w:rFonts w:cs="Arial"/>
        </w:rPr>
      </w:pPr>
      <w:r w:rsidRPr="00F91E85">
        <w:rPr>
          <w:rFonts w:cs="Arial"/>
        </w:rPr>
        <w:t>Администрация Подгоренского муниципального района Воронежской области, именуемая в дальнейшем «Администрация района», в лице главы Подгоренского муниципального района Воронежской области ______________________________, действующего на основании Устава Подгоренского муниципального района Воронежской области, с одной стороны, и администрация _____________ сельского поселения Подгоренского муниципального района Воронежской области, именуемая в дальнейшем «Получатель», в лице главы ____________ сельского поселения Подгоренского муниципального района Воронежской области ________________________, действующег</w:t>
      </w:r>
      <w:proofErr w:type="gramStart"/>
      <w:r w:rsidRPr="00F91E85">
        <w:rPr>
          <w:rFonts w:cs="Arial"/>
        </w:rPr>
        <w:t>о(</w:t>
      </w:r>
      <w:proofErr w:type="gramEnd"/>
      <w:r w:rsidRPr="00F91E85">
        <w:rPr>
          <w:rFonts w:cs="Arial"/>
        </w:rPr>
        <w:t xml:space="preserve">ей) на основании Устава __________________ поселения </w:t>
      </w:r>
      <w:proofErr w:type="gramStart"/>
      <w:r w:rsidRPr="00F91E85">
        <w:rPr>
          <w:rFonts w:cs="Arial"/>
        </w:rPr>
        <w:t>Подгоренского муниципального района Воронежской области, с другой стороны, в дальнейшем именуемые «Стороны», в соответствии с Бюджетным кодексом Российской Федерации</w:t>
      </w:r>
      <w:r w:rsidRPr="00F91E85">
        <w:rPr>
          <w:rFonts w:cs="Arial"/>
          <w:bCs/>
        </w:rPr>
        <w:t>, Законом Воронежской области от ___________________</w:t>
      </w:r>
      <w:r w:rsidRPr="00F91E85">
        <w:rPr>
          <w:rFonts w:cs="Arial"/>
        </w:rPr>
        <w:t xml:space="preserve"> года № _____ «Об областном бюджете на ___ год и на плановый период _____ и _____ годов»</w:t>
      </w:r>
      <w:r w:rsidRPr="00F91E85">
        <w:rPr>
          <w:rFonts w:cs="Arial"/>
          <w:bCs/>
        </w:rPr>
        <w:t>, постановлением правительства Воронежской области от ____________ года№ ______ «Об утверждении государственной программы Воронежской области _______________________________________» (далее – Программа), решением Совета народных депутатов Подгоренского муниципального района Воронежской области от ________________ года</w:t>
      </w:r>
      <w:proofErr w:type="gramEnd"/>
      <w:r w:rsidRPr="00F91E85">
        <w:rPr>
          <w:rFonts w:cs="Arial"/>
          <w:bCs/>
        </w:rPr>
        <w:t xml:space="preserve"> № ____«О районном бюджете на _____ год и плановый период _____ и _____ годов», </w:t>
      </w:r>
      <w:r w:rsidRPr="00F91E85">
        <w:rPr>
          <w:rFonts w:cs="Arial"/>
        </w:rPr>
        <w:t>заключили настоящее соглашение о нижеследующем (далее – Соглашение).</w:t>
      </w:r>
    </w:p>
    <w:p w:rsidR="00F91E85" w:rsidRPr="00F91E85" w:rsidRDefault="00F91E85" w:rsidP="00713F6D">
      <w:pPr>
        <w:ind w:firstLine="0"/>
        <w:rPr>
          <w:rFonts w:cs="Arial"/>
        </w:rPr>
      </w:pPr>
    </w:p>
    <w:p w:rsidR="00F91E85" w:rsidRPr="00F91E85" w:rsidRDefault="00F91E85" w:rsidP="00713F6D">
      <w:pPr>
        <w:ind w:firstLine="0"/>
        <w:rPr>
          <w:rFonts w:cs="Arial"/>
        </w:rPr>
      </w:pPr>
    </w:p>
    <w:p w:rsidR="00F91E85" w:rsidRPr="00F91E85" w:rsidRDefault="00F91E85" w:rsidP="00713F6D">
      <w:pPr>
        <w:numPr>
          <w:ilvl w:val="0"/>
          <w:numId w:val="11"/>
        </w:numPr>
        <w:spacing w:after="120"/>
        <w:ind w:hanging="142"/>
        <w:jc w:val="center"/>
        <w:rPr>
          <w:rFonts w:cs="Arial"/>
        </w:rPr>
      </w:pPr>
      <w:r w:rsidRPr="00F91E85">
        <w:rPr>
          <w:rFonts w:cs="Arial"/>
        </w:rPr>
        <w:t>Предмет соглашения</w:t>
      </w:r>
    </w:p>
    <w:p w:rsidR="00F91E85" w:rsidRPr="00F91E85" w:rsidRDefault="00F91E85" w:rsidP="00713F6D">
      <w:pPr>
        <w:ind w:firstLine="0"/>
        <w:rPr>
          <w:rFonts w:cs="Arial"/>
        </w:rPr>
      </w:pPr>
      <w:r w:rsidRPr="00F91E85">
        <w:rPr>
          <w:rFonts w:cs="Arial"/>
        </w:rPr>
        <w:t xml:space="preserve">1.1. </w:t>
      </w:r>
      <w:proofErr w:type="gramStart"/>
      <w:r w:rsidRPr="00F91E85">
        <w:rPr>
          <w:rFonts w:cs="Arial"/>
        </w:rPr>
        <w:t xml:space="preserve">Предметом Соглашения является предоставление иных межбюджетных трансфертов, полученных из областного бюджета, на </w:t>
      </w:r>
      <w:proofErr w:type="spellStart"/>
      <w:r w:rsidRPr="00F91E85">
        <w:rPr>
          <w:rFonts w:cs="Arial"/>
        </w:rPr>
        <w:t>софинансирование</w:t>
      </w:r>
      <w:proofErr w:type="spellEnd"/>
      <w:r w:rsidRPr="00F91E85">
        <w:rPr>
          <w:rFonts w:cs="Arial"/>
        </w:rPr>
        <w:t xml:space="preserve"> расходных обязательств, возникающих при выполнении полномочий органов местного самоуправления по вопросам местного значения __________________________ (далее – иные межбюджетные трансферты) в объеме ____________ рублей (______________________</w:t>
      </w:r>
      <w:proofErr w:type="spellStart"/>
      <w:r w:rsidRPr="00F91E85">
        <w:rPr>
          <w:rFonts w:cs="Arial"/>
        </w:rPr>
        <w:t>рублей___копеек</w:t>
      </w:r>
      <w:proofErr w:type="spellEnd"/>
      <w:r w:rsidRPr="00F91E85">
        <w:rPr>
          <w:rFonts w:cs="Arial"/>
        </w:rPr>
        <w:t xml:space="preserve">) администрации _________________ сельского поселения в целях </w:t>
      </w:r>
      <w:proofErr w:type="spellStart"/>
      <w:r w:rsidRPr="00F91E85">
        <w:rPr>
          <w:rFonts w:cs="Arial"/>
        </w:rPr>
        <w:t>софинансирования</w:t>
      </w:r>
      <w:proofErr w:type="spellEnd"/>
      <w:r w:rsidRPr="00F91E85">
        <w:rPr>
          <w:rFonts w:cs="Arial"/>
        </w:rPr>
        <w:t xml:space="preserve"> мероприятия по </w:t>
      </w:r>
      <w:r w:rsidRPr="00F91E85">
        <w:rPr>
          <w:rFonts w:cs="Arial"/>
        </w:rPr>
        <w:lastRenderedPageBreak/>
        <w:t xml:space="preserve">__________________________ </w:t>
      </w:r>
      <w:r w:rsidRPr="00F91E85">
        <w:rPr>
          <w:rFonts w:cs="Arial"/>
          <w:color w:val="000000"/>
        </w:rPr>
        <w:t>в соответствии с Приложением № 1 к настоящему Соглашению.</w:t>
      </w:r>
      <w:proofErr w:type="gramEnd"/>
    </w:p>
    <w:p w:rsidR="00F91E85" w:rsidRPr="00F91E85" w:rsidRDefault="00F91E85" w:rsidP="00713F6D">
      <w:pPr>
        <w:autoSpaceDE w:val="0"/>
        <w:autoSpaceDN w:val="0"/>
        <w:adjustRightInd w:val="0"/>
        <w:ind w:firstLine="0"/>
        <w:rPr>
          <w:rFonts w:cs="Arial"/>
        </w:rPr>
      </w:pPr>
      <w:r w:rsidRPr="00F91E85">
        <w:rPr>
          <w:rFonts w:cs="Arial"/>
        </w:rPr>
        <w:t>1.2. Получателем иных межбюджетных трансфертов является администрация ____________________ сельского поселения Подгоренского муниципального района Воронежской области.</w:t>
      </w:r>
    </w:p>
    <w:p w:rsidR="00F91E85" w:rsidRPr="00F91E85" w:rsidRDefault="00F91E85" w:rsidP="00713F6D">
      <w:pPr>
        <w:autoSpaceDE w:val="0"/>
        <w:autoSpaceDN w:val="0"/>
        <w:adjustRightInd w:val="0"/>
        <w:ind w:firstLine="0"/>
        <w:rPr>
          <w:rFonts w:cs="Arial"/>
        </w:rPr>
      </w:pPr>
      <w:r w:rsidRPr="00F91E85">
        <w:rPr>
          <w:rFonts w:cs="Arial"/>
        </w:rPr>
        <w:t>1.3. Исполнение полномочий и функций, установленных настоящим Соглашением, осуществляется в пределах соответствующих бюджетных ассигнований на _____ год.</w:t>
      </w:r>
    </w:p>
    <w:p w:rsidR="00F91E85" w:rsidRPr="00F91E85" w:rsidRDefault="00F91E85" w:rsidP="00713F6D">
      <w:pPr>
        <w:autoSpaceDE w:val="0"/>
        <w:autoSpaceDN w:val="0"/>
        <w:adjustRightInd w:val="0"/>
        <w:ind w:firstLine="0"/>
        <w:rPr>
          <w:rFonts w:cs="Arial"/>
        </w:rPr>
      </w:pPr>
    </w:p>
    <w:p w:rsidR="00F91E85" w:rsidRPr="00F91E85" w:rsidRDefault="00F91E85" w:rsidP="00713F6D">
      <w:pPr>
        <w:numPr>
          <w:ilvl w:val="0"/>
          <w:numId w:val="11"/>
        </w:numPr>
        <w:spacing w:after="120"/>
        <w:ind w:firstLine="0"/>
        <w:jc w:val="center"/>
        <w:rPr>
          <w:rFonts w:cs="Arial"/>
        </w:rPr>
      </w:pPr>
      <w:r w:rsidRPr="00F91E85">
        <w:rPr>
          <w:rFonts w:cs="Arial"/>
        </w:rPr>
        <w:t>Условия предоставления иных межбюджетных трансфертов</w:t>
      </w:r>
    </w:p>
    <w:p w:rsidR="00F91E85" w:rsidRPr="00F91E85" w:rsidRDefault="00F91E85" w:rsidP="00713F6D">
      <w:pPr>
        <w:autoSpaceDE w:val="0"/>
        <w:autoSpaceDN w:val="0"/>
        <w:adjustRightInd w:val="0"/>
        <w:ind w:firstLine="0"/>
        <w:rPr>
          <w:rFonts w:cs="Arial"/>
          <w:color w:val="000000"/>
        </w:rPr>
      </w:pPr>
      <w:r w:rsidRPr="00F91E85">
        <w:rPr>
          <w:rFonts w:cs="Arial"/>
        </w:rPr>
        <w:t>2.1. Иные межбюджетные трансферты предоставляются при условии наличия сре</w:t>
      </w:r>
      <w:proofErr w:type="gramStart"/>
      <w:r w:rsidRPr="00F91E85">
        <w:rPr>
          <w:rFonts w:cs="Arial"/>
        </w:rPr>
        <w:t>дств в б</w:t>
      </w:r>
      <w:proofErr w:type="gramEnd"/>
      <w:r w:rsidRPr="00F91E85">
        <w:rPr>
          <w:rFonts w:cs="Arial"/>
        </w:rPr>
        <w:t xml:space="preserve">юджете _______________ сельского поселения в размере _______________ рублей (______________________ рубля ___ копеек) на </w:t>
      </w:r>
      <w:proofErr w:type="spellStart"/>
      <w:r w:rsidRPr="00F91E85">
        <w:rPr>
          <w:rFonts w:cs="Arial"/>
        </w:rPr>
        <w:t>софинансирование</w:t>
      </w:r>
      <w:proofErr w:type="spellEnd"/>
      <w:r w:rsidRPr="00F91E85">
        <w:rPr>
          <w:rFonts w:cs="Arial"/>
        </w:rPr>
        <w:t xml:space="preserve"> мероприятия по ________________________, </w:t>
      </w:r>
      <w:r w:rsidRPr="00F91E85">
        <w:rPr>
          <w:rFonts w:cs="Arial"/>
          <w:color w:val="000000"/>
        </w:rPr>
        <w:t>что подтверждается выпиской из бюджета ________________ сельского поселения.</w:t>
      </w:r>
    </w:p>
    <w:p w:rsidR="00F91E85" w:rsidRPr="00F91E85" w:rsidRDefault="00F91E85" w:rsidP="00713F6D">
      <w:pPr>
        <w:ind w:firstLine="0"/>
        <w:rPr>
          <w:rFonts w:cs="Arial"/>
        </w:rPr>
      </w:pPr>
    </w:p>
    <w:p w:rsidR="00F91E85" w:rsidRPr="00F91E85" w:rsidRDefault="00F91E85" w:rsidP="00713F6D">
      <w:pPr>
        <w:numPr>
          <w:ilvl w:val="0"/>
          <w:numId w:val="11"/>
        </w:numPr>
        <w:spacing w:after="120"/>
        <w:ind w:firstLine="0"/>
        <w:jc w:val="center"/>
        <w:rPr>
          <w:rFonts w:cs="Arial"/>
        </w:rPr>
      </w:pPr>
      <w:r w:rsidRPr="00F91E85">
        <w:rPr>
          <w:rFonts w:cs="Arial"/>
        </w:rPr>
        <w:t xml:space="preserve"> Права и обязанности Сторон</w:t>
      </w:r>
    </w:p>
    <w:p w:rsidR="00F91E85" w:rsidRPr="00F91E85" w:rsidRDefault="00F91E85" w:rsidP="00713F6D">
      <w:pPr>
        <w:ind w:firstLine="0"/>
        <w:rPr>
          <w:rFonts w:cs="Arial"/>
        </w:rPr>
      </w:pPr>
      <w:r w:rsidRPr="00F91E85">
        <w:rPr>
          <w:rFonts w:cs="Arial"/>
        </w:rPr>
        <w:t>3.1. Администрация района обязана:</w:t>
      </w:r>
    </w:p>
    <w:p w:rsidR="00F91E85" w:rsidRPr="00F91E85" w:rsidRDefault="00F91E85" w:rsidP="00713F6D">
      <w:pPr>
        <w:ind w:firstLine="0"/>
        <w:rPr>
          <w:rFonts w:cs="Arial"/>
        </w:rPr>
      </w:pPr>
      <w:r w:rsidRPr="00F91E85">
        <w:rPr>
          <w:rFonts w:cs="Arial"/>
        </w:rPr>
        <w:t xml:space="preserve">3.1.1. </w:t>
      </w:r>
      <w:r w:rsidRPr="00F91E85">
        <w:rPr>
          <w:rFonts w:cs="Arial"/>
        </w:rPr>
        <w:tab/>
        <w:t>Обеспечить перечисление иных межбюджетных трансфертов в бюджет __________________ сельского поселения на лицевой счет финансового органа, открытый в территориальном органе Федерального казначейства.</w:t>
      </w:r>
    </w:p>
    <w:p w:rsidR="00F91E85" w:rsidRPr="00F91E85" w:rsidRDefault="00F91E85" w:rsidP="00713F6D">
      <w:pPr>
        <w:ind w:firstLine="0"/>
        <w:rPr>
          <w:rFonts w:cs="Arial"/>
        </w:rPr>
      </w:pPr>
      <w:r w:rsidRPr="00F91E85">
        <w:rPr>
          <w:rFonts w:cs="Arial"/>
        </w:rPr>
        <w:t>3.2. Администрация района имеет право:</w:t>
      </w:r>
    </w:p>
    <w:p w:rsidR="00F91E85" w:rsidRPr="00F91E85" w:rsidRDefault="00F91E85" w:rsidP="00713F6D">
      <w:pPr>
        <w:ind w:firstLine="0"/>
        <w:rPr>
          <w:rFonts w:cs="Arial"/>
        </w:rPr>
      </w:pPr>
      <w:r w:rsidRPr="00F91E85">
        <w:rPr>
          <w:rFonts w:cs="Arial"/>
        </w:rPr>
        <w:t xml:space="preserve">3.2.1. Осуществлять мониторинг и </w:t>
      </w:r>
      <w:proofErr w:type="gramStart"/>
      <w:r w:rsidRPr="00F91E85">
        <w:rPr>
          <w:rFonts w:cs="Arial"/>
        </w:rPr>
        <w:t>контроль за</w:t>
      </w:r>
      <w:proofErr w:type="gramEnd"/>
      <w:r w:rsidRPr="00F91E85">
        <w:rPr>
          <w:rFonts w:cs="Arial"/>
        </w:rPr>
        <w:t xml:space="preserve"> использованием администрацией ________________ сельского поселения иных межбюджетных трансфертов в соответствии с условиями и целями, определенными при предоставлении указанных средств.</w:t>
      </w:r>
    </w:p>
    <w:p w:rsidR="00F91E85" w:rsidRPr="00F91E85" w:rsidRDefault="00F91E85" w:rsidP="00713F6D">
      <w:pPr>
        <w:ind w:firstLine="0"/>
        <w:rPr>
          <w:rFonts w:cs="Arial"/>
        </w:rPr>
      </w:pPr>
      <w:r w:rsidRPr="00F91E85">
        <w:rPr>
          <w:rFonts w:cs="Arial"/>
        </w:rPr>
        <w:t>3.2.2. Запрашивать в письменной форме у администрации ________________ сельского поселения информацию, связанную с реализацией мероприятия.</w:t>
      </w:r>
    </w:p>
    <w:p w:rsidR="00F91E85" w:rsidRPr="00F91E85" w:rsidRDefault="00F91E85" w:rsidP="00713F6D">
      <w:pPr>
        <w:ind w:firstLine="0"/>
        <w:rPr>
          <w:rFonts w:cs="Arial"/>
        </w:rPr>
      </w:pPr>
      <w:r w:rsidRPr="00F91E85">
        <w:rPr>
          <w:rFonts w:cs="Arial"/>
        </w:rPr>
        <w:t xml:space="preserve">3.2.3. Принять меры по возврату денежных средств, в полном объеме </w:t>
      </w:r>
      <w:proofErr w:type="spellStart"/>
      <w:r w:rsidRPr="00F91E85">
        <w:rPr>
          <w:rFonts w:cs="Arial"/>
        </w:rPr>
        <w:t>прине</w:t>
      </w:r>
      <w:proofErr w:type="spellEnd"/>
      <w:r w:rsidRPr="00F91E85">
        <w:rPr>
          <w:rFonts w:cs="Arial"/>
        </w:rPr>
        <w:t xml:space="preserve"> устранении нарушения условий предоставления иных межбюджетных трансфертов администрацией ______________ сельского поселения, а также в случае установления факта нецелевого использования иных межбюджетных трансфертов.</w:t>
      </w:r>
    </w:p>
    <w:p w:rsidR="00F91E85" w:rsidRPr="00F91E85" w:rsidRDefault="00F91E85" w:rsidP="00713F6D">
      <w:pPr>
        <w:ind w:firstLine="0"/>
        <w:rPr>
          <w:rFonts w:cs="Arial"/>
        </w:rPr>
      </w:pPr>
      <w:r w:rsidRPr="00F91E85">
        <w:rPr>
          <w:rFonts w:cs="Arial"/>
        </w:rPr>
        <w:t>3.2.4. В случае не устранения администрацией _________________ сельского поселения нарушения условий предоставления иных межбюджетных трансфертов или установления факта нецелевого использования иных межбюджетных трансфертов, Администрация района направляет администрации _________________ сельского поселения требование о возврате иных межбюджетных трансфертов в районный бюджет.</w:t>
      </w:r>
    </w:p>
    <w:p w:rsidR="00F91E85" w:rsidRPr="00F91E85" w:rsidRDefault="00F91E85" w:rsidP="00713F6D">
      <w:pPr>
        <w:ind w:firstLine="0"/>
        <w:rPr>
          <w:rFonts w:cs="Arial"/>
        </w:rPr>
      </w:pPr>
      <w:r w:rsidRPr="00F91E85">
        <w:rPr>
          <w:rFonts w:cs="Arial"/>
        </w:rPr>
        <w:t>3.2.5. Денежные средства подлежат возврату в течение 30 календарных дней с момента получения требования.</w:t>
      </w:r>
    </w:p>
    <w:p w:rsidR="00F91E85" w:rsidRPr="00F91E85" w:rsidRDefault="00F91E85" w:rsidP="00713F6D">
      <w:pPr>
        <w:ind w:firstLine="0"/>
        <w:rPr>
          <w:rFonts w:cs="Arial"/>
        </w:rPr>
      </w:pPr>
      <w:r w:rsidRPr="00F91E85">
        <w:rPr>
          <w:rFonts w:cs="Arial"/>
        </w:rPr>
        <w:t>3.2.6. В случае невозврата средств в указанный срок, Администрация района принимает меры по взысканию подлежащих возврату денежных сре</w:t>
      </w:r>
      <w:proofErr w:type="gramStart"/>
      <w:r w:rsidRPr="00F91E85">
        <w:rPr>
          <w:rFonts w:cs="Arial"/>
        </w:rPr>
        <w:t>дств в р</w:t>
      </w:r>
      <w:proofErr w:type="gramEnd"/>
      <w:r w:rsidRPr="00F91E85">
        <w:rPr>
          <w:rFonts w:cs="Arial"/>
        </w:rPr>
        <w:t>айонный бюджет в судебном порядке.</w:t>
      </w:r>
    </w:p>
    <w:p w:rsidR="00F91E85" w:rsidRPr="00F91E85" w:rsidRDefault="00F91E85" w:rsidP="00713F6D">
      <w:pPr>
        <w:ind w:firstLine="0"/>
        <w:rPr>
          <w:rFonts w:cs="Arial"/>
        </w:rPr>
      </w:pPr>
      <w:r w:rsidRPr="00F91E85">
        <w:rPr>
          <w:rFonts w:cs="Arial"/>
        </w:rPr>
        <w:t>3.3. Администрация ______________ сельского поселения обязана:</w:t>
      </w:r>
    </w:p>
    <w:p w:rsidR="00F91E85" w:rsidRPr="00F91E85" w:rsidRDefault="00F91E85" w:rsidP="00713F6D">
      <w:pPr>
        <w:autoSpaceDE w:val="0"/>
        <w:autoSpaceDN w:val="0"/>
        <w:adjustRightInd w:val="0"/>
        <w:ind w:firstLine="0"/>
        <w:rPr>
          <w:rFonts w:cs="Arial"/>
          <w:bCs/>
        </w:rPr>
      </w:pPr>
      <w:r w:rsidRPr="00F91E85">
        <w:rPr>
          <w:rFonts w:cs="Arial"/>
        </w:rPr>
        <w:t xml:space="preserve">3.3.1. Обеспечить в бюджете _______________ сельского поселения </w:t>
      </w:r>
      <w:r w:rsidRPr="00F91E85">
        <w:rPr>
          <w:rFonts w:cs="Arial"/>
          <w:bCs/>
        </w:rPr>
        <w:t xml:space="preserve">финансирование расходных обязательств, возникающих при выполнении полномочий органов местного самоуправления в сфере модернизации систем </w:t>
      </w:r>
      <w:r w:rsidRPr="00F91E85">
        <w:rPr>
          <w:rFonts w:cs="Arial"/>
          <w:bCs/>
        </w:rPr>
        <w:lastRenderedPageBreak/>
        <w:t>уличного освещения, в размере ____________ % от объема соответствующего расходного обязательства.</w:t>
      </w:r>
    </w:p>
    <w:p w:rsidR="00F91E85" w:rsidRPr="00F91E85" w:rsidRDefault="00F91E85" w:rsidP="00713F6D">
      <w:pPr>
        <w:ind w:firstLine="0"/>
        <w:rPr>
          <w:rFonts w:cs="Arial"/>
        </w:rPr>
      </w:pPr>
      <w:r w:rsidRPr="00F91E85">
        <w:rPr>
          <w:rFonts w:cs="Arial"/>
        </w:rPr>
        <w:t xml:space="preserve">3.3.2. Обеспечить </w:t>
      </w:r>
      <w:proofErr w:type="gramStart"/>
      <w:r w:rsidRPr="00F91E85">
        <w:rPr>
          <w:rFonts w:cs="Arial"/>
        </w:rPr>
        <w:t>контроль за</w:t>
      </w:r>
      <w:proofErr w:type="gramEnd"/>
      <w:r w:rsidRPr="00F91E85">
        <w:rPr>
          <w:rFonts w:cs="Arial"/>
        </w:rPr>
        <w:t xml:space="preserve"> соблюдением целевого использования средств.</w:t>
      </w:r>
    </w:p>
    <w:p w:rsidR="00F91E85" w:rsidRPr="00F91E85" w:rsidRDefault="00F91E85" w:rsidP="00713F6D">
      <w:pPr>
        <w:ind w:firstLine="0"/>
        <w:rPr>
          <w:rFonts w:cs="Arial"/>
        </w:rPr>
      </w:pPr>
      <w:r w:rsidRPr="00F91E85">
        <w:rPr>
          <w:rFonts w:cs="Arial"/>
        </w:rPr>
        <w:t>3.3.3. Не допускать перерасхода лимита денежных средств, перечисленных иных межбюджетных трансфертов из бюджета.</w:t>
      </w:r>
    </w:p>
    <w:p w:rsidR="00F91E85" w:rsidRPr="00F91E85" w:rsidRDefault="00F91E85" w:rsidP="00713F6D">
      <w:pPr>
        <w:widowControl w:val="0"/>
        <w:tabs>
          <w:tab w:val="left" w:pos="1166"/>
        </w:tabs>
        <w:ind w:firstLine="0"/>
        <w:rPr>
          <w:rFonts w:cs="Arial"/>
          <w:lang w:val="x-none" w:eastAsia="x-none"/>
        </w:rPr>
      </w:pPr>
      <w:r w:rsidRPr="00F91E85">
        <w:rPr>
          <w:rFonts w:cs="Arial"/>
          <w:lang w:val="x-none" w:eastAsia="x-none"/>
        </w:rPr>
        <w:t>3.3.</w:t>
      </w:r>
      <w:r w:rsidRPr="00F91E85">
        <w:rPr>
          <w:rFonts w:cs="Arial"/>
          <w:lang w:eastAsia="x-none"/>
        </w:rPr>
        <w:t>4</w:t>
      </w:r>
      <w:r w:rsidRPr="00F91E85">
        <w:rPr>
          <w:rFonts w:cs="Arial"/>
          <w:lang w:val="x-none" w:eastAsia="x-none"/>
        </w:rPr>
        <w:t xml:space="preserve">. Обеспечивать исполнение требований </w:t>
      </w:r>
      <w:r w:rsidRPr="00F91E85">
        <w:rPr>
          <w:rFonts w:cs="Arial"/>
          <w:lang w:eastAsia="x-none"/>
        </w:rPr>
        <w:t>Администрации района</w:t>
      </w:r>
      <w:r w:rsidRPr="00F91E85">
        <w:rPr>
          <w:rFonts w:cs="Arial"/>
          <w:lang w:val="x-none" w:eastAsia="x-none"/>
        </w:rPr>
        <w:t xml:space="preserve"> по возврату средств в бюджет </w:t>
      </w:r>
      <w:r w:rsidRPr="00F91E85">
        <w:rPr>
          <w:rFonts w:cs="Arial"/>
          <w:lang w:eastAsia="x-none"/>
        </w:rPr>
        <w:t>Подгоренского муниципального района Воронежской</w:t>
      </w:r>
      <w:r w:rsidRPr="00F91E85">
        <w:rPr>
          <w:rFonts w:cs="Arial"/>
          <w:lang w:val="x-none" w:eastAsia="x-none"/>
        </w:rPr>
        <w:t xml:space="preserve"> области.</w:t>
      </w:r>
    </w:p>
    <w:p w:rsidR="00F91E85" w:rsidRPr="00F91E85" w:rsidRDefault="00F91E85" w:rsidP="00713F6D">
      <w:pPr>
        <w:widowControl w:val="0"/>
        <w:tabs>
          <w:tab w:val="left" w:pos="1180"/>
        </w:tabs>
        <w:ind w:firstLine="0"/>
        <w:rPr>
          <w:rFonts w:cs="Arial"/>
          <w:lang w:val="x-none" w:eastAsia="x-none"/>
        </w:rPr>
      </w:pPr>
      <w:r w:rsidRPr="00F91E85">
        <w:rPr>
          <w:rFonts w:cs="Arial"/>
          <w:lang w:val="x-none" w:eastAsia="x-none"/>
        </w:rPr>
        <w:t>3.3.</w:t>
      </w:r>
      <w:r w:rsidRPr="00F91E85">
        <w:rPr>
          <w:rFonts w:cs="Arial"/>
          <w:lang w:eastAsia="x-none"/>
        </w:rPr>
        <w:t>5</w:t>
      </w:r>
      <w:r w:rsidRPr="00F91E85">
        <w:rPr>
          <w:rFonts w:cs="Arial"/>
          <w:lang w:val="x-none" w:eastAsia="x-none"/>
        </w:rPr>
        <w:t xml:space="preserve">. Обеспечивать достижение значений показателей результативности исполнения мероприятий, в целях </w:t>
      </w:r>
      <w:proofErr w:type="spellStart"/>
      <w:r w:rsidRPr="00F91E85">
        <w:rPr>
          <w:rFonts w:cs="Arial"/>
          <w:lang w:val="x-none" w:eastAsia="x-none"/>
        </w:rPr>
        <w:t>софинансирования</w:t>
      </w:r>
      <w:proofErr w:type="spellEnd"/>
      <w:r w:rsidRPr="00F91E85">
        <w:rPr>
          <w:rFonts w:cs="Arial"/>
          <w:lang w:val="x-none" w:eastAsia="x-none"/>
        </w:rPr>
        <w:t xml:space="preserve"> которых предоставля</w:t>
      </w:r>
      <w:r w:rsidRPr="00F91E85">
        <w:rPr>
          <w:rFonts w:cs="Arial"/>
          <w:lang w:eastAsia="x-none"/>
        </w:rPr>
        <w:t>ю</w:t>
      </w:r>
      <w:r w:rsidRPr="00F91E85">
        <w:rPr>
          <w:rFonts w:cs="Arial"/>
          <w:lang w:val="x-none" w:eastAsia="x-none"/>
        </w:rPr>
        <w:t>т</w:t>
      </w:r>
      <w:r w:rsidRPr="00F91E85">
        <w:rPr>
          <w:rFonts w:cs="Arial"/>
          <w:lang w:eastAsia="x-none"/>
        </w:rPr>
        <w:t>с</w:t>
      </w:r>
      <w:r w:rsidRPr="00F91E85">
        <w:rPr>
          <w:rFonts w:cs="Arial"/>
          <w:lang w:val="x-none" w:eastAsia="x-none"/>
        </w:rPr>
        <w:t>я ины</w:t>
      </w:r>
      <w:r w:rsidRPr="00F91E85">
        <w:rPr>
          <w:rFonts w:cs="Arial"/>
          <w:lang w:eastAsia="x-none"/>
        </w:rPr>
        <w:t>е</w:t>
      </w:r>
      <w:r w:rsidRPr="00F91E85">
        <w:rPr>
          <w:rFonts w:cs="Arial"/>
          <w:lang w:val="x-none" w:eastAsia="x-none"/>
        </w:rPr>
        <w:t xml:space="preserve"> межбюджетны</w:t>
      </w:r>
      <w:r w:rsidRPr="00F91E85">
        <w:rPr>
          <w:rFonts w:cs="Arial"/>
          <w:lang w:eastAsia="x-none"/>
        </w:rPr>
        <w:t>е</w:t>
      </w:r>
      <w:r w:rsidRPr="00F91E85">
        <w:rPr>
          <w:rFonts w:cs="Arial"/>
          <w:lang w:val="x-none" w:eastAsia="x-none"/>
        </w:rPr>
        <w:t xml:space="preserve"> трансферт</w:t>
      </w:r>
      <w:r w:rsidRPr="00F91E85">
        <w:rPr>
          <w:rFonts w:cs="Arial"/>
          <w:lang w:eastAsia="x-none"/>
        </w:rPr>
        <w:t>ы</w:t>
      </w:r>
      <w:r w:rsidRPr="00F91E85">
        <w:rPr>
          <w:rFonts w:cs="Arial"/>
          <w:lang w:val="x-none" w:eastAsia="x-none"/>
        </w:rPr>
        <w:t>, установленных в соответствии с приложением № 2 к настоящему Соглашению, являющимся его неотъемлемой частью.</w:t>
      </w:r>
    </w:p>
    <w:p w:rsidR="00F91E85" w:rsidRPr="00F91E85" w:rsidRDefault="00F91E85" w:rsidP="00713F6D">
      <w:pPr>
        <w:widowControl w:val="0"/>
        <w:tabs>
          <w:tab w:val="left" w:pos="1185"/>
        </w:tabs>
        <w:ind w:firstLine="0"/>
        <w:rPr>
          <w:rFonts w:cs="Arial"/>
          <w:lang w:val="x-none" w:eastAsia="x-none"/>
        </w:rPr>
      </w:pPr>
      <w:r w:rsidRPr="00F91E85">
        <w:rPr>
          <w:rFonts w:cs="Arial"/>
          <w:lang w:val="x-none" w:eastAsia="x-none"/>
        </w:rPr>
        <w:t>3.3.</w:t>
      </w:r>
      <w:r w:rsidRPr="00F91E85">
        <w:rPr>
          <w:rFonts w:cs="Arial"/>
          <w:lang w:eastAsia="x-none"/>
        </w:rPr>
        <w:t>6</w:t>
      </w:r>
      <w:r w:rsidRPr="00F91E85">
        <w:rPr>
          <w:rFonts w:cs="Arial"/>
          <w:lang w:val="x-none" w:eastAsia="x-none"/>
        </w:rPr>
        <w:t xml:space="preserve">. Обеспечивать завершение реализации мероприятий не позднее </w:t>
      </w:r>
      <w:r w:rsidRPr="00F91E85">
        <w:rPr>
          <w:rFonts w:cs="Arial"/>
          <w:lang w:eastAsia="x-none"/>
        </w:rPr>
        <w:t>________________</w:t>
      </w:r>
      <w:r w:rsidRPr="00F91E85">
        <w:rPr>
          <w:rFonts w:cs="Arial"/>
          <w:lang w:val="x-none" w:eastAsia="x-none"/>
        </w:rPr>
        <w:t xml:space="preserve"> года.</w:t>
      </w:r>
    </w:p>
    <w:p w:rsidR="00F91E85" w:rsidRPr="00F91E85" w:rsidRDefault="00F91E85" w:rsidP="00713F6D">
      <w:pPr>
        <w:widowControl w:val="0"/>
        <w:tabs>
          <w:tab w:val="left" w:pos="1185"/>
        </w:tabs>
        <w:ind w:firstLine="0"/>
        <w:rPr>
          <w:rFonts w:cs="Arial"/>
          <w:lang w:val="x-none" w:eastAsia="x-none"/>
        </w:rPr>
      </w:pPr>
      <w:r w:rsidRPr="00F91E85">
        <w:rPr>
          <w:rFonts w:cs="Arial"/>
          <w:lang w:val="x-none" w:eastAsia="x-none"/>
        </w:rPr>
        <w:t>3.3.</w:t>
      </w:r>
      <w:r w:rsidRPr="00F91E85">
        <w:rPr>
          <w:rFonts w:cs="Arial"/>
          <w:lang w:eastAsia="x-none"/>
        </w:rPr>
        <w:t>7</w:t>
      </w:r>
      <w:r w:rsidRPr="00F91E85">
        <w:rPr>
          <w:rFonts w:cs="Arial"/>
          <w:lang w:val="x-none" w:eastAsia="x-none"/>
        </w:rPr>
        <w:t>. Обеспечивать реализацию мероприятий в соответствии с проектно-сметной документацией</w:t>
      </w:r>
      <w:r w:rsidRPr="00F91E85">
        <w:rPr>
          <w:rFonts w:cs="Arial"/>
          <w:lang w:eastAsia="x-none"/>
        </w:rPr>
        <w:t xml:space="preserve"> (при наличии)</w:t>
      </w:r>
      <w:r w:rsidRPr="00F91E85">
        <w:rPr>
          <w:rFonts w:cs="Arial"/>
          <w:lang w:val="x-none" w:eastAsia="x-none"/>
        </w:rPr>
        <w:t>.</w:t>
      </w:r>
    </w:p>
    <w:p w:rsidR="00F91E85" w:rsidRPr="00F91E85" w:rsidRDefault="00F91E85" w:rsidP="00713F6D">
      <w:pPr>
        <w:widowControl w:val="0"/>
        <w:tabs>
          <w:tab w:val="left" w:pos="1170"/>
        </w:tabs>
        <w:ind w:firstLine="0"/>
        <w:rPr>
          <w:rFonts w:cs="Arial"/>
          <w:lang w:val="x-none" w:eastAsia="x-none"/>
        </w:rPr>
      </w:pPr>
      <w:r w:rsidRPr="00F91E85">
        <w:rPr>
          <w:rFonts w:cs="Arial"/>
          <w:lang w:val="x-none" w:eastAsia="x-none"/>
        </w:rPr>
        <w:t>3.3.</w:t>
      </w:r>
      <w:r w:rsidRPr="00F91E85">
        <w:rPr>
          <w:rFonts w:cs="Arial"/>
          <w:lang w:eastAsia="x-none"/>
        </w:rPr>
        <w:t>8</w:t>
      </w:r>
      <w:r w:rsidRPr="00F91E85">
        <w:rPr>
          <w:rFonts w:cs="Arial"/>
          <w:lang w:val="x-none" w:eastAsia="x-none"/>
        </w:rPr>
        <w:t xml:space="preserve">. Обеспечивать представление в </w:t>
      </w:r>
      <w:r w:rsidRPr="00F91E85">
        <w:rPr>
          <w:rFonts w:cs="Arial"/>
          <w:lang w:eastAsia="x-none"/>
        </w:rPr>
        <w:t>Администрацию района</w:t>
      </w:r>
      <w:r w:rsidRPr="00F91E85">
        <w:rPr>
          <w:rFonts w:cs="Arial"/>
          <w:lang w:val="x-none" w:eastAsia="x-none"/>
        </w:rPr>
        <w:t xml:space="preserve"> отчетов:</w:t>
      </w:r>
    </w:p>
    <w:p w:rsidR="00F91E85" w:rsidRPr="00F91E85" w:rsidRDefault="00F91E85" w:rsidP="00713F6D">
      <w:pPr>
        <w:widowControl w:val="0"/>
        <w:numPr>
          <w:ilvl w:val="0"/>
          <w:numId w:val="12"/>
        </w:numPr>
        <w:tabs>
          <w:tab w:val="left" w:pos="736"/>
          <w:tab w:val="left" w:pos="851"/>
        </w:tabs>
        <w:ind w:firstLine="0"/>
        <w:jc w:val="left"/>
        <w:rPr>
          <w:rFonts w:cs="Arial"/>
          <w:lang w:val="x-none" w:eastAsia="x-none"/>
        </w:rPr>
      </w:pPr>
      <w:r w:rsidRPr="00F91E85">
        <w:rPr>
          <w:rFonts w:cs="Arial"/>
          <w:lang w:val="x-none" w:eastAsia="x-none"/>
        </w:rPr>
        <w:t xml:space="preserve">о расходовании иных межбюджетных трансфертов нарастающим итогом ежемесячно в срок до </w:t>
      </w:r>
      <w:r w:rsidRPr="00F91E85">
        <w:rPr>
          <w:rFonts w:cs="Arial"/>
          <w:lang w:eastAsia="x-none"/>
        </w:rPr>
        <w:t>7</w:t>
      </w:r>
      <w:r w:rsidRPr="00F91E85">
        <w:rPr>
          <w:rFonts w:cs="Arial"/>
          <w:lang w:val="x-none" w:eastAsia="x-none"/>
        </w:rPr>
        <w:t xml:space="preserve">-го числа месяца, следующего за отчетным периодом, по форме согласно приложению № 3 к настоящему Соглашению, являющегося его неотъемлемой частью; </w:t>
      </w:r>
    </w:p>
    <w:p w:rsidR="00F91E85" w:rsidRPr="00F91E85" w:rsidRDefault="00F91E85" w:rsidP="00713F6D">
      <w:pPr>
        <w:widowControl w:val="0"/>
        <w:numPr>
          <w:ilvl w:val="0"/>
          <w:numId w:val="12"/>
        </w:numPr>
        <w:tabs>
          <w:tab w:val="left" w:pos="736"/>
          <w:tab w:val="left" w:pos="851"/>
        </w:tabs>
        <w:ind w:firstLine="0"/>
        <w:jc w:val="left"/>
        <w:rPr>
          <w:rFonts w:cs="Arial"/>
          <w:lang w:val="x-none" w:eastAsia="x-none"/>
        </w:rPr>
      </w:pPr>
      <w:r w:rsidRPr="00F91E85">
        <w:rPr>
          <w:rFonts w:cs="Arial"/>
          <w:lang w:val="x-none" w:eastAsia="x-none"/>
        </w:rPr>
        <w:t xml:space="preserve">о достижении значений показателей результативности ежемесячно в срок до </w:t>
      </w:r>
      <w:r w:rsidRPr="00F91E85">
        <w:rPr>
          <w:rFonts w:cs="Arial"/>
          <w:lang w:eastAsia="x-none"/>
        </w:rPr>
        <w:t>7</w:t>
      </w:r>
      <w:r w:rsidRPr="00F91E85">
        <w:rPr>
          <w:rFonts w:cs="Arial"/>
          <w:lang w:val="x-none" w:eastAsia="x-none"/>
        </w:rPr>
        <w:t>-го числа месяца, следующего за отчетным периодом, по форме согласно приложению № 4 к настоящему Соглашению, являющегося его неотъемлемой частью</w:t>
      </w:r>
      <w:r w:rsidRPr="00F91E85">
        <w:rPr>
          <w:rFonts w:cs="Arial"/>
          <w:lang w:eastAsia="x-none"/>
        </w:rPr>
        <w:t>.</w:t>
      </w:r>
    </w:p>
    <w:p w:rsidR="00F91E85" w:rsidRPr="00F91E85" w:rsidRDefault="00F91E85" w:rsidP="00713F6D">
      <w:pPr>
        <w:widowControl w:val="0"/>
        <w:ind w:firstLine="0"/>
        <w:rPr>
          <w:rFonts w:cs="Arial"/>
          <w:lang w:val="x-none" w:eastAsia="x-none"/>
        </w:rPr>
      </w:pPr>
      <w:r w:rsidRPr="00F91E85">
        <w:rPr>
          <w:rFonts w:cs="Arial"/>
          <w:lang w:val="x-none" w:eastAsia="x-none"/>
        </w:rPr>
        <w:t>3.3.</w:t>
      </w:r>
      <w:r w:rsidRPr="00F91E85">
        <w:rPr>
          <w:rFonts w:cs="Arial"/>
          <w:lang w:eastAsia="x-none"/>
        </w:rPr>
        <w:t>9</w:t>
      </w:r>
      <w:r w:rsidRPr="00F91E85">
        <w:rPr>
          <w:rFonts w:cs="Arial"/>
          <w:lang w:val="x-none" w:eastAsia="x-none"/>
        </w:rPr>
        <w:t xml:space="preserve">. В случае получения запроса обеспечивать представление в </w:t>
      </w:r>
      <w:r w:rsidRPr="00F91E85">
        <w:rPr>
          <w:rFonts w:cs="Arial"/>
          <w:lang w:eastAsia="x-none"/>
        </w:rPr>
        <w:t xml:space="preserve">Администрацию района </w:t>
      </w:r>
      <w:r w:rsidRPr="00F91E85">
        <w:rPr>
          <w:rFonts w:cs="Arial"/>
          <w:lang w:val="x-none" w:eastAsia="x-none"/>
        </w:rPr>
        <w:t xml:space="preserve">документов и материалов, необходимых для осуществления контроля за соблюдением </w:t>
      </w:r>
      <w:r w:rsidRPr="00F91E85">
        <w:rPr>
          <w:rFonts w:cs="Arial"/>
          <w:lang w:eastAsia="x-none"/>
        </w:rPr>
        <w:t>администрацией ________________ сельского поселения</w:t>
      </w:r>
      <w:r w:rsidRPr="00F91E85">
        <w:rPr>
          <w:rFonts w:cs="Arial"/>
          <w:lang w:val="x-none" w:eastAsia="x-none"/>
        </w:rPr>
        <w:t xml:space="preserve"> условий предоставления иных межбюджетных трансфертов и других обязательств, предусмотренных Соглашением, в том числе данных бухгалтерского учета и первичной документации, связанных с использованием средств иных межбюджетных трансфертов.</w:t>
      </w:r>
    </w:p>
    <w:p w:rsidR="00F91E85" w:rsidRPr="00F91E85" w:rsidRDefault="00F91E85" w:rsidP="00713F6D">
      <w:pPr>
        <w:widowControl w:val="0"/>
        <w:ind w:firstLine="0"/>
        <w:rPr>
          <w:rFonts w:cs="Arial"/>
          <w:lang w:val="x-none" w:eastAsia="x-none"/>
        </w:rPr>
      </w:pPr>
      <w:r w:rsidRPr="00F91E85">
        <w:rPr>
          <w:rFonts w:cs="Arial"/>
          <w:lang w:val="x-none" w:eastAsia="x-none"/>
        </w:rPr>
        <w:t>3.3.1</w:t>
      </w:r>
      <w:r w:rsidRPr="00F91E85">
        <w:rPr>
          <w:rFonts w:cs="Arial"/>
          <w:lang w:eastAsia="x-none"/>
        </w:rPr>
        <w:t>0</w:t>
      </w:r>
      <w:r w:rsidRPr="00F91E85">
        <w:rPr>
          <w:rFonts w:cs="Arial"/>
          <w:lang w:val="x-none" w:eastAsia="x-none"/>
        </w:rPr>
        <w:t xml:space="preserve">. В случае изменения (экономии) объемов денежных средств и (или) объемов выполняемых работ, в течение 3 рабочих дней уведомить об этом </w:t>
      </w:r>
      <w:r w:rsidRPr="00F91E85">
        <w:rPr>
          <w:rFonts w:cs="Arial"/>
          <w:lang w:eastAsia="x-none"/>
        </w:rPr>
        <w:t>Администрацию района</w:t>
      </w:r>
      <w:r w:rsidRPr="00F91E85">
        <w:rPr>
          <w:rFonts w:cs="Arial"/>
          <w:lang w:val="x-none" w:eastAsia="x-none"/>
        </w:rPr>
        <w:t>.</w:t>
      </w:r>
    </w:p>
    <w:p w:rsidR="00F91E85" w:rsidRPr="00F91E85" w:rsidRDefault="00F91E85" w:rsidP="00713F6D">
      <w:pPr>
        <w:widowControl w:val="0"/>
        <w:numPr>
          <w:ilvl w:val="2"/>
          <w:numId w:val="14"/>
        </w:numPr>
        <w:tabs>
          <w:tab w:val="left" w:pos="0"/>
          <w:tab w:val="left" w:pos="1560"/>
        </w:tabs>
        <w:ind w:firstLine="709"/>
        <w:jc w:val="left"/>
        <w:rPr>
          <w:rFonts w:cs="Arial"/>
          <w:lang w:val="x-none" w:eastAsia="x-none"/>
        </w:rPr>
      </w:pPr>
      <w:r w:rsidRPr="00F91E85">
        <w:rPr>
          <w:rFonts w:cs="Arial"/>
          <w:lang w:val="x-none" w:eastAsia="x-none"/>
        </w:rPr>
        <w:t xml:space="preserve">Возвратить в бюджет </w:t>
      </w:r>
      <w:r w:rsidRPr="00F91E85">
        <w:rPr>
          <w:rFonts w:cs="Arial"/>
          <w:lang w:eastAsia="x-none"/>
        </w:rPr>
        <w:t>Подгоренского муниципального района Воронежской области</w:t>
      </w:r>
      <w:r w:rsidRPr="00F91E85">
        <w:rPr>
          <w:rFonts w:cs="Arial"/>
          <w:lang w:val="x-none" w:eastAsia="x-none"/>
        </w:rPr>
        <w:t xml:space="preserve"> не использованный по состоянию на 1 января финансового года, следующего за отчетным, остаток средств иных межбюджетных трансфертов в сроки, установленные бюджетным законодательством Российской Федерации.</w:t>
      </w:r>
    </w:p>
    <w:p w:rsidR="00F91E85" w:rsidRPr="00F91E85" w:rsidRDefault="00F91E85" w:rsidP="00713F6D">
      <w:pPr>
        <w:widowControl w:val="0"/>
        <w:tabs>
          <w:tab w:val="left" w:pos="0"/>
        </w:tabs>
        <w:ind w:firstLine="0"/>
        <w:rPr>
          <w:rFonts w:cs="Arial"/>
          <w:lang w:val="x-none" w:eastAsia="x-none"/>
        </w:rPr>
      </w:pPr>
      <w:r w:rsidRPr="00F91E85">
        <w:rPr>
          <w:rFonts w:cs="Arial"/>
          <w:lang w:val="x-none" w:eastAsia="x-none"/>
        </w:rPr>
        <w:t>3.3.1</w:t>
      </w:r>
      <w:r w:rsidRPr="00F91E85">
        <w:rPr>
          <w:rFonts w:cs="Arial"/>
          <w:lang w:eastAsia="x-none"/>
        </w:rPr>
        <w:t>2</w:t>
      </w:r>
      <w:r w:rsidRPr="00F91E85">
        <w:rPr>
          <w:rFonts w:cs="Arial"/>
          <w:lang w:val="x-none" w:eastAsia="x-none"/>
        </w:rPr>
        <w:t xml:space="preserve">. Ответственность за нецелевое использование предоставленной иных межбюджетных трансфертов, недостоверность сведений, содержащихся в документах и отчетности, несет </w:t>
      </w:r>
      <w:r w:rsidRPr="00F91E85">
        <w:rPr>
          <w:rFonts w:cs="Arial"/>
          <w:lang w:eastAsia="x-none"/>
        </w:rPr>
        <w:t>администрация _________________ сельского поселения</w:t>
      </w:r>
      <w:r w:rsidRPr="00F91E85">
        <w:rPr>
          <w:rFonts w:cs="Arial"/>
          <w:lang w:val="x-none" w:eastAsia="x-none"/>
        </w:rPr>
        <w:t xml:space="preserve"> в соответствии с действующим законодательством.</w:t>
      </w:r>
    </w:p>
    <w:p w:rsidR="00F91E85" w:rsidRPr="00F91E85" w:rsidRDefault="00F91E85" w:rsidP="00713F6D">
      <w:pPr>
        <w:widowControl w:val="0"/>
        <w:tabs>
          <w:tab w:val="left" w:pos="0"/>
        </w:tabs>
        <w:ind w:firstLine="0"/>
        <w:rPr>
          <w:rFonts w:cs="Arial"/>
          <w:lang w:val="x-none" w:eastAsia="x-none"/>
        </w:rPr>
      </w:pPr>
    </w:p>
    <w:p w:rsidR="00F91E85" w:rsidRPr="00F91E85" w:rsidRDefault="00F91E85" w:rsidP="00713F6D">
      <w:pPr>
        <w:numPr>
          <w:ilvl w:val="0"/>
          <w:numId w:val="11"/>
        </w:numPr>
        <w:spacing w:after="120"/>
        <w:ind w:firstLine="0"/>
        <w:jc w:val="center"/>
        <w:rPr>
          <w:rFonts w:cs="Arial"/>
        </w:rPr>
      </w:pPr>
      <w:r w:rsidRPr="00F91E85">
        <w:rPr>
          <w:rFonts w:cs="Arial"/>
        </w:rPr>
        <w:t>Порядок финансирования</w:t>
      </w:r>
    </w:p>
    <w:p w:rsidR="00F91E85" w:rsidRPr="00F91E85" w:rsidRDefault="00F91E85" w:rsidP="00713F6D">
      <w:pPr>
        <w:ind w:firstLine="0"/>
        <w:rPr>
          <w:rFonts w:cs="Arial"/>
        </w:rPr>
      </w:pPr>
      <w:r w:rsidRPr="00F91E85">
        <w:rPr>
          <w:rFonts w:cs="Arial"/>
        </w:rPr>
        <w:t xml:space="preserve">4.1. </w:t>
      </w:r>
      <w:proofErr w:type="gramStart"/>
      <w:r w:rsidRPr="00F91E85">
        <w:rPr>
          <w:rFonts w:cs="Arial"/>
        </w:rPr>
        <w:t xml:space="preserve">Администрация района, в пределах бюджетных ассигнований, направляемых на </w:t>
      </w:r>
      <w:proofErr w:type="spellStart"/>
      <w:r w:rsidRPr="00F91E85">
        <w:rPr>
          <w:rFonts w:cs="Arial"/>
        </w:rPr>
        <w:t>софинансирование</w:t>
      </w:r>
      <w:proofErr w:type="spellEnd"/>
      <w:r w:rsidRPr="00F91E85">
        <w:rPr>
          <w:rFonts w:cs="Arial"/>
        </w:rPr>
        <w:t xml:space="preserve"> мероприятия, указанного в п.1.1 настоящего Соглашения, после получения документального подтверждения о перечислении администрацией </w:t>
      </w:r>
      <w:r w:rsidRPr="00F91E85">
        <w:rPr>
          <w:rFonts w:cs="Arial"/>
        </w:rPr>
        <w:lastRenderedPageBreak/>
        <w:t xml:space="preserve">___________________ сельского поселения доли средств местного бюджета на </w:t>
      </w:r>
      <w:proofErr w:type="spellStart"/>
      <w:r w:rsidRPr="00F91E85">
        <w:rPr>
          <w:rFonts w:cs="Arial"/>
        </w:rPr>
        <w:t>софинансирование</w:t>
      </w:r>
      <w:proofErr w:type="spellEnd"/>
      <w:r w:rsidRPr="00F91E85">
        <w:rPr>
          <w:rFonts w:cs="Arial"/>
        </w:rPr>
        <w:t>, вышеуказанного мероприятия, установленной настоящим Соглашением, на основании представленного комплекта документов (муниципальный контракт, дополнительные соглашения к муниципальному контракту, акты о приемке выполненных работ КС-2, справки о стоимости выполненных работ КС-3</w:t>
      </w:r>
      <w:proofErr w:type="gramEnd"/>
      <w:r w:rsidRPr="00F91E85">
        <w:rPr>
          <w:rFonts w:cs="Arial"/>
        </w:rPr>
        <w:t xml:space="preserve">, </w:t>
      </w:r>
      <w:proofErr w:type="gramStart"/>
      <w:r w:rsidRPr="00F91E85">
        <w:rPr>
          <w:rFonts w:cs="Arial"/>
        </w:rPr>
        <w:t>счета-фактуры, накладные и др.) перечисляет иные межбюджетные трансферты в бюджет ________________ сельского поселения.</w:t>
      </w:r>
      <w:proofErr w:type="gramEnd"/>
    </w:p>
    <w:p w:rsidR="00F91E85" w:rsidRPr="00F91E85" w:rsidRDefault="00F91E85" w:rsidP="00713F6D">
      <w:pPr>
        <w:ind w:firstLine="0"/>
        <w:rPr>
          <w:rFonts w:cs="Arial"/>
        </w:rPr>
      </w:pPr>
      <w:r w:rsidRPr="00F91E85">
        <w:rPr>
          <w:rFonts w:cs="Arial"/>
        </w:rPr>
        <w:t>4.2. Перечисление иных межбюджетных трансфертов осуществляется в рамках основного мероприятия «Финансовое обеспечение выполнения других расходных обязательств Воронежской области финансовым отделом» муниципальной программы «Управление муниципальными</w:t>
      </w:r>
      <w:r w:rsidR="00F17AF6">
        <w:rPr>
          <w:rFonts w:cs="Arial"/>
        </w:rPr>
        <w:t xml:space="preserve"> </w:t>
      </w:r>
      <w:r w:rsidRPr="00F91E85">
        <w:rPr>
          <w:rFonts w:cs="Arial"/>
        </w:rPr>
        <w:t>финансами</w:t>
      </w:r>
      <w:r w:rsidRPr="00F91E85">
        <w:rPr>
          <w:rFonts w:cs="Arial"/>
          <w:bCs/>
        </w:rPr>
        <w:t xml:space="preserve">, </w:t>
      </w:r>
      <w:r w:rsidRPr="00F91E85">
        <w:rPr>
          <w:rFonts w:cs="Arial"/>
        </w:rPr>
        <w:t>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муниципального района»</w:t>
      </w:r>
      <w:r w:rsidRPr="00F91E85">
        <w:rPr>
          <w:rFonts w:cs="Arial"/>
          <w:bCs/>
        </w:rPr>
        <w:t xml:space="preserve"> </w:t>
      </w:r>
      <w:r w:rsidRPr="00F91E85">
        <w:rPr>
          <w:rFonts w:cs="Arial"/>
        </w:rPr>
        <w:t>по коду бюджетной классификации: __________________.</w:t>
      </w:r>
    </w:p>
    <w:p w:rsidR="00F91E85" w:rsidRPr="00F91E85" w:rsidRDefault="00F91E85" w:rsidP="00713F6D">
      <w:pPr>
        <w:ind w:firstLine="0"/>
        <w:rPr>
          <w:rFonts w:cs="Arial"/>
        </w:rPr>
      </w:pPr>
      <w:r w:rsidRPr="00F91E85">
        <w:rPr>
          <w:rFonts w:cs="Arial"/>
          <w:spacing w:val="5"/>
        </w:rPr>
        <w:t>4.3. Данные средства зачисляются в доход бюджета _______________ сельского поселения</w:t>
      </w:r>
      <w:r w:rsidRPr="00F91E85">
        <w:rPr>
          <w:rFonts w:cs="Arial"/>
          <w:spacing w:val="-1"/>
        </w:rPr>
        <w:t xml:space="preserve"> по коду классификации доходов бюджетов Российской Федерации </w:t>
      </w:r>
      <w:r w:rsidRPr="00F91E85">
        <w:rPr>
          <w:rFonts w:cs="Arial"/>
          <w:spacing w:val="-2"/>
        </w:rPr>
        <w:t>914 2 02 49999 10 0000 150 «</w:t>
      </w:r>
      <w:r w:rsidRPr="00F91E85">
        <w:rPr>
          <w:rFonts w:cs="Arial"/>
          <w:spacing w:val="-3"/>
        </w:rPr>
        <w:t>Прочие межбюджетные трансферты, передаваемые бюджетам сельских поселений».</w:t>
      </w:r>
    </w:p>
    <w:p w:rsidR="00F91E85" w:rsidRPr="00F91E85" w:rsidRDefault="00F91E85" w:rsidP="00713F6D">
      <w:pPr>
        <w:ind w:firstLine="0"/>
        <w:rPr>
          <w:rFonts w:cs="Arial"/>
        </w:rPr>
      </w:pPr>
      <w:r w:rsidRPr="00F91E85">
        <w:rPr>
          <w:rFonts w:cs="Arial"/>
        </w:rPr>
        <w:t>4.4. Объем финансирования может быть изменен в соответствии с изменениями в законодательстве Воронежской области, распоряжениями и постановлениями правительства Воронежской области и Подгоренского муниципального района, другими нормативными правовыми актами области, а также при невыполнении администрацией _____________ сельского поселения обязательств по соглашению.</w:t>
      </w:r>
    </w:p>
    <w:p w:rsidR="00F91E85" w:rsidRPr="00F91E85" w:rsidRDefault="00F91E85" w:rsidP="00713F6D">
      <w:pPr>
        <w:ind w:firstLine="0"/>
        <w:rPr>
          <w:rFonts w:cs="Arial"/>
        </w:rPr>
      </w:pPr>
    </w:p>
    <w:p w:rsidR="00F91E85" w:rsidRPr="00F91E85" w:rsidRDefault="00F91E85" w:rsidP="00713F6D">
      <w:pPr>
        <w:numPr>
          <w:ilvl w:val="0"/>
          <w:numId w:val="11"/>
        </w:numPr>
        <w:spacing w:after="120"/>
        <w:ind w:firstLine="0"/>
        <w:jc w:val="center"/>
        <w:rPr>
          <w:rFonts w:cs="Arial"/>
        </w:rPr>
      </w:pPr>
      <w:r w:rsidRPr="00F91E85">
        <w:rPr>
          <w:rFonts w:cs="Arial"/>
        </w:rPr>
        <w:t>Порядок взаимодействия</w:t>
      </w:r>
    </w:p>
    <w:p w:rsidR="00F91E85" w:rsidRPr="00F91E85" w:rsidRDefault="00F91E85" w:rsidP="00713F6D">
      <w:pPr>
        <w:widowControl w:val="0"/>
        <w:autoSpaceDE w:val="0"/>
        <w:autoSpaceDN w:val="0"/>
        <w:adjustRightInd w:val="0"/>
        <w:ind w:firstLine="0"/>
        <w:rPr>
          <w:rFonts w:cs="Arial"/>
        </w:rPr>
      </w:pPr>
      <w:r w:rsidRPr="00F91E85">
        <w:rPr>
          <w:rFonts w:cs="Arial"/>
          <w:noProof/>
        </w:rPr>
        <w:t xml:space="preserve">5.1. Все </w:t>
      </w:r>
      <w:r w:rsidRPr="00F91E85">
        <w:rPr>
          <w:rFonts w:cs="Arial"/>
        </w:rPr>
        <w:t>уведомления</w:t>
      </w:r>
      <w:r w:rsidRPr="00F91E85">
        <w:rPr>
          <w:rFonts w:cs="Arial"/>
          <w:noProof/>
        </w:rPr>
        <w:t xml:space="preserve"> и сообщения, направляемые Сторонами в связи с</w:t>
      </w:r>
      <w:r w:rsidRPr="00F91E85">
        <w:rPr>
          <w:rFonts w:cs="Arial"/>
        </w:rPr>
        <w:t xml:space="preserve"> </w:t>
      </w:r>
      <w:r w:rsidRPr="00F91E85">
        <w:rPr>
          <w:rFonts w:cs="Arial"/>
          <w:noProof/>
        </w:rPr>
        <w:t>исполнением настоящего Соглашения, должны быть оформленны в письменной форме.</w:t>
      </w:r>
    </w:p>
    <w:p w:rsidR="00F91E85" w:rsidRPr="00F91E85" w:rsidRDefault="00F91E85" w:rsidP="00713F6D">
      <w:pPr>
        <w:widowControl w:val="0"/>
        <w:autoSpaceDE w:val="0"/>
        <w:autoSpaceDN w:val="0"/>
        <w:adjustRightInd w:val="0"/>
        <w:ind w:firstLine="0"/>
        <w:rPr>
          <w:rFonts w:cs="Arial"/>
          <w:noProof/>
        </w:rPr>
      </w:pPr>
      <w:r w:rsidRPr="00F91E85">
        <w:rPr>
          <w:rFonts w:cs="Arial"/>
          <w:noProof/>
        </w:rPr>
        <w:t>5.2. Стороны обязуются незамедлительно извещать друг друга обо всех изменениях своих юридических адресов и банковских реквизитов.</w:t>
      </w:r>
    </w:p>
    <w:p w:rsidR="00F91E85" w:rsidRPr="00F91E85" w:rsidRDefault="00F91E85" w:rsidP="00713F6D">
      <w:pPr>
        <w:ind w:firstLine="0"/>
        <w:jc w:val="left"/>
        <w:rPr>
          <w:rFonts w:cs="Arial"/>
        </w:rPr>
      </w:pPr>
    </w:p>
    <w:p w:rsidR="00F91E85" w:rsidRPr="00F91E85" w:rsidRDefault="00F91E85" w:rsidP="00713F6D">
      <w:pPr>
        <w:spacing w:after="120"/>
        <w:ind w:firstLine="0"/>
        <w:jc w:val="center"/>
        <w:rPr>
          <w:rFonts w:cs="Arial"/>
        </w:rPr>
      </w:pPr>
      <w:r w:rsidRPr="00F91E85">
        <w:rPr>
          <w:rFonts w:cs="Arial"/>
        </w:rPr>
        <w:t>6. Ответственность сторон</w:t>
      </w:r>
    </w:p>
    <w:p w:rsidR="00F91E85" w:rsidRPr="00F91E85" w:rsidRDefault="00F91E85" w:rsidP="00713F6D">
      <w:pPr>
        <w:widowControl w:val="0"/>
        <w:autoSpaceDE w:val="0"/>
        <w:autoSpaceDN w:val="0"/>
        <w:adjustRightInd w:val="0"/>
        <w:ind w:firstLine="0"/>
        <w:rPr>
          <w:rFonts w:cs="Arial"/>
          <w:noProof/>
        </w:rPr>
      </w:pPr>
      <w:r w:rsidRPr="00F91E85">
        <w:rPr>
          <w:rFonts w:cs="Arial"/>
          <w:noProof/>
        </w:rPr>
        <w:t>6.1. За невыполнение или ненадлежащее выполнение своих обязательств по настоящему Соглашению Стороны несут ответственность, установленную законодательством Российской Федерации.</w:t>
      </w:r>
    </w:p>
    <w:p w:rsidR="00F91E85" w:rsidRPr="00F91E85" w:rsidRDefault="00F91E85" w:rsidP="00713F6D">
      <w:pPr>
        <w:ind w:firstLine="0"/>
        <w:rPr>
          <w:rFonts w:cs="Arial"/>
        </w:rPr>
      </w:pPr>
      <w:r w:rsidRPr="00F91E85">
        <w:rPr>
          <w:rFonts w:cs="Arial"/>
        </w:rPr>
        <w:t>6.2. В случае, если Администрацией района или иным уполномоченным органом проведена проверка правильности расходования администрацией ________________ сельского поселения средств, выделенных в форме иных межбюджетных трансфертов, и установлено необоснованное завышение стоимости затрат, то администрация ________________ сельского поселения по требованию Администрации района возвращает средства иных межбюджетных трансфертов в размере выявленных нарушений.</w:t>
      </w:r>
    </w:p>
    <w:p w:rsidR="00F91E85" w:rsidRPr="00F91E85" w:rsidRDefault="00F91E85" w:rsidP="00713F6D">
      <w:pPr>
        <w:ind w:firstLine="0"/>
        <w:rPr>
          <w:rFonts w:cs="Arial"/>
        </w:rPr>
      </w:pPr>
      <w:r w:rsidRPr="00F91E85">
        <w:rPr>
          <w:rFonts w:cs="Arial"/>
        </w:rPr>
        <w:t>6.3. В случае невыполнения администрацией _________________ сельского поселения условий предоставления иных межбюджетных трансфертов, бюджетные средства, предоставленные по Соглашению, подлежат возврату в бесспорном порядке в бюджет Подгоренского муниципального района Воронежской области.</w:t>
      </w:r>
    </w:p>
    <w:p w:rsidR="00F91E85" w:rsidRPr="00F91E85" w:rsidRDefault="00F91E85" w:rsidP="00713F6D">
      <w:pPr>
        <w:ind w:firstLine="0"/>
        <w:rPr>
          <w:rFonts w:cs="Arial"/>
        </w:rPr>
      </w:pPr>
    </w:p>
    <w:p w:rsidR="00F91E85" w:rsidRPr="00F91E85" w:rsidRDefault="00F91E85" w:rsidP="00713F6D">
      <w:pPr>
        <w:numPr>
          <w:ilvl w:val="0"/>
          <w:numId w:val="13"/>
        </w:numPr>
        <w:spacing w:after="120"/>
        <w:jc w:val="center"/>
        <w:rPr>
          <w:rFonts w:cs="Arial"/>
        </w:rPr>
      </w:pPr>
      <w:r w:rsidRPr="00F91E85">
        <w:rPr>
          <w:rFonts w:cs="Arial"/>
        </w:rPr>
        <w:t>Срок действия Соглашения</w:t>
      </w:r>
    </w:p>
    <w:p w:rsidR="00F91E85" w:rsidRPr="00F91E85" w:rsidRDefault="00F91E85" w:rsidP="00713F6D">
      <w:pPr>
        <w:widowControl w:val="0"/>
        <w:autoSpaceDE w:val="0"/>
        <w:autoSpaceDN w:val="0"/>
        <w:adjustRightInd w:val="0"/>
        <w:ind w:firstLine="0"/>
        <w:rPr>
          <w:rFonts w:cs="Arial"/>
        </w:rPr>
      </w:pPr>
      <w:r w:rsidRPr="00F91E85">
        <w:rPr>
          <w:rFonts w:cs="Arial"/>
          <w:noProof/>
        </w:rPr>
        <w:lastRenderedPageBreak/>
        <w:t>7.1. Настоящее Соглашение вступает в силу со дня его подписания.</w:t>
      </w:r>
    </w:p>
    <w:p w:rsidR="00F91E85" w:rsidRPr="00F91E85" w:rsidRDefault="00F91E85" w:rsidP="00713F6D">
      <w:pPr>
        <w:widowControl w:val="0"/>
        <w:autoSpaceDE w:val="0"/>
        <w:autoSpaceDN w:val="0"/>
        <w:adjustRightInd w:val="0"/>
        <w:ind w:firstLine="0"/>
        <w:rPr>
          <w:rFonts w:cs="Arial"/>
        </w:rPr>
      </w:pPr>
      <w:r w:rsidRPr="00F91E85">
        <w:rPr>
          <w:rFonts w:cs="Arial"/>
          <w:noProof/>
        </w:rPr>
        <w:t>7.2. Настоящее Соглашение действует</w:t>
      </w:r>
      <w:r w:rsidRPr="00F91E85">
        <w:rPr>
          <w:rFonts w:cs="Arial"/>
        </w:rPr>
        <w:t xml:space="preserve"> до </w:t>
      </w:r>
      <w:proofErr w:type="gramStart"/>
      <w:r w:rsidRPr="00F91E85">
        <w:rPr>
          <w:rFonts w:cs="Arial"/>
        </w:rPr>
        <w:t>полного</w:t>
      </w:r>
      <w:proofErr w:type="gramEnd"/>
      <w:r w:rsidRPr="00F91E85">
        <w:rPr>
          <w:rFonts w:cs="Arial"/>
        </w:rPr>
        <w:t xml:space="preserve"> исполнения Сторонами своих обязательств по настоящему Соглашению.</w:t>
      </w:r>
    </w:p>
    <w:p w:rsidR="00F91E85" w:rsidRPr="00F91E85" w:rsidRDefault="00F91E85" w:rsidP="00713F6D">
      <w:pPr>
        <w:ind w:firstLine="0"/>
        <w:jc w:val="left"/>
        <w:rPr>
          <w:rFonts w:cs="Arial"/>
        </w:rPr>
      </w:pPr>
    </w:p>
    <w:p w:rsidR="00F91E85" w:rsidRPr="00F91E85" w:rsidRDefault="00F91E85" w:rsidP="00713F6D">
      <w:pPr>
        <w:numPr>
          <w:ilvl w:val="0"/>
          <w:numId w:val="13"/>
        </w:numPr>
        <w:spacing w:after="120"/>
        <w:jc w:val="center"/>
        <w:rPr>
          <w:rFonts w:cs="Arial"/>
        </w:rPr>
      </w:pPr>
      <w:r w:rsidRPr="00F91E85">
        <w:rPr>
          <w:rFonts w:cs="Arial"/>
        </w:rPr>
        <w:t xml:space="preserve"> Прочие условия</w:t>
      </w:r>
    </w:p>
    <w:p w:rsidR="00F91E85" w:rsidRPr="00F91E85" w:rsidRDefault="00F91E85" w:rsidP="00713F6D">
      <w:pPr>
        <w:widowControl w:val="0"/>
        <w:autoSpaceDE w:val="0"/>
        <w:autoSpaceDN w:val="0"/>
        <w:adjustRightInd w:val="0"/>
        <w:ind w:firstLine="0"/>
        <w:rPr>
          <w:rFonts w:cs="Arial"/>
          <w:noProof/>
        </w:rPr>
      </w:pPr>
      <w:r w:rsidRPr="00F91E85">
        <w:rPr>
          <w:rFonts w:cs="Arial"/>
          <w:noProof/>
        </w:rPr>
        <w:t>8.1. Стороны принимают все меры к разрешению спорных вопросов путем</w:t>
      </w:r>
      <w:r w:rsidRPr="00F91E85">
        <w:rPr>
          <w:rFonts w:cs="Arial"/>
        </w:rPr>
        <w:t xml:space="preserve"> </w:t>
      </w:r>
      <w:r w:rsidRPr="00F91E85">
        <w:rPr>
          <w:rFonts w:cs="Arial"/>
          <w:noProof/>
        </w:rPr>
        <w:t>переговоров. Все не урегулированные между сторонами споры о выполненииположений настоящего Соглашения рассматриваются в порядке, установленном</w:t>
      </w:r>
      <w:r w:rsidRPr="00F91E85">
        <w:rPr>
          <w:rFonts w:cs="Arial"/>
        </w:rPr>
        <w:t xml:space="preserve"> </w:t>
      </w:r>
      <w:r w:rsidRPr="00F91E85">
        <w:rPr>
          <w:rFonts w:cs="Arial"/>
          <w:noProof/>
        </w:rPr>
        <w:t>законодательством Российской Федерации.</w:t>
      </w:r>
    </w:p>
    <w:p w:rsidR="00F91E85" w:rsidRPr="00F91E85" w:rsidRDefault="00F91E85" w:rsidP="00713F6D">
      <w:pPr>
        <w:ind w:firstLine="0"/>
        <w:rPr>
          <w:rFonts w:cs="Arial"/>
        </w:rPr>
      </w:pPr>
      <w:r w:rsidRPr="00F91E85">
        <w:rPr>
          <w:rFonts w:cs="Arial"/>
        </w:rPr>
        <w:t xml:space="preserve">8.2. Все изменения и дополнения к настоящему соглашению считаются действительными, если они </w:t>
      </w:r>
      <w:proofErr w:type="gramStart"/>
      <w:r w:rsidRPr="00F91E85">
        <w:rPr>
          <w:rFonts w:cs="Arial"/>
        </w:rPr>
        <w:t>оформлены в письменном виде и подписаны</w:t>
      </w:r>
      <w:proofErr w:type="gramEnd"/>
      <w:r w:rsidRPr="00F91E85">
        <w:rPr>
          <w:rFonts w:cs="Arial"/>
        </w:rPr>
        <w:t xml:space="preserve"> Сторонами.</w:t>
      </w:r>
    </w:p>
    <w:p w:rsidR="00F91E85" w:rsidRPr="00F91E85" w:rsidRDefault="00F91E85" w:rsidP="00713F6D">
      <w:pPr>
        <w:ind w:firstLine="0"/>
        <w:rPr>
          <w:rFonts w:cs="Arial"/>
        </w:rPr>
      </w:pPr>
      <w:r w:rsidRPr="00F91E85">
        <w:rPr>
          <w:rFonts w:cs="Arial"/>
        </w:rPr>
        <w:t>8.3. В случае изменения законодательства Российской Федерации, издания (отмены) законодательных и иных нормативных правовых актов Российской Федерации, непосредственно касающихся предмета настоящего соглашения, Стороны вносят соответствующие изменения или дополнения к настоящему соглашению путем заключения дополнительных соглашений или прекращают его действие.</w:t>
      </w:r>
    </w:p>
    <w:p w:rsidR="00F91E85" w:rsidRPr="00F91E85" w:rsidRDefault="00F91E85" w:rsidP="00713F6D">
      <w:pPr>
        <w:ind w:firstLine="0"/>
        <w:rPr>
          <w:rFonts w:cs="Arial"/>
        </w:rPr>
      </w:pPr>
      <w:r w:rsidRPr="00F91E85">
        <w:rPr>
          <w:rFonts w:cs="Arial"/>
        </w:rPr>
        <w:t>8.4. Настоящее Соглашение составлено в трех экземплярах, имеющих равную юридическую силу, по одному для каждой из Сторон, третий экземпляр - для финансового отдела администрации Подгоренского муниципального района Воронежской области.</w:t>
      </w:r>
    </w:p>
    <w:p w:rsidR="00F91E85" w:rsidRPr="00F91E85" w:rsidRDefault="00F91E85" w:rsidP="00713F6D">
      <w:pPr>
        <w:ind w:firstLine="0"/>
        <w:rPr>
          <w:rFonts w:cs="Arial"/>
        </w:rPr>
      </w:pPr>
    </w:p>
    <w:p w:rsidR="00F91E85" w:rsidRPr="00F91E85" w:rsidRDefault="00F91E85" w:rsidP="00713F6D">
      <w:pPr>
        <w:numPr>
          <w:ilvl w:val="0"/>
          <w:numId w:val="13"/>
        </w:numPr>
        <w:spacing w:after="120"/>
        <w:jc w:val="center"/>
        <w:rPr>
          <w:rFonts w:cs="Arial"/>
        </w:rPr>
      </w:pPr>
      <w:r w:rsidRPr="00F91E85">
        <w:rPr>
          <w:rFonts w:cs="Arial"/>
        </w:rPr>
        <w:t>Юридические адреса, реквизиты и подписи Сторон</w:t>
      </w:r>
    </w:p>
    <w:tbl>
      <w:tblPr>
        <w:tblW w:w="9606" w:type="dxa"/>
        <w:tblLook w:val="01E0" w:firstRow="1" w:lastRow="1" w:firstColumn="1" w:lastColumn="1" w:noHBand="0" w:noVBand="0"/>
      </w:tblPr>
      <w:tblGrid>
        <w:gridCol w:w="4786"/>
        <w:gridCol w:w="4820"/>
      </w:tblGrid>
      <w:tr w:rsidR="00F91E85" w:rsidRPr="00F91E85" w:rsidTr="00F91E85">
        <w:tc>
          <w:tcPr>
            <w:tcW w:w="4786" w:type="dxa"/>
          </w:tcPr>
          <w:p w:rsidR="00F91E85" w:rsidRPr="00F91E85" w:rsidRDefault="00F91E85" w:rsidP="00713F6D">
            <w:pPr>
              <w:ind w:firstLine="0"/>
              <w:rPr>
                <w:rFonts w:cs="Arial"/>
                <w:color w:val="000000"/>
              </w:rPr>
            </w:pPr>
          </w:p>
          <w:p w:rsidR="00F91E85" w:rsidRPr="00F91E85" w:rsidRDefault="00F91E85" w:rsidP="00713F6D">
            <w:pPr>
              <w:widowControl w:val="0"/>
              <w:autoSpaceDE w:val="0"/>
              <w:autoSpaceDN w:val="0"/>
              <w:adjustRightInd w:val="0"/>
              <w:ind w:firstLine="0"/>
              <w:jc w:val="left"/>
              <w:rPr>
                <w:rFonts w:eastAsia="Calibri" w:cs="Arial"/>
                <w:color w:val="000000"/>
                <w:lang w:eastAsia="en-US"/>
              </w:rPr>
            </w:pPr>
            <w:r w:rsidRPr="00F91E85">
              <w:rPr>
                <w:rFonts w:eastAsia="Calibri" w:cs="Arial"/>
                <w:color w:val="000000"/>
                <w:lang w:eastAsia="en-US"/>
              </w:rPr>
              <w:t xml:space="preserve">Администрация Подгоренского </w:t>
            </w:r>
            <w:proofErr w:type="gramStart"/>
            <w:r w:rsidRPr="00F91E85">
              <w:rPr>
                <w:rFonts w:eastAsia="Calibri" w:cs="Arial"/>
                <w:color w:val="000000"/>
                <w:lang w:eastAsia="en-US"/>
              </w:rPr>
              <w:t>муниципального</w:t>
            </w:r>
            <w:proofErr w:type="gramEnd"/>
            <w:r w:rsidRPr="00F91E85">
              <w:rPr>
                <w:rFonts w:eastAsia="Calibri" w:cs="Arial"/>
                <w:color w:val="000000"/>
                <w:lang w:eastAsia="en-US"/>
              </w:rPr>
              <w:t xml:space="preserve"> района Воронежской</w:t>
            </w:r>
            <w:r w:rsidR="00F17AF6">
              <w:rPr>
                <w:rFonts w:eastAsia="Calibri" w:cs="Arial"/>
                <w:color w:val="000000"/>
                <w:lang w:eastAsia="en-US"/>
              </w:rPr>
              <w:t xml:space="preserve"> </w:t>
            </w:r>
            <w:r w:rsidRPr="00F91E85">
              <w:rPr>
                <w:rFonts w:eastAsia="Calibri" w:cs="Arial"/>
                <w:color w:val="000000"/>
                <w:lang w:eastAsia="en-US"/>
              </w:rPr>
              <w:t>области юридический адрес:</w:t>
            </w:r>
          </w:p>
          <w:p w:rsidR="00F91E85" w:rsidRPr="00F91E85" w:rsidRDefault="00F91E85" w:rsidP="00713F6D">
            <w:pPr>
              <w:widowControl w:val="0"/>
              <w:autoSpaceDE w:val="0"/>
              <w:autoSpaceDN w:val="0"/>
              <w:adjustRightInd w:val="0"/>
              <w:ind w:firstLine="0"/>
              <w:jc w:val="left"/>
              <w:rPr>
                <w:rFonts w:eastAsia="Calibri" w:cs="Arial"/>
                <w:color w:val="000000"/>
                <w:lang w:eastAsia="en-US"/>
              </w:rPr>
            </w:pPr>
            <w:r w:rsidRPr="00F91E85">
              <w:rPr>
                <w:rFonts w:eastAsia="Calibri" w:cs="Arial"/>
                <w:color w:val="000000"/>
                <w:lang w:eastAsia="en-US"/>
              </w:rPr>
              <w:t>396560, Воронежская область</w:t>
            </w:r>
          </w:p>
          <w:p w:rsidR="00F91E85" w:rsidRPr="00F91E85" w:rsidRDefault="00F91E85" w:rsidP="00713F6D">
            <w:pPr>
              <w:widowControl w:val="0"/>
              <w:tabs>
                <w:tab w:val="left" w:pos="5933"/>
              </w:tabs>
              <w:autoSpaceDE w:val="0"/>
              <w:autoSpaceDN w:val="0"/>
              <w:adjustRightInd w:val="0"/>
              <w:ind w:firstLine="0"/>
              <w:jc w:val="left"/>
              <w:rPr>
                <w:rFonts w:eastAsia="Calibri" w:cs="Arial"/>
                <w:color w:val="000000"/>
                <w:lang w:eastAsia="en-US"/>
              </w:rPr>
            </w:pPr>
            <w:smartTag w:uri="urn:schemas-microsoft-com:office:smarttags" w:element="PersonName">
              <w:smartTagPr>
                <w:attr w:name="ProductID" w:val="Подгоренский район"/>
              </w:smartTagPr>
              <w:r w:rsidRPr="00F91E85">
                <w:rPr>
                  <w:rFonts w:eastAsia="Calibri" w:cs="Arial"/>
                  <w:color w:val="000000"/>
                  <w:lang w:eastAsia="en-US"/>
                </w:rPr>
                <w:t xml:space="preserve">Подгоренский </w:t>
              </w:r>
              <w:proofErr w:type="spellStart"/>
              <w:r w:rsidRPr="00F91E85">
                <w:rPr>
                  <w:rFonts w:eastAsia="Calibri" w:cs="Arial"/>
                  <w:color w:val="000000"/>
                  <w:lang w:eastAsia="en-US"/>
                </w:rPr>
                <w:t>район</w:t>
              </w:r>
            </w:smartTag>
            <w:proofErr w:type="gramStart"/>
            <w:r w:rsidRPr="00F91E85">
              <w:rPr>
                <w:rFonts w:eastAsia="Calibri" w:cs="Arial"/>
                <w:color w:val="000000"/>
                <w:lang w:eastAsia="en-US"/>
              </w:rPr>
              <w:t>,п</w:t>
            </w:r>
            <w:proofErr w:type="gramEnd"/>
            <w:r w:rsidRPr="00F91E85">
              <w:rPr>
                <w:rFonts w:eastAsia="Calibri" w:cs="Arial"/>
                <w:color w:val="000000"/>
                <w:lang w:eastAsia="en-US"/>
              </w:rPr>
              <w:t>.г.т</w:t>
            </w:r>
            <w:proofErr w:type="spellEnd"/>
            <w:r w:rsidRPr="00F91E85">
              <w:rPr>
                <w:rFonts w:eastAsia="Calibri" w:cs="Arial"/>
                <w:color w:val="000000"/>
                <w:lang w:eastAsia="en-US"/>
              </w:rPr>
              <w:t>. Подгоренский</w:t>
            </w:r>
            <w:r w:rsidR="00F17AF6">
              <w:rPr>
                <w:rFonts w:eastAsia="Calibri" w:cs="Arial"/>
                <w:color w:val="000000"/>
                <w:lang w:eastAsia="en-US"/>
              </w:rPr>
              <w:t xml:space="preserve"> </w:t>
            </w:r>
            <w:r w:rsidRPr="00F91E85">
              <w:rPr>
                <w:rFonts w:eastAsia="Calibri" w:cs="Arial"/>
                <w:color w:val="000000"/>
                <w:lang w:eastAsia="en-US"/>
              </w:rPr>
              <w:t>ул. Первомайская, д. 58</w:t>
            </w:r>
          </w:p>
          <w:p w:rsidR="00F91E85" w:rsidRPr="00F91E85" w:rsidRDefault="00F91E85" w:rsidP="00713F6D">
            <w:pPr>
              <w:widowControl w:val="0"/>
              <w:autoSpaceDE w:val="0"/>
              <w:autoSpaceDN w:val="0"/>
              <w:adjustRightInd w:val="0"/>
              <w:ind w:firstLine="0"/>
              <w:jc w:val="left"/>
              <w:rPr>
                <w:rFonts w:eastAsia="Calibri" w:cs="Arial"/>
                <w:color w:val="000000"/>
                <w:lang w:eastAsia="en-US"/>
              </w:rPr>
            </w:pPr>
            <w:r w:rsidRPr="00F91E85">
              <w:rPr>
                <w:rFonts w:eastAsia="Calibri" w:cs="Arial"/>
                <w:color w:val="000000"/>
                <w:lang w:eastAsia="en-US"/>
              </w:rPr>
              <w:t>ИНН 3624001843 КПП362401001</w:t>
            </w:r>
          </w:p>
          <w:p w:rsidR="00F91E85" w:rsidRPr="00F91E85" w:rsidRDefault="00F91E85" w:rsidP="00713F6D">
            <w:pPr>
              <w:widowControl w:val="0"/>
              <w:autoSpaceDE w:val="0"/>
              <w:autoSpaceDN w:val="0"/>
              <w:adjustRightInd w:val="0"/>
              <w:ind w:firstLine="0"/>
              <w:jc w:val="left"/>
              <w:rPr>
                <w:rFonts w:eastAsia="Calibri" w:cs="Arial"/>
                <w:color w:val="000000"/>
                <w:lang w:eastAsia="en-US"/>
              </w:rPr>
            </w:pPr>
            <w:r w:rsidRPr="00F91E85">
              <w:rPr>
                <w:rFonts w:eastAsia="Calibri" w:cs="Arial"/>
                <w:color w:val="000000"/>
                <w:lang w:eastAsia="en-US"/>
              </w:rPr>
              <w:t>р/с 40204810300000000551 Отделения</w:t>
            </w:r>
            <w:r w:rsidR="00F17AF6">
              <w:rPr>
                <w:rFonts w:eastAsia="Calibri" w:cs="Arial"/>
                <w:color w:val="000000"/>
                <w:lang w:eastAsia="en-US"/>
              </w:rPr>
              <w:t xml:space="preserve"> </w:t>
            </w:r>
            <w:r w:rsidRPr="00F91E85">
              <w:rPr>
                <w:rFonts w:eastAsia="Calibri" w:cs="Arial"/>
                <w:color w:val="000000"/>
                <w:lang w:eastAsia="en-US"/>
              </w:rPr>
              <w:t>Воронеж г. Воронеж</w:t>
            </w:r>
          </w:p>
          <w:p w:rsidR="00F91E85" w:rsidRPr="00F91E85" w:rsidRDefault="00F91E85" w:rsidP="00713F6D">
            <w:pPr>
              <w:widowControl w:val="0"/>
              <w:autoSpaceDE w:val="0"/>
              <w:autoSpaceDN w:val="0"/>
              <w:adjustRightInd w:val="0"/>
              <w:ind w:firstLine="0"/>
              <w:jc w:val="left"/>
              <w:rPr>
                <w:rFonts w:eastAsia="Calibri" w:cs="Arial"/>
                <w:color w:val="000000"/>
                <w:lang w:eastAsia="en-US"/>
              </w:rPr>
            </w:pPr>
            <w:r w:rsidRPr="00F91E85">
              <w:rPr>
                <w:rFonts w:eastAsia="Calibri" w:cs="Arial"/>
                <w:color w:val="000000"/>
                <w:lang w:eastAsia="en-US"/>
              </w:rPr>
              <w:t>л/</w:t>
            </w:r>
            <w:proofErr w:type="spellStart"/>
            <w:r w:rsidRPr="00F91E85">
              <w:rPr>
                <w:rFonts w:eastAsia="Calibri" w:cs="Arial"/>
                <w:color w:val="000000"/>
                <w:lang w:eastAsia="en-US"/>
              </w:rPr>
              <w:t>сч</w:t>
            </w:r>
            <w:proofErr w:type="spellEnd"/>
            <w:r w:rsidRPr="00F91E85">
              <w:rPr>
                <w:rFonts w:eastAsia="Calibri" w:cs="Arial"/>
                <w:color w:val="000000"/>
                <w:lang w:eastAsia="en-US"/>
              </w:rPr>
              <w:t xml:space="preserve"> 02313000012 в УФК по Воронежской области </w:t>
            </w:r>
          </w:p>
          <w:p w:rsidR="00F91E85" w:rsidRPr="00F91E85" w:rsidRDefault="00F91E85" w:rsidP="00713F6D">
            <w:pPr>
              <w:widowControl w:val="0"/>
              <w:autoSpaceDE w:val="0"/>
              <w:autoSpaceDN w:val="0"/>
              <w:adjustRightInd w:val="0"/>
              <w:ind w:firstLine="0"/>
              <w:jc w:val="left"/>
              <w:rPr>
                <w:rFonts w:eastAsia="Calibri" w:cs="Arial"/>
                <w:color w:val="000000"/>
                <w:lang w:eastAsia="en-US"/>
              </w:rPr>
            </w:pPr>
            <w:r w:rsidRPr="00F91E85">
              <w:rPr>
                <w:rFonts w:eastAsia="Calibri" w:cs="Arial"/>
                <w:color w:val="000000"/>
                <w:lang w:eastAsia="en-US"/>
              </w:rPr>
              <w:t>ОКТМО 20641000БИК 042007001</w:t>
            </w:r>
          </w:p>
          <w:p w:rsidR="00F91E85" w:rsidRPr="00F91E85" w:rsidRDefault="00F91E85" w:rsidP="00713F6D">
            <w:pPr>
              <w:ind w:firstLine="0"/>
              <w:jc w:val="left"/>
              <w:rPr>
                <w:rFonts w:cs="Arial"/>
                <w:color w:val="000000"/>
              </w:rPr>
            </w:pPr>
          </w:p>
          <w:p w:rsidR="00F91E85" w:rsidRPr="00F91E85" w:rsidRDefault="00F91E85" w:rsidP="00713F6D">
            <w:pPr>
              <w:ind w:firstLine="0"/>
              <w:jc w:val="left"/>
              <w:rPr>
                <w:rFonts w:cs="Arial"/>
                <w:color w:val="000000"/>
              </w:rPr>
            </w:pPr>
          </w:p>
          <w:p w:rsidR="00F91E85" w:rsidRPr="00F91E85" w:rsidRDefault="00F91E85" w:rsidP="00713F6D">
            <w:pPr>
              <w:ind w:firstLine="0"/>
              <w:jc w:val="left"/>
              <w:rPr>
                <w:rFonts w:cs="Arial"/>
                <w:color w:val="000000"/>
              </w:rPr>
            </w:pPr>
            <w:r w:rsidRPr="00F91E85">
              <w:rPr>
                <w:rFonts w:cs="Arial"/>
                <w:color w:val="000000"/>
              </w:rPr>
              <w:t xml:space="preserve">Глава Подгоренского муниципального района </w:t>
            </w:r>
          </w:p>
          <w:p w:rsidR="00F91E85" w:rsidRPr="00F91E85" w:rsidRDefault="00F91E85" w:rsidP="00713F6D">
            <w:pPr>
              <w:ind w:firstLine="0"/>
              <w:rPr>
                <w:rFonts w:cs="Arial"/>
                <w:color w:val="000000"/>
              </w:rPr>
            </w:pPr>
          </w:p>
          <w:p w:rsidR="00F91E85" w:rsidRPr="00F91E85" w:rsidRDefault="00F91E85" w:rsidP="00713F6D">
            <w:pPr>
              <w:ind w:firstLine="0"/>
              <w:jc w:val="left"/>
              <w:rPr>
                <w:rFonts w:cs="Arial"/>
                <w:color w:val="000000"/>
              </w:rPr>
            </w:pPr>
            <w:r w:rsidRPr="00F91E85">
              <w:rPr>
                <w:rFonts w:cs="Arial"/>
                <w:color w:val="000000"/>
              </w:rPr>
              <w:t>_________________ _______________</w:t>
            </w:r>
          </w:p>
          <w:p w:rsidR="00F91E85" w:rsidRPr="00F91E85" w:rsidRDefault="00F91E85" w:rsidP="00713F6D">
            <w:pPr>
              <w:ind w:firstLine="0"/>
              <w:rPr>
                <w:rFonts w:cs="Arial"/>
                <w:color w:val="000000"/>
              </w:rPr>
            </w:pPr>
            <w:r w:rsidRPr="00F91E85">
              <w:rPr>
                <w:rFonts w:cs="Arial"/>
                <w:color w:val="000000"/>
              </w:rPr>
              <w:t>М.П.</w:t>
            </w:r>
          </w:p>
        </w:tc>
        <w:tc>
          <w:tcPr>
            <w:tcW w:w="4820" w:type="dxa"/>
          </w:tcPr>
          <w:p w:rsidR="00F91E85" w:rsidRPr="00F91E85" w:rsidRDefault="00F91E85" w:rsidP="00713F6D">
            <w:pPr>
              <w:widowControl w:val="0"/>
              <w:autoSpaceDE w:val="0"/>
              <w:autoSpaceDN w:val="0"/>
              <w:adjustRightInd w:val="0"/>
              <w:ind w:firstLine="0"/>
              <w:jc w:val="left"/>
              <w:rPr>
                <w:rFonts w:eastAsia="Calibri" w:cs="Arial"/>
                <w:lang w:eastAsia="en-US"/>
              </w:rPr>
            </w:pPr>
          </w:p>
          <w:p w:rsidR="00F91E85" w:rsidRPr="00F91E85" w:rsidRDefault="00F91E85" w:rsidP="00713F6D">
            <w:pPr>
              <w:widowControl w:val="0"/>
              <w:autoSpaceDE w:val="0"/>
              <w:autoSpaceDN w:val="0"/>
              <w:adjustRightInd w:val="0"/>
              <w:ind w:firstLine="0"/>
              <w:jc w:val="left"/>
              <w:rPr>
                <w:rFonts w:eastAsia="Calibri" w:cs="Arial"/>
                <w:lang w:eastAsia="en-US"/>
              </w:rPr>
            </w:pPr>
            <w:r w:rsidRPr="00F91E85">
              <w:rPr>
                <w:rFonts w:eastAsia="Calibri" w:cs="Arial"/>
                <w:lang w:eastAsia="en-US"/>
              </w:rPr>
              <w:t>Администрация ____________ сельского поселения</w:t>
            </w:r>
            <w:r w:rsidR="00F17AF6">
              <w:rPr>
                <w:rFonts w:eastAsia="Calibri" w:cs="Arial"/>
                <w:lang w:eastAsia="en-US"/>
              </w:rPr>
              <w:t xml:space="preserve"> </w:t>
            </w:r>
            <w:r w:rsidRPr="00F91E85">
              <w:rPr>
                <w:rFonts w:eastAsia="Calibri" w:cs="Arial"/>
                <w:lang w:eastAsia="en-US"/>
              </w:rPr>
              <w:t>Подгоренского муниципального района Воронежской области</w:t>
            </w:r>
          </w:p>
          <w:p w:rsidR="00F91E85" w:rsidRPr="00F91E85" w:rsidRDefault="00F91E85" w:rsidP="00713F6D">
            <w:pPr>
              <w:widowControl w:val="0"/>
              <w:autoSpaceDE w:val="0"/>
              <w:autoSpaceDN w:val="0"/>
              <w:adjustRightInd w:val="0"/>
              <w:ind w:firstLine="0"/>
              <w:jc w:val="left"/>
              <w:rPr>
                <w:rFonts w:eastAsia="Calibri" w:cs="Arial"/>
                <w:lang w:eastAsia="en-US"/>
              </w:rPr>
            </w:pPr>
            <w:r w:rsidRPr="00F91E85">
              <w:rPr>
                <w:rFonts w:eastAsia="Calibri" w:cs="Arial"/>
                <w:lang w:eastAsia="en-US"/>
              </w:rPr>
              <w:t>юридический</w:t>
            </w:r>
            <w:r w:rsidRPr="00F91E85">
              <w:rPr>
                <w:rFonts w:cs="Arial"/>
              </w:rPr>
              <w:t xml:space="preserve"> </w:t>
            </w:r>
            <w:r w:rsidRPr="00F91E85">
              <w:rPr>
                <w:rFonts w:eastAsia="Calibri" w:cs="Arial"/>
                <w:lang w:eastAsia="en-US"/>
              </w:rPr>
              <w:t>адрес:</w:t>
            </w:r>
          </w:p>
          <w:p w:rsidR="00F91E85" w:rsidRPr="00F91E85" w:rsidRDefault="00F91E85" w:rsidP="00713F6D">
            <w:pPr>
              <w:tabs>
                <w:tab w:val="center" w:pos="4677"/>
                <w:tab w:val="right" w:pos="9355"/>
              </w:tabs>
              <w:ind w:firstLine="0"/>
              <w:jc w:val="left"/>
              <w:rPr>
                <w:rFonts w:cs="Arial"/>
              </w:rPr>
            </w:pPr>
          </w:p>
          <w:p w:rsidR="00F91E85" w:rsidRPr="00F91E85" w:rsidRDefault="00F91E85" w:rsidP="00713F6D">
            <w:pPr>
              <w:tabs>
                <w:tab w:val="center" w:pos="4677"/>
                <w:tab w:val="right" w:pos="9355"/>
              </w:tabs>
              <w:ind w:firstLine="0"/>
              <w:jc w:val="left"/>
              <w:rPr>
                <w:rFonts w:cs="Arial"/>
              </w:rPr>
            </w:pPr>
          </w:p>
          <w:p w:rsidR="00F91E85" w:rsidRPr="00F91E85" w:rsidRDefault="00F91E85" w:rsidP="00713F6D">
            <w:pPr>
              <w:tabs>
                <w:tab w:val="center" w:pos="4677"/>
                <w:tab w:val="right" w:pos="9355"/>
              </w:tabs>
              <w:ind w:firstLine="0"/>
              <w:jc w:val="left"/>
              <w:rPr>
                <w:rFonts w:cs="Arial"/>
              </w:rPr>
            </w:pPr>
          </w:p>
          <w:p w:rsidR="00F91E85" w:rsidRPr="00F91E85" w:rsidRDefault="00F91E85" w:rsidP="00713F6D">
            <w:pPr>
              <w:tabs>
                <w:tab w:val="center" w:pos="4677"/>
                <w:tab w:val="right" w:pos="9355"/>
              </w:tabs>
              <w:ind w:firstLine="0"/>
              <w:jc w:val="left"/>
              <w:rPr>
                <w:rFonts w:cs="Arial"/>
              </w:rPr>
            </w:pPr>
          </w:p>
          <w:p w:rsidR="00F91E85" w:rsidRPr="00F91E85" w:rsidRDefault="00F91E85" w:rsidP="00713F6D">
            <w:pPr>
              <w:tabs>
                <w:tab w:val="center" w:pos="4677"/>
                <w:tab w:val="right" w:pos="9355"/>
              </w:tabs>
              <w:ind w:firstLine="0"/>
              <w:jc w:val="left"/>
              <w:rPr>
                <w:rFonts w:cs="Arial"/>
              </w:rPr>
            </w:pPr>
          </w:p>
          <w:p w:rsidR="00F91E85" w:rsidRPr="00F91E85" w:rsidRDefault="00F91E85" w:rsidP="00713F6D">
            <w:pPr>
              <w:tabs>
                <w:tab w:val="center" w:pos="4677"/>
                <w:tab w:val="right" w:pos="9355"/>
              </w:tabs>
              <w:ind w:firstLine="0"/>
              <w:jc w:val="left"/>
              <w:rPr>
                <w:rFonts w:cs="Arial"/>
              </w:rPr>
            </w:pPr>
          </w:p>
          <w:p w:rsidR="00F91E85" w:rsidRPr="00F91E85" w:rsidRDefault="00F91E85" w:rsidP="00713F6D">
            <w:pPr>
              <w:tabs>
                <w:tab w:val="center" w:pos="4677"/>
                <w:tab w:val="right" w:pos="9355"/>
              </w:tabs>
              <w:ind w:firstLine="0"/>
              <w:jc w:val="left"/>
              <w:rPr>
                <w:rFonts w:cs="Arial"/>
              </w:rPr>
            </w:pPr>
          </w:p>
          <w:p w:rsidR="00F91E85" w:rsidRPr="00F91E85" w:rsidRDefault="00F91E85" w:rsidP="00713F6D">
            <w:pPr>
              <w:tabs>
                <w:tab w:val="center" w:pos="4677"/>
                <w:tab w:val="right" w:pos="9355"/>
              </w:tabs>
              <w:ind w:firstLine="0"/>
              <w:jc w:val="left"/>
              <w:rPr>
                <w:rFonts w:cs="Arial"/>
              </w:rPr>
            </w:pPr>
          </w:p>
          <w:p w:rsidR="00F91E85" w:rsidRPr="00F91E85" w:rsidRDefault="00F91E85" w:rsidP="00713F6D">
            <w:pPr>
              <w:tabs>
                <w:tab w:val="center" w:pos="4677"/>
                <w:tab w:val="right" w:pos="9355"/>
              </w:tabs>
              <w:ind w:firstLine="0"/>
              <w:jc w:val="left"/>
              <w:rPr>
                <w:rFonts w:cs="Arial"/>
              </w:rPr>
            </w:pPr>
          </w:p>
          <w:p w:rsidR="00F91E85" w:rsidRPr="00F91E85" w:rsidRDefault="00F91E85" w:rsidP="00713F6D">
            <w:pPr>
              <w:tabs>
                <w:tab w:val="center" w:pos="4677"/>
                <w:tab w:val="right" w:pos="9355"/>
              </w:tabs>
              <w:ind w:firstLine="0"/>
              <w:jc w:val="left"/>
              <w:rPr>
                <w:rFonts w:cs="Arial"/>
              </w:rPr>
            </w:pPr>
            <w:r w:rsidRPr="00F91E85">
              <w:rPr>
                <w:rFonts w:cs="Arial"/>
              </w:rPr>
              <w:t xml:space="preserve">Глава _________ сельского поселения </w:t>
            </w:r>
          </w:p>
          <w:p w:rsidR="00F91E85" w:rsidRPr="00F91E85" w:rsidRDefault="00F91E85" w:rsidP="00713F6D">
            <w:pPr>
              <w:ind w:firstLine="0"/>
              <w:jc w:val="left"/>
              <w:rPr>
                <w:rFonts w:cs="Arial"/>
              </w:rPr>
            </w:pPr>
          </w:p>
          <w:p w:rsidR="00F91E85" w:rsidRPr="00F91E85" w:rsidRDefault="00F91E85" w:rsidP="00713F6D">
            <w:pPr>
              <w:ind w:firstLine="0"/>
              <w:jc w:val="left"/>
              <w:rPr>
                <w:rFonts w:cs="Arial"/>
              </w:rPr>
            </w:pPr>
          </w:p>
          <w:p w:rsidR="00F91E85" w:rsidRPr="00F91E85" w:rsidRDefault="00F91E85" w:rsidP="00713F6D">
            <w:pPr>
              <w:ind w:firstLine="0"/>
              <w:jc w:val="left"/>
              <w:rPr>
                <w:rFonts w:cs="Arial"/>
              </w:rPr>
            </w:pPr>
            <w:r w:rsidRPr="00F91E85">
              <w:rPr>
                <w:rFonts w:cs="Arial"/>
              </w:rPr>
              <w:t>_______________ _________________</w:t>
            </w:r>
          </w:p>
          <w:p w:rsidR="00F91E85" w:rsidRPr="00F91E85" w:rsidRDefault="00F91E85" w:rsidP="00713F6D">
            <w:pPr>
              <w:ind w:firstLine="0"/>
              <w:jc w:val="left"/>
              <w:rPr>
                <w:rFonts w:cs="Arial"/>
              </w:rPr>
            </w:pPr>
            <w:r w:rsidRPr="00F91E85">
              <w:rPr>
                <w:rFonts w:cs="Arial"/>
              </w:rPr>
              <w:t xml:space="preserve"> М. П.</w:t>
            </w:r>
          </w:p>
        </w:tc>
      </w:tr>
    </w:tbl>
    <w:p w:rsidR="00F91E85" w:rsidRPr="00F91E85" w:rsidRDefault="00F91E85" w:rsidP="00713F6D">
      <w:pPr>
        <w:ind w:firstLine="0"/>
        <w:rPr>
          <w:rFonts w:cs="Arial"/>
        </w:rPr>
      </w:pPr>
    </w:p>
    <w:p w:rsidR="00F91E85" w:rsidRPr="00F91E85" w:rsidRDefault="00F91E85" w:rsidP="00713F6D">
      <w:pPr>
        <w:ind w:firstLine="0"/>
        <w:rPr>
          <w:rFonts w:cs="Arial"/>
        </w:rPr>
      </w:pPr>
    </w:p>
    <w:p w:rsidR="00F91E85" w:rsidRPr="00F91E85" w:rsidRDefault="00F91E85" w:rsidP="00713F6D">
      <w:pPr>
        <w:ind w:firstLine="0"/>
        <w:rPr>
          <w:rFonts w:cs="Arial"/>
        </w:rPr>
      </w:pPr>
    </w:p>
    <w:p w:rsidR="00F91E85" w:rsidRPr="00F91E85" w:rsidRDefault="00F91E85" w:rsidP="00713F6D">
      <w:pPr>
        <w:ind w:firstLine="0"/>
        <w:rPr>
          <w:rFonts w:cs="Arial"/>
        </w:rPr>
      </w:pPr>
    </w:p>
    <w:p w:rsidR="00F91E85" w:rsidRPr="00F91E85" w:rsidRDefault="00F91E85" w:rsidP="00713F6D">
      <w:pPr>
        <w:ind w:firstLine="0"/>
        <w:rPr>
          <w:rFonts w:cs="Arial"/>
        </w:rPr>
      </w:pPr>
    </w:p>
    <w:p w:rsidR="00F91E85" w:rsidRPr="00F91E85" w:rsidRDefault="00F91E85" w:rsidP="00713F6D">
      <w:pPr>
        <w:ind w:firstLine="0"/>
        <w:rPr>
          <w:rFonts w:cs="Arial"/>
        </w:rPr>
      </w:pPr>
    </w:p>
    <w:p w:rsidR="00F91E85" w:rsidRPr="00F91E85" w:rsidRDefault="00F91E85" w:rsidP="00713F6D">
      <w:pPr>
        <w:ind w:firstLine="0"/>
        <w:rPr>
          <w:rFonts w:cs="Arial"/>
        </w:rPr>
        <w:sectPr w:rsidR="00F91E85" w:rsidRPr="00F91E85" w:rsidSect="007B73C6">
          <w:headerReference w:type="default" r:id="rId10"/>
          <w:footerReference w:type="even" r:id="rId11"/>
          <w:footerReference w:type="default" r:id="rId12"/>
          <w:pgSz w:w="11906" w:h="16838"/>
          <w:pgMar w:top="2268" w:right="567" w:bottom="567" w:left="1701" w:header="709" w:footer="709" w:gutter="0"/>
          <w:cols w:space="708"/>
          <w:titlePg/>
          <w:docGrid w:linePitch="360"/>
        </w:sectPr>
      </w:pPr>
    </w:p>
    <w:p w:rsidR="00F91E85" w:rsidRPr="00F91E85" w:rsidRDefault="00F91E85" w:rsidP="00713F6D">
      <w:pPr>
        <w:ind w:firstLine="0"/>
        <w:rPr>
          <w:rFonts w:cs="Arial"/>
        </w:rPr>
      </w:pPr>
      <w:r w:rsidRPr="00F91E85">
        <w:rPr>
          <w:rFonts w:cs="Arial"/>
        </w:rPr>
        <w:lastRenderedPageBreak/>
        <w:t>Приложение № 1</w:t>
      </w:r>
    </w:p>
    <w:p w:rsidR="00F91E85" w:rsidRPr="00F91E85" w:rsidRDefault="00F91E85" w:rsidP="00713F6D">
      <w:pPr>
        <w:ind w:firstLine="0"/>
        <w:rPr>
          <w:rFonts w:cs="Arial"/>
        </w:rPr>
      </w:pPr>
      <w:r w:rsidRPr="00F91E85">
        <w:rPr>
          <w:rFonts w:cs="Arial"/>
        </w:rPr>
        <w:t xml:space="preserve">к соглашению </w:t>
      </w:r>
      <w:proofErr w:type="spellStart"/>
      <w:r w:rsidRPr="00F91E85">
        <w:rPr>
          <w:rFonts w:cs="Arial"/>
        </w:rPr>
        <w:t>опредоставлении</w:t>
      </w:r>
      <w:proofErr w:type="spellEnd"/>
      <w:r w:rsidRPr="00F91E85">
        <w:rPr>
          <w:rFonts w:cs="Arial"/>
        </w:rPr>
        <w:t xml:space="preserve"> иных межбюджетных трансфертов, полученных из областного </w:t>
      </w:r>
      <w:proofErr w:type="spellStart"/>
      <w:r w:rsidRPr="00F91E85">
        <w:rPr>
          <w:rFonts w:cs="Arial"/>
        </w:rPr>
        <w:t>бюджетана</w:t>
      </w:r>
      <w:proofErr w:type="spellEnd"/>
      <w:r w:rsidRPr="00F91E85">
        <w:rPr>
          <w:rFonts w:cs="Arial"/>
        </w:rPr>
        <w:t xml:space="preserve"> </w:t>
      </w:r>
      <w:proofErr w:type="spellStart"/>
      <w:r w:rsidRPr="00F91E85">
        <w:rPr>
          <w:rFonts w:cs="Arial"/>
        </w:rPr>
        <w:t>софинансирование</w:t>
      </w:r>
      <w:proofErr w:type="spellEnd"/>
      <w:r w:rsidRPr="00F91E85">
        <w:rPr>
          <w:rFonts w:cs="Arial"/>
        </w:rPr>
        <w:t xml:space="preserve"> расходных обязательств, возникающих при выполнении полномочий органов местного самоуправления по вопросам местного значения _____________________, в рамках государственной программы Воронежской области «___________________________» на 20___ год</w:t>
      </w:r>
    </w:p>
    <w:p w:rsidR="00F91E85" w:rsidRPr="00F91E85" w:rsidRDefault="00F91E85" w:rsidP="00713F6D">
      <w:pPr>
        <w:ind w:firstLine="0"/>
        <w:rPr>
          <w:rFonts w:cs="Arial"/>
        </w:rPr>
      </w:pPr>
    </w:p>
    <w:p w:rsidR="00F91E85" w:rsidRPr="00F91E85" w:rsidRDefault="00F91E85" w:rsidP="00713F6D">
      <w:pPr>
        <w:ind w:firstLine="0"/>
        <w:jc w:val="center"/>
        <w:rPr>
          <w:rFonts w:cs="Arial"/>
          <w:bCs/>
        </w:rPr>
      </w:pPr>
      <w:r w:rsidRPr="00F91E85">
        <w:rPr>
          <w:rFonts w:cs="Arial"/>
          <w:bCs/>
        </w:rPr>
        <w:t xml:space="preserve">Перечень мероприятий, в целях </w:t>
      </w:r>
      <w:proofErr w:type="spellStart"/>
      <w:r w:rsidRPr="00F91E85">
        <w:rPr>
          <w:rFonts w:cs="Arial"/>
          <w:bCs/>
        </w:rPr>
        <w:t>софинансирования</w:t>
      </w:r>
      <w:proofErr w:type="spellEnd"/>
      <w:r w:rsidRPr="00F91E85">
        <w:rPr>
          <w:rFonts w:cs="Arial"/>
          <w:bCs/>
        </w:rPr>
        <w:t xml:space="preserve"> которых предоставляются иные межбюджетные трансферты</w:t>
      </w:r>
    </w:p>
    <w:p w:rsidR="00F91E85" w:rsidRPr="00F91E85" w:rsidRDefault="00F91E85" w:rsidP="00713F6D">
      <w:pPr>
        <w:ind w:firstLine="0"/>
        <w:jc w:val="center"/>
        <w:rPr>
          <w:rFonts w:cs="Arial"/>
          <w:bCs/>
        </w:rPr>
      </w:pPr>
    </w:p>
    <w:tbl>
      <w:tblPr>
        <w:tblW w:w="15280" w:type="dxa"/>
        <w:tblInd w:w="93" w:type="dxa"/>
        <w:tblLook w:val="04A0" w:firstRow="1" w:lastRow="0" w:firstColumn="1" w:lastColumn="0" w:noHBand="0" w:noVBand="1"/>
      </w:tblPr>
      <w:tblGrid>
        <w:gridCol w:w="5598"/>
        <w:gridCol w:w="1540"/>
        <w:gridCol w:w="4118"/>
        <w:gridCol w:w="1975"/>
        <w:gridCol w:w="2049"/>
      </w:tblGrid>
      <w:tr w:rsidR="00F91E85" w:rsidRPr="00F91E85" w:rsidTr="00F91E85">
        <w:trPr>
          <w:trHeight w:val="870"/>
        </w:trPr>
        <w:tc>
          <w:tcPr>
            <w:tcW w:w="57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F91E85" w:rsidRPr="00F91E85" w:rsidRDefault="00F91E85" w:rsidP="00713F6D">
            <w:pPr>
              <w:ind w:firstLine="0"/>
              <w:jc w:val="center"/>
              <w:rPr>
                <w:rFonts w:cs="Arial"/>
                <w:color w:val="000000"/>
              </w:rPr>
            </w:pPr>
            <w:r w:rsidRPr="00F91E85">
              <w:rPr>
                <w:rFonts w:cs="Arial"/>
                <w:color w:val="000000"/>
              </w:rPr>
              <w:t>Наименование мероприятия</w:t>
            </w:r>
          </w:p>
        </w:tc>
        <w:tc>
          <w:tcPr>
            <w:tcW w:w="15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F91E85" w:rsidRPr="00F91E85" w:rsidRDefault="00F91E85" w:rsidP="00713F6D">
            <w:pPr>
              <w:ind w:firstLine="0"/>
              <w:jc w:val="center"/>
              <w:rPr>
                <w:rFonts w:cs="Arial"/>
                <w:color w:val="000000"/>
              </w:rPr>
            </w:pPr>
            <w:r w:rsidRPr="00F91E85">
              <w:rPr>
                <w:rFonts w:cs="Arial"/>
                <w:color w:val="000000"/>
              </w:rPr>
              <w:t>Срок окончания реализации</w:t>
            </w:r>
          </w:p>
        </w:tc>
        <w:tc>
          <w:tcPr>
            <w:tcW w:w="8040" w:type="dxa"/>
            <w:gridSpan w:val="3"/>
            <w:tcBorders>
              <w:top w:val="single" w:sz="4" w:space="0" w:color="auto"/>
              <w:left w:val="nil"/>
              <w:bottom w:val="single" w:sz="4" w:space="0" w:color="auto"/>
              <w:right w:val="single" w:sz="4" w:space="0" w:color="auto"/>
            </w:tcBorders>
            <w:shd w:val="clear" w:color="000000" w:fill="FFFFFF"/>
            <w:vAlign w:val="center"/>
          </w:tcPr>
          <w:p w:rsidR="00F91E85" w:rsidRPr="00F91E85" w:rsidRDefault="00F91E85" w:rsidP="00713F6D">
            <w:pPr>
              <w:ind w:firstLine="0"/>
              <w:jc w:val="center"/>
              <w:rPr>
                <w:rFonts w:cs="Arial"/>
                <w:color w:val="000000"/>
              </w:rPr>
            </w:pPr>
            <w:r w:rsidRPr="00F91E85">
              <w:rPr>
                <w:rFonts w:cs="Arial"/>
                <w:color w:val="000000"/>
              </w:rPr>
              <w:t xml:space="preserve">Объем финансового обеспечения на реализацию мероприятия, предусмотренный в местном </w:t>
            </w:r>
            <w:proofErr w:type="spellStart"/>
            <w:r w:rsidRPr="00F91E85">
              <w:rPr>
                <w:rFonts w:cs="Arial"/>
                <w:color w:val="000000"/>
              </w:rPr>
              <w:t>бюджетев</w:t>
            </w:r>
            <w:proofErr w:type="spellEnd"/>
            <w:r w:rsidRPr="00F91E85">
              <w:rPr>
                <w:rFonts w:cs="Arial"/>
                <w:color w:val="000000"/>
              </w:rPr>
              <w:t xml:space="preserve"> 20___ году, </w:t>
            </w:r>
            <w:proofErr w:type="spellStart"/>
            <w:r w:rsidRPr="00F91E85">
              <w:rPr>
                <w:rFonts w:cs="Arial"/>
                <w:color w:val="000000"/>
              </w:rPr>
              <w:t>руб</w:t>
            </w:r>
            <w:proofErr w:type="spellEnd"/>
          </w:p>
        </w:tc>
      </w:tr>
      <w:tr w:rsidR="00F91E85" w:rsidRPr="00F91E85" w:rsidTr="00F91E85">
        <w:trPr>
          <w:trHeight w:val="330"/>
        </w:trPr>
        <w:tc>
          <w:tcPr>
            <w:tcW w:w="5700" w:type="dxa"/>
            <w:vMerge/>
            <w:tcBorders>
              <w:top w:val="single" w:sz="4" w:space="0" w:color="auto"/>
              <w:left w:val="single" w:sz="4" w:space="0" w:color="auto"/>
              <w:bottom w:val="single" w:sz="4" w:space="0" w:color="auto"/>
              <w:right w:val="single" w:sz="4" w:space="0" w:color="auto"/>
            </w:tcBorders>
            <w:vAlign w:val="center"/>
          </w:tcPr>
          <w:p w:rsidR="00F91E85" w:rsidRPr="00F91E85" w:rsidRDefault="00F91E85" w:rsidP="00713F6D">
            <w:pPr>
              <w:ind w:firstLine="0"/>
              <w:jc w:val="left"/>
              <w:rPr>
                <w:rFonts w:cs="Arial"/>
                <w:color w:val="000000"/>
              </w:rPr>
            </w:pPr>
          </w:p>
        </w:tc>
        <w:tc>
          <w:tcPr>
            <w:tcW w:w="1540" w:type="dxa"/>
            <w:vMerge/>
            <w:tcBorders>
              <w:top w:val="single" w:sz="4" w:space="0" w:color="auto"/>
              <w:left w:val="single" w:sz="4" w:space="0" w:color="auto"/>
              <w:bottom w:val="single" w:sz="4" w:space="0" w:color="000000"/>
              <w:right w:val="single" w:sz="4" w:space="0" w:color="auto"/>
            </w:tcBorders>
            <w:vAlign w:val="center"/>
          </w:tcPr>
          <w:p w:rsidR="00F91E85" w:rsidRPr="00F91E85" w:rsidRDefault="00F91E85" w:rsidP="00713F6D">
            <w:pPr>
              <w:ind w:firstLine="0"/>
              <w:jc w:val="left"/>
              <w:rPr>
                <w:rFonts w:cs="Arial"/>
                <w:color w:val="000000"/>
              </w:rPr>
            </w:pPr>
          </w:p>
        </w:tc>
        <w:tc>
          <w:tcPr>
            <w:tcW w:w="4208" w:type="dxa"/>
            <w:vMerge w:val="restart"/>
            <w:tcBorders>
              <w:top w:val="single" w:sz="4" w:space="0" w:color="auto"/>
              <w:left w:val="single" w:sz="4" w:space="0" w:color="auto"/>
              <w:bottom w:val="single" w:sz="4" w:space="0" w:color="000000"/>
              <w:right w:val="single" w:sz="4" w:space="0" w:color="000000"/>
            </w:tcBorders>
            <w:shd w:val="clear" w:color="000000" w:fill="FFFFFF"/>
            <w:vAlign w:val="center"/>
          </w:tcPr>
          <w:p w:rsidR="00F91E85" w:rsidRPr="00F91E85" w:rsidRDefault="00F91E85" w:rsidP="00713F6D">
            <w:pPr>
              <w:ind w:firstLine="0"/>
              <w:jc w:val="center"/>
              <w:rPr>
                <w:rFonts w:cs="Arial"/>
                <w:color w:val="000000"/>
              </w:rPr>
            </w:pPr>
            <w:r w:rsidRPr="00F91E85">
              <w:rPr>
                <w:rFonts w:cs="Arial"/>
                <w:color w:val="000000"/>
              </w:rPr>
              <w:t>всего</w:t>
            </w:r>
          </w:p>
        </w:tc>
        <w:tc>
          <w:tcPr>
            <w:tcW w:w="3832" w:type="dxa"/>
            <w:gridSpan w:val="2"/>
            <w:tcBorders>
              <w:top w:val="single" w:sz="4" w:space="0" w:color="auto"/>
              <w:left w:val="nil"/>
              <w:bottom w:val="single" w:sz="4" w:space="0" w:color="auto"/>
              <w:right w:val="single" w:sz="4" w:space="0" w:color="auto"/>
            </w:tcBorders>
            <w:shd w:val="clear" w:color="000000" w:fill="FFFFFF"/>
            <w:vAlign w:val="center"/>
          </w:tcPr>
          <w:p w:rsidR="00F91E85" w:rsidRPr="00F91E85" w:rsidRDefault="00F91E85" w:rsidP="00713F6D">
            <w:pPr>
              <w:ind w:firstLine="0"/>
              <w:jc w:val="center"/>
              <w:rPr>
                <w:rFonts w:cs="Arial"/>
                <w:color w:val="000000"/>
              </w:rPr>
            </w:pPr>
            <w:r w:rsidRPr="00F91E85">
              <w:rPr>
                <w:rFonts w:cs="Arial"/>
                <w:color w:val="000000"/>
              </w:rPr>
              <w:t xml:space="preserve"> в том числе:</w:t>
            </w:r>
          </w:p>
        </w:tc>
      </w:tr>
      <w:tr w:rsidR="00F91E85" w:rsidRPr="00F91E85" w:rsidTr="00F91E85">
        <w:trPr>
          <w:trHeight w:val="390"/>
        </w:trPr>
        <w:tc>
          <w:tcPr>
            <w:tcW w:w="5700" w:type="dxa"/>
            <w:vMerge/>
            <w:tcBorders>
              <w:top w:val="single" w:sz="4" w:space="0" w:color="auto"/>
              <w:left w:val="single" w:sz="4" w:space="0" w:color="auto"/>
              <w:bottom w:val="single" w:sz="4" w:space="0" w:color="auto"/>
              <w:right w:val="single" w:sz="4" w:space="0" w:color="auto"/>
            </w:tcBorders>
            <w:vAlign w:val="center"/>
          </w:tcPr>
          <w:p w:rsidR="00F91E85" w:rsidRPr="00F91E85" w:rsidRDefault="00F91E85" w:rsidP="00713F6D">
            <w:pPr>
              <w:ind w:firstLine="0"/>
              <w:jc w:val="left"/>
              <w:rPr>
                <w:rFonts w:cs="Arial"/>
                <w:color w:val="000000"/>
              </w:rPr>
            </w:pPr>
          </w:p>
        </w:tc>
        <w:tc>
          <w:tcPr>
            <w:tcW w:w="1540" w:type="dxa"/>
            <w:vMerge/>
            <w:tcBorders>
              <w:top w:val="single" w:sz="4" w:space="0" w:color="auto"/>
              <w:left w:val="single" w:sz="4" w:space="0" w:color="auto"/>
              <w:bottom w:val="single" w:sz="4" w:space="0" w:color="000000"/>
              <w:right w:val="single" w:sz="4" w:space="0" w:color="auto"/>
            </w:tcBorders>
            <w:vAlign w:val="center"/>
          </w:tcPr>
          <w:p w:rsidR="00F91E85" w:rsidRPr="00F91E85" w:rsidRDefault="00F91E85" w:rsidP="00713F6D">
            <w:pPr>
              <w:ind w:firstLine="0"/>
              <w:jc w:val="left"/>
              <w:rPr>
                <w:rFonts w:cs="Arial"/>
                <w:color w:val="000000"/>
              </w:rPr>
            </w:pPr>
          </w:p>
        </w:tc>
        <w:tc>
          <w:tcPr>
            <w:tcW w:w="4208" w:type="dxa"/>
            <w:vMerge/>
            <w:tcBorders>
              <w:top w:val="single" w:sz="4" w:space="0" w:color="auto"/>
              <w:left w:val="single" w:sz="4" w:space="0" w:color="auto"/>
              <w:bottom w:val="single" w:sz="4" w:space="0" w:color="000000"/>
              <w:right w:val="single" w:sz="4" w:space="0" w:color="000000"/>
            </w:tcBorders>
            <w:vAlign w:val="center"/>
          </w:tcPr>
          <w:p w:rsidR="00F91E85" w:rsidRPr="00F91E85" w:rsidRDefault="00F91E85" w:rsidP="00713F6D">
            <w:pPr>
              <w:ind w:firstLine="0"/>
              <w:jc w:val="left"/>
              <w:rPr>
                <w:rFonts w:cs="Arial"/>
                <w:color w:val="000000"/>
              </w:rPr>
            </w:pPr>
          </w:p>
        </w:tc>
        <w:tc>
          <w:tcPr>
            <w:tcW w:w="1765" w:type="dxa"/>
            <w:vMerge w:val="restart"/>
            <w:tcBorders>
              <w:top w:val="single" w:sz="4" w:space="0" w:color="auto"/>
              <w:left w:val="single" w:sz="4" w:space="0" w:color="auto"/>
              <w:bottom w:val="single" w:sz="4" w:space="0" w:color="000000"/>
              <w:right w:val="nil"/>
            </w:tcBorders>
            <w:shd w:val="clear" w:color="000000" w:fill="FFFFFF"/>
            <w:vAlign w:val="center"/>
          </w:tcPr>
          <w:p w:rsidR="00F91E85" w:rsidRPr="00F91E85" w:rsidRDefault="00F91E85" w:rsidP="00713F6D">
            <w:pPr>
              <w:ind w:firstLine="0"/>
              <w:jc w:val="center"/>
              <w:rPr>
                <w:rFonts w:cs="Arial"/>
                <w:color w:val="000000"/>
              </w:rPr>
            </w:pPr>
            <w:r w:rsidRPr="00F91E85">
              <w:rPr>
                <w:rFonts w:cs="Arial"/>
                <w:color w:val="000000"/>
              </w:rPr>
              <w:t>иные межбюджетные трансферты</w:t>
            </w:r>
          </w:p>
        </w:tc>
        <w:tc>
          <w:tcPr>
            <w:tcW w:w="206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F91E85" w:rsidRPr="00F91E85" w:rsidRDefault="00F91E85" w:rsidP="00713F6D">
            <w:pPr>
              <w:ind w:firstLine="0"/>
              <w:jc w:val="center"/>
              <w:rPr>
                <w:rFonts w:cs="Arial"/>
                <w:color w:val="000000"/>
              </w:rPr>
            </w:pPr>
            <w:r w:rsidRPr="00F91E85">
              <w:rPr>
                <w:rFonts w:cs="Arial"/>
                <w:color w:val="000000"/>
              </w:rPr>
              <w:t>бюджет ________ сельского поселения</w:t>
            </w:r>
          </w:p>
        </w:tc>
      </w:tr>
      <w:tr w:rsidR="00F91E85" w:rsidRPr="00F91E85" w:rsidTr="00F91E85">
        <w:trPr>
          <w:trHeight w:val="345"/>
        </w:trPr>
        <w:tc>
          <w:tcPr>
            <w:tcW w:w="5700" w:type="dxa"/>
            <w:vMerge/>
            <w:tcBorders>
              <w:top w:val="single" w:sz="4" w:space="0" w:color="auto"/>
              <w:left w:val="single" w:sz="4" w:space="0" w:color="auto"/>
              <w:bottom w:val="single" w:sz="4" w:space="0" w:color="auto"/>
              <w:right w:val="single" w:sz="4" w:space="0" w:color="auto"/>
            </w:tcBorders>
            <w:vAlign w:val="center"/>
          </w:tcPr>
          <w:p w:rsidR="00F91E85" w:rsidRPr="00F91E85" w:rsidRDefault="00F91E85" w:rsidP="00713F6D">
            <w:pPr>
              <w:ind w:firstLine="0"/>
              <w:jc w:val="left"/>
              <w:rPr>
                <w:rFonts w:cs="Arial"/>
                <w:color w:val="000000"/>
              </w:rPr>
            </w:pPr>
          </w:p>
        </w:tc>
        <w:tc>
          <w:tcPr>
            <w:tcW w:w="1540" w:type="dxa"/>
            <w:vMerge/>
            <w:tcBorders>
              <w:top w:val="single" w:sz="4" w:space="0" w:color="auto"/>
              <w:left w:val="single" w:sz="4" w:space="0" w:color="auto"/>
              <w:bottom w:val="single" w:sz="4" w:space="0" w:color="000000"/>
              <w:right w:val="single" w:sz="4" w:space="0" w:color="auto"/>
            </w:tcBorders>
            <w:vAlign w:val="center"/>
          </w:tcPr>
          <w:p w:rsidR="00F91E85" w:rsidRPr="00F91E85" w:rsidRDefault="00F91E85" w:rsidP="00713F6D">
            <w:pPr>
              <w:ind w:firstLine="0"/>
              <w:jc w:val="left"/>
              <w:rPr>
                <w:rFonts w:cs="Arial"/>
                <w:color w:val="000000"/>
              </w:rPr>
            </w:pPr>
          </w:p>
        </w:tc>
        <w:tc>
          <w:tcPr>
            <w:tcW w:w="4208" w:type="dxa"/>
            <w:vMerge/>
            <w:tcBorders>
              <w:top w:val="single" w:sz="4" w:space="0" w:color="auto"/>
              <w:left w:val="single" w:sz="4" w:space="0" w:color="auto"/>
              <w:bottom w:val="single" w:sz="4" w:space="0" w:color="000000"/>
              <w:right w:val="single" w:sz="4" w:space="0" w:color="000000"/>
            </w:tcBorders>
            <w:vAlign w:val="center"/>
          </w:tcPr>
          <w:p w:rsidR="00F91E85" w:rsidRPr="00F91E85" w:rsidRDefault="00F91E85" w:rsidP="00713F6D">
            <w:pPr>
              <w:ind w:firstLine="0"/>
              <w:jc w:val="left"/>
              <w:rPr>
                <w:rFonts w:cs="Arial"/>
                <w:color w:val="000000"/>
              </w:rPr>
            </w:pPr>
          </w:p>
        </w:tc>
        <w:tc>
          <w:tcPr>
            <w:tcW w:w="1765" w:type="dxa"/>
            <w:vMerge/>
            <w:tcBorders>
              <w:top w:val="single" w:sz="4" w:space="0" w:color="auto"/>
              <w:left w:val="single" w:sz="4" w:space="0" w:color="auto"/>
              <w:bottom w:val="single" w:sz="4" w:space="0" w:color="000000"/>
              <w:right w:val="nil"/>
            </w:tcBorders>
            <w:vAlign w:val="center"/>
          </w:tcPr>
          <w:p w:rsidR="00F91E85" w:rsidRPr="00F91E85" w:rsidRDefault="00F91E85" w:rsidP="00713F6D">
            <w:pPr>
              <w:ind w:firstLine="0"/>
              <w:jc w:val="left"/>
              <w:rPr>
                <w:rFonts w:cs="Arial"/>
                <w:color w:val="000000"/>
              </w:rPr>
            </w:pPr>
          </w:p>
        </w:tc>
        <w:tc>
          <w:tcPr>
            <w:tcW w:w="2067" w:type="dxa"/>
            <w:vMerge/>
            <w:tcBorders>
              <w:top w:val="single" w:sz="4" w:space="0" w:color="auto"/>
              <w:left w:val="single" w:sz="4" w:space="0" w:color="auto"/>
              <w:bottom w:val="single" w:sz="4" w:space="0" w:color="000000"/>
              <w:right w:val="single" w:sz="4" w:space="0" w:color="auto"/>
            </w:tcBorders>
            <w:vAlign w:val="center"/>
          </w:tcPr>
          <w:p w:rsidR="00F91E85" w:rsidRPr="00F91E85" w:rsidRDefault="00F91E85" w:rsidP="00713F6D">
            <w:pPr>
              <w:ind w:firstLine="0"/>
              <w:jc w:val="left"/>
              <w:rPr>
                <w:rFonts w:cs="Arial"/>
                <w:color w:val="000000"/>
              </w:rPr>
            </w:pPr>
          </w:p>
        </w:tc>
      </w:tr>
      <w:tr w:rsidR="00F91E85" w:rsidRPr="00F91E85" w:rsidTr="00F91E85">
        <w:trPr>
          <w:trHeight w:val="255"/>
        </w:trPr>
        <w:tc>
          <w:tcPr>
            <w:tcW w:w="5700" w:type="dxa"/>
            <w:tcBorders>
              <w:top w:val="nil"/>
              <w:left w:val="single" w:sz="4" w:space="0" w:color="auto"/>
              <w:bottom w:val="single" w:sz="4" w:space="0" w:color="auto"/>
              <w:right w:val="single" w:sz="4" w:space="0" w:color="auto"/>
            </w:tcBorders>
            <w:shd w:val="clear" w:color="000000" w:fill="FFFFFF"/>
            <w:vAlign w:val="center"/>
          </w:tcPr>
          <w:p w:rsidR="00F91E85" w:rsidRPr="00F91E85" w:rsidRDefault="00F91E85" w:rsidP="00713F6D">
            <w:pPr>
              <w:ind w:firstLine="0"/>
              <w:jc w:val="center"/>
              <w:rPr>
                <w:rFonts w:cs="Arial"/>
                <w:color w:val="000000"/>
              </w:rPr>
            </w:pPr>
            <w:r w:rsidRPr="00F91E85">
              <w:rPr>
                <w:rFonts w:cs="Arial"/>
                <w:color w:val="000000"/>
              </w:rPr>
              <w:t>1</w:t>
            </w:r>
          </w:p>
        </w:tc>
        <w:tc>
          <w:tcPr>
            <w:tcW w:w="1540" w:type="dxa"/>
            <w:tcBorders>
              <w:top w:val="nil"/>
              <w:left w:val="nil"/>
              <w:bottom w:val="nil"/>
              <w:right w:val="single" w:sz="4" w:space="0" w:color="auto"/>
            </w:tcBorders>
            <w:shd w:val="clear" w:color="000000" w:fill="FFFFFF"/>
            <w:vAlign w:val="center"/>
          </w:tcPr>
          <w:p w:rsidR="00F91E85" w:rsidRPr="00F91E85" w:rsidRDefault="00F91E85" w:rsidP="00713F6D">
            <w:pPr>
              <w:ind w:firstLine="0"/>
              <w:jc w:val="center"/>
              <w:rPr>
                <w:rFonts w:cs="Arial"/>
                <w:color w:val="000000"/>
              </w:rPr>
            </w:pPr>
            <w:r w:rsidRPr="00F91E85">
              <w:rPr>
                <w:rFonts w:cs="Arial"/>
                <w:color w:val="000000"/>
              </w:rPr>
              <w:t>2</w:t>
            </w:r>
          </w:p>
        </w:tc>
        <w:tc>
          <w:tcPr>
            <w:tcW w:w="4208" w:type="dxa"/>
            <w:tcBorders>
              <w:top w:val="single" w:sz="4" w:space="0" w:color="auto"/>
              <w:left w:val="nil"/>
              <w:bottom w:val="nil"/>
              <w:right w:val="single" w:sz="4" w:space="0" w:color="000000"/>
            </w:tcBorders>
            <w:shd w:val="clear" w:color="000000" w:fill="FFFFFF"/>
            <w:vAlign w:val="center"/>
          </w:tcPr>
          <w:p w:rsidR="00F91E85" w:rsidRPr="00F91E85" w:rsidRDefault="00F91E85" w:rsidP="00713F6D">
            <w:pPr>
              <w:ind w:firstLine="0"/>
              <w:jc w:val="center"/>
              <w:rPr>
                <w:rFonts w:cs="Arial"/>
                <w:color w:val="000000"/>
              </w:rPr>
            </w:pPr>
            <w:r w:rsidRPr="00F91E85">
              <w:rPr>
                <w:rFonts w:cs="Arial"/>
                <w:color w:val="000000"/>
              </w:rPr>
              <w:t>3</w:t>
            </w:r>
          </w:p>
        </w:tc>
        <w:tc>
          <w:tcPr>
            <w:tcW w:w="1765" w:type="dxa"/>
            <w:tcBorders>
              <w:top w:val="single" w:sz="4" w:space="0" w:color="auto"/>
              <w:left w:val="nil"/>
              <w:bottom w:val="nil"/>
              <w:right w:val="single" w:sz="4" w:space="0" w:color="auto"/>
            </w:tcBorders>
            <w:shd w:val="clear" w:color="000000" w:fill="FFFFFF"/>
            <w:vAlign w:val="center"/>
          </w:tcPr>
          <w:p w:rsidR="00F91E85" w:rsidRPr="00F91E85" w:rsidRDefault="00F91E85" w:rsidP="00713F6D">
            <w:pPr>
              <w:ind w:firstLine="0"/>
              <w:jc w:val="center"/>
              <w:rPr>
                <w:rFonts w:cs="Arial"/>
                <w:color w:val="000000"/>
              </w:rPr>
            </w:pPr>
            <w:r w:rsidRPr="00F91E85">
              <w:rPr>
                <w:rFonts w:cs="Arial"/>
                <w:color w:val="000000"/>
              </w:rPr>
              <w:t>4</w:t>
            </w:r>
          </w:p>
        </w:tc>
        <w:tc>
          <w:tcPr>
            <w:tcW w:w="2067" w:type="dxa"/>
            <w:tcBorders>
              <w:top w:val="single" w:sz="4" w:space="0" w:color="auto"/>
              <w:left w:val="single" w:sz="4" w:space="0" w:color="auto"/>
              <w:bottom w:val="nil"/>
              <w:right w:val="single" w:sz="4" w:space="0" w:color="000000"/>
            </w:tcBorders>
            <w:shd w:val="clear" w:color="000000" w:fill="FFFFFF"/>
            <w:vAlign w:val="center"/>
          </w:tcPr>
          <w:p w:rsidR="00F91E85" w:rsidRPr="00F91E85" w:rsidRDefault="00F91E85" w:rsidP="00713F6D">
            <w:pPr>
              <w:ind w:firstLine="0"/>
              <w:jc w:val="center"/>
              <w:rPr>
                <w:rFonts w:cs="Arial"/>
                <w:color w:val="000000"/>
              </w:rPr>
            </w:pPr>
            <w:r w:rsidRPr="00F91E85">
              <w:rPr>
                <w:rFonts w:cs="Arial"/>
                <w:color w:val="000000"/>
              </w:rPr>
              <w:t>5</w:t>
            </w:r>
          </w:p>
        </w:tc>
      </w:tr>
      <w:tr w:rsidR="00F91E85" w:rsidRPr="00F91E85" w:rsidTr="00F91E85">
        <w:trPr>
          <w:trHeight w:val="780"/>
        </w:trPr>
        <w:tc>
          <w:tcPr>
            <w:tcW w:w="5700" w:type="dxa"/>
            <w:tcBorders>
              <w:top w:val="nil"/>
              <w:left w:val="single" w:sz="4" w:space="0" w:color="auto"/>
              <w:bottom w:val="single" w:sz="4" w:space="0" w:color="auto"/>
              <w:right w:val="single" w:sz="4" w:space="0" w:color="auto"/>
            </w:tcBorders>
            <w:shd w:val="clear" w:color="auto" w:fill="auto"/>
            <w:vAlign w:val="center"/>
          </w:tcPr>
          <w:p w:rsidR="00F91E85" w:rsidRPr="00F91E85" w:rsidRDefault="00F91E85" w:rsidP="00713F6D">
            <w:pPr>
              <w:ind w:firstLine="0"/>
              <w:jc w:val="left"/>
              <w:rPr>
                <w:rFonts w:cs="Arial"/>
              </w:rPr>
            </w:pPr>
          </w:p>
        </w:tc>
        <w:tc>
          <w:tcPr>
            <w:tcW w:w="1540" w:type="dxa"/>
            <w:tcBorders>
              <w:top w:val="single" w:sz="4" w:space="0" w:color="auto"/>
              <w:left w:val="nil"/>
              <w:bottom w:val="single" w:sz="4" w:space="0" w:color="auto"/>
              <w:right w:val="nil"/>
            </w:tcBorders>
            <w:shd w:val="clear" w:color="000000" w:fill="FFFFFF"/>
            <w:vAlign w:val="center"/>
          </w:tcPr>
          <w:p w:rsidR="00F91E85" w:rsidRPr="00F91E85" w:rsidRDefault="00F91E85" w:rsidP="00713F6D">
            <w:pPr>
              <w:ind w:firstLine="0"/>
              <w:jc w:val="center"/>
              <w:rPr>
                <w:rFonts w:cs="Arial"/>
                <w:color w:val="000000"/>
              </w:rPr>
            </w:pPr>
          </w:p>
        </w:tc>
        <w:tc>
          <w:tcPr>
            <w:tcW w:w="4208" w:type="dxa"/>
            <w:tcBorders>
              <w:top w:val="single" w:sz="4" w:space="0" w:color="auto"/>
              <w:left w:val="single" w:sz="4" w:space="0" w:color="auto"/>
              <w:bottom w:val="single" w:sz="4" w:space="0" w:color="auto"/>
              <w:right w:val="nil"/>
            </w:tcBorders>
            <w:shd w:val="clear" w:color="000000" w:fill="FFFFFF"/>
            <w:vAlign w:val="center"/>
          </w:tcPr>
          <w:p w:rsidR="00F91E85" w:rsidRPr="00F91E85" w:rsidRDefault="00F91E85" w:rsidP="00713F6D">
            <w:pPr>
              <w:ind w:firstLine="0"/>
              <w:jc w:val="center"/>
              <w:rPr>
                <w:rFonts w:cs="Arial"/>
                <w:color w:val="000000"/>
              </w:rPr>
            </w:pPr>
          </w:p>
        </w:tc>
        <w:tc>
          <w:tcPr>
            <w:tcW w:w="1765" w:type="dxa"/>
            <w:tcBorders>
              <w:top w:val="single" w:sz="4" w:space="0" w:color="auto"/>
              <w:left w:val="single" w:sz="4" w:space="0" w:color="auto"/>
              <w:bottom w:val="single" w:sz="4" w:space="0" w:color="auto"/>
              <w:right w:val="single" w:sz="4" w:space="0" w:color="auto"/>
            </w:tcBorders>
            <w:shd w:val="clear" w:color="000000" w:fill="FFFFFF"/>
            <w:vAlign w:val="center"/>
          </w:tcPr>
          <w:p w:rsidR="00F91E85" w:rsidRPr="00F91E85" w:rsidRDefault="00F91E85" w:rsidP="00713F6D">
            <w:pPr>
              <w:ind w:firstLine="0"/>
              <w:jc w:val="center"/>
              <w:rPr>
                <w:rFonts w:cs="Arial"/>
                <w:color w:val="000000"/>
              </w:rPr>
            </w:pPr>
          </w:p>
        </w:tc>
        <w:tc>
          <w:tcPr>
            <w:tcW w:w="2067" w:type="dxa"/>
            <w:tcBorders>
              <w:top w:val="single" w:sz="4" w:space="0" w:color="auto"/>
              <w:left w:val="single" w:sz="4" w:space="0" w:color="auto"/>
              <w:bottom w:val="single" w:sz="4" w:space="0" w:color="auto"/>
              <w:right w:val="single" w:sz="4" w:space="0" w:color="000000"/>
            </w:tcBorders>
            <w:shd w:val="clear" w:color="000000" w:fill="FFFFFF"/>
            <w:vAlign w:val="center"/>
          </w:tcPr>
          <w:p w:rsidR="00F91E85" w:rsidRPr="00F91E85" w:rsidRDefault="00F91E85" w:rsidP="00713F6D">
            <w:pPr>
              <w:ind w:firstLine="0"/>
              <w:jc w:val="center"/>
              <w:rPr>
                <w:rFonts w:cs="Arial"/>
                <w:color w:val="000000"/>
              </w:rPr>
            </w:pPr>
          </w:p>
        </w:tc>
      </w:tr>
    </w:tbl>
    <w:p w:rsidR="00F91E85" w:rsidRPr="00F91E85" w:rsidRDefault="00F91E85" w:rsidP="00713F6D">
      <w:pPr>
        <w:ind w:firstLine="0"/>
        <w:rPr>
          <w:rFonts w:cs="Arial"/>
          <w:bCs/>
        </w:rPr>
      </w:pPr>
    </w:p>
    <w:tbl>
      <w:tblPr>
        <w:tblW w:w="15210" w:type="dxa"/>
        <w:tblLook w:val="04A0" w:firstRow="1" w:lastRow="0" w:firstColumn="1" w:lastColumn="0" w:noHBand="0" w:noVBand="1"/>
      </w:tblPr>
      <w:tblGrid>
        <w:gridCol w:w="8225"/>
        <w:gridCol w:w="8225"/>
      </w:tblGrid>
      <w:tr w:rsidR="00F91E85" w:rsidRPr="00F91E85" w:rsidTr="00F91E85">
        <w:tc>
          <w:tcPr>
            <w:tcW w:w="7605" w:type="dxa"/>
            <w:shd w:val="clear" w:color="auto" w:fill="auto"/>
            <w:vAlign w:val="bottom"/>
          </w:tcPr>
          <w:p w:rsidR="00F91E85" w:rsidRPr="00F91E85" w:rsidRDefault="00F91E85" w:rsidP="00713F6D">
            <w:pPr>
              <w:ind w:firstLine="0"/>
              <w:jc w:val="left"/>
              <w:rPr>
                <w:rFonts w:cs="Arial"/>
              </w:rPr>
            </w:pPr>
            <w:r w:rsidRPr="00F91E85">
              <w:rPr>
                <w:rFonts w:cs="Arial"/>
              </w:rPr>
              <w:t>Глава Подгоренского муниципального района</w:t>
            </w:r>
          </w:p>
          <w:p w:rsidR="00F91E85" w:rsidRPr="00F91E85" w:rsidRDefault="00F91E85" w:rsidP="00713F6D">
            <w:pPr>
              <w:ind w:firstLine="0"/>
              <w:jc w:val="left"/>
              <w:rPr>
                <w:rFonts w:cs="Arial"/>
              </w:rPr>
            </w:pPr>
          </w:p>
          <w:p w:rsidR="00F91E85" w:rsidRPr="00F91E85" w:rsidRDefault="00F91E85" w:rsidP="00713F6D">
            <w:pPr>
              <w:ind w:firstLine="0"/>
              <w:jc w:val="left"/>
              <w:rPr>
                <w:rFonts w:cs="Arial"/>
              </w:rPr>
            </w:pPr>
            <w:r w:rsidRPr="00F91E85">
              <w:rPr>
                <w:rFonts w:cs="Arial"/>
              </w:rPr>
              <w:t>____________________________________________________________</w:t>
            </w:r>
          </w:p>
          <w:p w:rsidR="00F91E85" w:rsidRPr="00F91E85" w:rsidRDefault="00F91E85" w:rsidP="00713F6D">
            <w:pPr>
              <w:ind w:firstLine="0"/>
              <w:jc w:val="left"/>
              <w:rPr>
                <w:rFonts w:cs="Arial"/>
              </w:rPr>
            </w:pPr>
            <w:proofErr w:type="spellStart"/>
            <w:r w:rsidRPr="00F91E85">
              <w:rPr>
                <w:rFonts w:cs="Arial"/>
              </w:rPr>
              <w:t>м.п</w:t>
            </w:r>
            <w:proofErr w:type="spellEnd"/>
            <w:r w:rsidRPr="00F91E85">
              <w:rPr>
                <w:rFonts w:cs="Arial"/>
              </w:rPr>
              <w:t>.</w:t>
            </w:r>
          </w:p>
        </w:tc>
        <w:tc>
          <w:tcPr>
            <w:tcW w:w="7605" w:type="dxa"/>
            <w:shd w:val="clear" w:color="auto" w:fill="auto"/>
          </w:tcPr>
          <w:p w:rsidR="00F91E85" w:rsidRPr="00F91E85" w:rsidRDefault="00F91E85" w:rsidP="00713F6D">
            <w:pPr>
              <w:ind w:firstLine="0"/>
              <w:jc w:val="left"/>
              <w:rPr>
                <w:rFonts w:cs="Arial"/>
              </w:rPr>
            </w:pPr>
            <w:r w:rsidRPr="00F91E85">
              <w:rPr>
                <w:rFonts w:cs="Arial"/>
              </w:rPr>
              <w:t>Глава _____________ сельского поселения</w:t>
            </w:r>
          </w:p>
          <w:p w:rsidR="00F91E85" w:rsidRPr="00F91E85" w:rsidRDefault="00F91E85" w:rsidP="00713F6D">
            <w:pPr>
              <w:ind w:firstLine="0"/>
              <w:jc w:val="left"/>
              <w:rPr>
                <w:rFonts w:cs="Arial"/>
              </w:rPr>
            </w:pPr>
          </w:p>
          <w:p w:rsidR="00F91E85" w:rsidRPr="00F91E85" w:rsidRDefault="00F91E85" w:rsidP="00713F6D">
            <w:pPr>
              <w:ind w:firstLine="0"/>
              <w:jc w:val="left"/>
              <w:rPr>
                <w:rFonts w:cs="Arial"/>
              </w:rPr>
            </w:pPr>
            <w:r w:rsidRPr="00F91E85">
              <w:rPr>
                <w:rFonts w:cs="Arial"/>
              </w:rPr>
              <w:t>____________________________________________________________</w:t>
            </w:r>
          </w:p>
          <w:p w:rsidR="00F91E85" w:rsidRPr="00F91E85" w:rsidRDefault="00F91E85" w:rsidP="00713F6D">
            <w:pPr>
              <w:ind w:firstLine="0"/>
              <w:jc w:val="left"/>
              <w:rPr>
                <w:rFonts w:cs="Arial"/>
              </w:rPr>
            </w:pPr>
            <w:proofErr w:type="spellStart"/>
            <w:r w:rsidRPr="00F91E85">
              <w:rPr>
                <w:rFonts w:cs="Arial"/>
              </w:rPr>
              <w:t>м.п</w:t>
            </w:r>
            <w:proofErr w:type="spellEnd"/>
            <w:r w:rsidRPr="00F91E85">
              <w:rPr>
                <w:rFonts w:cs="Arial"/>
              </w:rPr>
              <w:t>.</w:t>
            </w:r>
          </w:p>
        </w:tc>
      </w:tr>
    </w:tbl>
    <w:p w:rsidR="00F91E85" w:rsidRPr="00F91E85" w:rsidRDefault="00F91E85" w:rsidP="00713F6D">
      <w:pPr>
        <w:ind w:firstLine="0"/>
        <w:rPr>
          <w:rFonts w:cs="Arial"/>
          <w:bCs/>
        </w:rPr>
      </w:pPr>
    </w:p>
    <w:p w:rsidR="00F91E85" w:rsidRPr="00F91E85" w:rsidRDefault="00F91E85" w:rsidP="00713F6D">
      <w:pPr>
        <w:ind w:firstLine="0"/>
        <w:rPr>
          <w:rFonts w:cs="Arial"/>
          <w:bCs/>
        </w:rPr>
      </w:pPr>
    </w:p>
    <w:p w:rsidR="00F91E85" w:rsidRPr="00F91E85" w:rsidRDefault="00F91E85" w:rsidP="00713F6D">
      <w:pPr>
        <w:ind w:firstLine="0"/>
        <w:rPr>
          <w:rFonts w:cs="Arial"/>
        </w:rPr>
      </w:pPr>
    </w:p>
    <w:p w:rsidR="00F91E85" w:rsidRPr="00F91E85" w:rsidRDefault="00F91E85" w:rsidP="00713F6D">
      <w:pPr>
        <w:ind w:firstLine="0"/>
        <w:rPr>
          <w:rFonts w:cs="Arial"/>
        </w:rPr>
      </w:pPr>
    </w:p>
    <w:p w:rsidR="00F91E85" w:rsidRPr="00F91E85" w:rsidRDefault="00F91E85" w:rsidP="00713F6D">
      <w:pPr>
        <w:ind w:firstLine="0"/>
        <w:rPr>
          <w:rFonts w:cs="Arial"/>
        </w:rPr>
      </w:pPr>
      <w:r w:rsidRPr="00F91E85">
        <w:rPr>
          <w:rFonts w:cs="Arial"/>
        </w:rPr>
        <w:t>Приложение № 2</w:t>
      </w:r>
    </w:p>
    <w:p w:rsidR="00F91E85" w:rsidRPr="00F91E85" w:rsidRDefault="00F91E85" w:rsidP="00713F6D">
      <w:pPr>
        <w:ind w:firstLine="0"/>
        <w:rPr>
          <w:rFonts w:cs="Arial"/>
        </w:rPr>
      </w:pPr>
      <w:r w:rsidRPr="00F91E85">
        <w:rPr>
          <w:rFonts w:cs="Arial"/>
        </w:rPr>
        <w:lastRenderedPageBreak/>
        <w:t xml:space="preserve">к соглашению </w:t>
      </w:r>
      <w:proofErr w:type="spellStart"/>
      <w:r w:rsidRPr="00F91E85">
        <w:rPr>
          <w:rFonts w:cs="Arial"/>
        </w:rPr>
        <w:t>опредоставлении</w:t>
      </w:r>
      <w:proofErr w:type="spellEnd"/>
      <w:r w:rsidRPr="00F91E85">
        <w:rPr>
          <w:rFonts w:cs="Arial"/>
        </w:rPr>
        <w:t xml:space="preserve"> иных межбюджетных трансфертов, полученных из областного бюджета, на </w:t>
      </w:r>
      <w:proofErr w:type="spellStart"/>
      <w:r w:rsidRPr="00F91E85">
        <w:rPr>
          <w:rFonts w:cs="Arial"/>
        </w:rPr>
        <w:t>софинансирование</w:t>
      </w:r>
      <w:proofErr w:type="spellEnd"/>
      <w:r w:rsidRPr="00F91E85">
        <w:rPr>
          <w:rFonts w:cs="Arial"/>
        </w:rPr>
        <w:t xml:space="preserve"> расходных обязательств, возникающих при выполнении полномочий органов местного самоуправления по вопросам местного значения _____________________, в рамках государственной программы Воронежской области «___________________________» на 20___ год</w:t>
      </w:r>
    </w:p>
    <w:p w:rsidR="00F91E85" w:rsidRPr="00F91E85" w:rsidRDefault="00F91E85" w:rsidP="00713F6D">
      <w:pPr>
        <w:ind w:firstLine="0"/>
        <w:rPr>
          <w:rFonts w:cs="Arial"/>
        </w:rPr>
      </w:pPr>
    </w:p>
    <w:p w:rsidR="00F91E85" w:rsidRPr="00F91E85" w:rsidRDefault="00F91E85" w:rsidP="00713F6D">
      <w:pPr>
        <w:ind w:firstLine="0"/>
        <w:jc w:val="center"/>
        <w:rPr>
          <w:rFonts w:cs="Arial"/>
          <w:bCs/>
        </w:rPr>
      </w:pPr>
      <w:r w:rsidRPr="00F91E85">
        <w:rPr>
          <w:rFonts w:cs="Arial"/>
          <w:bCs/>
        </w:rPr>
        <w:t xml:space="preserve">Показатель результативности исполнения мероприятия, в целях </w:t>
      </w:r>
      <w:proofErr w:type="spellStart"/>
      <w:r w:rsidRPr="00F91E85">
        <w:rPr>
          <w:rFonts w:cs="Arial"/>
          <w:bCs/>
        </w:rPr>
        <w:t>софинансирования</w:t>
      </w:r>
      <w:proofErr w:type="spellEnd"/>
      <w:r w:rsidRPr="00F91E85">
        <w:rPr>
          <w:rFonts w:cs="Arial"/>
          <w:bCs/>
        </w:rPr>
        <w:t xml:space="preserve"> которого </w:t>
      </w:r>
    </w:p>
    <w:p w:rsidR="00F91E85" w:rsidRPr="00F91E85" w:rsidRDefault="00F91E85" w:rsidP="00713F6D">
      <w:pPr>
        <w:ind w:firstLine="0"/>
        <w:jc w:val="center"/>
        <w:rPr>
          <w:rFonts w:cs="Arial"/>
        </w:rPr>
      </w:pPr>
      <w:r w:rsidRPr="00F91E85">
        <w:rPr>
          <w:rFonts w:cs="Arial"/>
          <w:bCs/>
        </w:rPr>
        <w:t>предоставляются иные межбюджетные трансферты</w:t>
      </w:r>
    </w:p>
    <w:tbl>
      <w:tblPr>
        <w:tblW w:w="15256" w:type="dxa"/>
        <w:tblInd w:w="93" w:type="dxa"/>
        <w:tblLook w:val="04A0" w:firstRow="1" w:lastRow="0" w:firstColumn="1" w:lastColumn="0" w:noHBand="0" w:noVBand="1"/>
      </w:tblPr>
      <w:tblGrid>
        <w:gridCol w:w="5954"/>
        <w:gridCol w:w="3433"/>
        <w:gridCol w:w="888"/>
        <w:gridCol w:w="535"/>
        <w:gridCol w:w="2223"/>
        <w:gridCol w:w="2223"/>
      </w:tblGrid>
      <w:tr w:rsidR="00F91E85" w:rsidRPr="00F91E85" w:rsidTr="00F91E85">
        <w:trPr>
          <w:trHeight w:val="765"/>
        </w:trPr>
        <w:tc>
          <w:tcPr>
            <w:tcW w:w="616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F91E85" w:rsidRPr="00F91E85" w:rsidRDefault="00F91E85" w:rsidP="00713F6D">
            <w:pPr>
              <w:ind w:firstLine="0"/>
              <w:jc w:val="center"/>
              <w:rPr>
                <w:rFonts w:cs="Arial"/>
                <w:color w:val="000000"/>
              </w:rPr>
            </w:pPr>
            <w:r w:rsidRPr="00F91E85">
              <w:rPr>
                <w:rFonts w:cs="Arial"/>
                <w:color w:val="000000"/>
              </w:rPr>
              <w:t xml:space="preserve">Наименование мероприятия </w:t>
            </w:r>
          </w:p>
        </w:tc>
        <w:tc>
          <w:tcPr>
            <w:tcW w:w="349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F91E85" w:rsidRPr="00F91E85" w:rsidRDefault="00F91E85" w:rsidP="00713F6D">
            <w:pPr>
              <w:ind w:firstLine="0"/>
              <w:jc w:val="center"/>
              <w:rPr>
                <w:rFonts w:cs="Arial"/>
                <w:color w:val="000000"/>
              </w:rPr>
            </w:pPr>
            <w:r w:rsidRPr="00F91E85">
              <w:rPr>
                <w:rFonts w:cs="Arial"/>
                <w:color w:val="000000"/>
              </w:rPr>
              <w:t>Наименование показателя результативности</w:t>
            </w:r>
          </w:p>
        </w:tc>
        <w:tc>
          <w:tcPr>
            <w:tcW w:w="1400"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tcPr>
          <w:p w:rsidR="00F91E85" w:rsidRPr="00F91E85" w:rsidRDefault="00F91E85" w:rsidP="00713F6D">
            <w:pPr>
              <w:ind w:firstLine="0"/>
              <w:jc w:val="center"/>
              <w:rPr>
                <w:rFonts w:cs="Arial"/>
                <w:color w:val="000000"/>
              </w:rPr>
            </w:pPr>
            <w:r w:rsidRPr="00F91E85">
              <w:rPr>
                <w:rFonts w:cs="Arial"/>
                <w:color w:val="000000"/>
              </w:rPr>
              <w:t>Единица измерения</w:t>
            </w:r>
          </w:p>
        </w:tc>
        <w:tc>
          <w:tcPr>
            <w:tcW w:w="200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F91E85" w:rsidRPr="00F91E85" w:rsidRDefault="00F91E85" w:rsidP="00713F6D">
            <w:pPr>
              <w:ind w:firstLine="0"/>
              <w:jc w:val="center"/>
              <w:rPr>
                <w:rFonts w:cs="Arial"/>
                <w:color w:val="000000"/>
              </w:rPr>
            </w:pPr>
            <w:r w:rsidRPr="00F91E85">
              <w:rPr>
                <w:rFonts w:cs="Arial"/>
                <w:color w:val="000000"/>
              </w:rPr>
              <w:t>Значение показателя результативности</w:t>
            </w:r>
          </w:p>
        </w:tc>
        <w:tc>
          <w:tcPr>
            <w:tcW w:w="22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F91E85" w:rsidRPr="00F91E85" w:rsidRDefault="00F91E85" w:rsidP="00713F6D">
            <w:pPr>
              <w:ind w:firstLine="0"/>
              <w:jc w:val="center"/>
              <w:rPr>
                <w:rFonts w:cs="Arial"/>
                <w:color w:val="000000"/>
              </w:rPr>
            </w:pPr>
            <w:r w:rsidRPr="00F91E85">
              <w:rPr>
                <w:rFonts w:cs="Arial"/>
                <w:color w:val="000000"/>
              </w:rPr>
              <w:t>Год, на который запланировано достижение значения показателя результативности</w:t>
            </w:r>
          </w:p>
        </w:tc>
      </w:tr>
      <w:tr w:rsidR="00F91E85" w:rsidRPr="00F91E85" w:rsidTr="00F91E85">
        <w:trPr>
          <w:trHeight w:val="570"/>
        </w:trPr>
        <w:tc>
          <w:tcPr>
            <w:tcW w:w="6160" w:type="dxa"/>
            <w:vMerge/>
            <w:tcBorders>
              <w:top w:val="single" w:sz="4" w:space="0" w:color="auto"/>
              <w:left w:val="single" w:sz="4" w:space="0" w:color="auto"/>
              <w:bottom w:val="single" w:sz="4" w:space="0" w:color="000000"/>
              <w:right w:val="single" w:sz="4" w:space="0" w:color="auto"/>
            </w:tcBorders>
            <w:vAlign w:val="center"/>
          </w:tcPr>
          <w:p w:rsidR="00F91E85" w:rsidRPr="00F91E85" w:rsidRDefault="00F91E85" w:rsidP="00713F6D">
            <w:pPr>
              <w:ind w:firstLine="0"/>
              <w:jc w:val="left"/>
              <w:rPr>
                <w:rFonts w:cs="Arial"/>
                <w:color w:val="000000"/>
              </w:rPr>
            </w:pPr>
          </w:p>
        </w:tc>
        <w:tc>
          <w:tcPr>
            <w:tcW w:w="3494" w:type="dxa"/>
            <w:vMerge/>
            <w:tcBorders>
              <w:top w:val="single" w:sz="4" w:space="0" w:color="auto"/>
              <w:left w:val="single" w:sz="4" w:space="0" w:color="auto"/>
              <w:bottom w:val="single" w:sz="4" w:space="0" w:color="000000"/>
              <w:right w:val="single" w:sz="4" w:space="0" w:color="auto"/>
            </w:tcBorders>
            <w:vAlign w:val="center"/>
          </w:tcPr>
          <w:p w:rsidR="00F91E85" w:rsidRPr="00F91E85" w:rsidRDefault="00F91E85" w:rsidP="00713F6D">
            <w:pPr>
              <w:ind w:firstLine="0"/>
              <w:jc w:val="left"/>
              <w:rPr>
                <w:rFonts w:cs="Arial"/>
                <w:color w:val="000000"/>
              </w:rPr>
            </w:pPr>
          </w:p>
        </w:tc>
        <w:tc>
          <w:tcPr>
            <w:tcW w:w="1400" w:type="dxa"/>
            <w:gridSpan w:val="2"/>
            <w:vMerge/>
            <w:tcBorders>
              <w:top w:val="single" w:sz="4" w:space="0" w:color="auto"/>
              <w:left w:val="single" w:sz="4" w:space="0" w:color="auto"/>
              <w:bottom w:val="single" w:sz="4" w:space="0" w:color="000000"/>
              <w:right w:val="single" w:sz="4" w:space="0" w:color="000000"/>
            </w:tcBorders>
            <w:vAlign w:val="center"/>
          </w:tcPr>
          <w:p w:rsidR="00F91E85" w:rsidRPr="00F91E85" w:rsidRDefault="00F91E85" w:rsidP="00713F6D">
            <w:pPr>
              <w:ind w:firstLine="0"/>
              <w:jc w:val="left"/>
              <w:rPr>
                <w:rFonts w:cs="Arial"/>
                <w:color w:val="000000"/>
              </w:rPr>
            </w:pPr>
          </w:p>
        </w:tc>
        <w:tc>
          <w:tcPr>
            <w:tcW w:w="2002" w:type="dxa"/>
            <w:vMerge/>
            <w:tcBorders>
              <w:top w:val="single" w:sz="4" w:space="0" w:color="auto"/>
              <w:left w:val="single" w:sz="4" w:space="0" w:color="auto"/>
              <w:bottom w:val="single" w:sz="4" w:space="0" w:color="000000"/>
              <w:right w:val="single" w:sz="4" w:space="0" w:color="auto"/>
            </w:tcBorders>
            <w:vAlign w:val="center"/>
          </w:tcPr>
          <w:p w:rsidR="00F91E85" w:rsidRPr="00F91E85" w:rsidRDefault="00F91E85" w:rsidP="00713F6D">
            <w:pPr>
              <w:ind w:firstLine="0"/>
              <w:jc w:val="left"/>
              <w:rPr>
                <w:rFonts w:cs="Arial"/>
                <w:color w:val="000000"/>
              </w:rPr>
            </w:pPr>
          </w:p>
        </w:tc>
        <w:tc>
          <w:tcPr>
            <w:tcW w:w="2200" w:type="dxa"/>
            <w:vMerge/>
            <w:tcBorders>
              <w:top w:val="single" w:sz="4" w:space="0" w:color="auto"/>
              <w:left w:val="single" w:sz="4" w:space="0" w:color="auto"/>
              <w:bottom w:val="single" w:sz="4" w:space="0" w:color="000000"/>
              <w:right w:val="single" w:sz="4" w:space="0" w:color="auto"/>
            </w:tcBorders>
            <w:vAlign w:val="center"/>
          </w:tcPr>
          <w:p w:rsidR="00F91E85" w:rsidRPr="00F91E85" w:rsidRDefault="00F91E85" w:rsidP="00713F6D">
            <w:pPr>
              <w:ind w:firstLine="0"/>
              <w:jc w:val="left"/>
              <w:rPr>
                <w:rFonts w:cs="Arial"/>
                <w:color w:val="000000"/>
              </w:rPr>
            </w:pPr>
          </w:p>
        </w:tc>
      </w:tr>
      <w:tr w:rsidR="00F91E85" w:rsidRPr="00F91E85" w:rsidTr="00F91E85">
        <w:trPr>
          <w:trHeight w:val="255"/>
        </w:trPr>
        <w:tc>
          <w:tcPr>
            <w:tcW w:w="6160" w:type="dxa"/>
            <w:tcBorders>
              <w:top w:val="nil"/>
              <w:left w:val="single" w:sz="4" w:space="0" w:color="auto"/>
              <w:bottom w:val="single" w:sz="4" w:space="0" w:color="auto"/>
              <w:right w:val="single" w:sz="4" w:space="0" w:color="auto"/>
            </w:tcBorders>
            <w:shd w:val="clear" w:color="000000" w:fill="FFFFFF"/>
            <w:vAlign w:val="center"/>
          </w:tcPr>
          <w:p w:rsidR="00F91E85" w:rsidRPr="00F91E85" w:rsidRDefault="00F91E85" w:rsidP="00713F6D">
            <w:pPr>
              <w:ind w:firstLine="0"/>
              <w:jc w:val="center"/>
              <w:rPr>
                <w:rFonts w:cs="Arial"/>
                <w:color w:val="000000"/>
              </w:rPr>
            </w:pPr>
            <w:r w:rsidRPr="00F91E85">
              <w:rPr>
                <w:rFonts w:cs="Arial"/>
                <w:color w:val="000000"/>
              </w:rPr>
              <w:t>1</w:t>
            </w:r>
          </w:p>
        </w:tc>
        <w:tc>
          <w:tcPr>
            <w:tcW w:w="3494" w:type="dxa"/>
            <w:tcBorders>
              <w:top w:val="nil"/>
              <w:left w:val="nil"/>
              <w:bottom w:val="single" w:sz="4" w:space="0" w:color="auto"/>
              <w:right w:val="single" w:sz="4" w:space="0" w:color="auto"/>
            </w:tcBorders>
            <w:shd w:val="clear" w:color="000000" w:fill="FFFFFF"/>
            <w:vAlign w:val="center"/>
          </w:tcPr>
          <w:p w:rsidR="00F91E85" w:rsidRPr="00F91E85" w:rsidRDefault="00F91E85" w:rsidP="00713F6D">
            <w:pPr>
              <w:ind w:firstLine="0"/>
              <w:jc w:val="center"/>
              <w:rPr>
                <w:rFonts w:cs="Arial"/>
                <w:color w:val="000000"/>
              </w:rPr>
            </w:pPr>
            <w:r w:rsidRPr="00F91E85">
              <w:rPr>
                <w:rFonts w:cs="Arial"/>
                <w:color w:val="000000"/>
              </w:rPr>
              <w:t>2</w:t>
            </w:r>
          </w:p>
        </w:tc>
        <w:tc>
          <w:tcPr>
            <w:tcW w:w="880" w:type="dxa"/>
            <w:tcBorders>
              <w:top w:val="nil"/>
              <w:left w:val="nil"/>
              <w:bottom w:val="single" w:sz="4" w:space="0" w:color="auto"/>
              <w:right w:val="nil"/>
            </w:tcBorders>
            <w:shd w:val="clear" w:color="000000" w:fill="FFFFFF"/>
            <w:vAlign w:val="center"/>
          </w:tcPr>
          <w:p w:rsidR="00F91E85" w:rsidRPr="00F91E85" w:rsidRDefault="00F91E85" w:rsidP="00713F6D">
            <w:pPr>
              <w:ind w:firstLine="0"/>
              <w:jc w:val="right"/>
              <w:rPr>
                <w:rFonts w:cs="Arial"/>
                <w:color w:val="000000"/>
              </w:rPr>
            </w:pPr>
            <w:r w:rsidRPr="00F91E85">
              <w:rPr>
                <w:rFonts w:cs="Arial"/>
                <w:color w:val="000000"/>
              </w:rPr>
              <w:t>3</w:t>
            </w:r>
          </w:p>
        </w:tc>
        <w:tc>
          <w:tcPr>
            <w:tcW w:w="520" w:type="dxa"/>
            <w:tcBorders>
              <w:top w:val="nil"/>
              <w:left w:val="nil"/>
              <w:bottom w:val="single" w:sz="4" w:space="0" w:color="auto"/>
              <w:right w:val="single" w:sz="4" w:space="0" w:color="auto"/>
            </w:tcBorders>
            <w:shd w:val="clear" w:color="000000" w:fill="FFFFFF"/>
            <w:vAlign w:val="center"/>
          </w:tcPr>
          <w:p w:rsidR="00F91E85" w:rsidRPr="00F91E85" w:rsidRDefault="00F91E85" w:rsidP="00713F6D">
            <w:pPr>
              <w:ind w:firstLine="0"/>
              <w:jc w:val="left"/>
              <w:rPr>
                <w:rFonts w:cs="Arial"/>
                <w:color w:val="000000"/>
              </w:rPr>
            </w:pPr>
          </w:p>
        </w:tc>
        <w:tc>
          <w:tcPr>
            <w:tcW w:w="2002" w:type="dxa"/>
            <w:tcBorders>
              <w:top w:val="nil"/>
              <w:left w:val="nil"/>
              <w:bottom w:val="single" w:sz="4" w:space="0" w:color="auto"/>
              <w:right w:val="single" w:sz="4" w:space="0" w:color="auto"/>
            </w:tcBorders>
            <w:shd w:val="clear" w:color="000000" w:fill="FFFFFF"/>
            <w:vAlign w:val="center"/>
          </w:tcPr>
          <w:p w:rsidR="00F91E85" w:rsidRPr="00F91E85" w:rsidRDefault="00F91E85" w:rsidP="00713F6D">
            <w:pPr>
              <w:ind w:firstLine="0"/>
              <w:jc w:val="center"/>
              <w:rPr>
                <w:rFonts w:cs="Arial"/>
                <w:color w:val="000000"/>
              </w:rPr>
            </w:pPr>
            <w:r w:rsidRPr="00F91E85">
              <w:rPr>
                <w:rFonts w:cs="Arial"/>
                <w:color w:val="000000"/>
              </w:rPr>
              <w:t>4</w:t>
            </w:r>
          </w:p>
        </w:tc>
        <w:tc>
          <w:tcPr>
            <w:tcW w:w="2200" w:type="dxa"/>
            <w:tcBorders>
              <w:top w:val="nil"/>
              <w:left w:val="nil"/>
              <w:bottom w:val="single" w:sz="4" w:space="0" w:color="auto"/>
              <w:right w:val="single" w:sz="4" w:space="0" w:color="auto"/>
            </w:tcBorders>
            <w:shd w:val="clear" w:color="000000" w:fill="FFFFFF"/>
            <w:vAlign w:val="center"/>
          </w:tcPr>
          <w:p w:rsidR="00F91E85" w:rsidRPr="00F91E85" w:rsidRDefault="00F91E85" w:rsidP="00713F6D">
            <w:pPr>
              <w:ind w:firstLine="0"/>
              <w:jc w:val="center"/>
              <w:rPr>
                <w:rFonts w:cs="Arial"/>
                <w:color w:val="000000"/>
              </w:rPr>
            </w:pPr>
            <w:r w:rsidRPr="00F91E85">
              <w:rPr>
                <w:rFonts w:cs="Arial"/>
                <w:color w:val="000000"/>
              </w:rPr>
              <w:t>5</w:t>
            </w:r>
          </w:p>
        </w:tc>
      </w:tr>
      <w:tr w:rsidR="00F91E85" w:rsidRPr="00F91E85" w:rsidTr="00F91E85">
        <w:trPr>
          <w:trHeight w:val="1020"/>
        </w:trPr>
        <w:tc>
          <w:tcPr>
            <w:tcW w:w="6160" w:type="dxa"/>
            <w:tcBorders>
              <w:top w:val="nil"/>
              <w:left w:val="single" w:sz="4" w:space="0" w:color="auto"/>
              <w:bottom w:val="single" w:sz="4" w:space="0" w:color="auto"/>
              <w:right w:val="single" w:sz="4" w:space="0" w:color="auto"/>
            </w:tcBorders>
            <w:shd w:val="clear" w:color="000000" w:fill="FFFFFF"/>
            <w:vAlign w:val="center"/>
          </w:tcPr>
          <w:p w:rsidR="00F91E85" w:rsidRPr="00F91E85" w:rsidRDefault="00F91E85" w:rsidP="00713F6D">
            <w:pPr>
              <w:ind w:firstLine="0"/>
              <w:jc w:val="left"/>
              <w:rPr>
                <w:rFonts w:cs="Arial"/>
                <w:color w:val="000000"/>
              </w:rPr>
            </w:pPr>
          </w:p>
        </w:tc>
        <w:tc>
          <w:tcPr>
            <w:tcW w:w="3494" w:type="dxa"/>
            <w:tcBorders>
              <w:top w:val="nil"/>
              <w:left w:val="nil"/>
              <w:bottom w:val="single" w:sz="4" w:space="0" w:color="auto"/>
              <w:right w:val="single" w:sz="4" w:space="0" w:color="auto"/>
            </w:tcBorders>
            <w:shd w:val="clear" w:color="000000" w:fill="FFFFFF"/>
            <w:vAlign w:val="center"/>
          </w:tcPr>
          <w:p w:rsidR="00F91E85" w:rsidRPr="00F91E85" w:rsidRDefault="00F91E85" w:rsidP="00713F6D">
            <w:pPr>
              <w:ind w:firstLine="0"/>
              <w:jc w:val="left"/>
              <w:rPr>
                <w:rFonts w:cs="Arial"/>
                <w:color w:val="000000"/>
              </w:rPr>
            </w:pPr>
          </w:p>
        </w:tc>
        <w:tc>
          <w:tcPr>
            <w:tcW w:w="1400" w:type="dxa"/>
            <w:gridSpan w:val="2"/>
            <w:tcBorders>
              <w:top w:val="single" w:sz="4" w:space="0" w:color="auto"/>
              <w:left w:val="nil"/>
              <w:bottom w:val="single" w:sz="4" w:space="0" w:color="auto"/>
              <w:right w:val="single" w:sz="4" w:space="0" w:color="000000"/>
            </w:tcBorders>
            <w:shd w:val="clear" w:color="000000" w:fill="FFFFFF"/>
            <w:vAlign w:val="center"/>
          </w:tcPr>
          <w:p w:rsidR="00F91E85" w:rsidRPr="00F91E85" w:rsidRDefault="00F91E85" w:rsidP="00713F6D">
            <w:pPr>
              <w:ind w:firstLine="0"/>
              <w:jc w:val="center"/>
              <w:rPr>
                <w:rFonts w:cs="Arial"/>
                <w:color w:val="000000"/>
              </w:rPr>
            </w:pPr>
          </w:p>
        </w:tc>
        <w:tc>
          <w:tcPr>
            <w:tcW w:w="2002" w:type="dxa"/>
            <w:tcBorders>
              <w:top w:val="nil"/>
              <w:left w:val="nil"/>
              <w:bottom w:val="single" w:sz="4" w:space="0" w:color="auto"/>
              <w:right w:val="single" w:sz="4" w:space="0" w:color="auto"/>
            </w:tcBorders>
            <w:shd w:val="clear" w:color="000000" w:fill="FFFFFF"/>
            <w:vAlign w:val="center"/>
          </w:tcPr>
          <w:p w:rsidR="00F91E85" w:rsidRPr="00F91E85" w:rsidRDefault="00F91E85" w:rsidP="00713F6D">
            <w:pPr>
              <w:ind w:firstLine="0"/>
              <w:jc w:val="center"/>
              <w:rPr>
                <w:rFonts w:cs="Arial"/>
              </w:rPr>
            </w:pPr>
          </w:p>
        </w:tc>
        <w:tc>
          <w:tcPr>
            <w:tcW w:w="2200" w:type="dxa"/>
            <w:tcBorders>
              <w:top w:val="nil"/>
              <w:left w:val="nil"/>
              <w:bottom w:val="single" w:sz="4" w:space="0" w:color="auto"/>
              <w:right w:val="single" w:sz="4" w:space="0" w:color="auto"/>
            </w:tcBorders>
            <w:shd w:val="clear" w:color="000000" w:fill="FFFFFF"/>
            <w:vAlign w:val="center"/>
          </w:tcPr>
          <w:p w:rsidR="00F91E85" w:rsidRPr="00F91E85" w:rsidRDefault="00F91E85" w:rsidP="00713F6D">
            <w:pPr>
              <w:ind w:firstLine="0"/>
              <w:jc w:val="center"/>
              <w:rPr>
                <w:rFonts w:cs="Arial"/>
                <w:color w:val="000000"/>
              </w:rPr>
            </w:pPr>
          </w:p>
        </w:tc>
      </w:tr>
    </w:tbl>
    <w:p w:rsidR="00F91E85" w:rsidRPr="00F91E85" w:rsidRDefault="00F91E85" w:rsidP="00713F6D">
      <w:pPr>
        <w:ind w:firstLine="0"/>
        <w:rPr>
          <w:rFonts w:cs="Arial"/>
        </w:rPr>
      </w:pPr>
    </w:p>
    <w:p w:rsidR="00F91E85" w:rsidRPr="00F91E85" w:rsidRDefault="00F91E85" w:rsidP="00713F6D">
      <w:pPr>
        <w:ind w:firstLine="0"/>
        <w:rPr>
          <w:rFonts w:cs="Arial"/>
        </w:rPr>
      </w:pPr>
    </w:p>
    <w:tbl>
      <w:tblPr>
        <w:tblW w:w="15210" w:type="dxa"/>
        <w:tblLook w:val="04A0" w:firstRow="1" w:lastRow="0" w:firstColumn="1" w:lastColumn="0" w:noHBand="0" w:noVBand="1"/>
      </w:tblPr>
      <w:tblGrid>
        <w:gridCol w:w="7958"/>
        <w:gridCol w:w="8092"/>
      </w:tblGrid>
      <w:tr w:rsidR="00F91E85" w:rsidRPr="00F91E85" w:rsidTr="00F91E85">
        <w:tc>
          <w:tcPr>
            <w:tcW w:w="7605" w:type="dxa"/>
            <w:shd w:val="clear" w:color="auto" w:fill="auto"/>
            <w:vAlign w:val="bottom"/>
          </w:tcPr>
          <w:p w:rsidR="00F91E85" w:rsidRPr="00F91E85" w:rsidRDefault="00F91E85" w:rsidP="00713F6D">
            <w:pPr>
              <w:ind w:firstLine="0"/>
              <w:jc w:val="left"/>
              <w:rPr>
                <w:rFonts w:cs="Arial"/>
              </w:rPr>
            </w:pPr>
            <w:r w:rsidRPr="00F91E85">
              <w:rPr>
                <w:rFonts w:cs="Arial"/>
              </w:rPr>
              <w:t>Глава Подгоренского муниципального района</w:t>
            </w:r>
          </w:p>
          <w:p w:rsidR="00F91E85" w:rsidRPr="00F91E85" w:rsidRDefault="00F91E85" w:rsidP="00713F6D">
            <w:pPr>
              <w:ind w:firstLine="0"/>
              <w:jc w:val="left"/>
              <w:rPr>
                <w:rFonts w:cs="Arial"/>
              </w:rPr>
            </w:pPr>
          </w:p>
          <w:p w:rsidR="00F91E85" w:rsidRPr="00F91E85" w:rsidRDefault="00F91E85" w:rsidP="00713F6D">
            <w:pPr>
              <w:ind w:firstLine="0"/>
              <w:jc w:val="left"/>
              <w:rPr>
                <w:rFonts w:cs="Arial"/>
              </w:rPr>
            </w:pPr>
            <w:r w:rsidRPr="00F91E85">
              <w:rPr>
                <w:rFonts w:cs="Arial"/>
              </w:rPr>
              <w:t>__________________________________________________________</w:t>
            </w:r>
          </w:p>
          <w:p w:rsidR="00F91E85" w:rsidRPr="00F91E85" w:rsidRDefault="00F91E85" w:rsidP="00713F6D">
            <w:pPr>
              <w:ind w:firstLine="0"/>
              <w:jc w:val="left"/>
              <w:rPr>
                <w:rFonts w:cs="Arial"/>
              </w:rPr>
            </w:pPr>
            <w:proofErr w:type="spellStart"/>
            <w:r w:rsidRPr="00F91E85">
              <w:rPr>
                <w:rFonts w:cs="Arial"/>
              </w:rPr>
              <w:t>м.п</w:t>
            </w:r>
            <w:proofErr w:type="spellEnd"/>
            <w:r w:rsidRPr="00F91E85">
              <w:rPr>
                <w:rFonts w:cs="Arial"/>
              </w:rPr>
              <w:t>.</w:t>
            </w:r>
          </w:p>
        </w:tc>
        <w:tc>
          <w:tcPr>
            <w:tcW w:w="7605" w:type="dxa"/>
            <w:shd w:val="clear" w:color="auto" w:fill="auto"/>
          </w:tcPr>
          <w:p w:rsidR="00F91E85" w:rsidRPr="00F91E85" w:rsidRDefault="00F91E85" w:rsidP="00713F6D">
            <w:pPr>
              <w:ind w:firstLine="0"/>
              <w:jc w:val="left"/>
              <w:rPr>
                <w:rFonts w:cs="Arial"/>
              </w:rPr>
            </w:pPr>
            <w:r w:rsidRPr="00F91E85">
              <w:rPr>
                <w:rFonts w:cs="Arial"/>
              </w:rPr>
              <w:t>Глава _____________ сельского поселения</w:t>
            </w:r>
          </w:p>
          <w:p w:rsidR="00F91E85" w:rsidRPr="00F91E85" w:rsidRDefault="00F91E85" w:rsidP="00713F6D">
            <w:pPr>
              <w:ind w:firstLine="0"/>
              <w:jc w:val="left"/>
              <w:rPr>
                <w:rFonts w:cs="Arial"/>
              </w:rPr>
            </w:pPr>
          </w:p>
          <w:p w:rsidR="00F91E85" w:rsidRPr="00F91E85" w:rsidRDefault="00F91E85" w:rsidP="00713F6D">
            <w:pPr>
              <w:ind w:firstLine="0"/>
              <w:jc w:val="left"/>
              <w:rPr>
                <w:rFonts w:cs="Arial"/>
              </w:rPr>
            </w:pPr>
            <w:r w:rsidRPr="00F91E85">
              <w:rPr>
                <w:rFonts w:cs="Arial"/>
              </w:rPr>
              <w:t>___________________________________________________________</w:t>
            </w:r>
          </w:p>
          <w:p w:rsidR="00F91E85" w:rsidRPr="00F91E85" w:rsidRDefault="00F91E85" w:rsidP="00713F6D">
            <w:pPr>
              <w:ind w:firstLine="0"/>
              <w:jc w:val="left"/>
              <w:rPr>
                <w:rFonts w:cs="Arial"/>
              </w:rPr>
            </w:pPr>
            <w:proofErr w:type="spellStart"/>
            <w:r w:rsidRPr="00F91E85">
              <w:rPr>
                <w:rFonts w:cs="Arial"/>
              </w:rPr>
              <w:t>м.п</w:t>
            </w:r>
            <w:proofErr w:type="spellEnd"/>
            <w:r w:rsidRPr="00F91E85">
              <w:rPr>
                <w:rFonts w:cs="Arial"/>
              </w:rPr>
              <w:t>.</w:t>
            </w:r>
          </w:p>
        </w:tc>
      </w:tr>
    </w:tbl>
    <w:p w:rsidR="00F91E85" w:rsidRPr="00F91E85" w:rsidRDefault="00F91E85" w:rsidP="00713F6D">
      <w:pPr>
        <w:ind w:firstLine="0"/>
        <w:rPr>
          <w:rFonts w:cs="Arial"/>
        </w:rPr>
      </w:pPr>
    </w:p>
    <w:p w:rsidR="00F91E85" w:rsidRPr="00F91E85" w:rsidRDefault="00F91E85" w:rsidP="00713F6D">
      <w:pPr>
        <w:ind w:firstLine="0"/>
        <w:rPr>
          <w:rFonts w:cs="Arial"/>
        </w:rPr>
      </w:pPr>
    </w:p>
    <w:p w:rsidR="00F91E85" w:rsidRPr="00F91E85" w:rsidRDefault="00F91E85" w:rsidP="00713F6D">
      <w:pPr>
        <w:ind w:firstLine="0"/>
        <w:rPr>
          <w:rFonts w:cs="Arial"/>
        </w:rPr>
      </w:pPr>
    </w:p>
    <w:p w:rsidR="00F91E85" w:rsidRPr="00F91E85" w:rsidRDefault="00F91E85" w:rsidP="00713F6D">
      <w:pPr>
        <w:ind w:firstLine="0"/>
        <w:rPr>
          <w:rFonts w:cs="Arial"/>
        </w:rPr>
      </w:pPr>
    </w:p>
    <w:p w:rsidR="00F91E85" w:rsidRDefault="00F91E85" w:rsidP="00713F6D">
      <w:pPr>
        <w:ind w:firstLine="0"/>
        <w:rPr>
          <w:rFonts w:cs="Arial"/>
        </w:rPr>
      </w:pPr>
    </w:p>
    <w:p w:rsidR="00F17AF6" w:rsidRPr="00F91E85" w:rsidRDefault="00F17AF6" w:rsidP="00713F6D">
      <w:pPr>
        <w:ind w:firstLine="0"/>
        <w:rPr>
          <w:rFonts w:cs="Arial"/>
        </w:rPr>
      </w:pPr>
      <w:r>
        <w:rPr>
          <w:rFonts w:cs="Arial"/>
        </w:rPr>
        <w:br w:type="page"/>
      </w:r>
    </w:p>
    <w:p w:rsidR="00F91E85" w:rsidRPr="00F91E85" w:rsidRDefault="00F91E85" w:rsidP="00F17AF6">
      <w:pPr>
        <w:ind w:firstLine="0"/>
        <w:jc w:val="right"/>
        <w:rPr>
          <w:rFonts w:cs="Arial"/>
        </w:rPr>
      </w:pPr>
      <w:r w:rsidRPr="00F91E85">
        <w:rPr>
          <w:rFonts w:cs="Arial"/>
        </w:rPr>
        <w:lastRenderedPageBreak/>
        <w:t>Приложение № 3</w:t>
      </w:r>
    </w:p>
    <w:p w:rsidR="00F91E85" w:rsidRPr="00F91E85" w:rsidRDefault="00F91E85" w:rsidP="00713F6D">
      <w:pPr>
        <w:ind w:firstLine="0"/>
        <w:rPr>
          <w:rFonts w:cs="Arial"/>
        </w:rPr>
      </w:pPr>
      <w:r w:rsidRPr="00F91E85">
        <w:rPr>
          <w:rFonts w:cs="Arial"/>
        </w:rPr>
        <w:t>к соглашению о</w:t>
      </w:r>
      <w:r w:rsidR="00F17AF6">
        <w:rPr>
          <w:rFonts w:cs="Arial"/>
        </w:rPr>
        <w:t xml:space="preserve"> </w:t>
      </w:r>
      <w:r w:rsidRPr="00F91E85">
        <w:rPr>
          <w:rFonts w:cs="Arial"/>
        </w:rPr>
        <w:t xml:space="preserve">предоставлении иных межбюджетных трансфертов, полученных из областного бюджета, на </w:t>
      </w:r>
      <w:proofErr w:type="spellStart"/>
      <w:r w:rsidRPr="00F91E85">
        <w:rPr>
          <w:rFonts w:cs="Arial"/>
        </w:rPr>
        <w:t>софинансирование</w:t>
      </w:r>
      <w:proofErr w:type="spellEnd"/>
      <w:r w:rsidRPr="00F91E85">
        <w:rPr>
          <w:rFonts w:cs="Arial"/>
        </w:rPr>
        <w:t xml:space="preserve"> расходных обязательств, возникающих при выполнении полномочий органов местного самоуправления по вопросам местного значения _____________________, в рамках государственной программы Воронежской области «______________________________» на 20___ </w:t>
      </w:r>
    </w:p>
    <w:p w:rsidR="00F91E85" w:rsidRPr="00F91E85" w:rsidRDefault="00F91E85" w:rsidP="00713F6D">
      <w:pPr>
        <w:ind w:firstLine="0"/>
        <w:jc w:val="center"/>
        <w:rPr>
          <w:rFonts w:cs="Arial"/>
          <w:bCs/>
        </w:rPr>
      </w:pPr>
    </w:p>
    <w:p w:rsidR="00F91E85" w:rsidRPr="00F91E85" w:rsidRDefault="00F91E85" w:rsidP="00713F6D">
      <w:pPr>
        <w:ind w:firstLine="0"/>
        <w:jc w:val="center"/>
        <w:rPr>
          <w:rFonts w:cs="Arial"/>
          <w:bCs/>
        </w:rPr>
      </w:pPr>
      <w:r w:rsidRPr="00F91E85">
        <w:rPr>
          <w:rFonts w:cs="Arial"/>
          <w:bCs/>
        </w:rPr>
        <w:t xml:space="preserve">Отчет о расходовании иных межбюджетных трансфертов, полученных из областного бюджета, на </w:t>
      </w:r>
      <w:proofErr w:type="spellStart"/>
      <w:r w:rsidRPr="00F91E85">
        <w:rPr>
          <w:rFonts w:cs="Arial"/>
          <w:bCs/>
        </w:rPr>
        <w:t>софинансирование</w:t>
      </w:r>
      <w:proofErr w:type="spellEnd"/>
      <w:r w:rsidRPr="00F91E85">
        <w:rPr>
          <w:rFonts w:cs="Arial"/>
          <w:bCs/>
        </w:rPr>
        <w:t xml:space="preserve"> </w:t>
      </w:r>
    </w:p>
    <w:p w:rsidR="00F91E85" w:rsidRPr="00F91E85" w:rsidRDefault="00F91E85" w:rsidP="00713F6D">
      <w:pPr>
        <w:ind w:firstLine="0"/>
        <w:jc w:val="center"/>
        <w:rPr>
          <w:rFonts w:cs="Arial"/>
          <w:bCs/>
        </w:rPr>
      </w:pPr>
      <w:r w:rsidRPr="00F91E85">
        <w:rPr>
          <w:rFonts w:cs="Arial"/>
          <w:bCs/>
        </w:rPr>
        <w:t xml:space="preserve">расходных обязательств, возникающих при выполнении полномочий органов местного самоуправления </w:t>
      </w:r>
    </w:p>
    <w:p w:rsidR="00F91E85" w:rsidRPr="00F91E85" w:rsidRDefault="00F91E85" w:rsidP="00713F6D">
      <w:pPr>
        <w:ind w:firstLine="0"/>
        <w:jc w:val="center"/>
        <w:rPr>
          <w:rFonts w:cs="Arial"/>
          <w:bCs/>
        </w:rPr>
      </w:pPr>
      <w:r w:rsidRPr="00F91E85">
        <w:rPr>
          <w:rFonts w:cs="Arial"/>
          <w:bCs/>
        </w:rPr>
        <w:t>по вопросам местного значения ______________________,</w:t>
      </w:r>
    </w:p>
    <w:p w:rsidR="00F91E85" w:rsidRPr="00F91E85" w:rsidRDefault="00F91E85" w:rsidP="00713F6D">
      <w:pPr>
        <w:ind w:firstLine="0"/>
        <w:jc w:val="center"/>
        <w:rPr>
          <w:rFonts w:cs="Arial"/>
          <w:bCs/>
        </w:rPr>
      </w:pPr>
      <w:r w:rsidRPr="00F91E85">
        <w:rPr>
          <w:rFonts w:cs="Arial"/>
          <w:bCs/>
        </w:rPr>
        <w:t>в рамках государственной программы Воронежской области «________________________________» на 20__ год</w:t>
      </w:r>
    </w:p>
    <w:p w:rsidR="00F91E85" w:rsidRPr="00F91E85" w:rsidRDefault="00F91E85" w:rsidP="00713F6D">
      <w:pPr>
        <w:ind w:firstLine="0"/>
        <w:jc w:val="center"/>
        <w:rPr>
          <w:rFonts w:cs="Arial"/>
        </w:rPr>
      </w:pPr>
    </w:p>
    <w:p w:rsidR="00F91E85" w:rsidRPr="00F91E85" w:rsidRDefault="00F91E85" w:rsidP="00713F6D">
      <w:pPr>
        <w:ind w:firstLine="0"/>
        <w:jc w:val="center"/>
        <w:rPr>
          <w:rFonts w:cs="Arial"/>
        </w:rPr>
      </w:pPr>
      <w:r w:rsidRPr="00F91E85">
        <w:rPr>
          <w:rFonts w:cs="Arial"/>
        </w:rPr>
        <w:t>по состоянию на "______"_________________________20____года</w:t>
      </w:r>
    </w:p>
    <w:p w:rsidR="00F91E85" w:rsidRPr="00F91E85" w:rsidRDefault="00F91E85" w:rsidP="00713F6D">
      <w:pPr>
        <w:ind w:firstLine="0"/>
        <w:jc w:val="left"/>
        <w:rPr>
          <w:rFonts w:cs="Arial"/>
        </w:rPr>
      </w:pPr>
      <w:r w:rsidRPr="00F91E85">
        <w:rPr>
          <w:rFonts w:cs="Arial"/>
        </w:rPr>
        <w:t>Периодичность: месячный</w:t>
      </w:r>
    </w:p>
    <w:p w:rsidR="00F91E85" w:rsidRPr="00F91E85" w:rsidRDefault="00F91E85" w:rsidP="00713F6D">
      <w:pPr>
        <w:ind w:firstLine="0"/>
        <w:jc w:val="left"/>
        <w:rPr>
          <w:rFonts w:cs="Arial"/>
        </w:rPr>
      </w:pPr>
      <w:r w:rsidRPr="00F91E85">
        <w:rPr>
          <w:rFonts w:cs="Arial"/>
        </w:rPr>
        <w:t>Единица измерения: руб.</w:t>
      </w:r>
    </w:p>
    <w:tbl>
      <w:tblPr>
        <w:tblW w:w="15240" w:type="dxa"/>
        <w:tblInd w:w="93" w:type="dxa"/>
        <w:tblLayout w:type="fixed"/>
        <w:tblLook w:val="04A0" w:firstRow="1" w:lastRow="0" w:firstColumn="1" w:lastColumn="0" w:noHBand="0" w:noVBand="1"/>
      </w:tblPr>
      <w:tblGrid>
        <w:gridCol w:w="3680"/>
        <w:gridCol w:w="1155"/>
        <w:gridCol w:w="1567"/>
        <w:gridCol w:w="1126"/>
        <w:gridCol w:w="992"/>
        <w:gridCol w:w="1276"/>
        <w:gridCol w:w="1134"/>
        <w:gridCol w:w="1157"/>
        <w:gridCol w:w="1678"/>
        <w:gridCol w:w="1475"/>
      </w:tblGrid>
      <w:tr w:rsidR="00F91E85" w:rsidRPr="00F91E85" w:rsidTr="00F91E85">
        <w:trPr>
          <w:trHeight w:val="630"/>
        </w:trPr>
        <w:tc>
          <w:tcPr>
            <w:tcW w:w="36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91E85" w:rsidRPr="00F91E85" w:rsidRDefault="00F91E85" w:rsidP="00713F6D">
            <w:pPr>
              <w:ind w:firstLine="0"/>
              <w:jc w:val="center"/>
              <w:rPr>
                <w:rFonts w:cs="Arial"/>
              </w:rPr>
            </w:pPr>
            <w:r w:rsidRPr="00F91E85">
              <w:rPr>
                <w:rFonts w:cs="Arial"/>
              </w:rPr>
              <w:t>Наименование мероприятия государственной программы</w:t>
            </w:r>
          </w:p>
        </w:tc>
        <w:tc>
          <w:tcPr>
            <w:tcW w:w="3848" w:type="dxa"/>
            <w:gridSpan w:val="3"/>
            <w:tcBorders>
              <w:top w:val="single" w:sz="4" w:space="0" w:color="auto"/>
              <w:left w:val="nil"/>
              <w:bottom w:val="single" w:sz="4" w:space="0" w:color="auto"/>
              <w:right w:val="single" w:sz="4" w:space="0" w:color="auto"/>
            </w:tcBorders>
            <w:shd w:val="clear" w:color="auto" w:fill="auto"/>
            <w:vAlign w:val="center"/>
          </w:tcPr>
          <w:p w:rsidR="00F91E85" w:rsidRPr="00F91E85" w:rsidRDefault="00F91E85" w:rsidP="00713F6D">
            <w:pPr>
              <w:ind w:firstLine="0"/>
              <w:jc w:val="center"/>
              <w:rPr>
                <w:rFonts w:cs="Arial"/>
              </w:rPr>
            </w:pPr>
            <w:r w:rsidRPr="00F91E85">
              <w:rPr>
                <w:rFonts w:cs="Arial"/>
              </w:rPr>
              <w:t>Предусмотрено средств (бюджетные ассигнования)</w:t>
            </w:r>
          </w:p>
        </w:tc>
        <w:tc>
          <w:tcPr>
            <w:tcW w:w="3402" w:type="dxa"/>
            <w:gridSpan w:val="3"/>
            <w:tcBorders>
              <w:top w:val="single" w:sz="4" w:space="0" w:color="auto"/>
              <w:left w:val="nil"/>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r w:rsidRPr="00F91E85">
              <w:rPr>
                <w:rFonts w:cs="Arial"/>
              </w:rPr>
              <w:t>Исполнено</w:t>
            </w:r>
          </w:p>
        </w:tc>
        <w:tc>
          <w:tcPr>
            <w:tcW w:w="4310" w:type="dxa"/>
            <w:gridSpan w:val="3"/>
            <w:tcBorders>
              <w:top w:val="single" w:sz="4" w:space="0" w:color="auto"/>
              <w:left w:val="nil"/>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r w:rsidRPr="00F91E85">
              <w:rPr>
                <w:rFonts w:cs="Arial"/>
              </w:rPr>
              <w:t>Остаток неиспользованных средств</w:t>
            </w:r>
          </w:p>
        </w:tc>
      </w:tr>
      <w:tr w:rsidR="00F91E85" w:rsidRPr="00F91E85" w:rsidTr="00F91E85">
        <w:trPr>
          <w:trHeight w:val="345"/>
        </w:trPr>
        <w:tc>
          <w:tcPr>
            <w:tcW w:w="3680" w:type="dxa"/>
            <w:vMerge/>
            <w:tcBorders>
              <w:top w:val="single" w:sz="4" w:space="0" w:color="auto"/>
              <w:left w:val="single" w:sz="4" w:space="0" w:color="auto"/>
              <w:bottom w:val="single" w:sz="4" w:space="0" w:color="auto"/>
              <w:right w:val="single" w:sz="4" w:space="0" w:color="auto"/>
            </w:tcBorders>
            <w:vAlign w:val="center"/>
          </w:tcPr>
          <w:p w:rsidR="00F91E85" w:rsidRPr="00F91E85" w:rsidRDefault="00F91E85" w:rsidP="00713F6D">
            <w:pPr>
              <w:ind w:firstLine="0"/>
              <w:jc w:val="left"/>
              <w:rPr>
                <w:rFonts w:cs="Arial"/>
              </w:rPr>
            </w:pPr>
          </w:p>
        </w:tc>
        <w:tc>
          <w:tcPr>
            <w:tcW w:w="1155" w:type="dxa"/>
            <w:vMerge w:val="restart"/>
            <w:tcBorders>
              <w:top w:val="nil"/>
              <w:left w:val="single" w:sz="4" w:space="0" w:color="auto"/>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r w:rsidRPr="00F91E85">
              <w:rPr>
                <w:rFonts w:cs="Arial"/>
              </w:rPr>
              <w:t>Всего</w:t>
            </w: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r w:rsidRPr="00F91E85">
              <w:rPr>
                <w:rFonts w:cs="Arial"/>
              </w:rPr>
              <w:t>в том числе:</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r w:rsidRPr="00F91E85">
              <w:rPr>
                <w:rFonts w:cs="Arial"/>
              </w:rPr>
              <w:t>Всего</w:t>
            </w:r>
          </w:p>
        </w:tc>
        <w:tc>
          <w:tcPr>
            <w:tcW w:w="2410" w:type="dxa"/>
            <w:gridSpan w:val="2"/>
            <w:tcBorders>
              <w:top w:val="single" w:sz="4" w:space="0" w:color="auto"/>
              <w:left w:val="nil"/>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r w:rsidRPr="00F91E85">
              <w:rPr>
                <w:rFonts w:cs="Arial"/>
              </w:rPr>
              <w:t>в том числе:</w:t>
            </w:r>
          </w:p>
        </w:tc>
        <w:tc>
          <w:tcPr>
            <w:tcW w:w="1157" w:type="dxa"/>
            <w:vMerge w:val="restart"/>
            <w:tcBorders>
              <w:top w:val="nil"/>
              <w:left w:val="single" w:sz="4" w:space="0" w:color="auto"/>
              <w:bottom w:val="single" w:sz="4" w:space="0" w:color="auto"/>
              <w:right w:val="single" w:sz="4" w:space="0" w:color="auto"/>
            </w:tcBorders>
            <w:shd w:val="clear" w:color="auto" w:fill="auto"/>
            <w:vAlign w:val="center"/>
          </w:tcPr>
          <w:p w:rsidR="00F91E85" w:rsidRPr="00F91E85" w:rsidRDefault="00F91E85" w:rsidP="00713F6D">
            <w:pPr>
              <w:ind w:firstLine="0"/>
              <w:jc w:val="center"/>
              <w:rPr>
                <w:rFonts w:cs="Arial"/>
              </w:rPr>
            </w:pPr>
            <w:r w:rsidRPr="00F91E85">
              <w:rPr>
                <w:rFonts w:cs="Arial"/>
              </w:rPr>
              <w:t>Всего(гр. 2 - гр. 5)</w:t>
            </w:r>
          </w:p>
        </w:tc>
        <w:tc>
          <w:tcPr>
            <w:tcW w:w="3153" w:type="dxa"/>
            <w:gridSpan w:val="2"/>
            <w:tcBorders>
              <w:top w:val="single" w:sz="4" w:space="0" w:color="auto"/>
              <w:left w:val="nil"/>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r w:rsidRPr="00F91E85">
              <w:rPr>
                <w:rFonts w:cs="Arial"/>
              </w:rPr>
              <w:t>в том числе:</w:t>
            </w:r>
          </w:p>
        </w:tc>
      </w:tr>
      <w:tr w:rsidR="00F91E85" w:rsidRPr="00F91E85" w:rsidTr="00F91E85">
        <w:trPr>
          <w:trHeight w:val="1603"/>
        </w:trPr>
        <w:tc>
          <w:tcPr>
            <w:tcW w:w="3680" w:type="dxa"/>
            <w:vMerge/>
            <w:tcBorders>
              <w:top w:val="single" w:sz="4" w:space="0" w:color="auto"/>
              <w:left w:val="single" w:sz="4" w:space="0" w:color="auto"/>
              <w:bottom w:val="single" w:sz="4" w:space="0" w:color="auto"/>
              <w:right w:val="single" w:sz="4" w:space="0" w:color="auto"/>
            </w:tcBorders>
            <w:vAlign w:val="center"/>
          </w:tcPr>
          <w:p w:rsidR="00F91E85" w:rsidRPr="00F91E85" w:rsidRDefault="00F91E85" w:rsidP="00713F6D">
            <w:pPr>
              <w:ind w:firstLine="0"/>
              <w:jc w:val="left"/>
              <w:rPr>
                <w:rFonts w:cs="Arial"/>
              </w:rPr>
            </w:pPr>
          </w:p>
        </w:tc>
        <w:tc>
          <w:tcPr>
            <w:tcW w:w="1155" w:type="dxa"/>
            <w:vMerge/>
            <w:tcBorders>
              <w:top w:val="nil"/>
              <w:left w:val="single" w:sz="4" w:space="0" w:color="auto"/>
              <w:bottom w:val="single" w:sz="4" w:space="0" w:color="auto"/>
              <w:right w:val="single" w:sz="4" w:space="0" w:color="auto"/>
            </w:tcBorders>
            <w:vAlign w:val="center"/>
          </w:tcPr>
          <w:p w:rsidR="00F91E85" w:rsidRPr="00F91E85" w:rsidRDefault="00F91E85" w:rsidP="00713F6D">
            <w:pPr>
              <w:ind w:firstLine="0"/>
              <w:jc w:val="left"/>
              <w:rPr>
                <w:rFonts w:cs="Arial"/>
              </w:rPr>
            </w:pPr>
          </w:p>
        </w:tc>
        <w:tc>
          <w:tcPr>
            <w:tcW w:w="1567" w:type="dxa"/>
            <w:tcBorders>
              <w:top w:val="nil"/>
              <w:left w:val="nil"/>
              <w:bottom w:val="single" w:sz="4" w:space="0" w:color="auto"/>
              <w:right w:val="single" w:sz="4" w:space="0" w:color="auto"/>
            </w:tcBorders>
            <w:shd w:val="clear" w:color="auto" w:fill="auto"/>
            <w:vAlign w:val="center"/>
          </w:tcPr>
          <w:p w:rsidR="00F91E85" w:rsidRPr="00F91E85" w:rsidRDefault="00F91E85" w:rsidP="00713F6D">
            <w:pPr>
              <w:ind w:firstLine="0"/>
              <w:jc w:val="center"/>
              <w:rPr>
                <w:rFonts w:cs="Arial"/>
              </w:rPr>
            </w:pPr>
            <w:r w:rsidRPr="00F91E85">
              <w:rPr>
                <w:rFonts w:cs="Arial"/>
              </w:rPr>
              <w:t>Иные межбюджетные трансферты</w:t>
            </w:r>
          </w:p>
        </w:tc>
        <w:tc>
          <w:tcPr>
            <w:tcW w:w="1126" w:type="dxa"/>
            <w:tcBorders>
              <w:top w:val="nil"/>
              <w:left w:val="nil"/>
              <w:bottom w:val="single" w:sz="4" w:space="0" w:color="auto"/>
              <w:right w:val="single" w:sz="4" w:space="0" w:color="auto"/>
            </w:tcBorders>
            <w:shd w:val="clear" w:color="auto" w:fill="auto"/>
            <w:vAlign w:val="center"/>
          </w:tcPr>
          <w:p w:rsidR="00F91E85" w:rsidRPr="00F91E85" w:rsidRDefault="00F91E85" w:rsidP="00713F6D">
            <w:pPr>
              <w:ind w:firstLine="0"/>
              <w:jc w:val="center"/>
              <w:rPr>
                <w:rFonts w:cs="Arial"/>
              </w:rPr>
            </w:pPr>
            <w:r w:rsidRPr="00F91E85">
              <w:rPr>
                <w:rFonts w:cs="Arial"/>
              </w:rPr>
              <w:t>Бюджет _______ сельского поселения</w:t>
            </w:r>
          </w:p>
        </w:tc>
        <w:tc>
          <w:tcPr>
            <w:tcW w:w="992" w:type="dxa"/>
            <w:vMerge/>
            <w:tcBorders>
              <w:top w:val="nil"/>
              <w:left w:val="single" w:sz="4" w:space="0" w:color="auto"/>
              <w:bottom w:val="single" w:sz="4" w:space="0" w:color="auto"/>
              <w:right w:val="single" w:sz="4" w:space="0" w:color="auto"/>
            </w:tcBorders>
            <w:vAlign w:val="center"/>
          </w:tcPr>
          <w:p w:rsidR="00F91E85" w:rsidRPr="00F91E85" w:rsidRDefault="00F91E85" w:rsidP="00713F6D">
            <w:pPr>
              <w:ind w:firstLine="0"/>
              <w:jc w:val="left"/>
              <w:rPr>
                <w:rFonts w:cs="Arial"/>
              </w:rPr>
            </w:pPr>
          </w:p>
        </w:tc>
        <w:tc>
          <w:tcPr>
            <w:tcW w:w="1276" w:type="dxa"/>
            <w:tcBorders>
              <w:top w:val="nil"/>
              <w:left w:val="nil"/>
              <w:bottom w:val="single" w:sz="4" w:space="0" w:color="auto"/>
              <w:right w:val="single" w:sz="4" w:space="0" w:color="auto"/>
            </w:tcBorders>
            <w:shd w:val="clear" w:color="auto" w:fill="auto"/>
            <w:vAlign w:val="center"/>
          </w:tcPr>
          <w:p w:rsidR="00F91E85" w:rsidRPr="00F91E85" w:rsidRDefault="00F91E85" w:rsidP="00713F6D">
            <w:pPr>
              <w:ind w:firstLine="0"/>
              <w:jc w:val="center"/>
              <w:rPr>
                <w:rFonts w:cs="Arial"/>
              </w:rPr>
            </w:pPr>
            <w:r w:rsidRPr="00F91E85">
              <w:rPr>
                <w:rFonts w:cs="Arial"/>
              </w:rPr>
              <w:t>Иные межбюджетные трансферты</w:t>
            </w:r>
          </w:p>
        </w:tc>
        <w:tc>
          <w:tcPr>
            <w:tcW w:w="1134" w:type="dxa"/>
            <w:tcBorders>
              <w:top w:val="nil"/>
              <w:left w:val="nil"/>
              <w:bottom w:val="single" w:sz="4" w:space="0" w:color="auto"/>
              <w:right w:val="single" w:sz="4" w:space="0" w:color="auto"/>
            </w:tcBorders>
            <w:shd w:val="clear" w:color="auto" w:fill="auto"/>
            <w:vAlign w:val="center"/>
          </w:tcPr>
          <w:p w:rsidR="00F91E85" w:rsidRPr="00F91E85" w:rsidRDefault="00F91E85" w:rsidP="00713F6D">
            <w:pPr>
              <w:ind w:firstLine="0"/>
              <w:jc w:val="center"/>
              <w:rPr>
                <w:rFonts w:cs="Arial"/>
              </w:rPr>
            </w:pPr>
            <w:r w:rsidRPr="00F91E85">
              <w:rPr>
                <w:rFonts w:cs="Arial"/>
              </w:rPr>
              <w:t xml:space="preserve">Бюджет _________сельского </w:t>
            </w:r>
            <w:proofErr w:type="spellStart"/>
            <w:r w:rsidRPr="00F91E85">
              <w:rPr>
                <w:rFonts w:cs="Arial"/>
              </w:rPr>
              <w:t>поселени</w:t>
            </w:r>
            <w:proofErr w:type="spellEnd"/>
          </w:p>
        </w:tc>
        <w:tc>
          <w:tcPr>
            <w:tcW w:w="1157" w:type="dxa"/>
            <w:vMerge/>
            <w:tcBorders>
              <w:top w:val="nil"/>
              <w:left w:val="single" w:sz="4" w:space="0" w:color="auto"/>
              <w:bottom w:val="single" w:sz="4" w:space="0" w:color="auto"/>
              <w:right w:val="single" w:sz="4" w:space="0" w:color="auto"/>
            </w:tcBorders>
            <w:vAlign w:val="center"/>
          </w:tcPr>
          <w:p w:rsidR="00F91E85" w:rsidRPr="00F91E85" w:rsidRDefault="00F91E85" w:rsidP="00713F6D">
            <w:pPr>
              <w:ind w:firstLine="0"/>
              <w:jc w:val="left"/>
              <w:rPr>
                <w:rFonts w:cs="Arial"/>
              </w:rPr>
            </w:pPr>
          </w:p>
        </w:tc>
        <w:tc>
          <w:tcPr>
            <w:tcW w:w="1678" w:type="dxa"/>
            <w:tcBorders>
              <w:top w:val="nil"/>
              <w:left w:val="nil"/>
              <w:bottom w:val="single" w:sz="4" w:space="0" w:color="auto"/>
              <w:right w:val="single" w:sz="4" w:space="0" w:color="auto"/>
            </w:tcBorders>
            <w:shd w:val="clear" w:color="auto" w:fill="auto"/>
            <w:vAlign w:val="center"/>
          </w:tcPr>
          <w:p w:rsidR="00F91E85" w:rsidRPr="00F91E85" w:rsidRDefault="00F91E85" w:rsidP="00713F6D">
            <w:pPr>
              <w:ind w:firstLine="0"/>
              <w:jc w:val="center"/>
              <w:rPr>
                <w:rFonts w:cs="Arial"/>
              </w:rPr>
            </w:pPr>
            <w:r w:rsidRPr="00F91E85">
              <w:rPr>
                <w:rFonts w:cs="Arial"/>
              </w:rPr>
              <w:t>Иные межбюджетные трансферты(гр. 3 - гр.6)</w:t>
            </w:r>
          </w:p>
        </w:tc>
        <w:tc>
          <w:tcPr>
            <w:tcW w:w="1475" w:type="dxa"/>
            <w:tcBorders>
              <w:top w:val="nil"/>
              <w:left w:val="nil"/>
              <w:bottom w:val="single" w:sz="4" w:space="0" w:color="auto"/>
              <w:right w:val="single" w:sz="4" w:space="0" w:color="auto"/>
            </w:tcBorders>
            <w:shd w:val="clear" w:color="auto" w:fill="auto"/>
            <w:vAlign w:val="center"/>
          </w:tcPr>
          <w:p w:rsidR="00F91E85" w:rsidRPr="00F91E85" w:rsidRDefault="00F91E85" w:rsidP="00713F6D">
            <w:pPr>
              <w:ind w:firstLine="0"/>
              <w:jc w:val="center"/>
              <w:rPr>
                <w:rFonts w:cs="Arial"/>
              </w:rPr>
            </w:pPr>
            <w:r w:rsidRPr="00F91E85">
              <w:rPr>
                <w:rFonts w:cs="Arial"/>
              </w:rPr>
              <w:t>Бюджет ____________ сельского поселения(гр. 4 - гр.7)</w:t>
            </w:r>
          </w:p>
        </w:tc>
      </w:tr>
      <w:tr w:rsidR="00F91E85" w:rsidRPr="00F91E85" w:rsidTr="00F91E85">
        <w:trPr>
          <w:trHeight w:val="300"/>
        </w:trPr>
        <w:tc>
          <w:tcPr>
            <w:tcW w:w="3680" w:type="dxa"/>
            <w:tcBorders>
              <w:top w:val="nil"/>
              <w:left w:val="single" w:sz="4" w:space="0" w:color="auto"/>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r w:rsidRPr="00F91E85">
              <w:rPr>
                <w:rFonts w:cs="Arial"/>
              </w:rPr>
              <w:t>1</w:t>
            </w:r>
          </w:p>
        </w:tc>
        <w:tc>
          <w:tcPr>
            <w:tcW w:w="1155" w:type="dxa"/>
            <w:tcBorders>
              <w:top w:val="nil"/>
              <w:left w:val="nil"/>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r w:rsidRPr="00F91E85">
              <w:rPr>
                <w:rFonts w:cs="Arial"/>
              </w:rPr>
              <w:t>2</w:t>
            </w:r>
          </w:p>
        </w:tc>
        <w:tc>
          <w:tcPr>
            <w:tcW w:w="1567" w:type="dxa"/>
            <w:tcBorders>
              <w:top w:val="nil"/>
              <w:left w:val="nil"/>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r w:rsidRPr="00F91E85">
              <w:rPr>
                <w:rFonts w:cs="Arial"/>
              </w:rPr>
              <w:t>3</w:t>
            </w:r>
          </w:p>
        </w:tc>
        <w:tc>
          <w:tcPr>
            <w:tcW w:w="1126" w:type="dxa"/>
            <w:tcBorders>
              <w:top w:val="nil"/>
              <w:left w:val="nil"/>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r w:rsidRPr="00F91E85">
              <w:rPr>
                <w:rFonts w:cs="Arial"/>
              </w:rPr>
              <w:t>4</w:t>
            </w:r>
          </w:p>
        </w:tc>
        <w:tc>
          <w:tcPr>
            <w:tcW w:w="992" w:type="dxa"/>
            <w:tcBorders>
              <w:top w:val="nil"/>
              <w:left w:val="nil"/>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r w:rsidRPr="00F91E85">
              <w:rPr>
                <w:rFonts w:cs="Arial"/>
              </w:rPr>
              <w:t>5</w:t>
            </w:r>
          </w:p>
        </w:tc>
        <w:tc>
          <w:tcPr>
            <w:tcW w:w="1276" w:type="dxa"/>
            <w:tcBorders>
              <w:top w:val="nil"/>
              <w:left w:val="nil"/>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r w:rsidRPr="00F91E85">
              <w:rPr>
                <w:rFonts w:cs="Arial"/>
              </w:rPr>
              <w:t>6</w:t>
            </w:r>
          </w:p>
        </w:tc>
        <w:tc>
          <w:tcPr>
            <w:tcW w:w="1134" w:type="dxa"/>
            <w:tcBorders>
              <w:top w:val="nil"/>
              <w:left w:val="nil"/>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r w:rsidRPr="00F91E85">
              <w:rPr>
                <w:rFonts w:cs="Arial"/>
              </w:rPr>
              <w:t>7</w:t>
            </w:r>
          </w:p>
        </w:tc>
        <w:tc>
          <w:tcPr>
            <w:tcW w:w="1157" w:type="dxa"/>
            <w:tcBorders>
              <w:top w:val="nil"/>
              <w:left w:val="nil"/>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r w:rsidRPr="00F91E85">
              <w:rPr>
                <w:rFonts w:cs="Arial"/>
              </w:rPr>
              <w:t>8</w:t>
            </w:r>
          </w:p>
        </w:tc>
        <w:tc>
          <w:tcPr>
            <w:tcW w:w="1678" w:type="dxa"/>
            <w:tcBorders>
              <w:top w:val="nil"/>
              <w:left w:val="nil"/>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r w:rsidRPr="00F91E85">
              <w:rPr>
                <w:rFonts w:cs="Arial"/>
              </w:rPr>
              <w:t>9</w:t>
            </w:r>
          </w:p>
        </w:tc>
        <w:tc>
          <w:tcPr>
            <w:tcW w:w="1475" w:type="dxa"/>
            <w:tcBorders>
              <w:top w:val="nil"/>
              <w:left w:val="nil"/>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r w:rsidRPr="00F91E85">
              <w:rPr>
                <w:rFonts w:cs="Arial"/>
              </w:rPr>
              <w:t>10</w:t>
            </w:r>
          </w:p>
        </w:tc>
      </w:tr>
      <w:tr w:rsidR="00F91E85" w:rsidRPr="00F91E85" w:rsidTr="00F91E85">
        <w:trPr>
          <w:trHeight w:val="314"/>
        </w:trPr>
        <w:tc>
          <w:tcPr>
            <w:tcW w:w="3680" w:type="dxa"/>
            <w:tcBorders>
              <w:top w:val="nil"/>
              <w:left w:val="single" w:sz="4" w:space="0" w:color="auto"/>
              <w:bottom w:val="single" w:sz="4" w:space="0" w:color="auto"/>
              <w:right w:val="single" w:sz="4" w:space="0" w:color="auto"/>
            </w:tcBorders>
            <w:shd w:val="clear" w:color="000000" w:fill="FFFFFF"/>
            <w:vAlign w:val="center"/>
          </w:tcPr>
          <w:p w:rsidR="00F91E85" w:rsidRPr="00F91E85" w:rsidRDefault="00F91E85" w:rsidP="00713F6D">
            <w:pPr>
              <w:ind w:firstLine="0"/>
              <w:jc w:val="center"/>
              <w:rPr>
                <w:rFonts w:cs="Arial"/>
                <w:color w:val="000000"/>
              </w:rPr>
            </w:pPr>
          </w:p>
        </w:tc>
        <w:tc>
          <w:tcPr>
            <w:tcW w:w="1155" w:type="dxa"/>
            <w:tcBorders>
              <w:top w:val="nil"/>
              <w:left w:val="nil"/>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p>
        </w:tc>
        <w:tc>
          <w:tcPr>
            <w:tcW w:w="1567" w:type="dxa"/>
            <w:tcBorders>
              <w:top w:val="nil"/>
              <w:left w:val="nil"/>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p>
        </w:tc>
        <w:tc>
          <w:tcPr>
            <w:tcW w:w="1126" w:type="dxa"/>
            <w:tcBorders>
              <w:top w:val="nil"/>
              <w:left w:val="nil"/>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p>
        </w:tc>
        <w:tc>
          <w:tcPr>
            <w:tcW w:w="992" w:type="dxa"/>
            <w:tcBorders>
              <w:top w:val="nil"/>
              <w:left w:val="nil"/>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p>
        </w:tc>
        <w:tc>
          <w:tcPr>
            <w:tcW w:w="1276" w:type="dxa"/>
            <w:tcBorders>
              <w:top w:val="nil"/>
              <w:left w:val="nil"/>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p>
        </w:tc>
        <w:tc>
          <w:tcPr>
            <w:tcW w:w="1134" w:type="dxa"/>
            <w:tcBorders>
              <w:top w:val="nil"/>
              <w:left w:val="nil"/>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p>
        </w:tc>
        <w:tc>
          <w:tcPr>
            <w:tcW w:w="1157" w:type="dxa"/>
            <w:tcBorders>
              <w:top w:val="nil"/>
              <w:left w:val="nil"/>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p>
        </w:tc>
        <w:tc>
          <w:tcPr>
            <w:tcW w:w="1678" w:type="dxa"/>
            <w:tcBorders>
              <w:top w:val="nil"/>
              <w:left w:val="nil"/>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p>
        </w:tc>
        <w:tc>
          <w:tcPr>
            <w:tcW w:w="1475" w:type="dxa"/>
            <w:tcBorders>
              <w:top w:val="nil"/>
              <w:left w:val="nil"/>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p>
        </w:tc>
      </w:tr>
    </w:tbl>
    <w:p w:rsidR="00F91E85" w:rsidRPr="00F91E85" w:rsidRDefault="00F91E85" w:rsidP="00713F6D">
      <w:pPr>
        <w:ind w:firstLine="0"/>
        <w:jc w:val="left"/>
        <w:rPr>
          <w:rFonts w:cs="Arial"/>
        </w:rPr>
      </w:pPr>
    </w:p>
    <w:p w:rsidR="00F91E85" w:rsidRPr="00F91E85" w:rsidRDefault="00F91E85" w:rsidP="00713F6D">
      <w:pPr>
        <w:ind w:firstLine="0"/>
        <w:jc w:val="left"/>
        <w:rPr>
          <w:rFonts w:cs="Arial"/>
        </w:rPr>
      </w:pPr>
      <w:r w:rsidRPr="00F91E85">
        <w:rPr>
          <w:rFonts w:cs="Arial"/>
        </w:rPr>
        <w:t>Глава ___________________ сельского поселения</w:t>
      </w:r>
    </w:p>
    <w:p w:rsidR="00F91E85" w:rsidRPr="00F91E85" w:rsidRDefault="00F91E85" w:rsidP="00713F6D">
      <w:pPr>
        <w:ind w:firstLine="0"/>
        <w:jc w:val="left"/>
        <w:rPr>
          <w:rFonts w:cs="Arial"/>
        </w:rPr>
      </w:pPr>
    </w:p>
    <w:p w:rsidR="00F91E85" w:rsidRPr="00F91E85" w:rsidRDefault="00F91E85" w:rsidP="00713F6D">
      <w:pPr>
        <w:ind w:firstLine="0"/>
        <w:jc w:val="left"/>
        <w:rPr>
          <w:rFonts w:cs="Arial"/>
        </w:rPr>
      </w:pPr>
      <w:r w:rsidRPr="00F91E85">
        <w:rPr>
          <w:rFonts w:cs="Arial"/>
        </w:rPr>
        <w:t>"_____"_______________________20___</w:t>
      </w:r>
    </w:p>
    <w:p w:rsidR="00F91E85" w:rsidRPr="00F91E85" w:rsidRDefault="00F91E85" w:rsidP="00713F6D">
      <w:pPr>
        <w:ind w:firstLine="0"/>
        <w:jc w:val="left"/>
        <w:rPr>
          <w:rFonts w:cs="Arial"/>
        </w:rPr>
      </w:pPr>
      <w:r w:rsidRPr="00F91E85">
        <w:rPr>
          <w:rFonts w:cs="Arial"/>
        </w:rPr>
        <w:lastRenderedPageBreak/>
        <w:t>Исполнитель Ф.И.О., телефон</w:t>
      </w:r>
    </w:p>
    <w:p w:rsidR="00F91E85" w:rsidRPr="00F91E85" w:rsidRDefault="00F91E85" w:rsidP="00887AF9">
      <w:pPr>
        <w:ind w:firstLine="0"/>
        <w:jc w:val="right"/>
        <w:rPr>
          <w:rFonts w:cs="Arial"/>
        </w:rPr>
      </w:pPr>
      <w:r w:rsidRPr="00F91E85">
        <w:rPr>
          <w:rFonts w:cs="Arial"/>
        </w:rPr>
        <w:t>Приложение № 4</w:t>
      </w:r>
    </w:p>
    <w:p w:rsidR="00F91E85" w:rsidRPr="00F91E85" w:rsidRDefault="00F91E85" w:rsidP="00713F6D">
      <w:pPr>
        <w:ind w:firstLine="0"/>
        <w:rPr>
          <w:rFonts w:cs="Arial"/>
        </w:rPr>
      </w:pPr>
      <w:r w:rsidRPr="00F91E85">
        <w:rPr>
          <w:rFonts w:cs="Arial"/>
        </w:rPr>
        <w:t>к соглашению о</w:t>
      </w:r>
      <w:r w:rsidR="00887AF9">
        <w:rPr>
          <w:rFonts w:cs="Arial"/>
        </w:rPr>
        <w:t xml:space="preserve"> </w:t>
      </w:r>
      <w:r w:rsidRPr="00F91E85">
        <w:rPr>
          <w:rFonts w:cs="Arial"/>
        </w:rPr>
        <w:t xml:space="preserve">предоставлении иных межбюджетных трансфертов, полученных из областного бюджета, на </w:t>
      </w:r>
      <w:proofErr w:type="spellStart"/>
      <w:r w:rsidRPr="00F91E85">
        <w:rPr>
          <w:rFonts w:cs="Arial"/>
        </w:rPr>
        <w:t>софинансирование</w:t>
      </w:r>
      <w:proofErr w:type="spellEnd"/>
      <w:r w:rsidRPr="00F91E85">
        <w:rPr>
          <w:rFonts w:cs="Arial"/>
        </w:rPr>
        <w:t xml:space="preserve"> расходных обязательств, возникающих при выполнении полномочий органов местного самоуправления по вопросам местного значения _____________________, в рамках государственной программы Воронежской области «___________________________» на 20___ год</w:t>
      </w:r>
    </w:p>
    <w:p w:rsidR="00F91E85" w:rsidRPr="00F91E85" w:rsidRDefault="00F91E85" w:rsidP="00713F6D">
      <w:pPr>
        <w:ind w:firstLine="0"/>
        <w:jc w:val="center"/>
        <w:rPr>
          <w:rFonts w:cs="Arial"/>
        </w:rPr>
      </w:pPr>
      <w:r w:rsidRPr="00F91E85">
        <w:rPr>
          <w:rFonts w:cs="Arial"/>
        </w:rPr>
        <w:t>Отчет</w:t>
      </w:r>
    </w:p>
    <w:p w:rsidR="00F91E85" w:rsidRPr="00F91E85" w:rsidRDefault="00F91E85" w:rsidP="00713F6D">
      <w:pPr>
        <w:ind w:firstLine="0"/>
        <w:jc w:val="center"/>
        <w:rPr>
          <w:rFonts w:cs="Arial"/>
        </w:rPr>
      </w:pPr>
      <w:r w:rsidRPr="00F91E85">
        <w:rPr>
          <w:rFonts w:cs="Arial"/>
        </w:rPr>
        <w:t>о достижении значений показателя результативности</w:t>
      </w:r>
    </w:p>
    <w:p w:rsidR="00F91E85" w:rsidRPr="00F91E85" w:rsidRDefault="00F91E85" w:rsidP="00713F6D">
      <w:pPr>
        <w:ind w:firstLine="0"/>
        <w:jc w:val="center"/>
        <w:rPr>
          <w:rFonts w:cs="Arial"/>
        </w:rPr>
      </w:pPr>
      <w:r w:rsidRPr="00F91E85">
        <w:rPr>
          <w:rFonts w:cs="Arial"/>
        </w:rPr>
        <w:t>по состоянию на "_______" ______________________ 20_____ года</w:t>
      </w:r>
    </w:p>
    <w:p w:rsidR="00F91E85" w:rsidRPr="00F91E85" w:rsidRDefault="00F91E85" w:rsidP="00713F6D">
      <w:pPr>
        <w:ind w:firstLine="0"/>
        <w:jc w:val="left"/>
        <w:rPr>
          <w:rFonts w:cs="Arial"/>
        </w:rPr>
      </w:pPr>
      <w:r w:rsidRPr="00F91E85">
        <w:rPr>
          <w:rFonts w:cs="Arial"/>
        </w:rPr>
        <w:t>Периодичность: месячный</w:t>
      </w:r>
    </w:p>
    <w:tbl>
      <w:tblPr>
        <w:tblW w:w="16143" w:type="dxa"/>
        <w:tblInd w:w="93" w:type="dxa"/>
        <w:tblLayout w:type="fixed"/>
        <w:tblLook w:val="04A0" w:firstRow="1" w:lastRow="0" w:firstColumn="1" w:lastColumn="0" w:noHBand="0" w:noVBand="1"/>
      </w:tblPr>
      <w:tblGrid>
        <w:gridCol w:w="3984"/>
        <w:gridCol w:w="2835"/>
        <w:gridCol w:w="1113"/>
        <w:gridCol w:w="1731"/>
        <w:gridCol w:w="1342"/>
        <w:gridCol w:w="1343"/>
        <w:gridCol w:w="1360"/>
        <w:gridCol w:w="1475"/>
        <w:gridCol w:w="960"/>
      </w:tblGrid>
      <w:tr w:rsidR="00F91E85" w:rsidRPr="00F91E85" w:rsidTr="00F91E85">
        <w:trPr>
          <w:trHeight w:val="750"/>
        </w:trPr>
        <w:tc>
          <w:tcPr>
            <w:tcW w:w="398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F91E85" w:rsidRPr="00F91E85" w:rsidRDefault="00F91E85" w:rsidP="00713F6D">
            <w:pPr>
              <w:ind w:firstLine="0"/>
              <w:jc w:val="center"/>
              <w:rPr>
                <w:rFonts w:cs="Arial"/>
              </w:rPr>
            </w:pPr>
            <w:r w:rsidRPr="00F91E85">
              <w:rPr>
                <w:rFonts w:cs="Arial"/>
              </w:rPr>
              <w:t xml:space="preserve">Наименование мероприятия </w:t>
            </w:r>
          </w:p>
        </w:tc>
        <w:tc>
          <w:tcPr>
            <w:tcW w:w="283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F91E85" w:rsidRPr="00F91E85" w:rsidRDefault="00F91E85" w:rsidP="00713F6D">
            <w:pPr>
              <w:ind w:firstLine="0"/>
              <w:jc w:val="center"/>
              <w:rPr>
                <w:rFonts w:cs="Arial"/>
              </w:rPr>
            </w:pPr>
            <w:r w:rsidRPr="00F91E85">
              <w:rPr>
                <w:rFonts w:cs="Arial"/>
              </w:rPr>
              <w:t>Наименование показателя</w:t>
            </w:r>
          </w:p>
        </w:tc>
        <w:tc>
          <w:tcPr>
            <w:tcW w:w="1113"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F91E85" w:rsidRPr="00F91E85" w:rsidRDefault="00F91E85" w:rsidP="00713F6D">
            <w:pPr>
              <w:ind w:firstLine="0"/>
              <w:jc w:val="center"/>
              <w:rPr>
                <w:rFonts w:cs="Arial"/>
              </w:rPr>
            </w:pPr>
            <w:r w:rsidRPr="00F91E85">
              <w:rPr>
                <w:rFonts w:cs="Arial"/>
              </w:rPr>
              <w:t>Единица измерения</w:t>
            </w:r>
          </w:p>
        </w:tc>
        <w:tc>
          <w:tcPr>
            <w:tcW w:w="173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F91E85" w:rsidRPr="00F91E85" w:rsidRDefault="00F91E85" w:rsidP="00713F6D">
            <w:pPr>
              <w:ind w:firstLine="0"/>
              <w:jc w:val="center"/>
              <w:rPr>
                <w:rFonts w:cs="Arial"/>
              </w:rPr>
            </w:pPr>
            <w:r w:rsidRPr="00F91E85">
              <w:rPr>
                <w:rFonts w:cs="Arial"/>
              </w:rPr>
              <w:t>Год, на который запланировано достижение показателя результативности</w:t>
            </w:r>
          </w:p>
        </w:tc>
        <w:tc>
          <w:tcPr>
            <w:tcW w:w="2685" w:type="dxa"/>
            <w:gridSpan w:val="2"/>
            <w:tcBorders>
              <w:top w:val="single" w:sz="4" w:space="0" w:color="auto"/>
              <w:left w:val="nil"/>
              <w:bottom w:val="single" w:sz="4" w:space="0" w:color="auto"/>
              <w:right w:val="single" w:sz="4" w:space="0" w:color="000000"/>
            </w:tcBorders>
            <w:shd w:val="clear" w:color="auto" w:fill="auto"/>
            <w:vAlign w:val="center"/>
          </w:tcPr>
          <w:p w:rsidR="00F91E85" w:rsidRPr="00F91E85" w:rsidRDefault="00F91E85" w:rsidP="00713F6D">
            <w:pPr>
              <w:ind w:firstLine="0"/>
              <w:jc w:val="center"/>
              <w:rPr>
                <w:rFonts w:cs="Arial"/>
              </w:rPr>
            </w:pPr>
            <w:r w:rsidRPr="00F91E85">
              <w:rPr>
                <w:rFonts w:cs="Arial"/>
              </w:rPr>
              <w:t>Значение показателя результативности</w:t>
            </w:r>
          </w:p>
        </w:tc>
        <w:tc>
          <w:tcPr>
            <w:tcW w:w="136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F91E85" w:rsidRPr="00F91E85" w:rsidRDefault="00F91E85" w:rsidP="00713F6D">
            <w:pPr>
              <w:ind w:firstLine="0"/>
              <w:jc w:val="center"/>
              <w:rPr>
                <w:rFonts w:cs="Arial"/>
              </w:rPr>
            </w:pPr>
            <w:r w:rsidRPr="00F91E85">
              <w:rPr>
                <w:rFonts w:cs="Arial"/>
              </w:rPr>
              <w:t>Величина отклонения, %</w:t>
            </w:r>
          </w:p>
        </w:tc>
        <w:tc>
          <w:tcPr>
            <w:tcW w:w="147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F91E85" w:rsidRPr="00F91E85" w:rsidRDefault="00F91E85" w:rsidP="00713F6D">
            <w:pPr>
              <w:ind w:firstLine="0"/>
              <w:jc w:val="center"/>
              <w:rPr>
                <w:rFonts w:cs="Arial"/>
              </w:rPr>
            </w:pPr>
            <w:r w:rsidRPr="00F91E85">
              <w:rPr>
                <w:rFonts w:cs="Arial"/>
              </w:rPr>
              <w:t>Причина отклонения</w:t>
            </w:r>
          </w:p>
        </w:tc>
        <w:tc>
          <w:tcPr>
            <w:tcW w:w="960" w:type="dxa"/>
            <w:tcBorders>
              <w:top w:val="nil"/>
              <w:left w:val="nil"/>
              <w:bottom w:val="nil"/>
              <w:right w:val="nil"/>
            </w:tcBorders>
            <w:shd w:val="clear" w:color="auto" w:fill="auto"/>
            <w:noWrap/>
            <w:vAlign w:val="bottom"/>
          </w:tcPr>
          <w:p w:rsidR="00F91E85" w:rsidRPr="00F91E85" w:rsidRDefault="00F91E85" w:rsidP="00713F6D">
            <w:pPr>
              <w:ind w:firstLine="0"/>
              <w:jc w:val="left"/>
              <w:rPr>
                <w:rFonts w:cs="Arial"/>
              </w:rPr>
            </w:pPr>
          </w:p>
        </w:tc>
      </w:tr>
      <w:tr w:rsidR="00F91E85" w:rsidRPr="00F91E85" w:rsidTr="00F91E85">
        <w:trPr>
          <w:trHeight w:val="735"/>
        </w:trPr>
        <w:tc>
          <w:tcPr>
            <w:tcW w:w="3984" w:type="dxa"/>
            <w:vMerge/>
            <w:tcBorders>
              <w:top w:val="single" w:sz="4" w:space="0" w:color="auto"/>
              <w:left w:val="single" w:sz="4" w:space="0" w:color="auto"/>
              <w:bottom w:val="single" w:sz="4" w:space="0" w:color="000000"/>
              <w:right w:val="single" w:sz="4" w:space="0" w:color="auto"/>
            </w:tcBorders>
            <w:vAlign w:val="center"/>
          </w:tcPr>
          <w:p w:rsidR="00F91E85" w:rsidRPr="00F91E85" w:rsidRDefault="00F91E85" w:rsidP="00713F6D">
            <w:pPr>
              <w:ind w:firstLine="0"/>
              <w:jc w:val="left"/>
              <w:rPr>
                <w:rFonts w:cs="Arial"/>
              </w:rPr>
            </w:pPr>
          </w:p>
        </w:tc>
        <w:tc>
          <w:tcPr>
            <w:tcW w:w="2835" w:type="dxa"/>
            <w:vMerge/>
            <w:tcBorders>
              <w:top w:val="single" w:sz="4" w:space="0" w:color="auto"/>
              <w:left w:val="single" w:sz="4" w:space="0" w:color="auto"/>
              <w:bottom w:val="single" w:sz="4" w:space="0" w:color="000000"/>
              <w:right w:val="single" w:sz="4" w:space="0" w:color="auto"/>
            </w:tcBorders>
            <w:vAlign w:val="center"/>
          </w:tcPr>
          <w:p w:rsidR="00F91E85" w:rsidRPr="00F91E85" w:rsidRDefault="00F91E85" w:rsidP="00713F6D">
            <w:pPr>
              <w:ind w:firstLine="0"/>
              <w:jc w:val="left"/>
              <w:rPr>
                <w:rFonts w:cs="Arial"/>
              </w:rPr>
            </w:pPr>
          </w:p>
        </w:tc>
        <w:tc>
          <w:tcPr>
            <w:tcW w:w="1113" w:type="dxa"/>
            <w:vMerge/>
            <w:tcBorders>
              <w:top w:val="single" w:sz="4" w:space="0" w:color="auto"/>
              <w:left w:val="single" w:sz="4" w:space="0" w:color="auto"/>
              <w:bottom w:val="single" w:sz="4" w:space="0" w:color="000000"/>
              <w:right w:val="single" w:sz="4" w:space="0" w:color="000000"/>
            </w:tcBorders>
            <w:vAlign w:val="center"/>
          </w:tcPr>
          <w:p w:rsidR="00F91E85" w:rsidRPr="00F91E85" w:rsidRDefault="00F91E85" w:rsidP="00713F6D">
            <w:pPr>
              <w:ind w:firstLine="0"/>
              <w:jc w:val="left"/>
              <w:rPr>
                <w:rFonts w:cs="Arial"/>
              </w:rPr>
            </w:pPr>
          </w:p>
        </w:tc>
        <w:tc>
          <w:tcPr>
            <w:tcW w:w="1731" w:type="dxa"/>
            <w:vMerge/>
            <w:tcBorders>
              <w:top w:val="single" w:sz="4" w:space="0" w:color="auto"/>
              <w:left w:val="single" w:sz="4" w:space="0" w:color="auto"/>
              <w:bottom w:val="single" w:sz="4" w:space="0" w:color="000000"/>
              <w:right w:val="single" w:sz="4" w:space="0" w:color="auto"/>
            </w:tcBorders>
            <w:vAlign w:val="center"/>
          </w:tcPr>
          <w:p w:rsidR="00F91E85" w:rsidRPr="00F91E85" w:rsidRDefault="00F91E85" w:rsidP="00713F6D">
            <w:pPr>
              <w:ind w:firstLine="0"/>
              <w:jc w:val="left"/>
              <w:rPr>
                <w:rFonts w:cs="Arial"/>
              </w:rPr>
            </w:pPr>
          </w:p>
        </w:tc>
        <w:tc>
          <w:tcPr>
            <w:tcW w:w="1342" w:type="dxa"/>
            <w:tcBorders>
              <w:top w:val="nil"/>
              <w:left w:val="nil"/>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r w:rsidRPr="00F91E85">
              <w:rPr>
                <w:rFonts w:cs="Arial"/>
              </w:rPr>
              <w:t>плановое</w:t>
            </w:r>
          </w:p>
        </w:tc>
        <w:tc>
          <w:tcPr>
            <w:tcW w:w="1343" w:type="dxa"/>
            <w:tcBorders>
              <w:top w:val="nil"/>
              <w:left w:val="nil"/>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r w:rsidRPr="00F91E85">
              <w:rPr>
                <w:rFonts w:cs="Arial"/>
              </w:rPr>
              <w:t>фактическое</w:t>
            </w:r>
          </w:p>
        </w:tc>
        <w:tc>
          <w:tcPr>
            <w:tcW w:w="1360" w:type="dxa"/>
            <w:vMerge/>
            <w:tcBorders>
              <w:top w:val="single" w:sz="4" w:space="0" w:color="auto"/>
              <w:left w:val="single" w:sz="4" w:space="0" w:color="auto"/>
              <w:bottom w:val="single" w:sz="4" w:space="0" w:color="000000"/>
              <w:right w:val="single" w:sz="4" w:space="0" w:color="auto"/>
            </w:tcBorders>
            <w:vAlign w:val="center"/>
          </w:tcPr>
          <w:p w:rsidR="00F91E85" w:rsidRPr="00F91E85" w:rsidRDefault="00F91E85" w:rsidP="00713F6D">
            <w:pPr>
              <w:ind w:firstLine="0"/>
              <w:jc w:val="left"/>
              <w:rPr>
                <w:rFonts w:cs="Arial"/>
              </w:rPr>
            </w:pPr>
          </w:p>
        </w:tc>
        <w:tc>
          <w:tcPr>
            <w:tcW w:w="1475" w:type="dxa"/>
            <w:vMerge/>
            <w:tcBorders>
              <w:top w:val="single" w:sz="4" w:space="0" w:color="auto"/>
              <w:left w:val="single" w:sz="4" w:space="0" w:color="auto"/>
              <w:bottom w:val="single" w:sz="4" w:space="0" w:color="000000"/>
              <w:right w:val="single" w:sz="4" w:space="0" w:color="auto"/>
            </w:tcBorders>
            <w:vAlign w:val="center"/>
          </w:tcPr>
          <w:p w:rsidR="00F91E85" w:rsidRPr="00F91E85" w:rsidRDefault="00F91E85" w:rsidP="00713F6D">
            <w:pPr>
              <w:ind w:firstLine="0"/>
              <w:jc w:val="left"/>
              <w:rPr>
                <w:rFonts w:cs="Arial"/>
              </w:rPr>
            </w:pPr>
          </w:p>
        </w:tc>
        <w:tc>
          <w:tcPr>
            <w:tcW w:w="960" w:type="dxa"/>
            <w:tcBorders>
              <w:top w:val="nil"/>
              <w:left w:val="nil"/>
              <w:bottom w:val="nil"/>
              <w:right w:val="nil"/>
            </w:tcBorders>
            <w:shd w:val="clear" w:color="auto" w:fill="auto"/>
            <w:noWrap/>
            <w:vAlign w:val="bottom"/>
          </w:tcPr>
          <w:p w:rsidR="00F91E85" w:rsidRPr="00F91E85" w:rsidRDefault="00F91E85" w:rsidP="00713F6D">
            <w:pPr>
              <w:ind w:firstLine="0"/>
              <w:jc w:val="left"/>
              <w:rPr>
                <w:rFonts w:cs="Arial"/>
              </w:rPr>
            </w:pPr>
          </w:p>
        </w:tc>
      </w:tr>
      <w:tr w:rsidR="00F91E85" w:rsidRPr="00F91E85" w:rsidTr="00F91E85">
        <w:trPr>
          <w:trHeight w:val="255"/>
        </w:trPr>
        <w:tc>
          <w:tcPr>
            <w:tcW w:w="3984" w:type="dxa"/>
            <w:tcBorders>
              <w:top w:val="nil"/>
              <w:left w:val="single" w:sz="4" w:space="0" w:color="auto"/>
              <w:bottom w:val="single" w:sz="4" w:space="0" w:color="auto"/>
              <w:right w:val="single" w:sz="4" w:space="0" w:color="auto"/>
            </w:tcBorders>
            <w:shd w:val="clear" w:color="auto" w:fill="auto"/>
            <w:noWrap/>
            <w:vAlign w:val="bottom"/>
          </w:tcPr>
          <w:p w:rsidR="00F91E85" w:rsidRPr="00F91E85" w:rsidRDefault="00F91E85" w:rsidP="00713F6D">
            <w:pPr>
              <w:ind w:firstLine="0"/>
              <w:jc w:val="center"/>
              <w:rPr>
                <w:rFonts w:cs="Arial"/>
              </w:rPr>
            </w:pPr>
            <w:r w:rsidRPr="00F91E85">
              <w:rPr>
                <w:rFonts w:cs="Arial"/>
              </w:rPr>
              <w:t>1</w:t>
            </w:r>
          </w:p>
        </w:tc>
        <w:tc>
          <w:tcPr>
            <w:tcW w:w="2835" w:type="dxa"/>
            <w:tcBorders>
              <w:top w:val="nil"/>
              <w:left w:val="nil"/>
              <w:bottom w:val="single" w:sz="4" w:space="0" w:color="auto"/>
              <w:right w:val="single" w:sz="4" w:space="0" w:color="auto"/>
            </w:tcBorders>
            <w:shd w:val="clear" w:color="auto" w:fill="auto"/>
            <w:noWrap/>
            <w:vAlign w:val="bottom"/>
          </w:tcPr>
          <w:p w:rsidR="00F91E85" w:rsidRPr="00F91E85" w:rsidRDefault="00F91E85" w:rsidP="00713F6D">
            <w:pPr>
              <w:ind w:firstLine="0"/>
              <w:jc w:val="center"/>
              <w:rPr>
                <w:rFonts w:cs="Arial"/>
              </w:rPr>
            </w:pPr>
            <w:r w:rsidRPr="00F91E85">
              <w:rPr>
                <w:rFonts w:cs="Arial"/>
              </w:rPr>
              <w:t>2</w:t>
            </w:r>
          </w:p>
        </w:tc>
        <w:tc>
          <w:tcPr>
            <w:tcW w:w="1113" w:type="dxa"/>
            <w:tcBorders>
              <w:top w:val="single" w:sz="4" w:space="0" w:color="auto"/>
              <w:left w:val="nil"/>
              <w:bottom w:val="single" w:sz="4" w:space="0" w:color="auto"/>
              <w:right w:val="single" w:sz="4" w:space="0" w:color="000000"/>
            </w:tcBorders>
            <w:shd w:val="clear" w:color="auto" w:fill="auto"/>
            <w:noWrap/>
            <w:vAlign w:val="bottom"/>
          </w:tcPr>
          <w:p w:rsidR="00F91E85" w:rsidRPr="00F91E85" w:rsidRDefault="00F91E85" w:rsidP="00713F6D">
            <w:pPr>
              <w:ind w:firstLine="0"/>
              <w:jc w:val="center"/>
              <w:rPr>
                <w:rFonts w:cs="Arial"/>
              </w:rPr>
            </w:pPr>
            <w:r w:rsidRPr="00F91E85">
              <w:rPr>
                <w:rFonts w:cs="Arial"/>
              </w:rPr>
              <w:t>3</w:t>
            </w:r>
          </w:p>
        </w:tc>
        <w:tc>
          <w:tcPr>
            <w:tcW w:w="1731" w:type="dxa"/>
            <w:tcBorders>
              <w:top w:val="nil"/>
              <w:left w:val="nil"/>
              <w:bottom w:val="single" w:sz="4" w:space="0" w:color="auto"/>
              <w:right w:val="single" w:sz="4" w:space="0" w:color="auto"/>
            </w:tcBorders>
            <w:shd w:val="clear" w:color="auto" w:fill="auto"/>
            <w:noWrap/>
            <w:vAlign w:val="bottom"/>
          </w:tcPr>
          <w:p w:rsidR="00F91E85" w:rsidRPr="00F91E85" w:rsidRDefault="00F91E85" w:rsidP="00713F6D">
            <w:pPr>
              <w:ind w:firstLine="0"/>
              <w:jc w:val="center"/>
              <w:rPr>
                <w:rFonts w:cs="Arial"/>
              </w:rPr>
            </w:pPr>
            <w:r w:rsidRPr="00F91E85">
              <w:rPr>
                <w:rFonts w:cs="Arial"/>
              </w:rPr>
              <w:t>4</w:t>
            </w:r>
          </w:p>
        </w:tc>
        <w:tc>
          <w:tcPr>
            <w:tcW w:w="1342" w:type="dxa"/>
            <w:tcBorders>
              <w:top w:val="nil"/>
              <w:left w:val="nil"/>
              <w:bottom w:val="single" w:sz="4" w:space="0" w:color="auto"/>
              <w:right w:val="single" w:sz="4" w:space="0" w:color="auto"/>
            </w:tcBorders>
            <w:shd w:val="clear" w:color="auto" w:fill="auto"/>
            <w:noWrap/>
            <w:vAlign w:val="bottom"/>
          </w:tcPr>
          <w:p w:rsidR="00F91E85" w:rsidRPr="00F91E85" w:rsidRDefault="00F91E85" w:rsidP="00713F6D">
            <w:pPr>
              <w:ind w:firstLine="0"/>
              <w:jc w:val="center"/>
              <w:rPr>
                <w:rFonts w:cs="Arial"/>
              </w:rPr>
            </w:pPr>
            <w:r w:rsidRPr="00F91E85">
              <w:rPr>
                <w:rFonts w:cs="Arial"/>
              </w:rPr>
              <w:t>5</w:t>
            </w:r>
          </w:p>
        </w:tc>
        <w:tc>
          <w:tcPr>
            <w:tcW w:w="1343" w:type="dxa"/>
            <w:tcBorders>
              <w:top w:val="nil"/>
              <w:left w:val="nil"/>
              <w:bottom w:val="single" w:sz="4" w:space="0" w:color="auto"/>
              <w:right w:val="single" w:sz="4" w:space="0" w:color="auto"/>
            </w:tcBorders>
            <w:shd w:val="clear" w:color="auto" w:fill="auto"/>
            <w:noWrap/>
            <w:vAlign w:val="bottom"/>
          </w:tcPr>
          <w:p w:rsidR="00F91E85" w:rsidRPr="00F91E85" w:rsidRDefault="00F91E85" w:rsidP="00713F6D">
            <w:pPr>
              <w:ind w:firstLine="0"/>
              <w:jc w:val="center"/>
              <w:rPr>
                <w:rFonts w:cs="Arial"/>
              </w:rPr>
            </w:pPr>
            <w:r w:rsidRPr="00F91E85">
              <w:rPr>
                <w:rFonts w:cs="Arial"/>
              </w:rPr>
              <w:t>6</w:t>
            </w:r>
          </w:p>
        </w:tc>
        <w:tc>
          <w:tcPr>
            <w:tcW w:w="1360" w:type="dxa"/>
            <w:tcBorders>
              <w:top w:val="nil"/>
              <w:left w:val="nil"/>
              <w:bottom w:val="single" w:sz="4" w:space="0" w:color="auto"/>
              <w:right w:val="single" w:sz="4" w:space="0" w:color="auto"/>
            </w:tcBorders>
            <w:shd w:val="clear" w:color="auto" w:fill="auto"/>
            <w:noWrap/>
            <w:vAlign w:val="bottom"/>
          </w:tcPr>
          <w:p w:rsidR="00F91E85" w:rsidRPr="00F91E85" w:rsidRDefault="00F91E85" w:rsidP="00713F6D">
            <w:pPr>
              <w:ind w:firstLine="0"/>
              <w:jc w:val="center"/>
              <w:rPr>
                <w:rFonts w:cs="Arial"/>
              </w:rPr>
            </w:pPr>
            <w:r w:rsidRPr="00F91E85">
              <w:rPr>
                <w:rFonts w:cs="Arial"/>
              </w:rPr>
              <w:t>7</w:t>
            </w:r>
          </w:p>
        </w:tc>
        <w:tc>
          <w:tcPr>
            <w:tcW w:w="1475" w:type="dxa"/>
            <w:tcBorders>
              <w:top w:val="nil"/>
              <w:left w:val="nil"/>
              <w:bottom w:val="single" w:sz="4" w:space="0" w:color="auto"/>
              <w:right w:val="single" w:sz="4" w:space="0" w:color="auto"/>
            </w:tcBorders>
            <w:shd w:val="clear" w:color="auto" w:fill="auto"/>
            <w:noWrap/>
            <w:vAlign w:val="bottom"/>
          </w:tcPr>
          <w:p w:rsidR="00F91E85" w:rsidRPr="00F91E85" w:rsidRDefault="00F91E85" w:rsidP="00713F6D">
            <w:pPr>
              <w:ind w:firstLine="0"/>
              <w:jc w:val="center"/>
              <w:rPr>
                <w:rFonts w:cs="Arial"/>
              </w:rPr>
            </w:pPr>
            <w:r w:rsidRPr="00F91E85">
              <w:rPr>
                <w:rFonts w:cs="Arial"/>
              </w:rPr>
              <w:t>8</w:t>
            </w:r>
          </w:p>
        </w:tc>
        <w:tc>
          <w:tcPr>
            <w:tcW w:w="960" w:type="dxa"/>
            <w:tcBorders>
              <w:top w:val="nil"/>
              <w:left w:val="nil"/>
              <w:bottom w:val="nil"/>
              <w:right w:val="nil"/>
            </w:tcBorders>
            <w:shd w:val="clear" w:color="auto" w:fill="auto"/>
            <w:noWrap/>
            <w:vAlign w:val="bottom"/>
          </w:tcPr>
          <w:p w:rsidR="00F91E85" w:rsidRPr="00F91E85" w:rsidRDefault="00F91E85" w:rsidP="00713F6D">
            <w:pPr>
              <w:ind w:firstLine="0"/>
              <w:jc w:val="left"/>
              <w:rPr>
                <w:rFonts w:cs="Arial"/>
              </w:rPr>
            </w:pPr>
          </w:p>
        </w:tc>
      </w:tr>
      <w:tr w:rsidR="00F91E85" w:rsidRPr="00F91E85" w:rsidTr="00F91E85">
        <w:trPr>
          <w:trHeight w:val="794"/>
        </w:trPr>
        <w:tc>
          <w:tcPr>
            <w:tcW w:w="3984" w:type="dxa"/>
            <w:tcBorders>
              <w:top w:val="nil"/>
              <w:left w:val="single" w:sz="4" w:space="0" w:color="auto"/>
              <w:bottom w:val="single" w:sz="4" w:space="0" w:color="auto"/>
              <w:right w:val="single" w:sz="4" w:space="0" w:color="auto"/>
            </w:tcBorders>
            <w:shd w:val="clear" w:color="000000" w:fill="FFFFFF"/>
            <w:vAlign w:val="center"/>
          </w:tcPr>
          <w:p w:rsidR="00F91E85" w:rsidRPr="00F91E85" w:rsidRDefault="00F91E85" w:rsidP="00713F6D">
            <w:pPr>
              <w:ind w:firstLine="0"/>
              <w:jc w:val="left"/>
              <w:rPr>
                <w:rFonts w:cs="Arial"/>
                <w:color w:val="000000"/>
              </w:rPr>
            </w:pPr>
          </w:p>
        </w:tc>
        <w:tc>
          <w:tcPr>
            <w:tcW w:w="2835" w:type="dxa"/>
            <w:tcBorders>
              <w:top w:val="nil"/>
              <w:left w:val="nil"/>
              <w:bottom w:val="single" w:sz="4" w:space="0" w:color="auto"/>
              <w:right w:val="single" w:sz="4" w:space="0" w:color="auto"/>
            </w:tcBorders>
            <w:shd w:val="clear" w:color="000000" w:fill="FFFFFF"/>
            <w:vAlign w:val="center"/>
          </w:tcPr>
          <w:p w:rsidR="00F91E85" w:rsidRPr="00F91E85" w:rsidRDefault="00F91E85" w:rsidP="00713F6D">
            <w:pPr>
              <w:ind w:firstLine="0"/>
              <w:jc w:val="left"/>
              <w:rPr>
                <w:rFonts w:cs="Arial"/>
                <w:color w:val="000000"/>
              </w:rPr>
            </w:pPr>
          </w:p>
        </w:tc>
        <w:tc>
          <w:tcPr>
            <w:tcW w:w="1113" w:type="dxa"/>
            <w:tcBorders>
              <w:top w:val="single" w:sz="4" w:space="0" w:color="auto"/>
              <w:left w:val="nil"/>
              <w:bottom w:val="single" w:sz="4" w:space="0" w:color="auto"/>
              <w:right w:val="single" w:sz="4" w:space="0" w:color="000000"/>
            </w:tcBorders>
            <w:shd w:val="clear" w:color="000000" w:fill="FFFFFF"/>
            <w:noWrap/>
            <w:vAlign w:val="center"/>
          </w:tcPr>
          <w:p w:rsidR="00F91E85" w:rsidRPr="00F91E85" w:rsidRDefault="00F91E85" w:rsidP="00713F6D">
            <w:pPr>
              <w:ind w:firstLine="0"/>
              <w:jc w:val="center"/>
              <w:rPr>
                <w:rFonts w:cs="Arial"/>
              </w:rPr>
            </w:pPr>
          </w:p>
        </w:tc>
        <w:tc>
          <w:tcPr>
            <w:tcW w:w="1731" w:type="dxa"/>
            <w:tcBorders>
              <w:top w:val="nil"/>
              <w:left w:val="nil"/>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r w:rsidRPr="00F91E85">
              <w:rPr>
                <w:rFonts w:cs="Arial"/>
              </w:rPr>
              <w:t>20___</w:t>
            </w:r>
          </w:p>
        </w:tc>
        <w:tc>
          <w:tcPr>
            <w:tcW w:w="1342" w:type="dxa"/>
            <w:tcBorders>
              <w:top w:val="nil"/>
              <w:left w:val="nil"/>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p>
        </w:tc>
        <w:tc>
          <w:tcPr>
            <w:tcW w:w="1343" w:type="dxa"/>
            <w:tcBorders>
              <w:top w:val="nil"/>
              <w:left w:val="nil"/>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p>
        </w:tc>
        <w:tc>
          <w:tcPr>
            <w:tcW w:w="1360" w:type="dxa"/>
            <w:tcBorders>
              <w:top w:val="nil"/>
              <w:left w:val="nil"/>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p>
        </w:tc>
        <w:tc>
          <w:tcPr>
            <w:tcW w:w="1475" w:type="dxa"/>
            <w:tcBorders>
              <w:top w:val="nil"/>
              <w:left w:val="nil"/>
              <w:bottom w:val="single" w:sz="4" w:space="0" w:color="auto"/>
              <w:right w:val="single" w:sz="4" w:space="0" w:color="auto"/>
            </w:tcBorders>
            <w:shd w:val="clear" w:color="auto" w:fill="auto"/>
            <w:noWrap/>
            <w:vAlign w:val="center"/>
          </w:tcPr>
          <w:p w:rsidR="00F91E85" w:rsidRPr="00F91E85" w:rsidRDefault="00F91E85" w:rsidP="00713F6D">
            <w:pPr>
              <w:ind w:firstLine="0"/>
              <w:jc w:val="center"/>
              <w:rPr>
                <w:rFonts w:cs="Arial"/>
              </w:rPr>
            </w:pPr>
          </w:p>
        </w:tc>
        <w:tc>
          <w:tcPr>
            <w:tcW w:w="960" w:type="dxa"/>
            <w:tcBorders>
              <w:top w:val="nil"/>
              <w:left w:val="nil"/>
              <w:bottom w:val="nil"/>
              <w:right w:val="nil"/>
            </w:tcBorders>
            <w:shd w:val="clear" w:color="auto" w:fill="auto"/>
            <w:noWrap/>
            <w:vAlign w:val="bottom"/>
          </w:tcPr>
          <w:p w:rsidR="00F91E85" w:rsidRPr="00F91E85" w:rsidRDefault="00F91E85" w:rsidP="00713F6D">
            <w:pPr>
              <w:ind w:firstLine="0"/>
              <w:jc w:val="left"/>
              <w:rPr>
                <w:rFonts w:cs="Arial"/>
              </w:rPr>
            </w:pPr>
          </w:p>
        </w:tc>
      </w:tr>
    </w:tbl>
    <w:p w:rsidR="00F91E85" w:rsidRPr="00F91E85" w:rsidRDefault="00F91E85" w:rsidP="00713F6D">
      <w:pPr>
        <w:ind w:firstLine="0"/>
        <w:rPr>
          <w:rFonts w:cs="Arial"/>
        </w:rPr>
      </w:pPr>
    </w:p>
    <w:p w:rsidR="00F91E85" w:rsidRPr="00F91E85" w:rsidRDefault="00F91E85" w:rsidP="00713F6D">
      <w:pPr>
        <w:ind w:firstLine="0"/>
        <w:jc w:val="left"/>
        <w:rPr>
          <w:rFonts w:cs="Arial"/>
        </w:rPr>
      </w:pPr>
      <w:r w:rsidRPr="00F91E85">
        <w:rPr>
          <w:rFonts w:cs="Arial"/>
        </w:rPr>
        <w:t>Глава ___________________ сельского поселения</w:t>
      </w:r>
    </w:p>
    <w:p w:rsidR="00F91E85" w:rsidRPr="00F91E85" w:rsidRDefault="00F91E85" w:rsidP="00713F6D">
      <w:pPr>
        <w:ind w:firstLine="0"/>
        <w:jc w:val="left"/>
        <w:rPr>
          <w:rFonts w:cs="Arial"/>
        </w:rPr>
      </w:pPr>
    </w:p>
    <w:p w:rsidR="00F91E85" w:rsidRPr="00F91E85" w:rsidRDefault="00F91E85" w:rsidP="00713F6D">
      <w:pPr>
        <w:ind w:firstLine="0"/>
        <w:jc w:val="left"/>
        <w:rPr>
          <w:rFonts w:cs="Arial"/>
        </w:rPr>
      </w:pPr>
      <w:r w:rsidRPr="00F91E85">
        <w:rPr>
          <w:rFonts w:cs="Arial"/>
        </w:rPr>
        <w:t>"_____"_______________________20___</w:t>
      </w:r>
    </w:p>
    <w:p w:rsidR="00F91E85" w:rsidRPr="00F91E85" w:rsidRDefault="00F91E85" w:rsidP="00713F6D">
      <w:pPr>
        <w:ind w:firstLine="0"/>
        <w:jc w:val="left"/>
        <w:rPr>
          <w:rFonts w:cs="Arial"/>
        </w:rPr>
      </w:pPr>
      <w:r w:rsidRPr="00F91E85">
        <w:rPr>
          <w:rFonts w:cs="Arial"/>
        </w:rPr>
        <w:t>Исполнитель Ф.И.О., телефон</w:t>
      </w:r>
    </w:p>
    <w:p w:rsidR="00F91E85" w:rsidRPr="00F91E85" w:rsidRDefault="00F91E85" w:rsidP="00713F6D">
      <w:pPr>
        <w:ind w:firstLine="0"/>
        <w:rPr>
          <w:rFonts w:cs="Arial"/>
        </w:rPr>
      </w:pPr>
    </w:p>
    <w:p w:rsidR="00F91E85" w:rsidRPr="00F91E85" w:rsidRDefault="00F91E85" w:rsidP="00713F6D">
      <w:pPr>
        <w:ind w:firstLine="0"/>
        <w:rPr>
          <w:rFonts w:cs="Arial"/>
        </w:rPr>
      </w:pPr>
    </w:p>
    <w:p w:rsidR="00F91E85" w:rsidRPr="00F91E85" w:rsidRDefault="00F91E85" w:rsidP="00713F6D">
      <w:pPr>
        <w:ind w:firstLine="0"/>
        <w:rPr>
          <w:rFonts w:cs="Arial"/>
        </w:rPr>
      </w:pPr>
    </w:p>
    <w:p w:rsidR="00F91E85" w:rsidRPr="00F91E85" w:rsidRDefault="00F91E85" w:rsidP="00713F6D">
      <w:pPr>
        <w:ind w:firstLine="0"/>
        <w:rPr>
          <w:rFonts w:cs="Arial"/>
        </w:rPr>
      </w:pPr>
    </w:p>
    <w:p w:rsidR="00F91E85" w:rsidRPr="00F91E85" w:rsidRDefault="00F91E85" w:rsidP="00713F6D">
      <w:pPr>
        <w:ind w:firstLine="0"/>
        <w:rPr>
          <w:rFonts w:cs="Arial"/>
        </w:rPr>
        <w:sectPr w:rsidR="00F91E85" w:rsidRPr="00F91E85" w:rsidSect="007B73C6">
          <w:pgSz w:w="16838" w:h="11906" w:orient="landscape"/>
          <w:pgMar w:top="2268" w:right="567" w:bottom="567" w:left="1701" w:header="709" w:footer="709" w:gutter="0"/>
          <w:cols w:space="708"/>
          <w:docGrid w:linePitch="360"/>
        </w:sectPr>
      </w:pPr>
    </w:p>
    <w:p w:rsidR="004C4CAC" w:rsidRDefault="00F91E85" w:rsidP="004C4CAC">
      <w:pPr>
        <w:shd w:val="clear" w:color="auto" w:fill="FFFFFF"/>
        <w:ind w:firstLine="0"/>
        <w:jc w:val="right"/>
        <w:textAlignment w:val="baseline"/>
        <w:rPr>
          <w:rFonts w:cs="Arial"/>
          <w:spacing w:val="2"/>
        </w:rPr>
      </w:pPr>
      <w:r w:rsidRPr="00F91E85">
        <w:rPr>
          <w:rFonts w:cs="Arial"/>
          <w:spacing w:val="2"/>
        </w:rPr>
        <w:lastRenderedPageBreak/>
        <w:t>Приложение № 3</w:t>
      </w:r>
    </w:p>
    <w:p w:rsidR="004C4CAC" w:rsidRDefault="00F91E85" w:rsidP="004C4CAC">
      <w:pPr>
        <w:shd w:val="clear" w:color="auto" w:fill="FFFFFF"/>
        <w:ind w:firstLine="0"/>
        <w:jc w:val="right"/>
        <w:textAlignment w:val="baseline"/>
        <w:rPr>
          <w:rFonts w:cs="Arial"/>
          <w:spacing w:val="2"/>
        </w:rPr>
      </w:pPr>
      <w:r w:rsidRPr="00F91E85">
        <w:rPr>
          <w:rFonts w:cs="Arial"/>
          <w:spacing w:val="2"/>
        </w:rPr>
        <w:t>к Порядку предоставления иных</w:t>
      </w:r>
      <w:r w:rsidR="004C4CAC">
        <w:rPr>
          <w:rFonts w:cs="Arial"/>
          <w:spacing w:val="2"/>
        </w:rPr>
        <w:t xml:space="preserve"> </w:t>
      </w:r>
    </w:p>
    <w:p w:rsidR="004C4CAC" w:rsidRDefault="00F91E85" w:rsidP="004C4CAC">
      <w:pPr>
        <w:shd w:val="clear" w:color="auto" w:fill="FFFFFF"/>
        <w:ind w:firstLine="0"/>
        <w:jc w:val="right"/>
        <w:textAlignment w:val="baseline"/>
        <w:rPr>
          <w:rFonts w:cs="Arial"/>
          <w:spacing w:val="2"/>
        </w:rPr>
      </w:pPr>
      <w:r w:rsidRPr="00F91E85">
        <w:rPr>
          <w:rFonts w:cs="Arial"/>
          <w:spacing w:val="2"/>
        </w:rPr>
        <w:t>межбюджетных трансфертов из бюджета</w:t>
      </w:r>
      <w:r w:rsidR="004C4CAC">
        <w:rPr>
          <w:rFonts w:cs="Arial"/>
          <w:spacing w:val="2"/>
        </w:rPr>
        <w:t xml:space="preserve"> </w:t>
      </w:r>
    </w:p>
    <w:p w:rsidR="00F91E85" w:rsidRPr="00F91E85" w:rsidRDefault="00F91E85" w:rsidP="004C4CAC">
      <w:pPr>
        <w:shd w:val="clear" w:color="auto" w:fill="FFFFFF"/>
        <w:ind w:firstLine="0"/>
        <w:jc w:val="right"/>
        <w:textAlignment w:val="baseline"/>
        <w:rPr>
          <w:rFonts w:cs="Arial"/>
          <w:spacing w:val="2"/>
        </w:rPr>
      </w:pPr>
      <w:r w:rsidRPr="00F91E85">
        <w:rPr>
          <w:rFonts w:cs="Arial"/>
          <w:spacing w:val="2"/>
        </w:rPr>
        <w:t>Подгоренского</w:t>
      </w:r>
      <w:r w:rsidR="004C4CAC">
        <w:rPr>
          <w:rFonts w:cs="Arial"/>
          <w:spacing w:val="2"/>
        </w:rPr>
        <w:t xml:space="preserve"> </w:t>
      </w:r>
      <w:r w:rsidRPr="00F91E85">
        <w:rPr>
          <w:rFonts w:cs="Arial"/>
          <w:spacing w:val="2"/>
        </w:rPr>
        <w:t xml:space="preserve">муниципального района </w:t>
      </w:r>
    </w:p>
    <w:p w:rsidR="00887AF9" w:rsidRDefault="00F91E85" w:rsidP="004C4CAC">
      <w:pPr>
        <w:shd w:val="clear" w:color="auto" w:fill="FFFFFF"/>
        <w:ind w:firstLine="0"/>
        <w:jc w:val="right"/>
        <w:textAlignment w:val="baseline"/>
        <w:rPr>
          <w:rFonts w:cs="Arial"/>
          <w:spacing w:val="2"/>
        </w:rPr>
      </w:pPr>
      <w:r w:rsidRPr="00F91E85">
        <w:rPr>
          <w:rFonts w:cs="Arial"/>
        </w:rPr>
        <w:t xml:space="preserve">Воронежской области </w:t>
      </w:r>
      <w:r w:rsidRPr="00F91E85">
        <w:rPr>
          <w:rFonts w:cs="Arial"/>
          <w:spacing w:val="2"/>
        </w:rPr>
        <w:t xml:space="preserve">бюджетам поселений </w:t>
      </w:r>
    </w:p>
    <w:p w:rsidR="00F91E85" w:rsidRPr="00F91E85" w:rsidRDefault="00F91E85" w:rsidP="004C4CAC">
      <w:pPr>
        <w:shd w:val="clear" w:color="auto" w:fill="FFFFFF"/>
        <w:ind w:firstLine="0"/>
        <w:jc w:val="right"/>
        <w:textAlignment w:val="baseline"/>
        <w:rPr>
          <w:rFonts w:cs="Arial"/>
        </w:rPr>
      </w:pPr>
      <w:r w:rsidRPr="00F91E85">
        <w:rPr>
          <w:rFonts w:cs="Arial"/>
          <w:spacing w:val="2"/>
        </w:rPr>
        <w:t>Подгоренского</w:t>
      </w:r>
      <w:r w:rsidR="004C4CAC">
        <w:rPr>
          <w:rFonts w:cs="Arial"/>
          <w:spacing w:val="2"/>
        </w:rPr>
        <w:t xml:space="preserve"> </w:t>
      </w:r>
      <w:r w:rsidRPr="00F91E85">
        <w:rPr>
          <w:rFonts w:cs="Arial"/>
          <w:spacing w:val="2"/>
        </w:rPr>
        <w:t xml:space="preserve">муниципального района </w:t>
      </w:r>
      <w:r w:rsidRPr="00F91E85">
        <w:rPr>
          <w:rFonts w:cs="Arial"/>
        </w:rPr>
        <w:t>Воронежской области</w:t>
      </w:r>
    </w:p>
    <w:p w:rsidR="00F91E85" w:rsidRPr="00F91E85" w:rsidRDefault="00F91E85" w:rsidP="00713F6D">
      <w:pPr>
        <w:shd w:val="clear" w:color="auto" w:fill="FFFFFF"/>
        <w:ind w:firstLine="0"/>
        <w:jc w:val="left"/>
        <w:textAlignment w:val="baseline"/>
        <w:rPr>
          <w:rFonts w:cs="Arial"/>
          <w:spacing w:val="2"/>
        </w:rPr>
      </w:pPr>
    </w:p>
    <w:p w:rsidR="00F91E85" w:rsidRPr="00F91E85" w:rsidRDefault="00F91E85" w:rsidP="00713F6D">
      <w:pPr>
        <w:ind w:firstLine="0"/>
        <w:jc w:val="left"/>
        <w:rPr>
          <w:rFonts w:cs="Arial"/>
          <w:lang w:eastAsia="en-US"/>
        </w:rPr>
      </w:pPr>
    </w:p>
    <w:p w:rsidR="00F91E85" w:rsidRPr="00F91E85" w:rsidRDefault="00F91E85" w:rsidP="00713F6D">
      <w:pPr>
        <w:autoSpaceDE w:val="0"/>
        <w:autoSpaceDN w:val="0"/>
        <w:adjustRightInd w:val="0"/>
        <w:ind w:firstLine="0"/>
        <w:jc w:val="center"/>
        <w:rPr>
          <w:rFonts w:cs="Arial"/>
        </w:rPr>
      </w:pPr>
      <w:proofErr w:type="spellStart"/>
      <w:r w:rsidRPr="00F91E85">
        <w:rPr>
          <w:rFonts w:cs="Arial"/>
          <w:spacing w:val="2"/>
        </w:rPr>
        <w:t>МЕТОДИКАраспределения</w:t>
      </w:r>
      <w:proofErr w:type="spellEnd"/>
      <w:r w:rsidRPr="00F91E85">
        <w:rPr>
          <w:rFonts w:cs="Arial"/>
          <w:spacing w:val="2"/>
        </w:rPr>
        <w:t xml:space="preserve"> иных межбюджетных трансфертов на предоставление финансовой поддержки поселениям за счет средств районного бюджета </w:t>
      </w:r>
    </w:p>
    <w:p w:rsidR="00F91E85" w:rsidRPr="00F91E85" w:rsidRDefault="00F91E85" w:rsidP="00713F6D">
      <w:pPr>
        <w:ind w:firstLine="0"/>
        <w:jc w:val="center"/>
        <w:rPr>
          <w:rFonts w:cs="Arial"/>
        </w:rPr>
      </w:pPr>
    </w:p>
    <w:p w:rsidR="00F91E85" w:rsidRPr="00F91E85" w:rsidRDefault="00F91E85" w:rsidP="00713F6D">
      <w:pPr>
        <w:ind w:firstLine="0"/>
        <w:rPr>
          <w:rFonts w:cs="Arial"/>
        </w:rPr>
      </w:pPr>
      <w:r w:rsidRPr="00F91E85">
        <w:rPr>
          <w:rFonts w:cs="Arial"/>
        </w:rPr>
        <w:t>1.1.Размер иных межбюджетных трансфертов (</w:t>
      </w:r>
      <w:proofErr w:type="spellStart"/>
      <w:r w:rsidRPr="00F91E85">
        <w:rPr>
          <w:rFonts w:cs="Arial"/>
        </w:rPr>
        <w:t>РС</w:t>
      </w:r>
      <w:r w:rsidRPr="00F91E85">
        <w:rPr>
          <w:rFonts w:cs="Arial"/>
          <w:vertAlign w:val="subscript"/>
        </w:rPr>
        <w:t>i</w:t>
      </w:r>
      <w:proofErr w:type="spellEnd"/>
      <w:r w:rsidRPr="00F91E85">
        <w:rPr>
          <w:rFonts w:cs="Arial"/>
        </w:rPr>
        <w:t>) рассчитывается по формуле:</w:t>
      </w:r>
    </w:p>
    <w:p w:rsidR="00F91E85" w:rsidRPr="00F91E85" w:rsidRDefault="00DC2429" w:rsidP="00713F6D">
      <w:pPr>
        <w:ind w:firstLine="0"/>
        <w:rPr>
          <w:rFonts w:cs="Arial"/>
          <w:noProof/>
          <w:position w:val="-35"/>
        </w:rPr>
      </w:pPr>
      <w:r>
        <w:rPr>
          <w:rFonts w:cs="Arial"/>
          <w:noProof/>
          <w:position w:val="-35"/>
        </w:rPr>
        <w:drawing>
          <wp:inline distT="0" distB="0" distL="0" distR="0">
            <wp:extent cx="1518920" cy="508635"/>
            <wp:effectExtent l="0" t="0" r="508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18920" cy="508635"/>
                    </a:xfrm>
                    <a:prstGeom prst="rect">
                      <a:avLst/>
                    </a:prstGeom>
                    <a:noFill/>
                    <a:ln>
                      <a:noFill/>
                    </a:ln>
                  </pic:spPr>
                </pic:pic>
              </a:graphicData>
            </a:graphic>
          </wp:inline>
        </w:drawing>
      </w:r>
    </w:p>
    <w:p w:rsidR="00F91E85" w:rsidRPr="00F91E85" w:rsidRDefault="00F91E85" w:rsidP="00713F6D">
      <w:pPr>
        <w:autoSpaceDE w:val="0"/>
        <w:autoSpaceDN w:val="0"/>
        <w:adjustRightInd w:val="0"/>
        <w:ind w:firstLine="0"/>
        <w:rPr>
          <w:rFonts w:cs="Arial"/>
          <w:color w:val="000000"/>
        </w:rPr>
      </w:pPr>
      <w:r w:rsidRPr="00F91E85">
        <w:rPr>
          <w:rFonts w:cs="Arial"/>
          <w:color w:val="000000"/>
        </w:rPr>
        <w:t>где:</w:t>
      </w:r>
    </w:p>
    <w:p w:rsidR="00F91E85" w:rsidRPr="00F91E85" w:rsidRDefault="00F91E85" w:rsidP="00713F6D">
      <w:pPr>
        <w:autoSpaceDE w:val="0"/>
        <w:autoSpaceDN w:val="0"/>
        <w:adjustRightInd w:val="0"/>
        <w:ind w:firstLine="0"/>
        <w:rPr>
          <w:rFonts w:cs="Arial"/>
          <w:color w:val="000000"/>
        </w:rPr>
      </w:pPr>
      <w:r w:rsidRPr="00F91E85">
        <w:rPr>
          <w:rFonts w:cs="Arial"/>
          <w:color w:val="000000"/>
        </w:rPr>
        <w:t>ОС - объем иных межбюджетных трансфертов на предоставление финансовой поддержки поселениям за счет средств районного бюджета, предусмотренный решением Совета народных депутатов о районном бюджете на очередной финансовый год и плановый период;</w:t>
      </w:r>
    </w:p>
    <w:p w:rsidR="00F91E85" w:rsidRPr="00F91E85" w:rsidRDefault="00F91E85" w:rsidP="00713F6D">
      <w:pPr>
        <w:autoSpaceDE w:val="0"/>
        <w:autoSpaceDN w:val="0"/>
        <w:adjustRightInd w:val="0"/>
        <w:ind w:firstLine="0"/>
        <w:rPr>
          <w:rFonts w:cs="Arial"/>
          <w:color w:val="000000"/>
        </w:rPr>
      </w:pPr>
      <w:proofErr w:type="spellStart"/>
      <w:r w:rsidRPr="00F91E85">
        <w:rPr>
          <w:rFonts w:cs="Arial"/>
          <w:color w:val="000000"/>
        </w:rPr>
        <w:t>РСрi</w:t>
      </w:r>
      <w:proofErr w:type="spellEnd"/>
      <w:r w:rsidRPr="00F91E85">
        <w:rPr>
          <w:rFonts w:cs="Arial"/>
          <w:color w:val="000000"/>
        </w:rPr>
        <w:t xml:space="preserve"> - расчетный размер иных межбюджетных трансфертов i-</w:t>
      </w:r>
      <w:proofErr w:type="spellStart"/>
      <w:r w:rsidRPr="00F91E85">
        <w:rPr>
          <w:rFonts w:cs="Arial"/>
          <w:color w:val="000000"/>
        </w:rPr>
        <w:t>му</w:t>
      </w:r>
      <w:proofErr w:type="spellEnd"/>
      <w:r w:rsidRPr="00F91E85">
        <w:rPr>
          <w:rFonts w:cs="Arial"/>
          <w:color w:val="000000"/>
        </w:rPr>
        <w:t xml:space="preserve"> поселению на очередной финансовый год и плановый период.</w:t>
      </w:r>
    </w:p>
    <w:p w:rsidR="00F91E85" w:rsidRPr="00F91E85" w:rsidRDefault="00F91E85" w:rsidP="00713F6D">
      <w:pPr>
        <w:ind w:firstLine="0"/>
        <w:rPr>
          <w:rFonts w:cs="Arial"/>
          <w:i/>
        </w:rPr>
      </w:pPr>
      <w:r w:rsidRPr="00F91E85">
        <w:rPr>
          <w:rFonts w:cs="Arial"/>
          <w:i/>
        </w:rPr>
        <w:t>РС</w:t>
      </w:r>
      <w:r w:rsidRPr="00F91E85">
        <w:rPr>
          <w:rFonts w:cs="Arial"/>
          <w:i/>
          <w:vertAlign w:val="subscript"/>
          <w:lang w:val="en-US"/>
        </w:rPr>
        <w:t>pi</w:t>
      </w:r>
      <w:r w:rsidRPr="00F91E85">
        <w:rPr>
          <w:rFonts w:cs="Arial"/>
          <w:i/>
        </w:rPr>
        <w:t xml:space="preserve"> = </w:t>
      </w:r>
      <w:r w:rsidR="00D87017">
        <w:rPr>
          <w:rFonts w:cs="Arial"/>
          <w:i/>
          <w:position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pt;height:43.2pt">
            <v:imagedata r:id="rId14" o:title=""/>
          </v:shape>
        </w:pict>
      </w:r>
      <w:r w:rsidRPr="00F91E85">
        <w:rPr>
          <w:rFonts w:cs="Arial"/>
          <w:i/>
        </w:rPr>
        <w:t>(Р</w:t>
      </w:r>
      <w:r w:rsidRPr="00F91E85">
        <w:rPr>
          <w:rFonts w:cs="Arial"/>
          <w:i/>
          <w:vertAlign w:val="subscript"/>
          <w:lang w:val="en-US"/>
        </w:rPr>
        <w:t>j</w:t>
      </w:r>
      <w:r w:rsidRPr="00F91E85">
        <w:rPr>
          <w:rFonts w:cs="Arial"/>
          <w:i/>
        </w:rPr>
        <w:t>– Д</w:t>
      </w:r>
      <w:r w:rsidRPr="00F91E85">
        <w:rPr>
          <w:rFonts w:cs="Arial"/>
          <w:i/>
          <w:vertAlign w:val="subscript"/>
          <w:lang w:val="en-US"/>
        </w:rPr>
        <w:t>j</w:t>
      </w:r>
      <w:r w:rsidRPr="00F91E85">
        <w:rPr>
          <w:rFonts w:cs="Arial"/>
          <w:i/>
        </w:rPr>
        <w:t>),</w:t>
      </w:r>
      <w:r w:rsidRPr="00F91E85">
        <w:rPr>
          <w:rFonts w:cs="Arial"/>
        </w:rPr>
        <w:t xml:space="preserve"> где:</w:t>
      </w:r>
    </w:p>
    <w:p w:rsidR="00F91E85" w:rsidRPr="00F91E85" w:rsidRDefault="00F91E85" w:rsidP="00713F6D">
      <w:pPr>
        <w:autoSpaceDE w:val="0"/>
        <w:autoSpaceDN w:val="0"/>
        <w:adjustRightInd w:val="0"/>
        <w:ind w:firstLine="0"/>
        <w:rPr>
          <w:rFonts w:cs="Arial"/>
        </w:rPr>
      </w:pPr>
      <w:r w:rsidRPr="00F91E85">
        <w:rPr>
          <w:rFonts w:cs="Arial"/>
        </w:rPr>
        <w:t>n – количество поселений, расположенных на территории муниципального района, для которых выполняется условие:</w:t>
      </w:r>
    </w:p>
    <w:p w:rsidR="00F91E85" w:rsidRPr="00F91E85" w:rsidRDefault="00F91E85" w:rsidP="00713F6D">
      <w:pPr>
        <w:ind w:firstLine="0"/>
        <w:rPr>
          <w:rFonts w:cs="Arial"/>
          <w:i/>
        </w:rPr>
      </w:pPr>
      <w:r w:rsidRPr="00F91E85">
        <w:rPr>
          <w:rFonts w:cs="Arial"/>
          <w:i/>
        </w:rPr>
        <w:t>(Р</w:t>
      </w:r>
      <w:r w:rsidRPr="00F91E85">
        <w:rPr>
          <w:rFonts w:cs="Arial"/>
          <w:i/>
          <w:vertAlign w:val="subscript"/>
          <w:lang w:val="en-US"/>
        </w:rPr>
        <w:t>j</w:t>
      </w:r>
      <w:r w:rsidRPr="00F91E85">
        <w:rPr>
          <w:rFonts w:cs="Arial"/>
          <w:i/>
        </w:rPr>
        <w:t>– Д</w:t>
      </w:r>
      <w:r w:rsidRPr="00F91E85">
        <w:rPr>
          <w:rFonts w:cs="Arial"/>
          <w:i/>
          <w:vertAlign w:val="subscript"/>
          <w:lang w:val="en-US"/>
        </w:rPr>
        <w:t>j</w:t>
      </w:r>
      <w:r w:rsidRPr="00F91E85">
        <w:rPr>
          <w:rFonts w:cs="Arial"/>
          <w:i/>
        </w:rPr>
        <w:t>) &gt; 0;</w:t>
      </w:r>
    </w:p>
    <w:p w:rsidR="00F91E85" w:rsidRPr="00F91E85" w:rsidRDefault="00F91E85" w:rsidP="00713F6D">
      <w:pPr>
        <w:ind w:firstLine="0"/>
        <w:rPr>
          <w:rFonts w:cs="Arial"/>
        </w:rPr>
      </w:pPr>
      <w:r w:rsidRPr="00F91E85">
        <w:rPr>
          <w:rFonts w:cs="Arial"/>
          <w:i/>
        </w:rPr>
        <w:t>Р</w:t>
      </w:r>
      <w:r w:rsidRPr="00F91E85">
        <w:rPr>
          <w:rFonts w:cs="Arial"/>
          <w:i/>
          <w:lang w:val="en-US"/>
        </w:rPr>
        <w:t>j</w:t>
      </w:r>
      <w:r w:rsidRPr="00F91E85">
        <w:rPr>
          <w:rFonts w:cs="Arial"/>
        </w:rPr>
        <w:t xml:space="preserve"> – объем расходов бюджета </w:t>
      </w:r>
      <w:r w:rsidRPr="00F91E85">
        <w:rPr>
          <w:rFonts w:cs="Arial"/>
          <w:lang w:val="en-US"/>
        </w:rPr>
        <w:t>j</w:t>
      </w:r>
      <w:r w:rsidRPr="00F91E85">
        <w:rPr>
          <w:rFonts w:cs="Arial"/>
        </w:rPr>
        <w:t>-го поселения на очередной финансовый год и плановый период;</w:t>
      </w:r>
    </w:p>
    <w:p w:rsidR="00F91E85" w:rsidRPr="00F91E85" w:rsidRDefault="00F91E85" w:rsidP="00713F6D">
      <w:pPr>
        <w:ind w:firstLine="0"/>
        <w:rPr>
          <w:rFonts w:cs="Arial"/>
        </w:rPr>
      </w:pPr>
      <w:r w:rsidRPr="00F91E85">
        <w:rPr>
          <w:rFonts w:cs="Arial"/>
        </w:rPr>
        <w:t>Д</w:t>
      </w:r>
      <w:r w:rsidRPr="00F91E85">
        <w:rPr>
          <w:rFonts w:cs="Arial"/>
          <w:lang w:val="en-US"/>
        </w:rPr>
        <w:t>j</w:t>
      </w:r>
      <w:r w:rsidRPr="00F91E85">
        <w:rPr>
          <w:rFonts w:cs="Arial"/>
        </w:rPr>
        <w:t xml:space="preserve"> – сумма прогноза налоговых, неналоговых доходов бюджета </w:t>
      </w:r>
      <w:r w:rsidRPr="00F91E85">
        <w:rPr>
          <w:rFonts w:cs="Arial"/>
          <w:lang w:val="en-US"/>
        </w:rPr>
        <w:t>j</w:t>
      </w:r>
      <w:r w:rsidRPr="00F91E85">
        <w:rPr>
          <w:rFonts w:cs="Arial"/>
        </w:rPr>
        <w:t>-го поселения и дотации на выравнивание бюджетной обеспеченности за счет средств областного и районного бюджета, на очередной финансовый год и плановый период.</w:t>
      </w:r>
    </w:p>
    <w:p w:rsidR="00F91E85" w:rsidRPr="00F91E85" w:rsidRDefault="00F91E85" w:rsidP="00713F6D">
      <w:pPr>
        <w:snapToGrid w:val="0"/>
        <w:ind w:firstLine="0"/>
        <w:rPr>
          <w:rFonts w:cs="Arial"/>
        </w:rPr>
      </w:pPr>
      <w:r w:rsidRPr="00F91E85">
        <w:rPr>
          <w:rFonts w:cs="Arial"/>
        </w:rPr>
        <w:t xml:space="preserve">Объем расходов бюджета </w:t>
      </w:r>
      <w:r w:rsidRPr="00F91E85">
        <w:rPr>
          <w:rFonts w:cs="Arial"/>
          <w:lang w:val="en-US"/>
        </w:rPr>
        <w:t>j</w:t>
      </w:r>
      <w:r w:rsidRPr="00F91E85">
        <w:rPr>
          <w:rFonts w:cs="Arial"/>
        </w:rPr>
        <w:t>-го поселения (Р</w:t>
      </w:r>
      <w:r w:rsidRPr="00F91E85">
        <w:rPr>
          <w:rFonts w:cs="Arial"/>
          <w:vertAlign w:val="subscript"/>
          <w:lang w:val="en-US"/>
        </w:rPr>
        <w:t>j</w:t>
      </w:r>
      <w:r w:rsidRPr="00F91E85">
        <w:rPr>
          <w:rFonts w:cs="Arial"/>
        </w:rPr>
        <w:t>) рассчитывается по формуле:</w:t>
      </w:r>
    </w:p>
    <w:p w:rsidR="00F91E85" w:rsidRPr="00F91E85" w:rsidRDefault="00F91E85" w:rsidP="00713F6D">
      <w:pPr>
        <w:snapToGrid w:val="0"/>
        <w:ind w:firstLine="0"/>
        <w:rPr>
          <w:rFonts w:cs="Arial"/>
        </w:rPr>
      </w:pPr>
      <w:r w:rsidRPr="00F91E85">
        <w:rPr>
          <w:rFonts w:cs="Arial"/>
        </w:rPr>
        <w:t>Р</w:t>
      </w:r>
      <w:r w:rsidRPr="00F91E85">
        <w:rPr>
          <w:rFonts w:cs="Arial"/>
          <w:vertAlign w:val="subscript"/>
          <w:lang w:val="en-US"/>
        </w:rPr>
        <w:t>j</w:t>
      </w:r>
      <w:r w:rsidRPr="00F91E85">
        <w:rPr>
          <w:rFonts w:cs="Arial"/>
        </w:rPr>
        <w:t xml:space="preserve"> = (ЗП</w:t>
      </w:r>
      <w:r w:rsidRPr="00F91E85">
        <w:rPr>
          <w:rFonts w:cs="Arial"/>
          <w:vertAlign w:val="subscript"/>
          <w:lang w:val="en-US"/>
        </w:rPr>
        <w:t>j</w:t>
      </w:r>
      <w:r w:rsidRPr="00F91E85">
        <w:rPr>
          <w:rFonts w:cs="Arial"/>
          <w:vertAlign w:val="subscript"/>
        </w:rPr>
        <w:t xml:space="preserve"> </w:t>
      </w:r>
      <w:r w:rsidRPr="00F91E85">
        <w:rPr>
          <w:rFonts w:cs="Arial"/>
        </w:rPr>
        <w:t>+ КП</w:t>
      </w:r>
      <w:r w:rsidRPr="00F91E85">
        <w:rPr>
          <w:rFonts w:cs="Arial"/>
          <w:vertAlign w:val="subscript"/>
          <w:lang w:val="en-US"/>
        </w:rPr>
        <w:t>j</w:t>
      </w:r>
      <w:r w:rsidRPr="00F91E85">
        <w:rPr>
          <w:rFonts w:cs="Arial"/>
          <w:vertAlign w:val="subscript"/>
        </w:rPr>
        <w:t xml:space="preserve"> </w:t>
      </w:r>
      <w:r w:rsidRPr="00F91E85">
        <w:rPr>
          <w:rFonts w:cs="Arial"/>
        </w:rPr>
        <w:t>+ УС</w:t>
      </w:r>
      <w:r w:rsidRPr="00F91E85">
        <w:rPr>
          <w:rFonts w:cs="Arial"/>
          <w:vertAlign w:val="subscript"/>
          <w:lang w:val="en-US"/>
        </w:rPr>
        <w:t>j</w:t>
      </w:r>
      <w:r w:rsidRPr="00F91E85">
        <w:rPr>
          <w:rFonts w:cs="Arial"/>
          <w:vertAlign w:val="subscript"/>
        </w:rPr>
        <w:t xml:space="preserve"> </w:t>
      </w:r>
      <w:r w:rsidRPr="00F91E85">
        <w:rPr>
          <w:rFonts w:cs="Arial"/>
        </w:rPr>
        <w:t>+ ТУ</w:t>
      </w:r>
      <w:r w:rsidRPr="00F91E85">
        <w:rPr>
          <w:rFonts w:cs="Arial"/>
          <w:vertAlign w:val="subscript"/>
          <w:lang w:val="en-US"/>
        </w:rPr>
        <w:t>j</w:t>
      </w:r>
      <w:r w:rsidRPr="00F91E85">
        <w:rPr>
          <w:rFonts w:cs="Arial"/>
          <w:vertAlign w:val="subscript"/>
        </w:rPr>
        <w:t xml:space="preserve"> </w:t>
      </w:r>
      <w:r w:rsidRPr="00F91E85">
        <w:rPr>
          <w:rFonts w:cs="Arial"/>
        </w:rPr>
        <w:t>+ КУ</w:t>
      </w:r>
      <w:r w:rsidRPr="00F91E85">
        <w:rPr>
          <w:rFonts w:cs="Arial"/>
          <w:vertAlign w:val="subscript"/>
          <w:lang w:val="en-US"/>
        </w:rPr>
        <w:t>j</w:t>
      </w:r>
      <w:r w:rsidRPr="00F91E85">
        <w:rPr>
          <w:rFonts w:cs="Arial"/>
          <w:vertAlign w:val="subscript"/>
        </w:rPr>
        <w:t xml:space="preserve"> </w:t>
      </w:r>
      <w:r w:rsidRPr="00F91E85">
        <w:rPr>
          <w:rFonts w:cs="Arial"/>
        </w:rPr>
        <w:t>+ СИ</w:t>
      </w:r>
      <w:r w:rsidRPr="00F91E85">
        <w:rPr>
          <w:rFonts w:cs="Arial"/>
          <w:vertAlign w:val="subscript"/>
          <w:lang w:val="en-US"/>
        </w:rPr>
        <w:t>j</w:t>
      </w:r>
      <w:r w:rsidRPr="00F91E85">
        <w:rPr>
          <w:rFonts w:cs="Arial"/>
          <w:vertAlign w:val="subscript"/>
        </w:rPr>
        <w:t xml:space="preserve"> </w:t>
      </w:r>
      <w:r w:rsidRPr="00F91E85">
        <w:rPr>
          <w:rFonts w:cs="Arial"/>
        </w:rPr>
        <w:t>+ МЗ</w:t>
      </w:r>
      <w:r w:rsidRPr="00F91E85">
        <w:rPr>
          <w:rFonts w:cs="Arial"/>
          <w:vertAlign w:val="subscript"/>
          <w:lang w:val="en-US"/>
        </w:rPr>
        <w:t>j</w:t>
      </w:r>
      <w:r w:rsidRPr="00F91E85">
        <w:rPr>
          <w:rFonts w:cs="Arial"/>
          <w:vertAlign w:val="subscript"/>
        </w:rPr>
        <w:t xml:space="preserve"> </w:t>
      </w:r>
      <w:r w:rsidRPr="00F91E85">
        <w:rPr>
          <w:rFonts w:cs="Arial"/>
        </w:rPr>
        <w:t>+ ДР</w:t>
      </w:r>
      <w:r w:rsidRPr="00F91E85">
        <w:rPr>
          <w:rFonts w:cs="Arial"/>
          <w:vertAlign w:val="subscript"/>
          <w:lang w:val="en-US"/>
        </w:rPr>
        <w:t>j</w:t>
      </w:r>
      <w:r w:rsidRPr="00F91E85">
        <w:rPr>
          <w:rFonts w:cs="Arial"/>
          <w:vertAlign w:val="subscript"/>
        </w:rPr>
        <w:t xml:space="preserve"> </w:t>
      </w:r>
      <w:r w:rsidRPr="00F91E85">
        <w:rPr>
          <w:rFonts w:cs="Arial"/>
        </w:rPr>
        <w:t>+ РП</w:t>
      </w:r>
      <w:r w:rsidRPr="00F91E85">
        <w:rPr>
          <w:rFonts w:cs="Arial"/>
          <w:vertAlign w:val="subscript"/>
          <w:lang w:val="en-US"/>
        </w:rPr>
        <w:t>j</w:t>
      </w:r>
      <w:r w:rsidRPr="00F91E85">
        <w:rPr>
          <w:rFonts w:cs="Arial"/>
          <w:vertAlign w:val="subscript"/>
        </w:rPr>
        <w:t xml:space="preserve"> </w:t>
      </w:r>
      <w:r w:rsidRPr="00F91E85">
        <w:rPr>
          <w:rFonts w:cs="Arial"/>
        </w:rPr>
        <w:t>+ ОД</w:t>
      </w:r>
      <w:r w:rsidRPr="00F91E85">
        <w:rPr>
          <w:rFonts w:cs="Arial"/>
          <w:vertAlign w:val="subscript"/>
          <w:lang w:val="en-US"/>
        </w:rPr>
        <w:t>j</w:t>
      </w:r>
      <w:r w:rsidRPr="00F91E85">
        <w:rPr>
          <w:rFonts w:cs="Arial"/>
        </w:rPr>
        <w:t xml:space="preserve"> + П</w:t>
      </w:r>
      <w:r w:rsidRPr="00F91E85">
        <w:rPr>
          <w:rFonts w:cs="Arial"/>
          <w:vertAlign w:val="subscript"/>
          <w:lang w:val="en-US"/>
        </w:rPr>
        <w:t>j</w:t>
      </w:r>
      <w:r w:rsidRPr="00F91E85">
        <w:rPr>
          <w:rFonts w:cs="Arial"/>
        </w:rPr>
        <w:t>+ ПП</w:t>
      </w:r>
      <w:r w:rsidRPr="00F91E85">
        <w:rPr>
          <w:rFonts w:cs="Arial"/>
          <w:vertAlign w:val="subscript"/>
          <w:lang w:val="en-US"/>
        </w:rPr>
        <w:t>j</w:t>
      </w:r>
      <w:r w:rsidRPr="00F91E85">
        <w:rPr>
          <w:rFonts w:cs="Arial"/>
        </w:rPr>
        <w:t>)*</w:t>
      </w:r>
      <w:r w:rsidRPr="00F91E85">
        <w:rPr>
          <w:rFonts w:cs="Arial"/>
          <w:lang w:val="en-US"/>
        </w:rPr>
        <w:t>k</w:t>
      </w:r>
      <w:r w:rsidRPr="00F91E85">
        <w:rPr>
          <w:rFonts w:cs="Arial"/>
        </w:rPr>
        <w:t>, где:</w:t>
      </w:r>
    </w:p>
    <w:p w:rsidR="00F91E85" w:rsidRPr="00F91E85" w:rsidRDefault="00F91E85" w:rsidP="00713F6D">
      <w:pPr>
        <w:autoSpaceDE w:val="0"/>
        <w:autoSpaceDN w:val="0"/>
        <w:adjustRightInd w:val="0"/>
        <w:ind w:firstLine="0"/>
        <w:rPr>
          <w:rFonts w:cs="Arial"/>
        </w:rPr>
      </w:pPr>
      <w:r w:rsidRPr="00F91E85">
        <w:rPr>
          <w:rFonts w:cs="Arial"/>
        </w:rPr>
        <w:t>ЗП</w:t>
      </w:r>
      <w:r w:rsidRPr="00F91E85">
        <w:rPr>
          <w:rFonts w:cs="Arial"/>
          <w:vertAlign w:val="subscript"/>
          <w:lang w:val="en-US"/>
        </w:rPr>
        <w:t>j</w:t>
      </w:r>
      <w:r w:rsidRPr="00F91E85">
        <w:rPr>
          <w:rFonts w:cs="Arial"/>
        </w:rPr>
        <w:t xml:space="preserve"> – расходы бюджета </w:t>
      </w:r>
      <w:r w:rsidRPr="00F91E85">
        <w:rPr>
          <w:rFonts w:cs="Arial"/>
          <w:lang w:val="en-US"/>
        </w:rPr>
        <w:t>j</w:t>
      </w:r>
      <w:r w:rsidRPr="00F91E85">
        <w:rPr>
          <w:rFonts w:cs="Arial"/>
        </w:rPr>
        <w:t xml:space="preserve">-го поселения на оплату труда и </w:t>
      </w:r>
      <w:proofErr w:type="spellStart"/>
      <w:r w:rsidRPr="00F91E85">
        <w:rPr>
          <w:rFonts w:cs="Arial"/>
        </w:rPr>
        <w:t>начисленияна</w:t>
      </w:r>
      <w:proofErr w:type="spellEnd"/>
      <w:r w:rsidRPr="00F91E85">
        <w:rPr>
          <w:rFonts w:cs="Arial"/>
        </w:rPr>
        <w:t xml:space="preserve"> оплату определяются:</w:t>
      </w:r>
    </w:p>
    <w:p w:rsidR="00F91E85" w:rsidRPr="00F91E85" w:rsidRDefault="00F91E85" w:rsidP="00713F6D">
      <w:pPr>
        <w:autoSpaceDE w:val="0"/>
        <w:autoSpaceDN w:val="0"/>
        <w:adjustRightInd w:val="0"/>
        <w:ind w:firstLine="0"/>
        <w:rPr>
          <w:rFonts w:cs="Arial"/>
        </w:rPr>
      </w:pPr>
      <w:r w:rsidRPr="00F91E85">
        <w:rPr>
          <w:rFonts w:cs="Arial"/>
        </w:rPr>
        <w:t xml:space="preserve">-выборным должностным лицам, осуществляющим свои полномочия на </w:t>
      </w:r>
      <w:proofErr w:type="spellStart"/>
      <w:r w:rsidRPr="00F91E85">
        <w:rPr>
          <w:rFonts w:cs="Arial"/>
        </w:rPr>
        <w:t>постояннойоснове</w:t>
      </w:r>
      <w:proofErr w:type="spellEnd"/>
      <w:r w:rsidRPr="00F91E85">
        <w:rPr>
          <w:rFonts w:cs="Arial"/>
        </w:rPr>
        <w:t xml:space="preserve">, муниципальным служащим, с учетом </w:t>
      </w:r>
      <w:proofErr w:type="spellStart"/>
      <w:r w:rsidRPr="00F91E85">
        <w:rPr>
          <w:rFonts w:cs="Arial"/>
        </w:rPr>
        <w:t>индексациии</w:t>
      </w:r>
      <w:proofErr w:type="spellEnd"/>
      <w:r w:rsidRPr="00F91E85">
        <w:rPr>
          <w:rFonts w:cs="Arial"/>
        </w:rPr>
        <w:t xml:space="preserve"> фактической потребностью в соответствии со штатными расписаниями, ноне выше установленного норматива формирования расходов на оплату труда (с начислениями) депутатов, выборных должностных лиц местного самоуправления, осуществляющих свои полномочия на постоянной основе, муниципальных служащих (нормативы рассчитываются в соответствии с </w:t>
      </w:r>
      <w:hyperlink r:id="rId15" w:history="1">
        <w:r w:rsidRPr="00F91E85">
          <w:rPr>
            <w:rFonts w:cs="Arial"/>
          </w:rPr>
          <w:t>методикой</w:t>
        </w:r>
      </w:hyperlink>
      <w:r w:rsidRPr="00F91E85">
        <w:rPr>
          <w:rFonts w:cs="Arial"/>
        </w:rPr>
        <w:t>, утвержденной постановлением администрации Воронежской области от 28.03.2008 № 235 «Об утверждении нормативов формирования расходов на оплату труда (с начислениями) депутатов, 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 в Воронежской области»);</w:t>
      </w:r>
    </w:p>
    <w:p w:rsidR="00F91E85" w:rsidRPr="00F91E85" w:rsidRDefault="00F91E85" w:rsidP="00713F6D">
      <w:pPr>
        <w:autoSpaceDE w:val="0"/>
        <w:autoSpaceDN w:val="0"/>
        <w:adjustRightInd w:val="0"/>
        <w:ind w:firstLine="0"/>
        <w:rPr>
          <w:rFonts w:cs="Arial"/>
        </w:rPr>
      </w:pPr>
      <w:r w:rsidRPr="00F91E85">
        <w:rPr>
          <w:rFonts w:cs="Arial"/>
        </w:rPr>
        <w:lastRenderedPageBreak/>
        <w:t xml:space="preserve">- работникам, замещающим должности, не являющиеся должностями муниципальной службы, определяются с учетом индексации и фактической потребностью в соответствии со штатным расписанием, с учетом дополнительных расходов на повышение минимального размера оплаты труда в соответствии с федеральным законодательством; </w:t>
      </w:r>
    </w:p>
    <w:p w:rsidR="00F91E85" w:rsidRPr="00F91E85" w:rsidRDefault="00F91E85" w:rsidP="00713F6D">
      <w:pPr>
        <w:snapToGrid w:val="0"/>
        <w:ind w:firstLine="0"/>
        <w:rPr>
          <w:rFonts w:cs="Arial"/>
        </w:rPr>
      </w:pPr>
      <w:r w:rsidRPr="00F91E85">
        <w:rPr>
          <w:rFonts w:cs="Arial"/>
        </w:rPr>
        <w:t>КП</w:t>
      </w:r>
      <w:r w:rsidRPr="00F91E85">
        <w:rPr>
          <w:rFonts w:cs="Arial"/>
          <w:vertAlign w:val="subscript"/>
          <w:lang w:val="en-US"/>
        </w:rPr>
        <w:t>j</w:t>
      </w:r>
      <w:r w:rsidRPr="00F91E85">
        <w:rPr>
          <w:rFonts w:cs="Arial"/>
        </w:rPr>
        <w:t xml:space="preserve"> - объем расходов </w:t>
      </w:r>
      <w:r w:rsidRPr="00F91E85">
        <w:rPr>
          <w:rFonts w:cs="Arial"/>
          <w:lang w:val="en-US"/>
        </w:rPr>
        <w:t>j</w:t>
      </w:r>
      <w:r w:rsidRPr="00F91E85">
        <w:rPr>
          <w:rFonts w:cs="Arial"/>
        </w:rPr>
        <w:t xml:space="preserve">-го поселения на </w:t>
      </w:r>
      <w:proofErr w:type="spellStart"/>
      <w:r w:rsidRPr="00F91E85">
        <w:rPr>
          <w:rFonts w:cs="Arial"/>
        </w:rPr>
        <w:t>прочиевыплаты</w:t>
      </w:r>
      <w:proofErr w:type="spellEnd"/>
      <w:r w:rsidRPr="00F91E85">
        <w:rPr>
          <w:rFonts w:cs="Arial"/>
        </w:rPr>
        <w:t>, определяемый на уровне кассовых расходов за отчетный финансовый год;</w:t>
      </w:r>
    </w:p>
    <w:p w:rsidR="00F91E85" w:rsidRPr="00F91E85" w:rsidRDefault="00F91E85" w:rsidP="00713F6D">
      <w:pPr>
        <w:snapToGrid w:val="0"/>
        <w:ind w:firstLine="0"/>
        <w:rPr>
          <w:rFonts w:cs="Arial"/>
        </w:rPr>
      </w:pPr>
      <w:r w:rsidRPr="00F91E85">
        <w:rPr>
          <w:rFonts w:cs="Arial"/>
        </w:rPr>
        <w:t>УС</w:t>
      </w:r>
      <w:r w:rsidRPr="00F91E85">
        <w:rPr>
          <w:rFonts w:cs="Arial"/>
          <w:vertAlign w:val="subscript"/>
          <w:lang w:val="en-US"/>
        </w:rPr>
        <w:t>j</w:t>
      </w:r>
      <w:r w:rsidRPr="00F91E85">
        <w:rPr>
          <w:rFonts w:cs="Arial"/>
        </w:rPr>
        <w:t xml:space="preserve"> - объем расходов </w:t>
      </w:r>
      <w:r w:rsidRPr="00F91E85">
        <w:rPr>
          <w:rFonts w:cs="Arial"/>
          <w:lang w:val="en-US"/>
        </w:rPr>
        <w:t>j</w:t>
      </w:r>
      <w:r w:rsidRPr="00F91E85">
        <w:rPr>
          <w:rFonts w:cs="Arial"/>
        </w:rPr>
        <w:t>-го поселения на оплату услуг связи муниципальными учреждениями, определяемый на уровне кассовых расходов за отчетный финансовый год;</w:t>
      </w:r>
    </w:p>
    <w:p w:rsidR="00F91E85" w:rsidRPr="00F91E85" w:rsidRDefault="00F91E85" w:rsidP="00713F6D">
      <w:pPr>
        <w:snapToGrid w:val="0"/>
        <w:ind w:firstLine="0"/>
        <w:rPr>
          <w:rFonts w:cs="Arial"/>
        </w:rPr>
      </w:pPr>
      <w:r w:rsidRPr="00F91E85">
        <w:rPr>
          <w:rFonts w:cs="Arial"/>
        </w:rPr>
        <w:t>ТУ</w:t>
      </w:r>
      <w:r w:rsidRPr="00F91E85">
        <w:rPr>
          <w:rFonts w:cs="Arial"/>
          <w:vertAlign w:val="subscript"/>
          <w:lang w:val="en-US"/>
        </w:rPr>
        <w:t>j</w:t>
      </w:r>
      <w:r w:rsidRPr="00F91E85">
        <w:rPr>
          <w:rFonts w:cs="Arial"/>
        </w:rPr>
        <w:t xml:space="preserve"> - объем расходов </w:t>
      </w:r>
      <w:r w:rsidRPr="00F91E85">
        <w:rPr>
          <w:rFonts w:cs="Arial"/>
          <w:lang w:val="en-US"/>
        </w:rPr>
        <w:t>j</w:t>
      </w:r>
      <w:r w:rsidRPr="00F91E85">
        <w:rPr>
          <w:rFonts w:cs="Arial"/>
        </w:rPr>
        <w:t>-го поселения на транспортные услуги, определяемый на уровне кассовых расходов за отчетный финансовый год;</w:t>
      </w:r>
    </w:p>
    <w:p w:rsidR="00F91E85" w:rsidRPr="00F91E85" w:rsidRDefault="00F91E85" w:rsidP="00713F6D">
      <w:pPr>
        <w:snapToGrid w:val="0"/>
        <w:ind w:firstLine="0"/>
        <w:rPr>
          <w:rFonts w:cs="Arial"/>
        </w:rPr>
      </w:pPr>
      <w:r w:rsidRPr="00F91E85">
        <w:rPr>
          <w:rFonts w:cs="Arial"/>
        </w:rPr>
        <w:t>КУ</w:t>
      </w:r>
      <w:r w:rsidRPr="00F91E85">
        <w:rPr>
          <w:rFonts w:cs="Arial"/>
          <w:vertAlign w:val="subscript"/>
          <w:lang w:val="en-US"/>
        </w:rPr>
        <w:t>j</w:t>
      </w:r>
      <w:r w:rsidRPr="00F91E85">
        <w:rPr>
          <w:rFonts w:cs="Arial"/>
        </w:rPr>
        <w:t xml:space="preserve"> - объем расходов </w:t>
      </w:r>
      <w:r w:rsidRPr="00F91E85">
        <w:rPr>
          <w:rFonts w:cs="Arial"/>
          <w:lang w:val="en-US"/>
        </w:rPr>
        <w:t>j</w:t>
      </w:r>
      <w:r w:rsidRPr="00F91E85">
        <w:rPr>
          <w:rFonts w:cs="Arial"/>
        </w:rPr>
        <w:t>-го поселения на оплату коммунальных услуг, определяемый с учетом оценки расходов за текущий год и ежегодной индексации на прогнозный уровень инфляции;</w:t>
      </w:r>
    </w:p>
    <w:p w:rsidR="00F91E85" w:rsidRPr="00F91E85" w:rsidRDefault="00F91E85" w:rsidP="00713F6D">
      <w:pPr>
        <w:snapToGrid w:val="0"/>
        <w:ind w:firstLine="0"/>
        <w:rPr>
          <w:rFonts w:cs="Arial"/>
        </w:rPr>
      </w:pPr>
      <w:r w:rsidRPr="00F91E85">
        <w:rPr>
          <w:rFonts w:cs="Arial"/>
        </w:rPr>
        <w:t>СИ</w:t>
      </w:r>
      <w:r w:rsidRPr="00F91E85">
        <w:rPr>
          <w:rFonts w:cs="Arial"/>
          <w:vertAlign w:val="subscript"/>
          <w:lang w:val="en-US"/>
        </w:rPr>
        <w:t>j</w:t>
      </w:r>
      <w:r w:rsidRPr="00F91E85">
        <w:rPr>
          <w:rFonts w:cs="Arial"/>
        </w:rPr>
        <w:t xml:space="preserve"> - объем расходов </w:t>
      </w:r>
      <w:r w:rsidRPr="00F91E85">
        <w:rPr>
          <w:rFonts w:cs="Arial"/>
          <w:lang w:val="en-US"/>
        </w:rPr>
        <w:t>j</w:t>
      </w:r>
      <w:r w:rsidRPr="00F91E85">
        <w:rPr>
          <w:rFonts w:cs="Arial"/>
        </w:rPr>
        <w:t>-го поселения, на финансирование работ и услуг по содержанию имущества (за исключением расходов на текущий и капитальный ремонт имущества)</w:t>
      </w:r>
      <w:r w:rsidRPr="00F91E85">
        <w:rPr>
          <w:rFonts w:cs="Arial"/>
        </w:rPr>
        <w:tab/>
        <w:t xml:space="preserve">и на прочие работы, услуги, </w:t>
      </w:r>
      <w:proofErr w:type="spellStart"/>
      <w:r w:rsidRPr="00F91E85">
        <w:rPr>
          <w:rFonts w:cs="Arial"/>
        </w:rPr>
        <w:t>определяемыйпо</w:t>
      </w:r>
      <w:proofErr w:type="spellEnd"/>
      <w:r w:rsidRPr="00F91E85">
        <w:rPr>
          <w:rFonts w:cs="Arial"/>
        </w:rPr>
        <w:t xml:space="preserve"> следующим формулам:</w:t>
      </w:r>
    </w:p>
    <w:p w:rsidR="00F91E85" w:rsidRPr="00F91E85" w:rsidRDefault="00F91E85" w:rsidP="00713F6D">
      <w:pPr>
        <w:widowControl w:val="0"/>
        <w:snapToGrid w:val="0"/>
        <w:ind w:firstLine="0"/>
        <w:outlineLvl w:val="1"/>
        <w:rPr>
          <w:rFonts w:cs="Arial"/>
        </w:rPr>
      </w:pPr>
      <w:r w:rsidRPr="00F91E85">
        <w:rPr>
          <w:rFonts w:cs="Arial"/>
        </w:rPr>
        <w:t>для поселений, являющихся административными центрами муниципальных районов:</w:t>
      </w:r>
    </w:p>
    <w:p w:rsidR="00F91E85" w:rsidRPr="00F91E85" w:rsidRDefault="00DC2429" w:rsidP="00713F6D">
      <w:pPr>
        <w:widowControl w:val="0"/>
        <w:autoSpaceDE w:val="0"/>
        <w:autoSpaceDN w:val="0"/>
        <w:adjustRightInd w:val="0"/>
        <w:ind w:firstLine="0"/>
        <w:jc w:val="left"/>
        <w:rPr>
          <w:rFonts w:cs="Arial"/>
        </w:rPr>
      </w:pPr>
      <w:r>
        <w:rPr>
          <w:rFonts w:cs="Arial"/>
          <w:noProof/>
        </w:rPr>
        <w:drawing>
          <wp:inline distT="0" distB="0" distL="0" distR="0">
            <wp:extent cx="1582420" cy="38989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clrChange>
                        <a:clrFrom>
                          <a:srgbClr val="C8E0D8"/>
                        </a:clrFrom>
                        <a:clrTo>
                          <a:srgbClr val="C8E0D8">
                            <a:alpha val="0"/>
                          </a:srgbClr>
                        </a:clrTo>
                      </a:clrChange>
                      <a:extLst>
                        <a:ext uri="{28A0092B-C50C-407E-A947-70E740481C1C}">
                          <a14:useLocalDpi xmlns:a14="http://schemas.microsoft.com/office/drawing/2010/main" val="0"/>
                        </a:ext>
                      </a:extLst>
                    </a:blip>
                    <a:srcRect/>
                    <a:stretch>
                      <a:fillRect/>
                    </a:stretch>
                  </pic:blipFill>
                  <pic:spPr bwMode="auto">
                    <a:xfrm>
                      <a:off x="0" y="0"/>
                      <a:ext cx="1582420" cy="389890"/>
                    </a:xfrm>
                    <a:prstGeom prst="rect">
                      <a:avLst/>
                    </a:prstGeom>
                    <a:noFill/>
                    <a:ln>
                      <a:noFill/>
                    </a:ln>
                  </pic:spPr>
                </pic:pic>
              </a:graphicData>
            </a:graphic>
          </wp:inline>
        </w:drawing>
      </w:r>
      <w:r w:rsidR="00F91E85" w:rsidRPr="00F91E85">
        <w:rPr>
          <w:rFonts w:cs="Arial"/>
        </w:rPr>
        <w:t>где:</w:t>
      </w:r>
    </w:p>
    <w:p w:rsidR="00F91E85" w:rsidRPr="00F91E85" w:rsidRDefault="00F91E85" w:rsidP="00713F6D">
      <w:pPr>
        <w:snapToGrid w:val="0"/>
        <w:ind w:firstLine="0"/>
        <w:rPr>
          <w:rFonts w:cs="Arial"/>
        </w:rPr>
      </w:pPr>
      <w:r w:rsidRPr="00F91E85">
        <w:rPr>
          <w:rFonts w:cs="Arial"/>
        </w:rPr>
        <w:t>∑</w:t>
      </w:r>
      <w:proofErr w:type="spellStart"/>
      <w:r w:rsidRPr="00F91E85">
        <w:rPr>
          <w:rFonts w:cs="Arial"/>
        </w:rPr>
        <w:t>СИц</w:t>
      </w:r>
      <w:proofErr w:type="spellEnd"/>
      <w:r w:rsidRPr="00F91E85">
        <w:rPr>
          <w:rFonts w:cs="Arial"/>
          <w:vertAlign w:val="subscript"/>
          <w:lang w:val="en-US"/>
        </w:rPr>
        <w:t>j</w:t>
      </w:r>
      <w:r w:rsidRPr="00F91E85">
        <w:rPr>
          <w:rFonts w:cs="Arial"/>
          <w:vertAlign w:val="subscript"/>
        </w:rPr>
        <w:t xml:space="preserve"> </w:t>
      </w:r>
      <w:r w:rsidRPr="00F91E85">
        <w:rPr>
          <w:rFonts w:cs="Arial"/>
        </w:rPr>
        <w:t>– сумма кассовых расходов поселений, являющихся административным центром Подгоренского муниципального района за отчетный финансовый год на финансирование работ и услуг по содержанию имущества (с учетом 50%расходов на текущий и капитальный ремонт имущества) и на прочие работы, услуги;</w:t>
      </w:r>
    </w:p>
    <w:p w:rsidR="00F91E85" w:rsidRPr="00F91E85" w:rsidRDefault="00F91E85" w:rsidP="00713F6D">
      <w:pPr>
        <w:snapToGrid w:val="0"/>
        <w:ind w:firstLine="0"/>
        <w:rPr>
          <w:rFonts w:cs="Arial"/>
        </w:rPr>
      </w:pPr>
      <w:proofErr w:type="spellStart"/>
      <w:r w:rsidRPr="00F91E85">
        <w:rPr>
          <w:rFonts w:cs="Arial"/>
        </w:rPr>
        <w:t>Нпц</w:t>
      </w:r>
      <w:proofErr w:type="spellEnd"/>
      <w:r w:rsidRPr="00F91E85">
        <w:rPr>
          <w:rFonts w:cs="Arial"/>
          <w:vertAlign w:val="subscript"/>
          <w:lang w:val="en-US"/>
        </w:rPr>
        <w:t>j</w:t>
      </w:r>
      <w:r w:rsidRPr="00F91E85">
        <w:rPr>
          <w:rFonts w:cs="Arial"/>
          <w:vertAlign w:val="subscript"/>
        </w:rPr>
        <w:t xml:space="preserve"> </w:t>
      </w:r>
      <w:r w:rsidRPr="00F91E85">
        <w:rPr>
          <w:rFonts w:cs="Arial"/>
        </w:rPr>
        <w:t xml:space="preserve">- численность постоянного населения </w:t>
      </w:r>
      <w:r w:rsidRPr="00F91E85">
        <w:rPr>
          <w:rFonts w:cs="Arial"/>
          <w:lang w:val="en-US"/>
        </w:rPr>
        <w:t>j</w:t>
      </w:r>
      <w:r w:rsidRPr="00F91E85">
        <w:rPr>
          <w:rFonts w:cs="Arial"/>
        </w:rPr>
        <w:t xml:space="preserve">-го поселения Подгоренского муниципального района, являющегося административным </w:t>
      </w:r>
      <w:proofErr w:type="spellStart"/>
      <w:r w:rsidRPr="00F91E85">
        <w:rPr>
          <w:rFonts w:cs="Arial"/>
        </w:rPr>
        <w:t>центром,на</w:t>
      </w:r>
      <w:proofErr w:type="spellEnd"/>
      <w:r w:rsidRPr="00F91E85">
        <w:rPr>
          <w:rFonts w:cs="Arial"/>
        </w:rPr>
        <w:t xml:space="preserve"> начало года, следующего за отчетным (по данным территориального органа Федеральной службы государственной статистики по Воронежской области);</w:t>
      </w:r>
    </w:p>
    <w:p w:rsidR="00F91E85" w:rsidRPr="00F91E85" w:rsidRDefault="00F91E85" w:rsidP="00713F6D">
      <w:pPr>
        <w:snapToGrid w:val="0"/>
        <w:ind w:firstLine="0"/>
        <w:rPr>
          <w:rFonts w:cs="Arial"/>
        </w:rPr>
      </w:pPr>
      <w:proofErr w:type="spellStart"/>
      <w:r w:rsidRPr="00F91E85">
        <w:rPr>
          <w:rFonts w:cs="Arial"/>
        </w:rPr>
        <w:t>Нпц</w:t>
      </w:r>
      <w:proofErr w:type="spellEnd"/>
      <w:r w:rsidRPr="00F91E85">
        <w:rPr>
          <w:rFonts w:cs="Arial"/>
        </w:rPr>
        <w:t xml:space="preserve"> - численность постоянного населения поселений Воронежской области, являющихся административным центром Подгоренского муниципального </w:t>
      </w:r>
      <w:proofErr w:type="spellStart"/>
      <w:r w:rsidRPr="00F91E85">
        <w:rPr>
          <w:rFonts w:cs="Arial"/>
        </w:rPr>
        <w:t>района,на</w:t>
      </w:r>
      <w:proofErr w:type="spellEnd"/>
      <w:r w:rsidRPr="00F91E85">
        <w:rPr>
          <w:rFonts w:cs="Arial"/>
        </w:rPr>
        <w:t xml:space="preserve"> начало года, следующего за отчетным (по данным территориального органа Федеральной службы государственной статистики по Воронежской области);</w:t>
      </w:r>
    </w:p>
    <w:p w:rsidR="00F91E85" w:rsidRPr="00F91E85" w:rsidRDefault="00F91E85" w:rsidP="00713F6D">
      <w:pPr>
        <w:widowControl w:val="0"/>
        <w:snapToGrid w:val="0"/>
        <w:ind w:firstLine="0"/>
        <w:outlineLvl w:val="1"/>
        <w:rPr>
          <w:rFonts w:cs="Arial"/>
        </w:rPr>
      </w:pPr>
      <w:r w:rsidRPr="00F91E85">
        <w:rPr>
          <w:rFonts w:cs="Arial"/>
        </w:rPr>
        <w:t>для поселений, за исключением административных центров муниципальных районов:</w:t>
      </w:r>
    </w:p>
    <w:p w:rsidR="00F91E85" w:rsidRPr="00F91E85" w:rsidRDefault="00DC2429" w:rsidP="00713F6D">
      <w:pPr>
        <w:widowControl w:val="0"/>
        <w:autoSpaceDE w:val="0"/>
        <w:autoSpaceDN w:val="0"/>
        <w:adjustRightInd w:val="0"/>
        <w:ind w:firstLine="0"/>
        <w:jc w:val="left"/>
        <w:rPr>
          <w:rFonts w:cs="Arial"/>
        </w:rPr>
      </w:pPr>
      <w:r>
        <w:rPr>
          <w:rFonts w:cs="Arial"/>
          <w:noProof/>
        </w:rPr>
        <w:drawing>
          <wp:inline distT="0" distB="0" distL="0" distR="0">
            <wp:extent cx="1336040" cy="47688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clrChange>
                        <a:clrFrom>
                          <a:srgbClr val="C8E0D8"/>
                        </a:clrFrom>
                        <a:clrTo>
                          <a:srgbClr val="C8E0D8">
                            <a:alpha val="0"/>
                          </a:srgbClr>
                        </a:clrTo>
                      </a:clrChange>
                      <a:extLst>
                        <a:ext uri="{28A0092B-C50C-407E-A947-70E740481C1C}">
                          <a14:useLocalDpi xmlns:a14="http://schemas.microsoft.com/office/drawing/2010/main" val="0"/>
                        </a:ext>
                      </a:extLst>
                    </a:blip>
                    <a:srcRect/>
                    <a:stretch>
                      <a:fillRect/>
                    </a:stretch>
                  </pic:blipFill>
                  <pic:spPr bwMode="auto">
                    <a:xfrm>
                      <a:off x="0" y="0"/>
                      <a:ext cx="1336040" cy="476885"/>
                    </a:xfrm>
                    <a:prstGeom prst="rect">
                      <a:avLst/>
                    </a:prstGeom>
                    <a:noFill/>
                    <a:ln>
                      <a:noFill/>
                    </a:ln>
                  </pic:spPr>
                </pic:pic>
              </a:graphicData>
            </a:graphic>
          </wp:inline>
        </w:drawing>
      </w:r>
      <w:r w:rsidR="00F91E85" w:rsidRPr="00F91E85">
        <w:rPr>
          <w:rFonts w:cs="Arial"/>
        </w:rPr>
        <w:t>где:</w:t>
      </w:r>
    </w:p>
    <w:p w:rsidR="00F91E85" w:rsidRPr="00F91E85" w:rsidRDefault="00F91E85" w:rsidP="00713F6D">
      <w:pPr>
        <w:snapToGrid w:val="0"/>
        <w:ind w:firstLine="0"/>
        <w:rPr>
          <w:rFonts w:cs="Arial"/>
        </w:rPr>
      </w:pPr>
      <w:r w:rsidRPr="00F91E85">
        <w:rPr>
          <w:rFonts w:cs="Arial"/>
        </w:rPr>
        <w:t>∑СИ</w:t>
      </w:r>
      <w:r w:rsidRPr="00F91E85">
        <w:rPr>
          <w:rFonts w:cs="Arial"/>
          <w:vertAlign w:val="subscript"/>
          <w:lang w:val="en-US"/>
        </w:rPr>
        <w:t>j</w:t>
      </w:r>
      <w:r w:rsidRPr="00F91E85">
        <w:rPr>
          <w:rFonts w:cs="Arial"/>
          <w:vertAlign w:val="subscript"/>
        </w:rPr>
        <w:t xml:space="preserve"> </w:t>
      </w:r>
      <w:r w:rsidRPr="00F91E85">
        <w:rPr>
          <w:rFonts w:cs="Arial"/>
        </w:rPr>
        <w:t xml:space="preserve">– сумма кассовых расходов поселений Подгоренского муниципального района за исключением </w:t>
      </w:r>
      <w:proofErr w:type="spellStart"/>
      <w:r w:rsidRPr="00F91E85">
        <w:rPr>
          <w:rFonts w:cs="Arial"/>
        </w:rPr>
        <w:t>административногоцентра</w:t>
      </w:r>
      <w:proofErr w:type="spellEnd"/>
      <w:r w:rsidRPr="00F91E85">
        <w:rPr>
          <w:rFonts w:cs="Arial"/>
        </w:rPr>
        <w:t xml:space="preserve"> за отчетный финансовый год, на финансирование работ и услуг по содержанию имущества (с учетом 50%расходов на текущий и капитальный ремонт имущества) и на прочие работы, услуги;</w:t>
      </w:r>
    </w:p>
    <w:p w:rsidR="00F91E85" w:rsidRPr="00F91E85" w:rsidRDefault="00F91E85" w:rsidP="00713F6D">
      <w:pPr>
        <w:snapToGrid w:val="0"/>
        <w:ind w:firstLine="0"/>
        <w:rPr>
          <w:rFonts w:cs="Arial"/>
        </w:rPr>
      </w:pPr>
      <w:proofErr w:type="spellStart"/>
      <w:r w:rsidRPr="00F91E85">
        <w:rPr>
          <w:rFonts w:cs="Arial"/>
        </w:rPr>
        <w:t>Нп</w:t>
      </w:r>
      <w:proofErr w:type="spellEnd"/>
      <w:r w:rsidRPr="00F91E85">
        <w:rPr>
          <w:rFonts w:cs="Arial"/>
          <w:vertAlign w:val="subscript"/>
          <w:lang w:val="en-US"/>
        </w:rPr>
        <w:t>j</w:t>
      </w:r>
      <w:r w:rsidRPr="00F91E85">
        <w:rPr>
          <w:rFonts w:cs="Arial"/>
          <w:vertAlign w:val="subscript"/>
        </w:rPr>
        <w:t xml:space="preserve"> </w:t>
      </w:r>
      <w:r w:rsidRPr="00F91E85">
        <w:rPr>
          <w:rFonts w:cs="Arial"/>
        </w:rPr>
        <w:t xml:space="preserve">- численность постоянного населения </w:t>
      </w:r>
      <w:r w:rsidRPr="00F91E85">
        <w:rPr>
          <w:rFonts w:cs="Arial"/>
          <w:lang w:val="en-US"/>
        </w:rPr>
        <w:t>j</w:t>
      </w:r>
      <w:r w:rsidRPr="00F91E85">
        <w:rPr>
          <w:rFonts w:cs="Arial"/>
        </w:rPr>
        <w:t xml:space="preserve">-го поселения, не являющегося административным центром Подгоренского муниципального </w:t>
      </w:r>
      <w:proofErr w:type="spellStart"/>
      <w:r w:rsidRPr="00F91E85">
        <w:rPr>
          <w:rFonts w:cs="Arial"/>
        </w:rPr>
        <w:t>района,начало</w:t>
      </w:r>
      <w:proofErr w:type="spellEnd"/>
      <w:r w:rsidRPr="00F91E85">
        <w:rPr>
          <w:rFonts w:cs="Arial"/>
        </w:rPr>
        <w:t xml:space="preserve"> года, следующего за отчетным (по данным территориального органа Федеральной службы государственной статистики по Воронежской области);</w:t>
      </w:r>
    </w:p>
    <w:p w:rsidR="00F91E85" w:rsidRPr="00F91E85" w:rsidRDefault="00F91E85" w:rsidP="00713F6D">
      <w:pPr>
        <w:snapToGrid w:val="0"/>
        <w:ind w:firstLine="0"/>
        <w:rPr>
          <w:rFonts w:cs="Arial"/>
        </w:rPr>
      </w:pPr>
      <w:proofErr w:type="spellStart"/>
      <w:r w:rsidRPr="00F91E85">
        <w:rPr>
          <w:rFonts w:cs="Arial"/>
        </w:rPr>
        <w:lastRenderedPageBreak/>
        <w:t>Нп</w:t>
      </w:r>
      <w:proofErr w:type="spellEnd"/>
      <w:r w:rsidRPr="00F91E85">
        <w:rPr>
          <w:rFonts w:cs="Arial"/>
        </w:rPr>
        <w:t xml:space="preserve"> - численность постоянного населения поселений Подгоренского муниципального района Воронежской области, за исключением административного центра </w:t>
      </w:r>
      <w:proofErr w:type="spellStart"/>
      <w:r w:rsidRPr="00F91E85">
        <w:rPr>
          <w:rFonts w:cs="Arial"/>
        </w:rPr>
        <w:t>района,начало</w:t>
      </w:r>
      <w:proofErr w:type="spellEnd"/>
      <w:r w:rsidRPr="00F91E85">
        <w:rPr>
          <w:rFonts w:cs="Arial"/>
        </w:rPr>
        <w:t xml:space="preserve"> года, следующего за отчетным (по данным территориального органа Федеральной службы государственной статистики по Воронежской области);</w:t>
      </w:r>
    </w:p>
    <w:p w:rsidR="00F91E85" w:rsidRPr="00F91E85" w:rsidRDefault="00F91E85" w:rsidP="00713F6D">
      <w:pPr>
        <w:autoSpaceDE w:val="0"/>
        <w:autoSpaceDN w:val="0"/>
        <w:adjustRightInd w:val="0"/>
        <w:ind w:firstLine="0"/>
        <w:rPr>
          <w:rFonts w:cs="Arial"/>
        </w:rPr>
      </w:pPr>
      <w:r w:rsidRPr="00F91E85">
        <w:rPr>
          <w:rFonts w:eastAsia="Calibri" w:cs="Arial"/>
          <w:lang w:eastAsia="en-US"/>
        </w:rPr>
        <w:t xml:space="preserve">В случае если объем расходов </w:t>
      </w:r>
      <w:proofErr w:type="spellStart"/>
      <w:r w:rsidRPr="00F91E85">
        <w:rPr>
          <w:rFonts w:eastAsia="Calibri" w:cs="Arial"/>
          <w:lang w:val="en-US" w:eastAsia="en-US"/>
        </w:rPr>
        <w:t>i</w:t>
      </w:r>
      <w:proofErr w:type="spellEnd"/>
      <w:r w:rsidRPr="00F91E85">
        <w:rPr>
          <w:rFonts w:eastAsia="Calibri" w:cs="Arial"/>
          <w:lang w:eastAsia="en-US"/>
        </w:rPr>
        <w:t>-го поселения на финансирование работ и услуг по содержанию имущества (с учетом 50%расходов на текущий и капитальный ремонт имущества) и на прочие работы, услуги (</w:t>
      </w:r>
      <w:r w:rsidRPr="00F91E85">
        <w:rPr>
          <w:rFonts w:cs="Arial"/>
        </w:rPr>
        <w:t>СИ</w:t>
      </w:r>
      <w:r w:rsidRPr="00F91E85">
        <w:rPr>
          <w:rFonts w:cs="Arial"/>
          <w:vertAlign w:val="subscript"/>
          <w:lang w:val="en-US"/>
        </w:rPr>
        <w:t>j</w:t>
      </w:r>
      <w:r w:rsidRPr="00F91E85">
        <w:rPr>
          <w:rFonts w:cs="Arial"/>
        </w:rPr>
        <w:t xml:space="preserve">), определенный по вышеуказанным формулам превышает кассовый расход </w:t>
      </w:r>
      <w:r w:rsidRPr="00F91E85">
        <w:rPr>
          <w:rFonts w:eastAsia="Calibri" w:cs="Arial"/>
          <w:lang w:eastAsia="en-US"/>
        </w:rPr>
        <w:t>за отчетный финансовый год на финансирование работ и услуг по содержанию имущества (за исключением расходов на текущий и капитальный ремонт имущества) и на прочие работы, услуги в расчет принимаются отчетные данные по указанным расходам;</w:t>
      </w:r>
    </w:p>
    <w:p w:rsidR="00F91E85" w:rsidRPr="00F91E85" w:rsidRDefault="00F91E85" w:rsidP="00713F6D">
      <w:pPr>
        <w:snapToGrid w:val="0"/>
        <w:ind w:firstLine="0"/>
        <w:rPr>
          <w:rFonts w:cs="Arial"/>
        </w:rPr>
      </w:pPr>
      <w:r w:rsidRPr="00F91E85">
        <w:rPr>
          <w:rFonts w:cs="Arial"/>
        </w:rPr>
        <w:t>МЗ</w:t>
      </w:r>
      <w:r w:rsidRPr="00F91E85">
        <w:rPr>
          <w:rFonts w:cs="Arial"/>
          <w:vertAlign w:val="subscript"/>
          <w:lang w:val="en-US"/>
        </w:rPr>
        <w:t>j</w:t>
      </w:r>
      <w:r w:rsidRPr="00F91E85">
        <w:rPr>
          <w:rFonts w:cs="Arial"/>
          <w:vertAlign w:val="subscript"/>
        </w:rPr>
        <w:t xml:space="preserve"> </w:t>
      </w:r>
      <w:r w:rsidRPr="00F91E85">
        <w:rPr>
          <w:rFonts w:cs="Arial"/>
        </w:rPr>
        <w:t xml:space="preserve">- объем расходов </w:t>
      </w:r>
      <w:r w:rsidRPr="00F91E85">
        <w:rPr>
          <w:rFonts w:cs="Arial"/>
          <w:lang w:val="en-US"/>
        </w:rPr>
        <w:t>j</w:t>
      </w:r>
      <w:r w:rsidRPr="00F91E85">
        <w:rPr>
          <w:rFonts w:cs="Arial"/>
        </w:rPr>
        <w:t>-го поселения на приобретение котельно-печного топлива и горюче-смазочных материалов, определяемый с учетом индексации кассовых расходов за отчетный финансовый год на прогнозируемый уровень инфляции;</w:t>
      </w:r>
    </w:p>
    <w:p w:rsidR="00F91E85" w:rsidRPr="00F91E85" w:rsidRDefault="00F91E85" w:rsidP="00713F6D">
      <w:pPr>
        <w:snapToGrid w:val="0"/>
        <w:ind w:firstLine="0"/>
        <w:rPr>
          <w:rFonts w:cs="Arial"/>
        </w:rPr>
      </w:pPr>
      <w:r w:rsidRPr="00F91E85">
        <w:rPr>
          <w:rFonts w:cs="Arial"/>
        </w:rPr>
        <w:t>ДР</w:t>
      </w:r>
      <w:r w:rsidRPr="00F91E85">
        <w:rPr>
          <w:rFonts w:cs="Arial"/>
          <w:vertAlign w:val="subscript"/>
          <w:lang w:val="en-US"/>
        </w:rPr>
        <w:t>j</w:t>
      </w:r>
      <w:r w:rsidRPr="00F91E85">
        <w:rPr>
          <w:rFonts w:cs="Arial"/>
        </w:rPr>
        <w:t xml:space="preserve"> – объем расходов j-</w:t>
      </w:r>
      <w:proofErr w:type="spellStart"/>
      <w:r w:rsidRPr="00F91E85">
        <w:rPr>
          <w:rFonts w:cs="Arial"/>
        </w:rPr>
        <w:t>го</w:t>
      </w:r>
      <w:proofErr w:type="spellEnd"/>
      <w:r w:rsidRPr="00F91E85">
        <w:rPr>
          <w:rFonts w:cs="Arial"/>
        </w:rPr>
        <w:t xml:space="preserve"> поселения на очередной финансовый год и плановый период на уплату налога на имущество, сборов и пошлин по органам местного самоуправления;</w:t>
      </w:r>
    </w:p>
    <w:p w:rsidR="00F91E85" w:rsidRPr="00F91E85" w:rsidRDefault="00F91E85" w:rsidP="00713F6D">
      <w:pPr>
        <w:snapToGrid w:val="0"/>
        <w:ind w:firstLine="0"/>
        <w:rPr>
          <w:rFonts w:cs="Arial"/>
        </w:rPr>
      </w:pPr>
      <w:proofErr w:type="spellStart"/>
      <w:r w:rsidRPr="00F91E85">
        <w:rPr>
          <w:rFonts w:cs="Arial"/>
        </w:rPr>
        <w:t>РПj</w:t>
      </w:r>
      <w:proofErr w:type="spellEnd"/>
      <w:r w:rsidRPr="00F91E85">
        <w:rPr>
          <w:rFonts w:cs="Arial"/>
        </w:rPr>
        <w:t xml:space="preserve"> –расходы j-</w:t>
      </w:r>
      <w:proofErr w:type="spellStart"/>
      <w:r w:rsidRPr="00F91E85">
        <w:rPr>
          <w:rFonts w:cs="Arial"/>
        </w:rPr>
        <w:t>го</w:t>
      </w:r>
      <w:proofErr w:type="spellEnd"/>
      <w:r w:rsidRPr="00F91E85">
        <w:rPr>
          <w:rFonts w:cs="Arial"/>
        </w:rPr>
        <w:t xml:space="preserve"> поселения на предоставление субсидии на поддержку добровольных пожарных команд на очередной финансовый год и плановый период;</w:t>
      </w:r>
    </w:p>
    <w:p w:rsidR="00F91E85" w:rsidRPr="00F91E85" w:rsidRDefault="00F91E85" w:rsidP="00713F6D">
      <w:pPr>
        <w:snapToGrid w:val="0"/>
        <w:ind w:firstLine="0"/>
        <w:rPr>
          <w:rFonts w:cs="Arial"/>
        </w:rPr>
      </w:pPr>
      <w:proofErr w:type="spellStart"/>
      <w:r w:rsidRPr="00F91E85">
        <w:rPr>
          <w:rFonts w:cs="Arial"/>
        </w:rPr>
        <w:t>ОДj</w:t>
      </w:r>
      <w:proofErr w:type="spellEnd"/>
      <w:r w:rsidRPr="00F91E85">
        <w:rPr>
          <w:rFonts w:cs="Arial"/>
        </w:rPr>
        <w:t xml:space="preserve"> - объем расходов j-</w:t>
      </w:r>
      <w:proofErr w:type="spellStart"/>
      <w:r w:rsidRPr="00F91E85">
        <w:rPr>
          <w:rFonts w:cs="Arial"/>
        </w:rPr>
        <w:t>го</w:t>
      </w:r>
      <w:proofErr w:type="spellEnd"/>
      <w:r w:rsidRPr="00F91E85">
        <w:rPr>
          <w:rFonts w:cs="Arial"/>
        </w:rPr>
        <w:t xml:space="preserve"> поселения на материально-техническое обеспечение деятельности народных дружин, личное страхование народных дружинников на период их участия в мероприятиях по охране общественного порядка, определяемый по формуле:</w:t>
      </w:r>
    </w:p>
    <w:p w:rsidR="00F91E85" w:rsidRPr="00F91E85" w:rsidRDefault="00F91E85" w:rsidP="00713F6D">
      <w:pPr>
        <w:snapToGrid w:val="0"/>
        <w:ind w:firstLine="0"/>
        <w:rPr>
          <w:rFonts w:cs="Arial"/>
        </w:rPr>
      </w:pPr>
      <w:proofErr w:type="spellStart"/>
      <w:r w:rsidRPr="00F91E85">
        <w:rPr>
          <w:rFonts w:cs="Arial"/>
        </w:rPr>
        <w:t>ОДj</w:t>
      </w:r>
      <w:proofErr w:type="spellEnd"/>
      <w:r w:rsidRPr="00F91E85">
        <w:rPr>
          <w:rFonts w:cs="Arial"/>
        </w:rPr>
        <w:t xml:space="preserve"> = ОДj1000ж</w:t>
      </w:r>
      <m:oMath>
        <m:r>
          <m:rPr>
            <m:nor/>
          </m:rPr>
          <w:rPr>
            <w:szCs w:val="28"/>
          </w:rPr>
          <m:t>×</m:t>
        </m:r>
      </m:oMath>
      <w:r w:rsidRPr="00F91E85">
        <w:rPr>
          <w:rFonts w:cs="Arial"/>
        </w:rPr>
        <w:t>Нпj,</w:t>
      </w:r>
    </w:p>
    <w:p w:rsidR="00F91E85" w:rsidRPr="00F91E85" w:rsidRDefault="00F91E85" w:rsidP="00713F6D">
      <w:pPr>
        <w:snapToGrid w:val="0"/>
        <w:ind w:firstLine="0"/>
        <w:rPr>
          <w:rFonts w:cs="Arial"/>
        </w:rPr>
      </w:pPr>
      <w:r w:rsidRPr="00F91E85">
        <w:rPr>
          <w:rFonts w:cs="Arial"/>
        </w:rPr>
        <w:t>где:</w:t>
      </w:r>
    </w:p>
    <w:p w:rsidR="00F91E85" w:rsidRPr="00F91E85" w:rsidRDefault="00F91E85" w:rsidP="00713F6D">
      <w:pPr>
        <w:snapToGrid w:val="0"/>
        <w:ind w:firstLine="0"/>
        <w:rPr>
          <w:rFonts w:cs="Arial"/>
        </w:rPr>
      </w:pPr>
      <w:r w:rsidRPr="00F91E85">
        <w:rPr>
          <w:rFonts w:cs="Arial"/>
        </w:rPr>
        <w:t>ОДj1000ж - расходы j-</w:t>
      </w:r>
      <w:proofErr w:type="spellStart"/>
      <w:r w:rsidRPr="00F91E85">
        <w:rPr>
          <w:rFonts w:cs="Arial"/>
        </w:rPr>
        <w:t>го</w:t>
      </w:r>
      <w:proofErr w:type="spellEnd"/>
      <w:r w:rsidRPr="00F91E85">
        <w:rPr>
          <w:rFonts w:cs="Arial"/>
        </w:rPr>
        <w:t xml:space="preserve"> поселения на материально-техническое обеспечение деятельности народных дружин (приобретение (изготовление) удостоверения, форменного жилета, нарукавной повязки) и личное страхование народных дружинников на период их участия в мероприятиях по охране общественного порядка из расчета 4,9 тыс. рублей на 1 тысячу жителей;</w:t>
      </w:r>
    </w:p>
    <w:p w:rsidR="00F91E85" w:rsidRPr="00F91E85" w:rsidRDefault="00F91E85" w:rsidP="00713F6D">
      <w:pPr>
        <w:autoSpaceDE w:val="0"/>
        <w:autoSpaceDN w:val="0"/>
        <w:adjustRightInd w:val="0"/>
        <w:ind w:firstLine="0"/>
        <w:rPr>
          <w:rFonts w:cs="Arial"/>
        </w:rPr>
      </w:pPr>
      <w:r w:rsidRPr="00F91E85">
        <w:rPr>
          <w:rFonts w:cs="Arial"/>
        </w:rPr>
        <w:t>П</w:t>
      </w:r>
      <w:r w:rsidRPr="00F91E85">
        <w:rPr>
          <w:rFonts w:cs="Arial"/>
          <w:vertAlign w:val="subscript"/>
          <w:lang w:val="en-US"/>
        </w:rPr>
        <w:t>j</w:t>
      </w:r>
      <w:r w:rsidRPr="00F91E85">
        <w:rPr>
          <w:rFonts w:cs="Arial"/>
          <w:vertAlign w:val="subscript"/>
        </w:rPr>
        <w:t xml:space="preserve"> </w:t>
      </w:r>
      <w:r w:rsidRPr="00F91E85">
        <w:rPr>
          <w:rFonts w:cs="Arial"/>
        </w:rPr>
        <w:t xml:space="preserve">–расходы </w:t>
      </w:r>
      <w:r w:rsidRPr="00F91E85">
        <w:rPr>
          <w:rFonts w:cs="Arial"/>
          <w:lang w:val="en-US"/>
        </w:rPr>
        <w:t>j</w:t>
      </w:r>
      <w:r w:rsidRPr="00F91E85">
        <w:rPr>
          <w:rFonts w:cs="Arial"/>
        </w:rPr>
        <w:t>-го поселения на выплаты пенсии за выслугу лет лицам, замещавшим муниципальные должности на уровне кассовых расходов за отчетный финансовый год;</w:t>
      </w:r>
    </w:p>
    <w:p w:rsidR="00F91E85" w:rsidRPr="00F91E85" w:rsidRDefault="00F91E85" w:rsidP="00713F6D">
      <w:pPr>
        <w:autoSpaceDE w:val="0"/>
        <w:autoSpaceDN w:val="0"/>
        <w:adjustRightInd w:val="0"/>
        <w:ind w:firstLine="0"/>
        <w:rPr>
          <w:rFonts w:cs="Arial"/>
        </w:rPr>
      </w:pPr>
      <w:r w:rsidRPr="00F91E85">
        <w:rPr>
          <w:rFonts w:cs="Arial"/>
        </w:rPr>
        <w:t>ПП</w:t>
      </w:r>
      <w:r w:rsidRPr="00F91E85">
        <w:rPr>
          <w:rFonts w:cs="Arial"/>
          <w:vertAlign w:val="subscript"/>
          <w:lang w:val="en-US"/>
        </w:rPr>
        <w:t>j</w:t>
      </w:r>
      <w:r w:rsidRPr="00F91E85">
        <w:rPr>
          <w:rFonts w:cs="Arial"/>
        </w:rPr>
        <w:t xml:space="preserve"> –объем иных межбюджетных трансфертов </w:t>
      </w:r>
      <w:r w:rsidRPr="00F91E85">
        <w:rPr>
          <w:rFonts w:cs="Arial"/>
          <w:lang w:val="en-US"/>
        </w:rPr>
        <w:t>j</w:t>
      </w:r>
      <w:r w:rsidRPr="00F91E85">
        <w:rPr>
          <w:rFonts w:cs="Arial"/>
        </w:rPr>
        <w:t>-го поселения по передаче отдельных полномочий по решению вопросов местного значения от органов местного самоуправления поселений района муниципальному району.</w:t>
      </w:r>
    </w:p>
    <w:p w:rsidR="00F91E85" w:rsidRPr="00F91E85" w:rsidRDefault="00F91E85" w:rsidP="00713F6D">
      <w:pPr>
        <w:ind w:firstLine="0"/>
        <w:rPr>
          <w:rFonts w:cs="Arial"/>
        </w:rPr>
      </w:pPr>
      <w:r w:rsidRPr="00F91E85">
        <w:rPr>
          <w:rFonts w:cs="Arial"/>
          <w:lang w:val="en-US"/>
        </w:rPr>
        <w:t>k</w:t>
      </w:r>
      <w:r w:rsidRPr="00F91E85">
        <w:rPr>
          <w:rFonts w:cs="Arial"/>
        </w:rPr>
        <w:t xml:space="preserve"> – коэффициент выравнивания. </w:t>
      </w:r>
    </w:p>
    <w:p w:rsidR="00F91E85" w:rsidRPr="00F91E85" w:rsidRDefault="00F91E85" w:rsidP="00713F6D">
      <w:pPr>
        <w:ind w:firstLine="0"/>
        <w:rPr>
          <w:rFonts w:cs="Arial"/>
        </w:rPr>
      </w:pPr>
      <w:r w:rsidRPr="00F91E85">
        <w:rPr>
          <w:rFonts w:cs="Arial"/>
        </w:rPr>
        <w:t>После выравнивания поселений, к полученной сумме добавляется показатель:</w:t>
      </w:r>
    </w:p>
    <w:p w:rsidR="00F91E85" w:rsidRPr="00F91E85" w:rsidRDefault="00F91E85" w:rsidP="00713F6D">
      <w:pPr>
        <w:autoSpaceDE w:val="0"/>
        <w:autoSpaceDN w:val="0"/>
        <w:adjustRightInd w:val="0"/>
        <w:ind w:firstLine="0"/>
        <w:rPr>
          <w:rFonts w:cs="Arial"/>
        </w:rPr>
      </w:pPr>
      <w:r w:rsidRPr="00F91E85">
        <w:rPr>
          <w:rFonts w:cs="Arial"/>
        </w:rPr>
        <w:t xml:space="preserve"> РС – расходы, для обеспечения </w:t>
      </w:r>
      <w:proofErr w:type="spellStart"/>
      <w:r w:rsidRPr="00F91E85">
        <w:rPr>
          <w:rFonts w:cs="Arial"/>
        </w:rPr>
        <w:t>софинансирования</w:t>
      </w:r>
      <w:proofErr w:type="spellEnd"/>
      <w:r w:rsidRPr="00F91E85">
        <w:rPr>
          <w:rFonts w:cs="Arial"/>
        </w:rPr>
        <w:t xml:space="preserve"> субсидий и иных межбюджетных трансфертов, предоставленных из вышестоящих бюджетов.</w:t>
      </w:r>
    </w:p>
    <w:p w:rsidR="00F91E85" w:rsidRPr="00F91E85" w:rsidRDefault="00F91E85" w:rsidP="00713F6D">
      <w:pPr>
        <w:widowControl w:val="0"/>
        <w:snapToGrid w:val="0"/>
        <w:ind w:firstLine="0"/>
        <w:outlineLvl w:val="1"/>
        <w:rPr>
          <w:rFonts w:cs="Arial"/>
        </w:rPr>
      </w:pPr>
      <w:r w:rsidRPr="00F91E85">
        <w:rPr>
          <w:rFonts w:cs="Arial"/>
        </w:rPr>
        <w:t>При определении объемов расходов бюджетов поселений на очередной финансовый год и плановый период:</w:t>
      </w:r>
    </w:p>
    <w:p w:rsidR="00F91E85" w:rsidRPr="00F91E85" w:rsidRDefault="00F91E85" w:rsidP="00713F6D">
      <w:pPr>
        <w:widowControl w:val="0"/>
        <w:snapToGrid w:val="0"/>
        <w:ind w:firstLine="0"/>
        <w:outlineLvl w:val="1"/>
        <w:rPr>
          <w:rFonts w:cs="Arial"/>
        </w:rPr>
      </w:pPr>
      <w:r w:rsidRPr="00F91E85">
        <w:rPr>
          <w:rFonts w:cs="Arial"/>
        </w:rPr>
        <w:t>- не учитываются расходы, произведенные в отчетном финансовом году за счет целевых средств, поступивших из бюджетов других уровней, за исключением средств на социально-значимые расходы;</w:t>
      </w:r>
    </w:p>
    <w:p w:rsidR="00F91E85" w:rsidRPr="00F91E85" w:rsidRDefault="00F91E85" w:rsidP="00713F6D">
      <w:pPr>
        <w:widowControl w:val="0"/>
        <w:tabs>
          <w:tab w:val="left" w:pos="142"/>
        </w:tabs>
        <w:snapToGrid w:val="0"/>
        <w:ind w:firstLine="0"/>
        <w:outlineLvl w:val="1"/>
        <w:rPr>
          <w:rFonts w:cs="Arial"/>
        </w:rPr>
      </w:pPr>
      <w:r w:rsidRPr="00F91E85">
        <w:rPr>
          <w:rFonts w:cs="Arial"/>
        </w:rPr>
        <w:t xml:space="preserve">- не учитываются расходы, произведенные сельскими поселениями в отчетном финансовом году, на решение вопросов местного значения, закрепленных с 01.01.2015 за муниципальными районами в соответствии с Федеральным законом от 06.10.2003 №131-ФЗ «Об общих принципах организации местного самоуправления в </w:t>
      </w:r>
      <w:r w:rsidRPr="00F91E85">
        <w:rPr>
          <w:rFonts w:cs="Arial"/>
        </w:rPr>
        <w:lastRenderedPageBreak/>
        <w:t xml:space="preserve">Российской Федерации» и законом Воронежской области от 10.11.2014 № 148-ОЗ «О закреплении отдельных вопросов местного значения за сельскими поселениями Воронежской области». </w:t>
      </w:r>
    </w:p>
    <w:p w:rsidR="00F91E85" w:rsidRPr="00F91E85" w:rsidRDefault="00F91E85" w:rsidP="00713F6D">
      <w:pPr>
        <w:snapToGrid w:val="0"/>
        <w:ind w:firstLine="0"/>
        <w:rPr>
          <w:rFonts w:cs="Arial"/>
        </w:rPr>
      </w:pPr>
      <w:r w:rsidRPr="00F91E85">
        <w:rPr>
          <w:rFonts w:cs="Arial"/>
        </w:rPr>
        <w:t>При расчете прогноза налоговых доходов поселений на очередной финансовый год и плановый период:</w:t>
      </w:r>
    </w:p>
    <w:p w:rsidR="00F91E85" w:rsidRPr="00F91E85" w:rsidRDefault="00F91E85" w:rsidP="00713F6D">
      <w:pPr>
        <w:autoSpaceDE w:val="0"/>
        <w:autoSpaceDN w:val="0"/>
        <w:adjustRightInd w:val="0"/>
        <w:ind w:firstLine="0"/>
        <w:rPr>
          <w:rFonts w:cs="Arial"/>
        </w:rPr>
      </w:pPr>
      <w:r w:rsidRPr="00F91E85">
        <w:rPr>
          <w:rFonts w:cs="Arial"/>
        </w:rPr>
        <w:t>- не учитывается прогноз поступлений от акцизов на автомобильный и прямогонный бензин, дизельное топливо, моторные масла для дизельных и (или) карбюраторных (</w:t>
      </w:r>
      <w:proofErr w:type="spellStart"/>
      <w:r w:rsidRPr="00F91E85">
        <w:rPr>
          <w:rFonts w:cs="Arial"/>
        </w:rPr>
        <w:t>инжекторных</w:t>
      </w:r>
      <w:proofErr w:type="spellEnd"/>
      <w:r w:rsidRPr="00F91E85">
        <w:rPr>
          <w:rFonts w:cs="Arial"/>
        </w:rPr>
        <w:t>) двигателей, производимые на территории Российской Федерации;</w:t>
      </w:r>
    </w:p>
    <w:p w:rsidR="00F91E85" w:rsidRPr="00F91E85" w:rsidRDefault="00F91E85" w:rsidP="00713F6D">
      <w:pPr>
        <w:snapToGrid w:val="0"/>
        <w:ind w:firstLine="0"/>
        <w:rPr>
          <w:rFonts w:cs="Arial"/>
        </w:rPr>
      </w:pPr>
      <w:r w:rsidRPr="00F91E85">
        <w:rPr>
          <w:rFonts w:cs="Arial"/>
        </w:rPr>
        <w:t>- учитываются максимальные ставки по земельному налогу.</w:t>
      </w:r>
    </w:p>
    <w:p w:rsidR="00F91E85" w:rsidRPr="00F91E85" w:rsidRDefault="00F91E85" w:rsidP="00713F6D">
      <w:pPr>
        <w:autoSpaceDE w:val="0"/>
        <w:autoSpaceDN w:val="0"/>
        <w:adjustRightInd w:val="0"/>
        <w:ind w:left="4820" w:firstLine="0"/>
        <w:rPr>
          <w:rFonts w:eastAsia="Calibri" w:cs="Arial"/>
        </w:rPr>
      </w:pPr>
      <w:r w:rsidRPr="00F91E85">
        <w:rPr>
          <w:rFonts w:cs="Arial"/>
        </w:rPr>
        <w:br w:type="page"/>
      </w:r>
      <w:r w:rsidRPr="00F91E85">
        <w:rPr>
          <w:rFonts w:eastAsia="Calibri" w:cs="Arial"/>
        </w:rPr>
        <w:lastRenderedPageBreak/>
        <w:t xml:space="preserve">Приложение № 13 к решению Совета народных депутатов Подгоренского муниципального района </w:t>
      </w:r>
    </w:p>
    <w:p w:rsidR="00F91E85" w:rsidRPr="00F91E85" w:rsidRDefault="00F91E85" w:rsidP="00713F6D">
      <w:pPr>
        <w:autoSpaceDE w:val="0"/>
        <w:autoSpaceDN w:val="0"/>
        <w:adjustRightInd w:val="0"/>
        <w:ind w:left="4820" w:firstLine="0"/>
        <w:jc w:val="left"/>
        <w:rPr>
          <w:rFonts w:eastAsia="Calibri" w:cs="Arial"/>
        </w:rPr>
      </w:pPr>
      <w:r w:rsidRPr="00F91E85">
        <w:rPr>
          <w:rFonts w:eastAsia="Calibri" w:cs="Arial"/>
        </w:rPr>
        <w:t xml:space="preserve">от </w:t>
      </w:r>
      <w:r w:rsidR="002F11A9">
        <w:rPr>
          <w:rFonts w:eastAsia="Calibri" w:cs="Arial"/>
        </w:rPr>
        <w:t xml:space="preserve">                   2023 г.№ </w:t>
      </w:r>
    </w:p>
    <w:p w:rsidR="00F91E85" w:rsidRPr="00F91E85" w:rsidRDefault="00F91E85" w:rsidP="00713F6D">
      <w:pPr>
        <w:ind w:left="4253" w:firstLine="0"/>
        <w:jc w:val="right"/>
        <w:rPr>
          <w:rFonts w:cs="Arial"/>
        </w:rPr>
      </w:pPr>
    </w:p>
    <w:p w:rsidR="00F91E85" w:rsidRPr="00F91E85" w:rsidRDefault="00F91E85" w:rsidP="00713F6D">
      <w:pPr>
        <w:ind w:firstLine="0"/>
        <w:jc w:val="left"/>
        <w:rPr>
          <w:rFonts w:cs="Arial"/>
        </w:rPr>
      </w:pPr>
    </w:p>
    <w:p w:rsidR="00F91E85" w:rsidRPr="00F91E85" w:rsidRDefault="00F91E85" w:rsidP="00713F6D">
      <w:pPr>
        <w:ind w:firstLine="0"/>
        <w:jc w:val="center"/>
        <w:rPr>
          <w:rFonts w:cs="Arial"/>
        </w:rPr>
      </w:pPr>
      <w:r w:rsidRPr="00F91E85">
        <w:rPr>
          <w:rFonts w:cs="Arial"/>
        </w:rPr>
        <w:t>Порядок</w:t>
      </w:r>
    </w:p>
    <w:p w:rsidR="00F91E85" w:rsidRPr="00F91E85" w:rsidRDefault="00F91E85" w:rsidP="00713F6D">
      <w:pPr>
        <w:ind w:firstLine="709"/>
        <w:jc w:val="center"/>
        <w:rPr>
          <w:rFonts w:cs="Arial"/>
        </w:rPr>
      </w:pPr>
      <w:r w:rsidRPr="00F91E85">
        <w:rPr>
          <w:rFonts w:cs="Arial"/>
        </w:rPr>
        <w:t xml:space="preserve"> предоставления иных межбюджетных трансфертов из районного бюджета бюджетам поселений Подгоренского муниципального </w:t>
      </w:r>
      <w:proofErr w:type="spellStart"/>
      <w:r w:rsidRPr="00F91E85">
        <w:rPr>
          <w:rFonts w:cs="Arial"/>
        </w:rPr>
        <w:t>районана</w:t>
      </w:r>
      <w:proofErr w:type="spellEnd"/>
      <w:r w:rsidRPr="00F91E85">
        <w:rPr>
          <w:rFonts w:cs="Arial"/>
        </w:rPr>
        <w:t xml:space="preserve"> организацию проведения оплачиваемых общественных работ </w:t>
      </w:r>
    </w:p>
    <w:p w:rsidR="00F91E85" w:rsidRPr="00F91E85" w:rsidRDefault="00F91E85" w:rsidP="00713F6D">
      <w:pPr>
        <w:ind w:firstLine="709"/>
        <w:jc w:val="center"/>
        <w:rPr>
          <w:rFonts w:cs="Arial"/>
        </w:rPr>
      </w:pPr>
    </w:p>
    <w:p w:rsidR="00F91E85" w:rsidRPr="00F91E85" w:rsidRDefault="00F91E85" w:rsidP="00713F6D">
      <w:pPr>
        <w:ind w:firstLine="709"/>
        <w:jc w:val="center"/>
        <w:rPr>
          <w:rFonts w:cs="Arial"/>
        </w:rPr>
      </w:pPr>
    </w:p>
    <w:p w:rsidR="00F91E85" w:rsidRPr="00F91E85" w:rsidRDefault="00F91E85" w:rsidP="00713F6D">
      <w:pPr>
        <w:ind w:firstLine="709"/>
        <w:rPr>
          <w:rFonts w:cs="Arial"/>
        </w:rPr>
      </w:pPr>
      <w:r w:rsidRPr="00F91E85">
        <w:rPr>
          <w:rFonts w:cs="Arial"/>
        </w:rPr>
        <w:t xml:space="preserve">1. Настоящий Порядок определяет механизм расходования иных межбюджетных трансфертов, предоставляемых из районного бюджета бюджетам поселений Подгоренского муниципального района Воронежской области (далее – поселения) на организацию проведения оплачиваемых общественных работ за счет средств областного бюджета. </w:t>
      </w:r>
    </w:p>
    <w:p w:rsidR="00F91E85" w:rsidRPr="00F91E85" w:rsidRDefault="00F91E85" w:rsidP="00713F6D">
      <w:pPr>
        <w:autoSpaceDE w:val="0"/>
        <w:autoSpaceDN w:val="0"/>
        <w:adjustRightInd w:val="0"/>
        <w:ind w:firstLine="709"/>
        <w:rPr>
          <w:rFonts w:cs="Arial"/>
        </w:rPr>
      </w:pPr>
      <w:r w:rsidRPr="00F91E85">
        <w:rPr>
          <w:rFonts w:cs="Arial"/>
        </w:rPr>
        <w:t>2. Иные межбюджетные трансферты поселениям предоставляются при условии заключения администрацией Подгоренского муниципального района соглашений о предоставлении иных межбюджетных трансфертов из районного бюджета бюджетам поселений на организацию проведения оплачиваемых общественных работ по форме приложения к Порядку предоставления иных межбюджетных трансфертов из бюджета Подгоренского муниципального района Воронежской области</w:t>
      </w:r>
      <w:r w:rsidR="004C4CAC">
        <w:rPr>
          <w:rFonts w:cs="Arial"/>
        </w:rPr>
        <w:t xml:space="preserve"> </w:t>
      </w:r>
      <w:r w:rsidRPr="00F91E85">
        <w:rPr>
          <w:rFonts w:cs="Arial"/>
        </w:rPr>
        <w:t>бюджетам поселений Подгоренского муниципального района Воронежской области, утвержденного решением Совета народных депутатов Подгоренского муниципального района о районном бюджете.</w:t>
      </w:r>
    </w:p>
    <w:p w:rsidR="00F91E85" w:rsidRPr="00F91E85" w:rsidRDefault="00F91E85" w:rsidP="00713F6D">
      <w:pPr>
        <w:ind w:firstLine="709"/>
        <w:rPr>
          <w:rFonts w:cs="Arial"/>
        </w:rPr>
      </w:pPr>
      <w:r w:rsidRPr="00F91E85">
        <w:rPr>
          <w:rFonts w:cs="Arial"/>
        </w:rPr>
        <w:t>3. Предоставление иных межбюджетных трансфертов осуществляется в пределах бюджетных ассигнований, предусмотренных на эти цели финансовому отделу администрации Подгоренского муниципального района в районном бюджете.</w:t>
      </w:r>
    </w:p>
    <w:p w:rsidR="00F91E85" w:rsidRPr="00F91E85" w:rsidRDefault="00F91E85" w:rsidP="00713F6D">
      <w:pPr>
        <w:ind w:firstLine="709"/>
        <w:rPr>
          <w:rFonts w:cs="Arial"/>
        </w:rPr>
      </w:pPr>
      <w:r w:rsidRPr="00F91E85">
        <w:rPr>
          <w:rFonts w:cs="Arial"/>
        </w:rPr>
        <w:t>4. Финансовый отдел администрации Подгоренского муниципального района:</w:t>
      </w:r>
    </w:p>
    <w:p w:rsidR="00F91E85" w:rsidRPr="00F91E85" w:rsidRDefault="00F91E85" w:rsidP="00713F6D">
      <w:pPr>
        <w:ind w:firstLine="708"/>
        <w:rPr>
          <w:rFonts w:cs="Arial"/>
        </w:rPr>
      </w:pPr>
      <w:r w:rsidRPr="00F91E85">
        <w:rPr>
          <w:rFonts w:cs="Arial"/>
        </w:rPr>
        <w:t>- предусматривает в установленном порядке на основании сводной бюджетной росписи районного бюджета как главному распорядителю средств районного бюджета средства на организацию проведения оплачиваемых общественных работ;</w:t>
      </w:r>
    </w:p>
    <w:p w:rsidR="00F91E85" w:rsidRPr="00F91E85" w:rsidRDefault="00F91E85" w:rsidP="00713F6D">
      <w:pPr>
        <w:ind w:firstLine="708"/>
        <w:rPr>
          <w:rFonts w:cs="Arial"/>
        </w:rPr>
      </w:pPr>
      <w:r w:rsidRPr="00F91E85">
        <w:rPr>
          <w:rFonts w:cs="Arial"/>
        </w:rPr>
        <w:t>- получает от ГКУ Воронежской области Центра занятости населения Подгоренского района распределение средств по поселениям на организацию проведения оплачиваемых общественных работ;</w:t>
      </w:r>
    </w:p>
    <w:p w:rsidR="00F91E85" w:rsidRPr="00F91E85" w:rsidRDefault="00F91E85" w:rsidP="00713F6D">
      <w:pPr>
        <w:ind w:firstLine="709"/>
        <w:rPr>
          <w:rFonts w:cs="Arial"/>
        </w:rPr>
      </w:pPr>
      <w:r w:rsidRPr="00F91E85">
        <w:rPr>
          <w:rFonts w:cs="Arial"/>
        </w:rPr>
        <w:t>- доводит уведомления о бюджетных ассигнованиях из районного бюджета поселениям по форме согласно приложению № 1 к настоящему Порядку.</w:t>
      </w:r>
    </w:p>
    <w:p w:rsidR="00F91E85" w:rsidRPr="00F91E85" w:rsidRDefault="00F91E85" w:rsidP="00713F6D">
      <w:pPr>
        <w:autoSpaceDE w:val="0"/>
        <w:autoSpaceDN w:val="0"/>
        <w:adjustRightInd w:val="0"/>
        <w:ind w:firstLine="709"/>
        <w:rPr>
          <w:rFonts w:cs="Arial"/>
        </w:rPr>
      </w:pPr>
      <w:r w:rsidRPr="00F91E85">
        <w:rPr>
          <w:rFonts w:cs="Arial"/>
        </w:rPr>
        <w:t xml:space="preserve">- в соответствии </w:t>
      </w:r>
      <w:proofErr w:type="spellStart"/>
      <w:r w:rsidRPr="00F91E85">
        <w:rPr>
          <w:rFonts w:cs="Arial"/>
        </w:rPr>
        <w:t>слимитами</w:t>
      </w:r>
      <w:proofErr w:type="spellEnd"/>
      <w:r w:rsidRPr="00F91E85">
        <w:rPr>
          <w:rFonts w:cs="Arial"/>
        </w:rPr>
        <w:t xml:space="preserve"> бюджетных обязательств на</w:t>
      </w:r>
      <w:r w:rsidR="00E802E0">
        <w:rPr>
          <w:rFonts w:cs="Arial"/>
        </w:rPr>
        <w:t xml:space="preserve"> </w:t>
      </w:r>
      <w:r w:rsidRPr="00F91E85">
        <w:rPr>
          <w:rFonts w:cs="Arial"/>
        </w:rPr>
        <w:t>основании сводной бюджетной росписи районного бюджета и заключенными соглашениями осуществляет перечисление средств на счета поселений, открытые в УФК по Воронежской области по разделу 04 «Национальная экономика», по подразделу 01 «Общеэкономические вопросы», целевой статье расходов12 3 02 78430 «Иные межбюджетные трансферты бюджетам</w:t>
      </w:r>
      <w:r w:rsidR="00E802E0">
        <w:rPr>
          <w:rFonts w:cs="Arial"/>
        </w:rPr>
        <w:t xml:space="preserve"> </w:t>
      </w:r>
      <w:r w:rsidRPr="00F91E85">
        <w:rPr>
          <w:rFonts w:cs="Arial"/>
        </w:rPr>
        <w:t>поселений на организацию проведения оплачиваемых общественных работ», виду расходов 500 «Иные межбюджетные трансферты».</w:t>
      </w:r>
    </w:p>
    <w:p w:rsidR="00F91E85" w:rsidRPr="00F91E85" w:rsidRDefault="00F91E85" w:rsidP="00713F6D">
      <w:pPr>
        <w:autoSpaceDE w:val="0"/>
        <w:autoSpaceDN w:val="0"/>
        <w:adjustRightInd w:val="0"/>
        <w:ind w:firstLine="709"/>
        <w:rPr>
          <w:rFonts w:cs="Arial"/>
        </w:rPr>
      </w:pPr>
      <w:bookmarkStart w:id="7" w:name="Par33"/>
      <w:bookmarkEnd w:id="7"/>
      <w:r w:rsidRPr="00F91E85">
        <w:rPr>
          <w:rFonts w:cs="Arial"/>
        </w:rPr>
        <w:t>5. Поселения:</w:t>
      </w:r>
    </w:p>
    <w:p w:rsidR="00F91E85" w:rsidRPr="00F91E85" w:rsidRDefault="00F91E85" w:rsidP="00713F6D">
      <w:pPr>
        <w:autoSpaceDE w:val="0"/>
        <w:autoSpaceDN w:val="0"/>
        <w:adjustRightInd w:val="0"/>
        <w:ind w:firstLine="709"/>
        <w:rPr>
          <w:rFonts w:cs="Arial"/>
        </w:rPr>
      </w:pPr>
      <w:r w:rsidRPr="00F91E85">
        <w:rPr>
          <w:rFonts w:cs="Arial"/>
        </w:rPr>
        <w:lastRenderedPageBreak/>
        <w:t xml:space="preserve">- ежемесячно не позднее 5-го числа месяца, следующего за отчетным, представляют в финансовый отдел администрации Подгоренского муниципального района </w:t>
      </w:r>
      <w:hyperlink r:id="rId18" w:history="1">
        <w:r w:rsidRPr="00F91E85">
          <w:rPr>
            <w:rFonts w:cs="Arial"/>
          </w:rPr>
          <w:t>отчет</w:t>
        </w:r>
      </w:hyperlink>
      <w:r w:rsidRPr="00F91E85">
        <w:rPr>
          <w:rFonts w:cs="Arial"/>
        </w:rPr>
        <w:t xml:space="preserve"> о расходовании иных межбюджетных трансфертов бюджетами поселений на организацию проведения оплачиваемых общественных работ по форме согласно приложению 2 к настоящему Порядку.</w:t>
      </w:r>
    </w:p>
    <w:p w:rsidR="00F91E85" w:rsidRPr="00F91E85" w:rsidRDefault="00F91E85" w:rsidP="00713F6D">
      <w:pPr>
        <w:autoSpaceDE w:val="0"/>
        <w:autoSpaceDN w:val="0"/>
        <w:adjustRightInd w:val="0"/>
        <w:ind w:firstLine="709"/>
        <w:rPr>
          <w:rFonts w:cs="Arial"/>
        </w:rPr>
      </w:pPr>
      <w:r w:rsidRPr="00F91E85">
        <w:rPr>
          <w:rFonts w:cs="Arial"/>
        </w:rPr>
        <w:t>6. Иные межбюджетные трансферты, поступившие в поселения на организацию общественных работ, отражаются в доходах поселений по кодам классификации доходов бюджетов Российской Федерации:</w:t>
      </w:r>
    </w:p>
    <w:p w:rsidR="00F91E85" w:rsidRPr="00F91E85" w:rsidRDefault="00F91E85" w:rsidP="00713F6D">
      <w:pPr>
        <w:autoSpaceDE w:val="0"/>
        <w:autoSpaceDN w:val="0"/>
        <w:adjustRightInd w:val="0"/>
        <w:ind w:firstLine="709"/>
        <w:rPr>
          <w:rFonts w:cs="Arial"/>
        </w:rPr>
      </w:pPr>
      <w:r w:rsidRPr="00F91E85">
        <w:rPr>
          <w:rFonts w:cs="Arial"/>
        </w:rPr>
        <w:t>927 2 02 49999 10 0000 150 «Прочие межбюджетные трансферты, передаваемые бюджетам сельских поселений»;</w:t>
      </w:r>
    </w:p>
    <w:p w:rsidR="00F91E85" w:rsidRPr="00F91E85" w:rsidRDefault="00F91E85" w:rsidP="00713F6D">
      <w:pPr>
        <w:autoSpaceDE w:val="0"/>
        <w:autoSpaceDN w:val="0"/>
        <w:adjustRightInd w:val="0"/>
        <w:ind w:firstLine="709"/>
        <w:rPr>
          <w:rFonts w:cs="Arial"/>
        </w:rPr>
      </w:pPr>
      <w:r w:rsidRPr="00F91E85">
        <w:rPr>
          <w:rFonts w:cs="Arial"/>
        </w:rPr>
        <w:t>7. Поселения после получения выписки о зачислении иных межбюджетных трансфертов осуществляют финансирование указанных расходов в соответствии с бюджетной классификацией Российской Федерации на основании представленных документов, подтверждающих расходы.</w:t>
      </w:r>
    </w:p>
    <w:p w:rsidR="00F91E85" w:rsidRPr="00F91E85" w:rsidRDefault="00F91E85" w:rsidP="00713F6D">
      <w:pPr>
        <w:autoSpaceDE w:val="0"/>
        <w:autoSpaceDN w:val="0"/>
        <w:adjustRightInd w:val="0"/>
        <w:ind w:firstLine="709"/>
        <w:rPr>
          <w:rFonts w:cs="Arial"/>
        </w:rPr>
      </w:pPr>
      <w:r w:rsidRPr="00F91E85">
        <w:rPr>
          <w:rFonts w:cs="Arial"/>
        </w:rPr>
        <w:t>8. Иные межбюджетные трансферты имеют целевое назначение и не могут быть использованы на другие цели.</w:t>
      </w:r>
    </w:p>
    <w:p w:rsidR="00F91E85" w:rsidRPr="00F91E85" w:rsidRDefault="00F91E85" w:rsidP="00713F6D">
      <w:pPr>
        <w:autoSpaceDE w:val="0"/>
        <w:autoSpaceDN w:val="0"/>
        <w:adjustRightInd w:val="0"/>
        <w:ind w:firstLine="709"/>
        <w:rPr>
          <w:rFonts w:cs="Arial"/>
        </w:rPr>
      </w:pPr>
      <w:r w:rsidRPr="00F91E85">
        <w:rPr>
          <w:rFonts w:cs="Arial"/>
        </w:rPr>
        <w:t>9. Ответственность за нецелевое использование предоставленных иных межбюджетных трансфертов, недостоверность сведений, содержащихся в документах и отчетности, несут администрации поселений Подгоренского муниципального района</w:t>
      </w:r>
      <w:r w:rsidR="00E802E0">
        <w:rPr>
          <w:rFonts w:cs="Arial"/>
        </w:rPr>
        <w:t xml:space="preserve"> </w:t>
      </w:r>
      <w:r w:rsidRPr="00F91E85">
        <w:rPr>
          <w:rFonts w:cs="Arial"/>
        </w:rPr>
        <w:t>в соответствии с действующим законодательством Российской Федерации и Воронежской области.</w:t>
      </w:r>
    </w:p>
    <w:p w:rsidR="00F91E85" w:rsidRPr="00F91E85" w:rsidRDefault="00F91E85" w:rsidP="00713F6D">
      <w:pPr>
        <w:autoSpaceDE w:val="0"/>
        <w:autoSpaceDN w:val="0"/>
        <w:adjustRightInd w:val="0"/>
        <w:ind w:firstLine="709"/>
        <w:rPr>
          <w:rFonts w:cs="Arial"/>
        </w:rPr>
      </w:pPr>
      <w:r w:rsidRPr="00F91E85">
        <w:rPr>
          <w:rFonts w:cs="Arial"/>
        </w:rPr>
        <w:t xml:space="preserve">10. Контроль за целевым использованием иных межбюджетных трансфертов осуществляет финансовый отдел администрации Подгоренского муниципального района посредством ежемесячного анализа отчетов о расходовании иных межбюджетных трансфертов бюджетами поселений, представляемых в соответствии с </w:t>
      </w:r>
      <w:hyperlink w:anchor="Par33" w:history="1">
        <w:r w:rsidRPr="00F91E85">
          <w:rPr>
            <w:rFonts w:cs="Arial"/>
          </w:rPr>
          <w:t xml:space="preserve">пунктом </w:t>
        </w:r>
      </w:hyperlink>
      <w:r w:rsidRPr="00F91E85">
        <w:rPr>
          <w:rFonts w:cs="Arial"/>
        </w:rPr>
        <w:t>5 настоящего Порядка.</w:t>
      </w:r>
    </w:p>
    <w:p w:rsidR="00F91E85" w:rsidRPr="00F91E85" w:rsidRDefault="00F91E85" w:rsidP="00713F6D">
      <w:pPr>
        <w:autoSpaceDE w:val="0"/>
        <w:autoSpaceDN w:val="0"/>
        <w:adjustRightInd w:val="0"/>
        <w:ind w:firstLine="709"/>
        <w:rPr>
          <w:rFonts w:cs="Arial"/>
        </w:rPr>
      </w:pPr>
      <w:r w:rsidRPr="00F91E85">
        <w:rPr>
          <w:rFonts w:cs="Arial"/>
        </w:rPr>
        <w:t xml:space="preserve">11. При выявлении нарушений условий, установленных для предоставления иных межбюджетных трансфертов, а также факта нецелевого использования иных межбюджетных трансфертов финансовый отдел администрации Подгоренского муниципального </w:t>
      </w:r>
      <w:proofErr w:type="spellStart"/>
      <w:r w:rsidRPr="00F91E85">
        <w:rPr>
          <w:rFonts w:cs="Arial"/>
        </w:rPr>
        <w:t>районанаправляет</w:t>
      </w:r>
      <w:proofErr w:type="spellEnd"/>
      <w:r w:rsidRPr="00F91E85">
        <w:rPr>
          <w:rFonts w:cs="Arial"/>
        </w:rPr>
        <w:t xml:space="preserve"> получателю требование о возврате средств в районный бюджет. Иные межбюджетные трансферты подлежат возврату получателем в течение 30 календарных дней с момента получения требования.</w:t>
      </w:r>
    </w:p>
    <w:p w:rsidR="00F91E85" w:rsidRPr="00F91E85" w:rsidRDefault="00F91E85" w:rsidP="00713F6D">
      <w:pPr>
        <w:autoSpaceDE w:val="0"/>
        <w:autoSpaceDN w:val="0"/>
        <w:adjustRightInd w:val="0"/>
        <w:ind w:firstLine="709"/>
        <w:rPr>
          <w:rFonts w:cs="Arial"/>
        </w:rPr>
      </w:pPr>
      <w:r w:rsidRPr="00F91E85">
        <w:rPr>
          <w:rFonts w:cs="Arial"/>
        </w:rPr>
        <w:t>При не возврате иных межбюджетных трансфертов в указанный срок финансовый отдел администрации Подгоренского муниципального района принимает меры по взысканию подлежащих возврату в районный бюджет средств в судебном порядке.</w:t>
      </w:r>
    </w:p>
    <w:p w:rsidR="00F91E85" w:rsidRPr="00F91E85" w:rsidRDefault="00F91E85" w:rsidP="00713F6D">
      <w:pPr>
        <w:ind w:firstLine="0"/>
        <w:jc w:val="left"/>
        <w:rPr>
          <w:rFonts w:cs="Arial"/>
        </w:rPr>
      </w:pPr>
    </w:p>
    <w:p w:rsidR="00F91E85" w:rsidRPr="00F91E85" w:rsidRDefault="00F91E85" w:rsidP="00713F6D">
      <w:pPr>
        <w:ind w:firstLine="0"/>
        <w:jc w:val="left"/>
        <w:rPr>
          <w:rFonts w:cs="Arial"/>
        </w:rPr>
      </w:pPr>
    </w:p>
    <w:p w:rsidR="00F91E85" w:rsidRPr="00F91E85" w:rsidRDefault="00F91E85" w:rsidP="00713F6D">
      <w:pPr>
        <w:ind w:firstLine="0"/>
        <w:jc w:val="left"/>
        <w:rPr>
          <w:rFonts w:cs="Arial"/>
        </w:rPr>
      </w:pPr>
    </w:p>
    <w:p w:rsidR="00F91E85" w:rsidRPr="00F91E85" w:rsidRDefault="00F91E85" w:rsidP="00713F6D">
      <w:pPr>
        <w:ind w:firstLine="0"/>
        <w:jc w:val="left"/>
        <w:rPr>
          <w:rFonts w:cs="Arial"/>
        </w:rPr>
      </w:pPr>
    </w:p>
    <w:p w:rsidR="00F91E85" w:rsidRPr="00F91E85" w:rsidRDefault="00F91E85" w:rsidP="00713F6D">
      <w:pPr>
        <w:ind w:firstLine="0"/>
        <w:jc w:val="left"/>
        <w:rPr>
          <w:rFonts w:cs="Arial"/>
        </w:rPr>
      </w:pPr>
    </w:p>
    <w:p w:rsidR="00F91E85" w:rsidRPr="00F91E85" w:rsidRDefault="00F91E85" w:rsidP="00713F6D">
      <w:pPr>
        <w:ind w:firstLine="0"/>
        <w:jc w:val="left"/>
        <w:rPr>
          <w:rFonts w:cs="Arial"/>
        </w:rPr>
      </w:pPr>
    </w:p>
    <w:p w:rsidR="00F91E85" w:rsidRPr="00F91E85" w:rsidRDefault="00F91E85" w:rsidP="00713F6D">
      <w:pPr>
        <w:ind w:firstLine="0"/>
        <w:jc w:val="left"/>
        <w:rPr>
          <w:rFonts w:cs="Arial"/>
        </w:rPr>
      </w:pPr>
    </w:p>
    <w:p w:rsidR="00F91E85" w:rsidRPr="00F91E85" w:rsidRDefault="00F91E85" w:rsidP="00713F6D">
      <w:pPr>
        <w:ind w:firstLine="0"/>
        <w:jc w:val="left"/>
        <w:rPr>
          <w:rFonts w:cs="Arial"/>
        </w:rPr>
      </w:pPr>
    </w:p>
    <w:p w:rsidR="00F91E85" w:rsidRPr="00F91E85" w:rsidRDefault="00F91E85" w:rsidP="00713F6D">
      <w:pPr>
        <w:ind w:firstLine="0"/>
        <w:jc w:val="left"/>
        <w:rPr>
          <w:rFonts w:cs="Arial"/>
        </w:rPr>
      </w:pPr>
    </w:p>
    <w:p w:rsidR="00F91E85" w:rsidRPr="00F91E85" w:rsidRDefault="00F91E85" w:rsidP="00713F6D">
      <w:pPr>
        <w:ind w:firstLine="0"/>
        <w:jc w:val="left"/>
        <w:rPr>
          <w:rFonts w:cs="Arial"/>
        </w:rPr>
      </w:pPr>
    </w:p>
    <w:p w:rsidR="00F91E85" w:rsidRPr="00F91E85" w:rsidRDefault="00F91E85" w:rsidP="00713F6D">
      <w:pPr>
        <w:ind w:firstLine="0"/>
        <w:jc w:val="left"/>
        <w:rPr>
          <w:rFonts w:cs="Arial"/>
        </w:rPr>
      </w:pPr>
    </w:p>
    <w:p w:rsidR="00F91E85" w:rsidRPr="00F91E85" w:rsidRDefault="00F91E85" w:rsidP="00713F6D">
      <w:pPr>
        <w:ind w:firstLine="0"/>
        <w:jc w:val="left"/>
        <w:rPr>
          <w:rFonts w:cs="Arial"/>
        </w:rPr>
      </w:pPr>
    </w:p>
    <w:p w:rsidR="00F91E85" w:rsidRPr="00F91E85" w:rsidRDefault="00F91E85" w:rsidP="00713F6D">
      <w:pPr>
        <w:ind w:firstLine="0"/>
        <w:jc w:val="left"/>
        <w:rPr>
          <w:rFonts w:cs="Arial"/>
        </w:rPr>
      </w:pPr>
    </w:p>
    <w:p w:rsidR="00F91E85" w:rsidRPr="00F91E85" w:rsidRDefault="00F91E85" w:rsidP="00713F6D">
      <w:pPr>
        <w:ind w:firstLine="0"/>
        <w:jc w:val="left"/>
        <w:rPr>
          <w:rFonts w:cs="Arial"/>
        </w:rPr>
      </w:pPr>
    </w:p>
    <w:p w:rsidR="00F91E85" w:rsidRPr="00F91E85" w:rsidRDefault="00F91E85" w:rsidP="00E802E0">
      <w:pPr>
        <w:tabs>
          <w:tab w:val="left" w:pos="3969"/>
        </w:tabs>
        <w:autoSpaceDE w:val="0"/>
        <w:autoSpaceDN w:val="0"/>
        <w:adjustRightInd w:val="0"/>
        <w:ind w:firstLine="0"/>
        <w:jc w:val="right"/>
        <w:outlineLvl w:val="0"/>
        <w:rPr>
          <w:rFonts w:cs="Arial"/>
        </w:rPr>
      </w:pPr>
      <w:r w:rsidRPr="00F91E85">
        <w:rPr>
          <w:rFonts w:cs="Arial"/>
        </w:rPr>
        <w:t>Приложение № 1</w:t>
      </w:r>
    </w:p>
    <w:p w:rsidR="00F91E85" w:rsidRPr="00F91E85" w:rsidRDefault="00F91E85" w:rsidP="00E802E0">
      <w:pPr>
        <w:autoSpaceDE w:val="0"/>
        <w:autoSpaceDN w:val="0"/>
        <w:adjustRightInd w:val="0"/>
        <w:ind w:firstLine="0"/>
        <w:jc w:val="right"/>
        <w:rPr>
          <w:rFonts w:cs="Arial"/>
        </w:rPr>
      </w:pPr>
      <w:r w:rsidRPr="00F91E85">
        <w:rPr>
          <w:rFonts w:cs="Arial"/>
        </w:rPr>
        <w:t xml:space="preserve">к Порядку предоставления иных </w:t>
      </w:r>
    </w:p>
    <w:p w:rsidR="00F91E85" w:rsidRPr="00F91E85" w:rsidRDefault="00F91E85" w:rsidP="00E802E0">
      <w:pPr>
        <w:autoSpaceDE w:val="0"/>
        <w:autoSpaceDN w:val="0"/>
        <w:adjustRightInd w:val="0"/>
        <w:ind w:firstLine="0"/>
        <w:jc w:val="right"/>
        <w:rPr>
          <w:rFonts w:cs="Arial"/>
        </w:rPr>
      </w:pPr>
      <w:r w:rsidRPr="00F91E85">
        <w:rPr>
          <w:rFonts w:cs="Arial"/>
        </w:rPr>
        <w:t>межбюджетных трансфертов из</w:t>
      </w:r>
    </w:p>
    <w:p w:rsidR="00F91E85" w:rsidRPr="00F91E85" w:rsidRDefault="00F91E85" w:rsidP="00E802E0">
      <w:pPr>
        <w:autoSpaceDE w:val="0"/>
        <w:autoSpaceDN w:val="0"/>
        <w:adjustRightInd w:val="0"/>
        <w:ind w:firstLine="0"/>
        <w:jc w:val="right"/>
        <w:rPr>
          <w:rFonts w:cs="Arial"/>
        </w:rPr>
      </w:pPr>
      <w:r w:rsidRPr="00F91E85">
        <w:rPr>
          <w:rFonts w:cs="Arial"/>
        </w:rPr>
        <w:t xml:space="preserve">районного бюджета бюджетам </w:t>
      </w:r>
    </w:p>
    <w:p w:rsidR="00F91E85" w:rsidRPr="00F91E85" w:rsidRDefault="00F91E85" w:rsidP="00E802E0">
      <w:pPr>
        <w:autoSpaceDE w:val="0"/>
        <w:autoSpaceDN w:val="0"/>
        <w:adjustRightInd w:val="0"/>
        <w:ind w:firstLine="0"/>
        <w:jc w:val="right"/>
        <w:rPr>
          <w:rFonts w:cs="Arial"/>
        </w:rPr>
      </w:pPr>
      <w:r w:rsidRPr="00F91E85">
        <w:rPr>
          <w:rFonts w:cs="Arial"/>
        </w:rPr>
        <w:t>поселений Подгоренского</w:t>
      </w:r>
    </w:p>
    <w:p w:rsidR="00F91E85" w:rsidRPr="00F91E85" w:rsidRDefault="00F91E85" w:rsidP="00E802E0">
      <w:pPr>
        <w:autoSpaceDE w:val="0"/>
        <w:autoSpaceDN w:val="0"/>
        <w:adjustRightInd w:val="0"/>
        <w:ind w:firstLine="0"/>
        <w:jc w:val="right"/>
        <w:rPr>
          <w:rFonts w:cs="Arial"/>
        </w:rPr>
      </w:pPr>
      <w:r w:rsidRPr="00F91E85">
        <w:rPr>
          <w:rFonts w:cs="Arial"/>
        </w:rPr>
        <w:t>муниципального</w:t>
      </w:r>
    </w:p>
    <w:p w:rsidR="00F91E85" w:rsidRPr="00F91E85" w:rsidRDefault="00F91E85" w:rsidP="00E802E0">
      <w:pPr>
        <w:autoSpaceDE w:val="0"/>
        <w:autoSpaceDN w:val="0"/>
        <w:adjustRightInd w:val="0"/>
        <w:ind w:firstLine="0"/>
        <w:jc w:val="right"/>
        <w:rPr>
          <w:rFonts w:cs="Arial"/>
        </w:rPr>
      </w:pPr>
      <w:r w:rsidRPr="00F91E85">
        <w:rPr>
          <w:rFonts w:cs="Arial"/>
        </w:rPr>
        <w:t>района на организацию проведения</w:t>
      </w:r>
    </w:p>
    <w:p w:rsidR="00F91E85" w:rsidRPr="00F91E85" w:rsidRDefault="00F91E85" w:rsidP="00E802E0">
      <w:pPr>
        <w:autoSpaceDE w:val="0"/>
        <w:autoSpaceDN w:val="0"/>
        <w:adjustRightInd w:val="0"/>
        <w:ind w:firstLine="0"/>
        <w:jc w:val="right"/>
        <w:rPr>
          <w:rFonts w:cs="Arial"/>
        </w:rPr>
      </w:pPr>
      <w:r w:rsidRPr="00F91E85">
        <w:rPr>
          <w:rFonts w:cs="Arial"/>
        </w:rPr>
        <w:t>оплачиваемых общественных работ»</w:t>
      </w:r>
    </w:p>
    <w:p w:rsidR="00F91E85" w:rsidRPr="00F91E85" w:rsidRDefault="00F91E85" w:rsidP="00713F6D">
      <w:pPr>
        <w:autoSpaceDE w:val="0"/>
        <w:autoSpaceDN w:val="0"/>
        <w:adjustRightInd w:val="0"/>
        <w:ind w:firstLine="0"/>
        <w:jc w:val="center"/>
        <w:rPr>
          <w:rFonts w:cs="Arial"/>
        </w:rPr>
      </w:pPr>
    </w:p>
    <w:p w:rsidR="00F91E85" w:rsidRPr="00F91E85" w:rsidRDefault="00F91E85" w:rsidP="00713F6D">
      <w:pPr>
        <w:autoSpaceDE w:val="0"/>
        <w:autoSpaceDN w:val="0"/>
        <w:adjustRightInd w:val="0"/>
        <w:ind w:firstLine="0"/>
        <w:jc w:val="center"/>
        <w:rPr>
          <w:rFonts w:cs="Arial"/>
        </w:rPr>
      </w:pPr>
    </w:p>
    <w:p w:rsidR="00F91E85" w:rsidRPr="00F91E85" w:rsidRDefault="00F91E85" w:rsidP="00713F6D">
      <w:pPr>
        <w:autoSpaceDE w:val="0"/>
        <w:autoSpaceDN w:val="0"/>
        <w:adjustRightInd w:val="0"/>
        <w:ind w:firstLine="0"/>
        <w:jc w:val="center"/>
        <w:outlineLvl w:val="0"/>
        <w:rPr>
          <w:rFonts w:cs="Arial"/>
        </w:rPr>
      </w:pPr>
      <w:bookmarkStart w:id="8" w:name="Par62"/>
      <w:bookmarkEnd w:id="8"/>
      <w:r w:rsidRPr="00F91E85">
        <w:rPr>
          <w:rFonts w:cs="Arial"/>
        </w:rPr>
        <w:t xml:space="preserve">УВЕДОМЛЕНИЕ № </w:t>
      </w:r>
    </w:p>
    <w:p w:rsidR="00F91E85" w:rsidRPr="00F91E85" w:rsidRDefault="00F91E85" w:rsidP="00713F6D">
      <w:pPr>
        <w:autoSpaceDE w:val="0"/>
        <w:autoSpaceDN w:val="0"/>
        <w:adjustRightInd w:val="0"/>
        <w:ind w:firstLine="0"/>
        <w:jc w:val="center"/>
        <w:outlineLvl w:val="0"/>
        <w:rPr>
          <w:rFonts w:cs="Arial"/>
        </w:rPr>
      </w:pPr>
    </w:p>
    <w:p w:rsidR="00F91E85" w:rsidRPr="00F91E85" w:rsidRDefault="00F91E85" w:rsidP="00713F6D">
      <w:pPr>
        <w:autoSpaceDE w:val="0"/>
        <w:autoSpaceDN w:val="0"/>
        <w:adjustRightInd w:val="0"/>
        <w:ind w:firstLine="0"/>
        <w:jc w:val="center"/>
        <w:outlineLvl w:val="0"/>
        <w:rPr>
          <w:rFonts w:cs="Arial"/>
        </w:rPr>
      </w:pPr>
      <w:r w:rsidRPr="00F91E85">
        <w:rPr>
          <w:rFonts w:cs="Arial"/>
        </w:rPr>
        <w:t>о предоставлении межбюджетного трансферта</w:t>
      </w:r>
    </w:p>
    <w:p w:rsidR="00F91E85" w:rsidRPr="00F91E85" w:rsidRDefault="00F91E85" w:rsidP="00713F6D">
      <w:pPr>
        <w:autoSpaceDE w:val="0"/>
        <w:autoSpaceDN w:val="0"/>
        <w:adjustRightInd w:val="0"/>
        <w:ind w:firstLine="0"/>
        <w:jc w:val="center"/>
        <w:outlineLvl w:val="0"/>
        <w:rPr>
          <w:rFonts w:cs="Arial"/>
        </w:rPr>
      </w:pPr>
      <w:r w:rsidRPr="00F91E85">
        <w:rPr>
          <w:rFonts w:cs="Arial"/>
        </w:rPr>
        <w:t>на 20__ год и плановый период 20__ и 20__ годов</w:t>
      </w:r>
    </w:p>
    <w:p w:rsidR="00F91E85" w:rsidRPr="00F91E85" w:rsidRDefault="00F91E85" w:rsidP="00713F6D">
      <w:pPr>
        <w:autoSpaceDE w:val="0"/>
        <w:autoSpaceDN w:val="0"/>
        <w:adjustRightInd w:val="0"/>
        <w:ind w:firstLine="0"/>
        <w:outlineLvl w:val="0"/>
        <w:rPr>
          <w:rFonts w:cs="Arial"/>
        </w:rPr>
      </w:pPr>
    </w:p>
    <w:p w:rsidR="00F91E85" w:rsidRPr="00F91E85" w:rsidRDefault="00F91E85" w:rsidP="00713F6D">
      <w:pPr>
        <w:autoSpaceDE w:val="0"/>
        <w:autoSpaceDN w:val="0"/>
        <w:adjustRightInd w:val="0"/>
        <w:ind w:firstLine="0"/>
        <w:jc w:val="center"/>
        <w:outlineLvl w:val="0"/>
        <w:rPr>
          <w:rFonts w:cs="Arial"/>
        </w:rPr>
      </w:pPr>
      <w:r w:rsidRPr="00F91E85">
        <w:rPr>
          <w:rFonts w:cs="Arial"/>
        </w:rPr>
        <w:t>от "__" __________ 20__ г.</w:t>
      </w:r>
    </w:p>
    <w:p w:rsidR="00F91E85" w:rsidRPr="00F91E85" w:rsidRDefault="00F91E85" w:rsidP="00713F6D">
      <w:pPr>
        <w:autoSpaceDE w:val="0"/>
        <w:autoSpaceDN w:val="0"/>
        <w:adjustRightInd w:val="0"/>
        <w:ind w:firstLine="0"/>
        <w:outlineLvl w:val="0"/>
        <w:rPr>
          <w:rFonts w:cs="Arial"/>
        </w:rPr>
      </w:pPr>
    </w:p>
    <w:p w:rsidR="00F91E85" w:rsidRPr="00F91E85" w:rsidRDefault="00F91E85" w:rsidP="00713F6D">
      <w:pPr>
        <w:autoSpaceDE w:val="0"/>
        <w:autoSpaceDN w:val="0"/>
        <w:adjustRightInd w:val="0"/>
        <w:ind w:firstLine="0"/>
        <w:outlineLvl w:val="0"/>
        <w:rPr>
          <w:rFonts w:cs="Arial"/>
        </w:rPr>
      </w:pPr>
    </w:p>
    <w:p w:rsidR="00F91E85" w:rsidRPr="00F91E85" w:rsidRDefault="00F91E85" w:rsidP="00713F6D">
      <w:pPr>
        <w:autoSpaceDE w:val="0"/>
        <w:autoSpaceDN w:val="0"/>
        <w:adjustRightInd w:val="0"/>
        <w:ind w:firstLine="0"/>
        <w:outlineLvl w:val="0"/>
        <w:rPr>
          <w:rFonts w:cs="Arial"/>
        </w:rPr>
      </w:pPr>
    </w:p>
    <w:p w:rsidR="00F91E85" w:rsidRPr="00F91E85" w:rsidRDefault="00F91E85" w:rsidP="00713F6D">
      <w:pPr>
        <w:autoSpaceDE w:val="0"/>
        <w:autoSpaceDN w:val="0"/>
        <w:adjustRightInd w:val="0"/>
        <w:ind w:firstLine="0"/>
        <w:outlineLvl w:val="0"/>
        <w:rPr>
          <w:rFonts w:cs="Arial"/>
        </w:rPr>
      </w:pPr>
      <w:r w:rsidRPr="00F91E85">
        <w:rPr>
          <w:rFonts w:cs="Arial"/>
        </w:rPr>
        <w:t xml:space="preserve">_________________________________________________________________________ </w:t>
      </w:r>
    </w:p>
    <w:p w:rsidR="00F91E85" w:rsidRPr="00F91E85" w:rsidRDefault="00F91E85" w:rsidP="00713F6D">
      <w:pPr>
        <w:autoSpaceDE w:val="0"/>
        <w:autoSpaceDN w:val="0"/>
        <w:adjustRightInd w:val="0"/>
        <w:ind w:firstLine="0"/>
        <w:jc w:val="center"/>
        <w:outlineLvl w:val="0"/>
        <w:rPr>
          <w:rFonts w:cs="Arial"/>
        </w:rPr>
      </w:pPr>
      <w:r w:rsidRPr="00F91E85">
        <w:rPr>
          <w:rFonts w:cs="Arial"/>
        </w:rPr>
        <w:t>(главный распорядитель средств)</w:t>
      </w:r>
    </w:p>
    <w:p w:rsidR="00F91E85" w:rsidRPr="00F91E85" w:rsidRDefault="00F91E85" w:rsidP="00713F6D">
      <w:pPr>
        <w:autoSpaceDE w:val="0"/>
        <w:autoSpaceDN w:val="0"/>
        <w:adjustRightInd w:val="0"/>
        <w:ind w:firstLine="0"/>
        <w:outlineLvl w:val="0"/>
        <w:rPr>
          <w:rFonts w:cs="Arial"/>
        </w:rPr>
      </w:pPr>
      <w:r w:rsidRPr="00F91E85">
        <w:rPr>
          <w:rFonts w:cs="Arial"/>
        </w:rPr>
        <w:t xml:space="preserve">_________________________________________________________________________ </w:t>
      </w:r>
    </w:p>
    <w:p w:rsidR="00F91E85" w:rsidRPr="00F91E85" w:rsidRDefault="00F91E85" w:rsidP="00713F6D">
      <w:pPr>
        <w:autoSpaceDE w:val="0"/>
        <w:autoSpaceDN w:val="0"/>
        <w:adjustRightInd w:val="0"/>
        <w:ind w:firstLine="0"/>
        <w:jc w:val="center"/>
        <w:outlineLvl w:val="0"/>
        <w:rPr>
          <w:rFonts w:cs="Arial"/>
        </w:rPr>
      </w:pPr>
      <w:r w:rsidRPr="00F91E85">
        <w:rPr>
          <w:rFonts w:cs="Arial"/>
        </w:rPr>
        <w:t>(получатель)</w:t>
      </w:r>
    </w:p>
    <w:p w:rsidR="00F91E85" w:rsidRPr="00F91E85" w:rsidRDefault="00F91E85" w:rsidP="00713F6D">
      <w:pPr>
        <w:autoSpaceDE w:val="0"/>
        <w:autoSpaceDN w:val="0"/>
        <w:adjustRightInd w:val="0"/>
        <w:ind w:firstLine="0"/>
        <w:outlineLvl w:val="0"/>
        <w:rPr>
          <w:rFonts w:cs="Arial"/>
        </w:rPr>
      </w:pPr>
    </w:p>
    <w:p w:rsidR="00F91E85" w:rsidRPr="00F91E85" w:rsidRDefault="00F91E85" w:rsidP="00713F6D">
      <w:pPr>
        <w:autoSpaceDE w:val="0"/>
        <w:autoSpaceDN w:val="0"/>
        <w:adjustRightInd w:val="0"/>
        <w:ind w:firstLine="0"/>
        <w:jc w:val="left"/>
        <w:outlineLvl w:val="0"/>
        <w:rPr>
          <w:rFonts w:cs="Arial"/>
        </w:rPr>
      </w:pPr>
      <w:r w:rsidRPr="00F91E85">
        <w:rPr>
          <w:rFonts w:cs="Arial"/>
        </w:rPr>
        <w:t>Межбюджетный трансферт _______________________________________________</w:t>
      </w:r>
    </w:p>
    <w:p w:rsidR="00F91E85" w:rsidRPr="00F91E85" w:rsidRDefault="00F91E85" w:rsidP="00713F6D">
      <w:pPr>
        <w:autoSpaceDE w:val="0"/>
        <w:autoSpaceDN w:val="0"/>
        <w:adjustRightInd w:val="0"/>
        <w:ind w:firstLine="0"/>
        <w:outlineLvl w:val="0"/>
        <w:rPr>
          <w:rFonts w:cs="Arial"/>
        </w:rPr>
      </w:pPr>
      <w:r w:rsidRPr="00F91E85">
        <w:rPr>
          <w:rFonts w:cs="Arial"/>
        </w:rPr>
        <w:t>(наименование)</w:t>
      </w:r>
    </w:p>
    <w:p w:rsidR="00F91E85" w:rsidRPr="00F91E85" w:rsidRDefault="00F91E85" w:rsidP="00713F6D">
      <w:pPr>
        <w:autoSpaceDE w:val="0"/>
        <w:autoSpaceDN w:val="0"/>
        <w:adjustRightInd w:val="0"/>
        <w:ind w:firstLine="0"/>
        <w:outlineLvl w:val="0"/>
        <w:rPr>
          <w:rFonts w:cs="Arial"/>
        </w:rPr>
      </w:pPr>
    </w:p>
    <w:p w:rsidR="00F91E85" w:rsidRPr="00F91E85" w:rsidRDefault="00F91E85" w:rsidP="00713F6D">
      <w:pPr>
        <w:autoSpaceDE w:val="0"/>
        <w:autoSpaceDN w:val="0"/>
        <w:adjustRightInd w:val="0"/>
        <w:ind w:firstLine="0"/>
        <w:outlineLvl w:val="0"/>
        <w:rPr>
          <w:rFonts w:cs="Arial"/>
        </w:rPr>
      </w:pPr>
      <w:r w:rsidRPr="00F91E85">
        <w:rPr>
          <w:rFonts w:cs="Arial"/>
        </w:rPr>
        <w:t>В соответствии с ______________________________________________________</w:t>
      </w:r>
    </w:p>
    <w:p w:rsidR="00F91E85" w:rsidRPr="00F91E85" w:rsidRDefault="00F91E85" w:rsidP="00713F6D">
      <w:pPr>
        <w:autoSpaceDE w:val="0"/>
        <w:autoSpaceDN w:val="0"/>
        <w:adjustRightInd w:val="0"/>
        <w:ind w:firstLine="0"/>
        <w:outlineLvl w:val="0"/>
        <w:rPr>
          <w:rFonts w:cs="Arial"/>
        </w:rPr>
      </w:pPr>
      <w:r w:rsidRPr="00F91E85">
        <w:rPr>
          <w:rFonts w:cs="Arial"/>
        </w:rPr>
        <w:t>(реквизиты решения о бюджете и (или) нормативного правового (правового) акта,</w:t>
      </w:r>
    </w:p>
    <w:p w:rsidR="00F91E85" w:rsidRPr="00F91E85" w:rsidRDefault="00F91E85" w:rsidP="00713F6D">
      <w:pPr>
        <w:autoSpaceDE w:val="0"/>
        <w:autoSpaceDN w:val="0"/>
        <w:adjustRightInd w:val="0"/>
        <w:ind w:firstLine="0"/>
        <w:outlineLvl w:val="0"/>
        <w:rPr>
          <w:rFonts w:cs="Arial"/>
        </w:rPr>
      </w:pPr>
      <w:r w:rsidRPr="00F91E85">
        <w:rPr>
          <w:rFonts w:cs="Arial"/>
        </w:rPr>
        <w:t>которым утверждено распределение межбюджетного трансферта)</w:t>
      </w:r>
    </w:p>
    <w:p w:rsidR="00F91E85" w:rsidRPr="00F91E85" w:rsidRDefault="00F91E85" w:rsidP="00713F6D">
      <w:pPr>
        <w:autoSpaceDE w:val="0"/>
        <w:autoSpaceDN w:val="0"/>
        <w:adjustRightInd w:val="0"/>
        <w:ind w:firstLine="0"/>
        <w:outlineLvl w:val="0"/>
        <w:rPr>
          <w:rFonts w:cs="Arial"/>
        </w:rPr>
      </w:pPr>
    </w:p>
    <w:p w:rsidR="00F91E85" w:rsidRPr="00F91E85" w:rsidRDefault="00F91E85" w:rsidP="00713F6D">
      <w:pPr>
        <w:autoSpaceDE w:val="0"/>
        <w:autoSpaceDN w:val="0"/>
        <w:adjustRightInd w:val="0"/>
        <w:ind w:firstLine="0"/>
        <w:outlineLvl w:val="0"/>
        <w:rPr>
          <w:rFonts w:cs="Arial"/>
        </w:rPr>
      </w:pPr>
    </w:p>
    <w:tbl>
      <w:tblPr>
        <w:tblW w:w="9276" w:type="dxa"/>
        <w:tblLayout w:type="fixed"/>
        <w:tblCellMar>
          <w:top w:w="102" w:type="dxa"/>
          <w:left w:w="62" w:type="dxa"/>
          <w:bottom w:w="102" w:type="dxa"/>
          <w:right w:w="62" w:type="dxa"/>
        </w:tblCellMar>
        <w:tblLook w:val="0000" w:firstRow="0" w:lastRow="0" w:firstColumn="0" w:lastColumn="0" w:noHBand="0" w:noVBand="0"/>
      </w:tblPr>
      <w:tblGrid>
        <w:gridCol w:w="2190"/>
        <w:gridCol w:w="2190"/>
        <w:gridCol w:w="1636"/>
        <w:gridCol w:w="1701"/>
        <w:gridCol w:w="1559"/>
      </w:tblGrid>
      <w:tr w:rsidR="00F91E85" w:rsidRPr="00F91E85" w:rsidTr="00F91E85">
        <w:trPr>
          <w:trHeight w:val="138"/>
        </w:trPr>
        <w:tc>
          <w:tcPr>
            <w:tcW w:w="2190" w:type="dxa"/>
            <w:tcBorders>
              <w:top w:val="single" w:sz="4" w:space="0" w:color="auto"/>
              <w:left w:val="single" w:sz="4" w:space="0" w:color="auto"/>
              <w:right w:val="single" w:sz="4" w:space="0" w:color="auto"/>
            </w:tcBorders>
          </w:tcPr>
          <w:p w:rsidR="00F91E85" w:rsidRPr="00F91E85" w:rsidRDefault="00F91E85" w:rsidP="00E802E0">
            <w:pPr>
              <w:autoSpaceDE w:val="0"/>
              <w:autoSpaceDN w:val="0"/>
              <w:adjustRightInd w:val="0"/>
              <w:ind w:firstLine="0"/>
              <w:jc w:val="center"/>
              <w:rPr>
                <w:rFonts w:cs="Arial"/>
              </w:rPr>
            </w:pPr>
          </w:p>
        </w:tc>
        <w:tc>
          <w:tcPr>
            <w:tcW w:w="2190" w:type="dxa"/>
            <w:vMerge w:val="restart"/>
            <w:tcBorders>
              <w:top w:val="single" w:sz="4" w:space="0" w:color="auto"/>
              <w:left w:val="single" w:sz="4" w:space="0" w:color="auto"/>
              <w:right w:val="single" w:sz="4" w:space="0" w:color="auto"/>
            </w:tcBorders>
            <w:vAlign w:val="center"/>
          </w:tcPr>
          <w:p w:rsidR="00F91E85" w:rsidRPr="00F91E85" w:rsidRDefault="00F91E85" w:rsidP="00E802E0">
            <w:pPr>
              <w:autoSpaceDE w:val="0"/>
              <w:autoSpaceDN w:val="0"/>
              <w:adjustRightInd w:val="0"/>
              <w:ind w:firstLine="0"/>
              <w:jc w:val="center"/>
              <w:rPr>
                <w:rFonts w:cs="Arial"/>
              </w:rPr>
            </w:pPr>
            <w:r w:rsidRPr="00F91E85">
              <w:rPr>
                <w:rFonts w:cs="Arial"/>
              </w:rPr>
              <w:t>КБК</w:t>
            </w:r>
          </w:p>
        </w:tc>
        <w:tc>
          <w:tcPr>
            <w:tcW w:w="4896" w:type="dxa"/>
            <w:gridSpan w:val="3"/>
            <w:tcBorders>
              <w:top w:val="single" w:sz="4" w:space="0" w:color="auto"/>
              <w:left w:val="single" w:sz="4" w:space="0" w:color="auto"/>
              <w:bottom w:val="single" w:sz="4" w:space="0" w:color="auto"/>
              <w:right w:val="single" w:sz="4" w:space="0" w:color="auto"/>
            </w:tcBorders>
            <w:vAlign w:val="center"/>
          </w:tcPr>
          <w:p w:rsidR="00F91E85" w:rsidRPr="00F91E85" w:rsidRDefault="00F91E85" w:rsidP="00E802E0">
            <w:pPr>
              <w:autoSpaceDE w:val="0"/>
              <w:autoSpaceDN w:val="0"/>
              <w:adjustRightInd w:val="0"/>
              <w:ind w:firstLine="0"/>
              <w:jc w:val="center"/>
              <w:rPr>
                <w:rFonts w:cs="Arial"/>
              </w:rPr>
            </w:pPr>
            <w:r w:rsidRPr="00F91E85">
              <w:rPr>
                <w:rFonts w:cs="Arial"/>
              </w:rPr>
              <w:t>Сумма (тыс. рублей)</w:t>
            </w:r>
          </w:p>
        </w:tc>
      </w:tr>
      <w:tr w:rsidR="00F91E85" w:rsidRPr="00F91E85" w:rsidTr="00F91E85">
        <w:tc>
          <w:tcPr>
            <w:tcW w:w="2190" w:type="dxa"/>
            <w:tcBorders>
              <w:left w:val="single" w:sz="4" w:space="0" w:color="auto"/>
              <w:right w:val="single" w:sz="4" w:space="0" w:color="auto"/>
            </w:tcBorders>
          </w:tcPr>
          <w:p w:rsidR="00F91E85" w:rsidRPr="00F91E85" w:rsidRDefault="00F91E85" w:rsidP="00E802E0">
            <w:pPr>
              <w:autoSpaceDE w:val="0"/>
              <w:autoSpaceDN w:val="0"/>
              <w:adjustRightInd w:val="0"/>
              <w:ind w:firstLine="0"/>
              <w:jc w:val="center"/>
              <w:rPr>
                <w:rFonts w:cs="Arial"/>
              </w:rPr>
            </w:pPr>
            <w:r w:rsidRPr="00F91E85">
              <w:rPr>
                <w:rFonts w:cs="Arial"/>
              </w:rPr>
              <w:t>Источник</w:t>
            </w:r>
          </w:p>
        </w:tc>
        <w:tc>
          <w:tcPr>
            <w:tcW w:w="2190" w:type="dxa"/>
            <w:vMerge/>
            <w:tcBorders>
              <w:left w:val="single" w:sz="4" w:space="0" w:color="auto"/>
              <w:right w:val="single" w:sz="4" w:space="0" w:color="auto"/>
            </w:tcBorders>
          </w:tcPr>
          <w:p w:rsidR="00F91E85" w:rsidRPr="00F91E85" w:rsidRDefault="00F91E85" w:rsidP="00E802E0">
            <w:pPr>
              <w:autoSpaceDE w:val="0"/>
              <w:autoSpaceDN w:val="0"/>
              <w:adjustRightInd w:val="0"/>
              <w:ind w:firstLine="0"/>
              <w:jc w:val="center"/>
              <w:rPr>
                <w:rFonts w:cs="Arial"/>
              </w:rPr>
            </w:pPr>
          </w:p>
        </w:tc>
        <w:tc>
          <w:tcPr>
            <w:tcW w:w="1636" w:type="dxa"/>
            <w:vMerge w:val="restart"/>
            <w:tcBorders>
              <w:top w:val="single" w:sz="4" w:space="0" w:color="auto"/>
              <w:left w:val="single" w:sz="4" w:space="0" w:color="auto"/>
              <w:bottom w:val="single" w:sz="4" w:space="0" w:color="auto"/>
              <w:right w:val="single" w:sz="4" w:space="0" w:color="auto"/>
            </w:tcBorders>
            <w:vAlign w:val="center"/>
          </w:tcPr>
          <w:p w:rsidR="00F91E85" w:rsidRPr="00F91E85" w:rsidRDefault="00F91E85" w:rsidP="00E802E0">
            <w:pPr>
              <w:autoSpaceDE w:val="0"/>
              <w:autoSpaceDN w:val="0"/>
              <w:adjustRightInd w:val="0"/>
              <w:ind w:firstLine="0"/>
              <w:jc w:val="center"/>
              <w:rPr>
                <w:rFonts w:cs="Arial"/>
              </w:rPr>
            </w:pPr>
            <w:r w:rsidRPr="00F91E85">
              <w:rPr>
                <w:rFonts w:cs="Arial"/>
              </w:rPr>
              <w:t xml:space="preserve">на 20__ год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F91E85" w:rsidRPr="00F91E85" w:rsidRDefault="00F91E85" w:rsidP="00E802E0">
            <w:pPr>
              <w:autoSpaceDE w:val="0"/>
              <w:autoSpaceDN w:val="0"/>
              <w:adjustRightInd w:val="0"/>
              <w:ind w:firstLine="0"/>
              <w:jc w:val="center"/>
              <w:rPr>
                <w:rFonts w:cs="Arial"/>
              </w:rPr>
            </w:pPr>
            <w:r w:rsidRPr="00F91E85">
              <w:rPr>
                <w:rFonts w:cs="Arial"/>
              </w:rPr>
              <w:t>на плановый период</w:t>
            </w:r>
          </w:p>
        </w:tc>
      </w:tr>
      <w:tr w:rsidR="00F91E85" w:rsidRPr="00F91E85" w:rsidTr="00F91E85">
        <w:tc>
          <w:tcPr>
            <w:tcW w:w="2190" w:type="dxa"/>
            <w:tcBorders>
              <w:left w:val="single" w:sz="4" w:space="0" w:color="auto"/>
              <w:bottom w:val="single" w:sz="4" w:space="0" w:color="auto"/>
              <w:right w:val="single" w:sz="4" w:space="0" w:color="auto"/>
            </w:tcBorders>
          </w:tcPr>
          <w:p w:rsidR="00F91E85" w:rsidRPr="00F91E85" w:rsidRDefault="00F91E85" w:rsidP="00E802E0">
            <w:pPr>
              <w:autoSpaceDE w:val="0"/>
              <w:autoSpaceDN w:val="0"/>
              <w:adjustRightInd w:val="0"/>
              <w:ind w:firstLine="0"/>
              <w:outlineLvl w:val="0"/>
              <w:rPr>
                <w:rFonts w:cs="Arial"/>
              </w:rPr>
            </w:pPr>
          </w:p>
        </w:tc>
        <w:tc>
          <w:tcPr>
            <w:tcW w:w="2190" w:type="dxa"/>
            <w:vMerge/>
            <w:tcBorders>
              <w:left w:val="single" w:sz="4" w:space="0" w:color="auto"/>
              <w:bottom w:val="single" w:sz="4" w:space="0" w:color="auto"/>
              <w:right w:val="single" w:sz="4" w:space="0" w:color="auto"/>
            </w:tcBorders>
          </w:tcPr>
          <w:p w:rsidR="00F91E85" w:rsidRPr="00F91E85" w:rsidRDefault="00F91E85" w:rsidP="00E802E0">
            <w:pPr>
              <w:autoSpaceDE w:val="0"/>
              <w:autoSpaceDN w:val="0"/>
              <w:adjustRightInd w:val="0"/>
              <w:ind w:firstLine="0"/>
              <w:outlineLvl w:val="0"/>
              <w:rPr>
                <w:rFonts w:cs="Arial"/>
              </w:rPr>
            </w:pPr>
          </w:p>
        </w:tc>
        <w:tc>
          <w:tcPr>
            <w:tcW w:w="1636" w:type="dxa"/>
            <w:vMerge/>
            <w:tcBorders>
              <w:top w:val="single" w:sz="4" w:space="0" w:color="auto"/>
              <w:left w:val="single" w:sz="4" w:space="0" w:color="auto"/>
              <w:bottom w:val="single" w:sz="4" w:space="0" w:color="auto"/>
              <w:right w:val="single" w:sz="4" w:space="0" w:color="auto"/>
            </w:tcBorders>
          </w:tcPr>
          <w:p w:rsidR="00F91E85" w:rsidRPr="00F91E85" w:rsidRDefault="00F91E85" w:rsidP="00E802E0">
            <w:pPr>
              <w:autoSpaceDE w:val="0"/>
              <w:autoSpaceDN w:val="0"/>
              <w:adjustRightInd w:val="0"/>
              <w:ind w:firstLine="0"/>
              <w:outlineLvl w:val="0"/>
              <w:rPr>
                <w:rFonts w:cs="Arial"/>
              </w:rPr>
            </w:pPr>
          </w:p>
        </w:tc>
        <w:tc>
          <w:tcPr>
            <w:tcW w:w="1701" w:type="dxa"/>
            <w:tcBorders>
              <w:top w:val="single" w:sz="4" w:space="0" w:color="auto"/>
              <w:left w:val="single" w:sz="4" w:space="0" w:color="auto"/>
              <w:bottom w:val="single" w:sz="4" w:space="0" w:color="auto"/>
              <w:right w:val="single" w:sz="4" w:space="0" w:color="auto"/>
            </w:tcBorders>
            <w:vAlign w:val="center"/>
          </w:tcPr>
          <w:p w:rsidR="00F91E85" w:rsidRPr="00F91E85" w:rsidRDefault="00F91E85" w:rsidP="00E802E0">
            <w:pPr>
              <w:autoSpaceDE w:val="0"/>
              <w:autoSpaceDN w:val="0"/>
              <w:adjustRightInd w:val="0"/>
              <w:ind w:firstLine="0"/>
              <w:jc w:val="center"/>
              <w:rPr>
                <w:rFonts w:cs="Arial"/>
              </w:rPr>
            </w:pPr>
            <w:r w:rsidRPr="00F91E85">
              <w:rPr>
                <w:rFonts w:cs="Arial"/>
              </w:rPr>
              <w:t xml:space="preserve">на 20__ год </w:t>
            </w:r>
          </w:p>
        </w:tc>
        <w:tc>
          <w:tcPr>
            <w:tcW w:w="1559" w:type="dxa"/>
            <w:tcBorders>
              <w:top w:val="single" w:sz="4" w:space="0" w:color="auto"/>
              <w:left w:val="single" w:sz="4" w:space="0" w:color="auto"/>
              <w:bottom w:val="single" w:sz="4" w:space="0" w:color="auto"/>
              <w:right w:val="single" w:sz="4" w:space="0" w:color="auto"/>
            </w:tcBorders>
            <w:vAlign w:val="center"/>
          </w:tcPr>
          <w:p w:rsidR="00F91E85" w:rsidRPr="00F91E85" w:rsidRDefault="00F91E85" w:rsidP="00E802E0">
            <w:pPr>
              <w:autoSpaceDE w:val="0"/>
              <w:autoSpaceDN w:val="0"/>
              <w:adjustRightInd w:val="0"/>
              <w:ind w:firstLine="0"/>
              <w:jc w:val="center"/>
              <w:rPr>
                <w:rFonts w:cs="Arial"/>
              </w:rPr>
            </w:pPr>
            <w:r w:rsidRPr="00F91E85">
              <w:rPr>
                <w:rFonts w:cs="Arial"/>
              </w:rPr>
              <w:t xml:space="preserve">на 20__ год </w:t>
            </w:r>
          </w:p>
        </w:tc>
      </w:tr>
      <w:tr w:rsidR="00F91E85" w:rsidRPr="00F91E85" w:rsidTr="00F91E85">
        <w:tc>
          <w:tcPr>
            <w:tcW w:w="2190" w:type="dxa"/>
            <w:tcBorders>
              <w:top w:val="single" w:sz="4" w:space="0" w:color="auto"/>
              <w:left w:val="single" w:sz="4" w:space="0" w:color="auto"/>
              <w:bottom w:val="single" w:sz="4" w:space="0" w:color="auto"/>
              <w:right w:val="single" w:sz="4" w:space="0" w:color="auto"/>
            </w:tcBorders>
          </w:tcPr>
          <w:p w:rsidR="00F91E85" w:rsidRPr="00F91E85" w:rsidRDefault="00F91E85" w:rsidP="00E802E0">
            <w:pPr>
              <w:autoSpaceDE w:val="0"/>
              <w:autoSpaceDN w:val="0"/>
              <w:adjustRightInd w:val="0"/>
              <w:ind w:firstLine="0"/>
              <w:jc w:val="center"/>
              <w:rPr>
                <w:rFonts w:cs="Arial"/>
              </w:rPr>
            </w:pPr>
          </w:p>
        </w:tc>
        <w:tc>
          <w:tcPr>
            <w:tcW w:w="2190" w:type="dxa"/>
            <w:tcBorders>
              <w:top w:val="single" w:sz="4" w:space="0" w:color="auto"/>
              <w:left w:val="single" w:sz="4" w:space="0" w:color="auto"/>
              <w:bottom w:val="single" w:sz="4" w:space="0" w:color="auto"/>
              <w:right w:val="single" w:sz="4" w:space="0" w:color="auto"/>
            </w:tcBorders>
          </w:tcPr>
          <w:p w:rsidR="00F91E85" w:rsidRPr="00F91E85" w:rsidRDefault="00F91E85" w:rsidP="00E802E0">
            <w:pPr>
              <w:autoSpaceDE w:val="0"/>
              <w:autoSpaceDN w:val="0"/>
              <w:adjustRightInd w:val="0"/>
              <w:ind w:firstLine="0"/>
              <w:jc w:val="center"/>
              <w:rPr>
                <w:rFonts w:cs="Arial"/>
              </w:rPr>
            </w:pPr>
          </w:p>
        </w:tc>
        <w:tc>
          <w:tcPr>
            <w:tcW w:w="1636" w:type="dxa"/>
            <w:tcBorders>
              <w:top w:val="single" w:sz="4" w:space="0" w:color="auto"/>
              <w:left w:val="single" w:sz="4" w:space="0" w:color="auto"/>
              <w:bottom w:val="single" w:sz="4" w:space="0" w:color="auto"/>
              <w:right w:val="single" w:sz="4" w:space="0" w:color="auto"/>
            </w:tcBorders>
            <w:vAlign w:val="center"/>
          </w:tcPr>
          <w:p w:rsidR="00F91E85" w:rsidRPr="00F91E85" w:rsidRDefault="00F91E85" w:rsidP="00E802E0">
            <w:pPr>
              <w:autoSpaceDE w:val="0"/>
              <w:autoSpaceDN w:val="0"/>
              <w:adjustRightInd w:val="0"/>
              <w:ind w:firstLine="0"/>
              <w:jc w:val="center"/>
              <w:rPr>
                <w:rFonts w:cs="Arial"/>
              </w:rPr>
            </w:pPr>
          </w:p>
        </w:tc>
        <w:tc>
          <w:tcPr>
            <w:tcW w:w="1701" w:type="dxa"/>
            <w:tcBorders>
              <w:top w:val="single" w:sz="4" w:space="0" w:color="auto"/>
              <w:left w:val="single" w:sz="4" w:space="0" w:color="auto"/>
              <w:bottom w:val="single" w:sz="4" w:space="0" w:color="auto"/>
              <w:right w:val="single" w:sz="4" w:space="0" w:color="auto"/>
            </w:tcBorders>
            <w:vAlign w:val="center"/>
          </w:tcPr>
          <w:p w:rsidR="00F91E85" w:rsidRPr="00F91E85" w:rsidRDefault="00F91E85" w:rsidP="00E802E0">
            <w:pPr>
              <w:autoSpaceDE w:val="0"/>
              <w:autoSpaceDN w:val="0"/>
              <w:adjustRightInd w:val="0"/>
              <w:ind w:firstLine="0"/>
              <w:jc w:val="center"/>
              <w:rPr>
                <w:rFonts w:cs="Arial"/>
              </w:rPr>
            </w:pPr>
          </w:p>
        </w:tc>
        <w:tc>
          <w:tcPr>
            <w:tcW w:w="1559" w:type="dxa"/>
            <w:tcBorders>
              <w:top w:val="single" w:sz="4" w:space="0" w:color="auto"/>
              <w:left w:val="single" w:sz="4" w:space="0" w:color="auto"/>
              <w:bottom w:val="single" w:sz="4" w:space="0" w:color="auto"/>
              <w:right w:val="single" w:sz="4" w:space="0" w:color="auto"/>
            </w:tcBorders>
            <w:vAlign w:val="center"/>
          </w:tcPr>
          <w:p w:rsidR="00F91E85" w:rsidRPr="00F91E85" w:rsidRDefault="00F91E85" w:rsidP="00E802E0">
            <w:pPr>
              <w:autoSpaceDE w:val="0"/>
              <w:autoSpaceDN w:val="0"/>
              <w:adjustRightInd w:val="0"/>
              <w:ind w:firstLine="0"/>
              <w:jc w:val="center"/>
              <w:rPr>
                <w:rFonts w:cs="Arial"/>
              </w:rPr>
            </w:pPr>
          </w:p>
        </w:tc>
      </w:tr>
      <w:tr w:rsidR="00F91E85" w:rsidRPr="00F91E85" w:rsidTr="00F91E85">
        <w:tc>
          <w:tcPr>
            <w:tcW w:w="2190" w:type="dxa"/>
            <w:tcBorders>
              <w:top w:val="single" w:sz="4" w:space="0" w:color="auto"/>
              <w:left w:val="single" w:sz="4" w:space="0" w:color="auto"/>
              <w:bottom w:val="single" w:sz="4" w:space="0" w:color="auto"/>
              <w:right w:val="single" w:sz="4" w:space="0" w:color="auto"/>
            </w:tcBorders>
          </w:tcPr>
          <w:p w:rsidR="00F91E85" w:rsidRPr="00F91E85" w:rsidRDefault="00F91E85" w:rsidP="00E802E0">
            <w:pPr>
              <w:autoSpaceDE w:val="0"/>
              <w:autoSpaceDN w:val="0"/>
              <w:adjustRightInd w:val="0"/>
              <w:ind w:firstLine="0"/>
              <w:jc w:val="left"/>
              <w:rPr>
                <w:rFonts w:cs="Arial"/>
              </w:rPr>
            </w:pPr>
          </w:p>
        </w:tc>
        <w:tc>
          <w:tcPr>
            <w:tcW w:w="2190" w:type="dxa"/>
            <w:tcBorders>
              <w:top w:val="single" w:sz="4" w:space="0" w:color="auto"/>
              <w:left w:val="single" w:sz="4" w:space="0" w:color="auto"/>
              <w:bottom w:val="single" w:sz="4" w:space="0" w:color="auto"/>
              <w:right w:val="single" w:sz="4" w:space="0" w:color="auto"/>
            </w:tcBorders>
          </w:tcPr>
          <w:p w:rsidR="00F91E85" w:rsidRPr="00F91E85" w:rsidRDefault="00F91E85" w:rsidP="00E802E0">
            <w:pPr>
              <w:autoSpaceDE w:val="0"/>
              <w:autoSpaceDN w:val="0"/>
              <w:adjustRightInd w:val="0"/>
              <w:ind w:firstLine="0"/>
              <w:jc w:val="left"/>
              <w:rPr>
                <w:rFonts w:cs="Arial"/>
              </w:rPr>
            </w:pPr>
          </w:p>
        </w:tc>
        <w:tc>
          <w:tcPr>
            <w:tcW w:w="1636" w:type="dxa"/>
            <w:tcBorders>
              <w:top w:val="single" w:sz="4" w:space="0" w:color="auto"/>
              <w:left w:val="single" w:sz="4" w:space="0" w:color="auto"/>
              <w:bottom w:val="single" w:sz="4" w:space="0" w:color="auto"/>
              <w:right w:val="single" w:sz="4" w:space="0" w:color="auto"/>
            </w:tcBorders>
            <w:vAlign w:val="center"/>
          </w:tcPr>
          <w:p w:rsidR="00F91E85" w:rsidRPr="00F91E85" w:rsidRDefault="00F91E85" w:rsidP="00E802E0">
            <w:pPr>
              <w:autoSpaceDE w:val="0"/>
              <w:autoSpaceDN w:val="0"/>
              <w:adjustRightInd w:val="0"/>
              <w:ind w:firstLine="0"/>
              <w:jc w:val="left"/>
              <w:rPr>
                <w:rFonts w:cs="Arial"/>
              </w:rPr>
            </w:pPr>
          </w:p>
        </w:tc>
        <w:tc>
          <w:tcPr>
            <w:tcW w:w="1701" w:type="dxa"/>
            <w:tcBorders>
              <w:top w:val="single" w:sz="4" w:space="0" w:color="auto"/>
              <w:left w:val="single" w:sz="4" w:space="0" w:color="auto"/>
              <w:bottom w:val="single" w:sz="4" w:space="0" w:color="auto"/>
              <w:right w:val="single" w:sz="4" w:space="0" w:color="auto"/>
            </w:tcBorders>
            <w:vAlign w:val="center"/>
          </w:tcPr>
          <w:p w:rsidR="00F91E85" w:rsidRPr="00F91E85" w:rsidRDefault="00F91E85" w:rsidP="00E802E0">
            <w:pPr>
              <w:autoSpaceDE w:val="0"/>
              <w:autoSpaceDN w:val="0"/>
              <w:adjustRightInd w:val="0"/>
              <w:ind w:firstLine="0"/>
              <w:jc w:val="left"/>
              <w:rPr>
                <w:rFonts w:cs="Arial"/>
              </w:rPr>
            </w:pPr>
          </w:p>
        </w:tc>
        <w:tc>
          <w:tcPr>
            <w:tcW w:w="1559" w:type="dxa"/>
            <w:tcBorders>
              <w:top w:val="single" w:sz="4" w:space="0" w:color="auto"/>
              <w:left w:val="single" w:sz="4" w:space="0" w:color="auto"/>
              <w:bottom w:val="single" w:sz="4" w:space="0" w:color="auto"/>
              <w:right w:val="single" w:sz="4" w:space="0" w:color="auto"/>
            </w:tcBorders>
            <w:vAlign w:val="center"/>
          </w:tcPr>
          <w:p w:rsidR="00F91E85" w:rsidRPr="00F91E85" w:rsidRDefault="00F91E85" w:rsidP="00E802E0">
            <w:pPr>
              <w:autoSpaceDE w:val="0"/>
              <w:autoSpaceDN w:val="0"/>
              <w:adjustRightInd w:val="0"/>
              <w:ind w:firstLine="0"/>
              <w:jc w:val="left"/>
              <w:rPr>
                <w:rFonts w:cs="Arial"/>
              </w:rPr>
            </w:pPr>
          </w:p>
        </w:tc>
      </w:tr>
    </w:tbl>
    <w:p w:rsidR="00F91E85" w:rsidRPr="00F91E85" w:rsidRDefault="00F91E85" w:rsidP="00713F6D">
      <w:pPr>
        <w:autoSpaceDE w:val="0"/>
        <w:autoSpaceDN w:val="0"/>
        <w:adjustRightInd w:val="0"/>
        <w:ind w:firstLine="0"/>
        <w:rPr>
          <w:rFonts w:cs="Arial"/>
        </w:rPr>
      </w:pPr>
    </w:p>
    <w:p w:rsidR="00F91E85" w:rsidRPr="00F91E85" w:rsidRDefault="00F91E85" w:rsidP="00713F6D">
      <w:pPr>
        <w:autoSpaceDE w:val="0"/>
        <w:autoSpaceDN w:val="0"/>
        <w:adjustRightInd w:val="0"/>
        <w:ind w:firstLine="0"/>
        <w:outlineLvl w:val="0"/>
        <w:rPr>
          <w:rFonts w:cs="Arial"/>
        </w:rPr>
      </w:pPr>
    </w:p>
    <w:p w:rsidR="00F91E85" w:rsidRPr="00F91E85" w:rsidRDefault="00F91E85" w:rsidP="00713F6D">
      <w:pPr>
        <w:autoSpaceDE w:val="0"/>
        <w:autoSpaceDN w:val="0"/>
        <w:adjustRightInd w:val="0"/>
        <w:ind w:firstLine="0"/>
        <w:outlineLvl w:val="0"/>
        <w:rPr>
          <w:rFonts w:cs="Arial"/>
        </w:rPr>
      </w:pPr>
      <w:r w:rsidRPr="00F91E85">
        <w:rPr>
          <w:rFonts w:cs="Arial"/>
        </w:rPr>
        <w:t>Руководитель_____________________________________</w:t>
      </w:r>
    </w:p>
    <w:p w:rsidR="00F91E85" w:rsidRPr="00F91E85" w:rsidRDefault="00F91E85" w:rsidP="00713F6D">
      <w:pPr>
        <w:autoSpaceDE w:val="0"/>
        <w:autoSpaceDN w:val="0"/>
        <w:adjustRightInd w:val="0"/>
        <w:ind w:firstLine="0"/>
        <w:outlineLvl w:val="0"/>
        <w:rPr>
          <w:rFonts w:cs="Arial"/>
        </w:rPr>
      </w:pPr>
      <w:r w:rsidRPr="00F91E85">
        <w:rPr>
          <w:rFonts w:cs="Arial"/>
        </w:rPr>
        <w:t>(уполномоченное лицо)(должность)(подпись)(расшифровка подписи)</w:t>
      </w:r>
    </w:p>
    <w:p w:rsidR="00F91E85" w:rsidRPr="00F91E85" w:rsidRDefault="00F91E85" w:rsidP="00713F6D">
      <w:pPr>
        <w:autoSpaceDE w:val="0"/>
        <w:autoSpaceDN w:val="0"/>
        <w:adjustRightInd w:val="0"/>
        <w:ind w:firstLine="0"/>
        <w:jc w:val="right"/>
        <w:outlineLvl w:val="0"/>
        <w:rPr>
          <w:rFonts w:cs="Arial"/>
        </w:rPr>
      </w:pPr>
    </w:p>
    <w:p w:rsidR="00F91E85" w:rsidRPr="00F91E85" w:rsidRDefault="00F91E85" w:rsidP="00713F6D">
      <w:pPr>
        <w:autoSpaceDE w:val="0"/>
        <w:autoSpaceDN w:val="0"/>
        <w:adjustRightInd w:val="0"/>
        <w:ind w:firstLine="0"/>
        <w:jc w:val="right"/>
        <w:outlineLvl w:val="0"/>
        <w:rPr>
          <w:rFonts w:cs="Arial"/>
        </w:rPr>
      </w:pPr>
    </w:p>
    <w:p w:rsidR="00F91E85" w:rsidRPr="00F91E85" w:rsidRDefault="00F91E85" w:rsidP="00713F6D">
      <w:pPr>
        <w:autoSpaceDE w:val="0"/>
        <w:autoSpaceDN w:val="0"/>
        <w:adjustRightInd w:val="0"/>
        <w:ind w:firstLine="0"/>
        <w:jc w:val="right"/>
        <w:outlineLvl w:val="0"/>
        <w:rPr>
          <w:rFonts w:cs="Arial"/>
        </w:rPr>
      </w:pPr>
    </w:p>
    <w:p w:rsidR="00F91E85" w:rsidRPr="00F91E85" w:rsidRDefault="00814492" w:rsidP="00713F6D">
      <w:pPr>
        <w:tabs>
          <w:tab w:val="left" w:pos="4678"/>
        </w:tabs>
        <w:autoSpaceDE w:val="0"/>
        <w:autoSpaceDN w:val="0"/>
        <w:adjustRightInd w:val="0"/>
        <w:ind w:firstLine="0"/>
        <w:outlineLvl w:val="0"/>
        <w:rPr>
          <w:rFonts w:cs="Arial"/>
        </w:rPr>
      </w:pPr>
      <w:r>
        <w:rPr>
          <w:rFonts w:cs="Arial"/>
        </w:rPr>
        <w:br w:type="page"/>
      </w:r>
    </w:p>
    <w:tbl>
      <w:tblPr>
        <w:tblW w:w="5103" w:type="dxa"/>
        <w:tblInd w:w="4644" w:type="dxa"/>
        <w:tblLook w:val="04A0" w:firstRow="1" w:lastRow="0" w:firstColumn="1" w:lastColumn="0" w:noHBand="0" w:noVBand="1"/>
      </w:tblPr>
      <w:tblGrid>
        <w:gridCol w:w="5103"/>
      </w:tblGrid>
      <w:tr w:rsidR="00F91E85" w:rsidRPr="00F91E85" w:rsidTr="00F91E85">
        <w:trPr>
          <w:trHeight w:val="2748"/>
        </w:trPr>
        <w:tc>
          <w:tcPr>
            <w:tcW w:w="5103" w:type="dxa"/>
          </w:tcPr>
          <w:p w:rsidR="00F91E85" w:rsidRPr="00F91E85" w:rsidRDefault="00F91E85" w:rsidP="00713F6D">
            <w:pPr>
              <w:tabs>
                <w:tab w:val="left" w:pos="4678"/>
              </w:tabs>
              <w:autoSpaceDE w:val="0"/>
              <w:autoSpaceDN w:val="0"/>
              <w:adjustRightInd w:val="0"/>
              <w:ind w:firstLine="0"/>
              <w:outlineLvl w:val="0"/>
              <w:rPr>
                <w:rFonts w:cs="Arial"/>
              </w:rPr>
            </w:pPr>
            <w:r w:rsidRPr="00F91E85">
              <w:rPr>
                <w:rFonts w:cs="Arial"/>
              </w:rPr>
              <w:lastRenderedPageBreak/>
              <w:t>Приложение № 2</w:t>
            </w:r>
          </w:p>
          <w:p w:rsidR="00F91E85" w:rsidRPr="00F91E85" w:rsidRDefault="00F91E85" w:rsidP="00713F6D">
            <w:pPr>
              <w:autoSpaceDE w:val="0"/>
              <w:autoSpaceDN w:val="0"/>
              <w:adjustRightInd w:val="0"/>
              <w:ind w:firstLine="0"/>
              <w:jc w:val="left"/>
              <w:rPr>
                <w:rFonts w:cs="Arial"/>
              </w:rPr>
            </w:pPr>
            <w:r w:rsidRPr="00F91E85">
              <w:rPr>
                <w:rFonts w:cs="Arial"/>
              </w:rPr>
              <w:t>к Порядку предоставления иных</w:t>
            </w:r>
            <w:r w:rsidR="00814492">
              <w:rPr>
                <w:rFonts w:cs="Arial"/>
              </w:rPr>
              <w:t xml:space="preserve"> </w:t>
            </w:r>
            <w:r w:rsidRPr="00F91E85">
              <w:rPr>
                <w:rFonts w:cs="Arial"/>
              </w:rPr>
              <w:t>межбюджетных трансфертов из</w:t>
            </w:r>
            <w:r w:rsidR="00814492">
              <w:rPr>
                <w:rFonts w:cs="Arial"/>
              </w:rPr>
              <w:t xml:space="preserve"> </w:t>
            </w:r>
            <w:r w:rsidRPr="00F91E85">
              <w:rPr>
                <w:rFonts w:cs="Arial"/>
              </w:rPr>
              <w:t>районного бюджета бюджетам поселений Подгоренского</w:t>
            </w:r>
            <w:r w:rsidR="00814492">
              <w:rPr>
                <w:rFonts w:cs="Arial"/>
              </w:rPr>
              <w:t xml:space="preserve"> </w:t>
            </w:r>
            <w:r w:rsidRPr="00F91E85">
              <w:rPr>
                <w:rFonts w:cs="Arial"/>
              </w:rPr>
              <w:t>муниципального района на организацию проведения оплачиваемых общественных работ»</w:t>
            </w:r>
          </w:p>
        </w:tc>
      </w:tr>
    </w:tbl>
    <w:p w:rsidR="00F91E85" w:rsidRPr="00F91E85" w:rsidRDefault="00F91E85" w:rsidP="00713F6D">
      <w:pPr>
        <w:tabs>
          <w:tab w:val="left" w:pos="4678"/>
        </w:tabs>
        <w:autoSpaceDE w:val="0"/>
        <w:autoSpaceDN w:val="0"/>
        <w:adjustRightInd w:val="0"/>
        <w:ind w:firstLine="0"/>
        <w:outlineLvl w:val="0"/>
        <w:rPr>
          <w:rFonts w:cs="Arial"/>
        </w:rPr>
      </w:pPr>
    </w:p>
    <w:p w:rsidR="00F91E85" w:rsidRPr="00F91E85" w:rsidRDefault="00F91E85" w:rsidP="00713F6D">
      <w:pPr>
        <w:tabs>
          <w:tab w:val="left" w:pos="4678"/>
        </w:tabs>
        <w:autoSpaceDE w:val="0"/>
        <w:autoSpaceDN w:val="0"/>
        <w:adjustRightInd w:val="0"/>
        <w:ind w:firstLine="0"/>
        <w:outlineLvl w:val="0"/>
        <w:rPr>
          <w:rFonts w:cs="Arial"/>
        </w:rPr>
      </w:pPr>
    </w:p>
    <w:p w:rsidR="00F91E85" w:rsidRPr="00F91E85" w:rsidRDefault="00F91E85" w:rsidP="00713F6D">
      <w:pPr>
        <w:autoSpaceDE w:val="0"/>
        <w:autoSpaceDN w:val="0"/>
        <w:adjustRightInd w:val="0"/>
        <w:ind w:firstLine="0"/>
        <w:jc w:val="center"/>
        <w:rPr>
          <w:rFonts w:cs="Arial"/>
        </w:rPr>
      </w:pPr>
      <w:r w:rsidRPr="00F91E85">
        <w:rPr>
          <w:rFonts w:cs="Arial"/>
        </w:rPr>
        <w:t>Отчет</w:t>
      </w:r>
    </w:p>
    <w:p w:rsidR="00F91E85" w:rsidRPr="00F91E85" w:rsidRDefault="00F91E85" w:rsidP="00713F6D">
      <w:pPr>
        <w:autoSpaceDE w:val="0"/>
        <w:autoSpaceDN w:val="0"/>
        <w:adjustRightInd w:val="0"/>
        <w:ind w:firstLine="0"/>
        <w:jc w:val="center"/>
        <w:rPr>
          <w:rFonts w:cs="Arial"/>
        </w:rPr>
      </w:pPr>
      <w:r w:rsidRPr="00F91E85">
        <w:rPr>
          <w:rFonts w:cs="Arial"/>
        </w:rPr>
        <w:t>о расходовании иных межбюджетных трансфертов бюджетами</w:t>
      </w:r>
    </w:p>
    <w:p w:rsidR="00F91E85" w:rsidRPr="00F91E85" w:rsidRDefault="00F91E85" w:rsidP="00713F6D">
      <w:pPr>
        <w:autoSpaceDE w:val="0"/>
        <w:autoSpaceDN w:val="0"/>
        <w:adjustRightInd w:val="0"/>
        <w:ind w:firstLine="0"/>
        <w:jc w:val="center"/>
        <w:rPr>
          <w:rFonts w:cs="Arial"/>
        </w:rPr>
      </w:pPr>
      <w:r w:rsidRPr="00F91E85">
        <w:rPr>
          <w:rFonts w:cs="Arial"/>
        </w:rPr>
        <w:t xml:space="preserve">сельских поселений Подгоренского муниципального района </w:t>
      </w:r>
    </w:p>
    <w:p w:rsidR="00F91E85" w:rsidRPr="00F91E85" w:rsidRDefault="00F91E85" w:rsidP="00713F6D">
      <w:pPr>
        <w:autoSpaceDE w:val="0"/>
        <w:autoSpaceDN w:val="0"/>
        <w:adjustRightInd w:val="0"/>
        <w:ind w:firstLine="0"/>
        <w:jc w:val="center"/>
        <w:rPr>
          <w:rFonts w:cs="Arial"/>
        </w:rPr>
      </w:pPr>
      <w:r w:rsidRPr="00F91E85">
        <w:rPr>
          <w:rFonts w:cs="Arial"/>
        </w:rPr>
        <w:t>на организацию проведения оплачиваемых общественных работ</w:t>
      </w:r>
    </w:p>
    <w:p w:rsidR="00F91E85" w:rsidRPr="00F91E85" w:rsidRDefault="00F91E85" w:rsidP="00713F6D">
      <w:pPr>
        <w:autoSpaceDE w:val="0"/>
        <w:autoSpaceDN w:val="0"/>
        <w:adjustRightInd w:val="0"/>
        <w:ind w:firstLine="0"/>
        <w:jc w:val="center"/>
        <w:rPr>
          <w:rFonts w:cs="Arial"/>
        </w:rPr>
      </w:pPr>
    </w:p>
    <w:p w:rsidR="00F91E85" w:rsidRPr="00F91E85" w:rsidRDefault="00F91E85" w:rsidP="00713F6D">
      <w:pPr>
        <w:autoSpaceDE w:val="0"/>
        <w:autoSpaceDN w:val="0"/>
        <w:adjustRightInd w:val="0"/>
        <w:ind w:firstLine="0"/>
        <w:jc w:val="center"/>
        <w:rPr>
          <w:rFonts w:cs="Arial"/>
        </w:rPr>
      </w:pPr>
      <w:r w:rsidRPr="00F91E85">
        <w:rPr>
          <w:rFonts w:cs="Arial"/>
        </w:rPr>
        <w:t>____________________________________________________________</w:t>
      </w:r>
    </w:p>
    <w:p w:rsidR="00F91E85" w:rsidRPr="00F91E85" w:rsidRDefault="00F91E85" w:rsidP="00713F6D">
      <w:pPr>
        <w:autoSpaceDE w:val="0"/>
        <w:autoSpaceDN w:val="0"/>
        <w:adjustRightInd w:val="0"/>
        <w:ind w:firstLine="0"/>
        <w:jc w:val="center"/>
        <w:rPr>
          <w:rFonts w:cs="Arial"/>
        </w:rPr>
      </w:pPr>
      <w:r w:rsidRPr="00F91E85">
        <w:rPr>
          <w:rFonts w:cs="Arial"/>
        </w:rPr>
        <w:t>(наименование сельского поселения)</w:t>
      </w:r>
    </w:p>
    <w:p w:rsidR="00F91E85" w:rsidRPr="00F91E85" w:rsidRDefault="00F91E85" w:rsidP="00713F6D">
      <w:pPr>
        <w:autoSpaceDE w:val="0"/>
        <w:autoSpaceDN w:val="0"/>
        <w:adjustRightInd w:val="0"/>
        <w:ind w:firstLine="0"/>
        <w:jc w:val="center"/>
        <w:rPr>
          <w:rFonts w:cs="Arial"/>
        </w:rPr>
      </w:pPr>
    </w:p>
    <w:p w:rsidR="00F91E85" w:rsidRPr="00F91E85" w:rsidRDefault="00F91E85" w:rsidP="00713F6D">
      <w:pPr>
        <w:autoSpaceDE w:val="0"/>
        <w:autoSpaceDN w:val="0"/>
        <w:adjustRightInd w:val="0"/>
        <w:ind w:firstLine="0"/>
        <w:jc w:val="center"/>
        <w:rPr>
          <w:rFonts w:cs="Arial"/>
        </w:rPr>
      </w:pPr>
      <w:r w:rsidRPr="00F91E85">
        <w:rPr>
          <w:rFonts w:cs="Arial"/>
        </w:rPr>
        <w:t>по состоянию на «___» ____________ 20__ года</w:t>
      </w:r>
    </w:p>
    <w:p w:rsidR="00F91E85" w:rsidRPr="00F91E85" w:rsidRDefault="00F91E85" w:rsidP="00713F6D">
      <w:pPr>
        <w:autoSpaceDE w:val="0"/>
        <w:autoSpaceDN w:val="0"/>
        <w:adjustRightInd w:val="0"/>
        <w:ind w:firstLine="0"/>
        <w:jc w:val="center"/>
        <w:rPr>
          <w:rFonts w:cs="Arial"/>
        </w:rPr>
      </w:pPr>
      <w:r w:rsidRPr="00F91E85">
        <w:rPr>
          <w:rFonts w:cs="Arial"/>
        </w:rPr>
        <w:t>(ежемесячно, нарастающим итогом)</w:t>
      </w:r>
    </w:p>
    <w:p w:rsidR="00F91E85" w:rsidRPr="00F91E85" w:rsidRDefault="00F91E85" w:rsidP="00713F6D">
      <w:pPr>
        <w:autoSpaceDE w:val="0"/>
        <w:autoSpaceDN w:val="0"/>
        <w:adjustRightInd w:val="0"/>
        <w:ind w:firstLine="540"/>
        <w:rPr>
          <w:rFonts w:cs="Arial"/>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932"/>
        <w:gridCol w:w="2340"/>
        <w:gridCol w:w="2324"/>
      </w:tblGrid>
      <w:tr w:rsidR="00F91E85" w:rsidRPr="00F91E85" w:rsidTr="00F91E85">
        <w:tc>
          <w:tcPr>
            <w:tcW w:w="4932" w:type="dxa"/>
            <w:vMerge w:val="restart"/>
            <w:tcBorders>
              <w:top w:val="single" w:sz="4" w:space="0" w:color="auto"/>
              <w:left w:val="single" w:sz="4" w:space="0" w:color="auto"/>
              <w:bottom w:val="single" w:sz="4" w:space="0" w:color="auto"/>
              <w:right w:val="single" w:sz="4" w:space="0" w:color="auto"/>
            </w:tcBorders>
          </w:tcPr>
          <w:p w:rsidR="00F91E85" w:rsidRPr="00F91E85" w:rsidRDefault="00F91E85" w:rsidP="00713F6D">
            <w:pPr>
              <w:autoSpaceDE w:val="0"/>
              <w:autoSpaceDN w:val="0"/>
              <w:adjustRightInd w:val="0"/>
              <w:ind w:firstLine="0"/>
              <w:jc w:val="center"/>
              <w:rPr>
                <w:rFonts w:cs="Arial"/>
              </w:rPr>
            </w:pPr>
            <w:r w:rsidRPr="00F91E85">
              <w:rPr>
                <w:rFonts w:cs="Arial"/>
              </w:rPr>
              <w:t>Наименование сельского поселения</w:t>
            </w:r>
          </w:p>
        </w:tc>
        <w:tc>
          <w:tcPr>
            <w:tcW w:w="4664" w:type="dxa"/>
            <w:gridSpan w:val="2"/>
            <w:tcBorders>
              <w:top w:val="single" w:sz="4" w:space="0" w:color="auto"/>
              <w:left w:val="single" w:sz="4" w:space="0" w:color="auto"/>
              <w:bottom w:val="single" w:sz="4" w:space="0" w:color="auto"/>
              <w:right w:val="single" w:sz="4" w:space="0" w:color="auto"/>
            </w:tcBorders>
          </w:tcPr>
          <w:p w:rsidR="00F91E85" w:rsidRPr="00F91E85" w:rsidRDefault="00F91E85" w:rsidP="00713F6D">
            <w:pPr>
              <w:autoSpaceDE w:val="0"/>
              <w:autoSpaceDN w:val="0"/>
              <w:adjustRightInd w:val="0"/>
              <w:ind w:firstLine="0"/>
              <w:jc w:val="center"/>
              <w:rPr>
                <w:rFonts w:cs="Arial"/>
              </w:rPr>
            </w:pPr>
            <w:r w:rsidRPr="00F91E85">
              <w:rPr>
                <w:rFonts w:cs="Arial"/>
              </w:rPr>
              <w:t>Сумма средств (рублей)</w:t>
            </w:r>
          </w:p>
        </w:tc>
      </w:tr>
      <w:tr w:rsidR="00F91E85" w:rsidRPr="00F91E85" w:rsidTr="00F91E85">
        <w:tc>
          <w:tcPr>
            <w:tcW w:w="4932" w:type="dxa"/>
            <w:vMerge/>
            <w:tcBorders>
              <w:top w:val="single" w:sz="4" w:space="0" w:color="auto"/>
              <w:left w:val="single" w:sz="4" w:space="0" w:color="auto"/>
              <w:bottom w:val="single" w:sz="4" w:space="0" w:color="auto"/>
              <w:right w:val="single" w:sz="4" w:space="0" w:color="auto"/>
            </w:tcBorders>
          </w:tcPr>
          <w:p w:rsidR="00F91E85" w:rsidRPr="00F91E85" w:rsidRDefault="00F91E85" w:rsidP="00713F6D">
            <w:pPr>
              <w:autoSpaceDE w:val="0"/>
              <w:autoSpaceDN w:val="0"/>
              <w:adjustRightInd w:val="0"/>
              <w:ind w:firstLine="540"/>
              <w:rPr>
                <w:rFonts w:cs="Arial"/>
              </w:rPr>
            </w:pPr>
          </w:p>
        </w:tc>
        <w:tc>
          <w:tcPr>
            <w:tcW w:w="2340" w:type="dxa"/>
            <w:tcBorders>
              <w:top w:val="single" w:sz="4" w:space="0" w:color="auto"/>
              <w:left w:val="single" w:sz="4" w:space="0" w:color="auto"/>
              <w:bottom w:val="single" w:sz="4" w:space="0" w:color="auto"/>
              <w:right w:val="single" w:sz="4" w:space="0" w:color="auto"/>
            </w:tcBorders>
          </w:tcPr>
          <w:p w:rsidR="00F91E85" w:rsidRPr="00F91E85" w:rsidRDefault="00F91E85" w:rsidP="00713F6D">
            <w:pPr>
              <w:autoSpaceDE w:val="0"/>
              <w:autoSpaceDN w:val="0"/>
              <w:adjustRightInd w:val="0"/>
              <w:ind w:firstLine="0"/>
              <w:jc w:val="center"/>
              <w:rPr>
                <w:rFonts w:cs="Arial"/>
              </w:rPr>
            </w:pPr>
            <w:r w:rsidRPr="00F91E85">
              <w:rPr>
                <w:rFonts w:cs="Arial"/>
              </w:rPr>
              <w:t>плановые значения</w:t>
            </w:r>
          </w:p>
        </w:tc>
        <w:tc>
          <w:tcPr>
            <w:tcW w:w="2324" w:type="dxa"/>
            <w:tcBorders>
              <w:top w:val="single" w:sz="4" w:space="0" w:color="auto"/>
              <w:left w:val="single" w:sz="4" w:space="0" w:color="auto"/>
              <w:bottom w:val="single" w:sz="4" w:space="0" w:color="auto"/>
              <w:right w:val="single" w:sz="4" w:space="0" w:color="auto"/>
            </w:tcBorders>
          </w:tcPr>
          <w:p w:rsidR="00F91E85" w:rsidRPr="00F91E85" w:rsidRDefault="00F91E85" w:rsidP="00713F6D">
            <w:pPr>
              <w:autoSpaceDE w:val="0"/>
              <w:autoSpaceDN w:val="0"/>
              <w:adjustRightInd w:val="0"/>
              <w:ind w:firstLine="0"/>
              <w:jc w:val="center"/>
              <w:rPr>
                <w:rFonts w:cs="Arial"/>
              </w:rPr>
            </w:pPr>
            <w:r w:rsidRPr="00F91E85">
              <w:rPr>
                <w:rFonts w:cs="Arial"/>
              </w:rPr>
              <w:t>кассовый расход</w:t>
            </w:r>
          </w:p>
        </w:tc>
      </w:tr>
      <w:tr w:rsidR="00F91E85" w:rsidRPr="00F91E85" w:rsidTr="00F91E85">
        <w:tc>
          <w:tcPr>
            <w:tcW w:w="4932" w:type="dxa"/>
            <w:tcBorders>
              <w:top w:val="single" w:sz="4" w:space="0" w:color="auto"/>
              <w:left w:val="single" w:sz="4" w:space="0" w:color="auto"/>
              <w:bottom w:val="single" w:sz="4" w:space="0" w:color="auto"/>
              <w:right w:val="single" w:sz="4" w:space="0" w:color="auto"/>
            </w:tcBorders>
          </w:tcPr>
          <w:p w:rsidR="00F91E85" w:rsidRPr="00F91E85" w:rsidRDefault="00F91E85" w:rsidP="00713F6D">
            <w:pPr>
              <w:autoSpaceDE w:val="0"/>
              <w:autoSpaceDN w:val="0"/>
              <w:adjustRightInd w:val="0"/>
              <w:ind w:firstLine="0"/>
              <w:rPr>
                <w:rFonts w:cs="Arial"/>
              </w:rPr>
            </w:pPr>
          </w:p>
        </w:tc>
        <w:tc>
          <w:tcPr>
            <w:tcW w:w="2340" w:type="dxa"/>
            <w:tcBorders>
              <w:top w:val="single" w:sz="4" w:space="0" w:color="auto"/>
              <w:left w:val="single" w:sz="4" w:space="0" w:color="auto"/>
              <w:bottom w:val="single" w:sz="4" w:space="0" w:color="auto"/>
              <w:right w:val="single" w:sz="4" w:space="0" w:color="auto"/>
            </w:tcBorders>
          </w:tcPr>
          <w:p w:rsidR="00F91E85" w:rsidRPr="00F91E85" w:rsidRDefault="00F91E85" w:rsidP="00713F6D">
            <w:pPr>
              <w:autoSpaceDE w:val="0"/>
              <w:autoSpaceDN w:val="0"/>
              <w:adjustRightInd w:val="0"/>
              <w:ind w:firstLine="0"/>
              <w:rPr>
                <w:rFonts w:cs="Arial"/>
              </w:rPr>
            </w:pPr>
          </w:p>
        </w:tc>
        <w:tc>
          <w:tcPr>
            <w:tcW w:w="2324" w:type="dxa"/>
            <w:tcBorders>
              <w:top w:val="single" w:sz="4" w:space="0" w:color="auto"/>
              <w:left w:val="single" w:sz="4" w:space="0" w:color="auto"/>
              <w:bottom w:val="single" w:sz="4" w:space="0" w:color="auto"/>
              <w:right w:val="single" w:sz="4" w:space="0" w:color="auto"/>
            </w:tcBorders>
          </w:tcPr>
          <w:p w:rsidR="00F91E85" w:rsidRPr="00F91E85" w:rsidRDefault="00F91E85" w:rsidP="00713F6D">
            <w:pPr>
              <w:autoSpaceDE w:val="0"/>
              <w:autoSpaceDN w:val="0"/>
              <w:adjustRightInd w:val="0"/>
              <w:ind w:firstLine="0"/>
              <w:rPr>
                <w:rFonts w:cs="Arial"/>
              </w:rPr>
            </w:pPr>
          </w:p>
        </w:tc>
      </w:tr>
      <w:tr w:rsidR="00F91E85" w:rsidRPr="00F91E85" w:rsidTr="00F91E85">
        <w:tc>
          <w:tcPr>
            <w:tcW w:w="4932" w:type="dxa"/>
            <w:tcBorders>
              <w:top w:val="single" w:sz="4" w:space="0" w:color="auto"/>
              <w:left w:val="single" w:sz="4" w:space="0" w:color="auto"/>
              <w:bottom w:val="single" w:sz="4" w:space="0" w:color="auto"/>
              <w:right w:val="single" w:sz="4" w:space="0" w:color="auto"/>
            </w:tcBorders>
          </w:tcPr>
          <w:p w:rsidR="00F91E85" w:rsidRPr="00F91E85" w:rsidRDefault="00F91E85" w:rsidP="00713F6D">
            <w:pPr>
              <w:autoSpaceDE w:val="0"/>
              <w:autoSpaceDN w:val="0"/>
              <w:adjustRightInd w:val="0"/>
              <w:ind w:firstLine="0"/>
              <w:rPr>
                <w:rFonts w:cs="Arial"/>
              </w:rPr>
            </w:pPr>
          </w:p>
        </w:tc>
        <w:tc>
          <w:tcPr>
            <w:tcW w:w="2340" w:type="dxa"/>
            <w:tcBorders>
              <w:top w:val="single" w:sz="4" w:space="0" w:color="auto"/>
              <w:left w:val="single" w:sz="4" w:space="0" w:color="auto"/>
              <w:bottom w:val="single" w:sz="4" w:space="0" w:color="auto"/>
              <w:right w:val="single" w:sz="4" w:space="0" w:color="auto"/>
            </w:tcBorders>
          </w:tcPr>
          <w:p w:rsidR="00F91E85" w:rsidRPr="00F91E85" w:rsidRDefault="00F91E85" w:rsidP="00713F6D">
            <w:pPr>
              <w:autoSpaceDE w:val="0"/>
              <w:autoSpaceDN w:val="0"/>
              <w:adjustRightInd w:val="0"/>
              <w:ind w:firstLine="0"/>
              <w:rPr>
                <w:rFonts w:cs="Arial"/>
              </w:rPr>
            </w:pPr>
          </w:p>
        </w:tc>
        <w:tc>
          <w:tcPr>
            <w:tcW w:w="2324" w:type="dxa"/>
            <w:tcBorders>
              <w:top w:val="single" w:sz="4" w:space="0" w:color="auto"/>
              <w:left w:val="single" w:sz="4" w:space="0" w:color="auto"/>
              <w:bottom w:val="single" w:sz="4" w:space="0" w:color="auto"/>
              <w:right w:val="single" w:sz="4" w:space="0" w:color="auto"/>
            </w:tcBorders>
          </w:tcPr>
          <w:p w:rsidR="00F91E85" w:rsidRPr="00F91E85" w:rsidRDefault="00F91E85" w:rsidP="00713F6D">
            <w:pPr>
              <w:autoSpaceDE w:val="0"/>
              <w:autoSpaceDN w:val="0"/>
              <w:adjustRightInd w:val="0"/>
              <w:ind w:firstLine="0"/>
              <w:rPr>
                <w:rFonts w:cs="Arial"/>
              </w:rPr>
            </w:pPr>
          </w:p>
        </w:tc>
      </w:tr>
      <w:tr w:rsidR="00F91E85" w:rsidRPr="00F91E85" w:rsidTr="00F91E85">
        <w:tc>
          <w:tcPr>
            <w:tcW w:w="4932" w:type="dxa"/>
            <w:tcBorders>
              <w:top w:val="single" w:sz="4" w:space="0" w:color="auto"/>
              <w:left w:val="single" w:sz="4" w:space="0" w:color="auto"/>
              <w:bottom w:val="single" w:sz="4" w:space="0" w:color="auto"/>
              <w:right w:val="single" w:sz="4" w:space="0" w:color="auto"/>
            </w:tcBorders>
          </w:tcPr>
          <w:p w:rsidR="00F91E85" w:rsidRPr="00F91E85" w:rsidRDefault="00F91E85" w:rsidP="00713F6D">
            <w:pPr>
              <w:autoSpaceDE w:val="0"/>
              <w:autoSpaceDN w:val="0"/>
              <w:adjustRightInd w:val="0"/>
              <w:ind w:firstLine="0"/>
              <w:rPr>
                <w:rFonts w:cs="Arial"/>
              </w:rPr>
            </w:pPr>
          </w:p>
        </w:tc>
        <w:tc>
          <w:tcPr>
            <w:tcW w:w="2340" w:type="dxa"/>
            <w:tcBorders>
              <w:top w:val="single" w:sz="4" w:space="0" w:color="auto"/>
              <w:left w:val="single" w:sz="4" w:space="0" w:color="auto"/>
              <w:bottom w:val="single" w:sz="4" w:space="0" w:color="auto"/>
              <w:right w:val="single" w:sz="4" w:space="0" w:color="auto"/>
            </w:tcBorders>
          </w:tcPr>
          <w:p w:rsidR="00F91E85" w:rsidRPr="00F91E85" w:rsidRDefault="00F91E85" w:rsidP="00713F6D">
            <w:pPr>
              <w:autoSpaceDE w:val="0"/>
              <w:autoSpaceDN w:val="0"/>
              <w:adjustRightInd w:val="0"/>
              <w:ind w:firstLine="0"/>
              <w:rPr>
                <w:rFonts w:cs="Arial"/>
              </w:rPr>
            </w:pPr>
          </w:p>
        </w:tc>
        <w:tc>
          <w:tcPr>
            <w:tcW w:w="2324" w:type="dxa"/>
            <w:tcBorders>
              <w:top w:val="single" w:sz="4" w:space="0" w:color="auto"/>
              <w:left w:val="single" w:sz="4" w:space="0" w:color="auto"/>
              <w:bottom w:val="single" w:sz="4" w:space="0" w:color="auto"/>
              <w:right w:val="single" w:sz="4" w:space="0" w:color="auto"/>
            </w:tcBorders>
          </w:tcPr>
          <w:p w:rsidR="00F91E85" w:rsidRPr="00F91E85" w:rsidRDefault="00F91E85" w:rsidP="00713F6D">
            <w:pPr>
              <w:autoSpaceDE w:val="0"/>
              <w:autoSpaceDN w:val="0"/>
              <w:adjustRightInd w:val="0"/>
              <w:ind w:firstLine="0"/>
              <w:rPr>
                <w:rFonts w:cs="Arial"/>
              </w:rPr>
            </w:pPr>
          </w:p>
        </w:tc>
      </w:tr>
      <w:tr w:rsidR="00F91E85" w:rsidRPr="00F91E85" w:rsidTr="00F91E85">
        <w:tc>
          <w:tcPr>
            <w:tcW w:w="4932" w:type="dxa"/>
            <w:tcBorders>
              <w:top w:val="single" w:sz="4" w:space="0" w:color="auto"/>
              <w:left w:val="single" w:sz="4" w:space="0" w:color="auto"/>
              <w:bottom w:val="single" w:sz="4" w:space="0" w:color="auto"/>
              <w:right w:val="single" w:sz="4" w:space="0" w:color="auto"/>
            </w:tcBorders>
          </w:tcPr>
          <w:p w:rsidR="00F91E85" w:rsidRPr="00F91E85" w:rsidRDefault="00F91E85" w:rsidP="00713F6D">
            <w:pPr>
              <w:autoSpaceDE w:val="0"/>
              <w:autoSpaceDN w:val="0"/>
              <w:adjustRightInd w:val="0"/>
              <w:ind w:firstLine="0"/>
              <w:rPr>
                <w:rFonts w:cs="Arial"/>
              </w:rPr>
            </w:pPr>
          </w:p>
        </w:tc>
        <w:tc>
          <w:tcPr>
            <w:tcW w:w="2340" w:type="dxa"/>
            <w:tcBorders>
              <w:top w:val="single" w:sz="4" w:space="0" w:color="auto"/>
              <w:left w:val="single" w:sz="4" w:space="0" w:color="auto"/>
              <w:bottom w:val="single" w:sz="4" w:space="0" w:color="auto"/>
              <w:right w:val="single" w:sz="4" w:space="0" w:color="auto"/>
            </w:tcBorders>
          </w:tcPr>
          <w:p w:rsidR="00F91E85" w:rsidRPr="00F91E85" w:rsidRDefault="00F91E85" w:rsidP="00713F6D">
            <w:pPr>
              <w:autoSpaceDE w:val="0"/>
              <w:autoSpaceDN w:val="0"/>
              <w:adjustRightInd w:val="0"/>
              <w:ind w:firstLine="0"/>
              <w:rPr>
                <w:rFonts w:cs="Arial"/>
              </w:rPr>
            </w:pPr>
          </w:p>
        </w:tc>
        <w:tc>
          <w:tcPr>
            <w:tcW w:w="2324" w:type="dxa"/>
            <w:tcBorders>
              <w:top w:val="single" w:sz="4" w:space="0" w:color="auto"/>
              <w:left w:val="single" w:sz="4" w:space="0" w:color="auto"/>
              <w:bottom w:val="single" w:sz="4" w:space="0" w:color="auto"/>
              <w:right w:val="single" w:sz="4" w:space="0" w:color="auto"/>
            </w:tcBorders>
          </w:tcPr>
          <w:p w:rsidR="00F91E85" w:rsidRPr="00F91E85" w:rsidRDefault="00F91E85" w:rsidP="00713F6D">
            <w:pPr>
              <w:autoSpaceDE w:val="0"/>
              <w:autoSpaceDN w:val="0"/>
              <w:adjustRightInd w:val="0"/>
              <w:ind w:firstLine="0"/>
              <w:rPr>
                <w:rFonts w:cs="Arial"/>
              </w:rPr>
            </w:pPr>
          </w:p>
        </w:tc>
      </w:tr>
      <w:tr w:rsidR="00F91E85" w:rsidRPr="00F91E85" w:rsidTr="00F91E85">
        <w:tc>
          <w:tcPr>
            <w:tcW w:w="4932" w:type="dxa"/>
            <w:tcBorders>
              <w:top w:val="single" w:sz="4" w:space="0" w:color="auto"/>
              <w:left w:val="single" w:sz="4" w:space="0" w:color="auto"/>
              <w:bottom w:val="single" w:sz="4" w:space="0" w:color="auto"/>
              <w:right w:val="single" w:sz="4" w:space="0" w:color="auto"/>
            </w:tcBorders>
          </w:tcPr>
          <w:p w:rsidR="00F91E85" w:rsidRPr="00F91E85" w:rsidRDefault="00F91E85" w:rsidP="00713F6D">
            <w:pPr>
              <w:autoSpaceDE w:val="0"/>
              <w:autoSpaceDN w:val="0"/>
              <w:adjustRightInd w:val="0"/>
              <w:ind w:firstLine="0"/>
              <w:rPr>
                <w:rFonts w:cs="Arial"/>
              </w:rPr>
            </w:pPr>
          </w:p>
        </w:tc>
        <w:tc>
          <w:tcPr>
            <w:tcW w:w="2340" w:type="dxa"/>
            <w:tcBorders>
              <w:top w:val="single" w:sz="4" w:space="0" w:color="auto"/>
              <w:left w:val="single" w:sz="4" w:space="0" w:color="auto"/>
              <w:bottom w:val="single" w:sz="4" w:space="0" w:color="auto"/>
              <w:right w:val="single" w:sz="4" w:space="0" w:color="auto"/>
            </w:tcBorders>
          </w:tcPr>
          <w:p w:rsidR="00F91E85" w:rsidRPr="00F91E85" w:rsidRDefault="00F91E85" w:rsidP="00713F6D">
            <w:pPr>
              <w:autoSpaceDE w:val="0"/>
              <w:autoSpaceDN w:val="0"/>
              <w:adjustRightInd w:val="0"/>
              <w:ind w:firstLine="0"/>
              <w:rPr>
                <w:rFonts w:cs="Arial"/>
              </w:rPr>
            </w:pPr>
          </w:p>
        </w:tc>
        <w:tc>
          <w:tcPr>
            <w:tcW w:w="2324" w:type="dxa"/>
            <w:tcBorders>
              <w:top w:val="single" w:sz="4" w:space="0" w:color="auto"/>
              <w:left w:val="single" w:sz="4" w:space="0" w:color="auto"/>
              <w:bottom w:val="single" w:sz="4" w:space="0" w:color="auto"/>
              <w:right w:val="single" w:sz="4" w:space="0" w:color="auto"/>
            </w:tcBorders>
          </w:tcPr>
          <w:p w:rsidR="00F91E85" w:rsidRPr="00F91E85" w:rsidRDefault="00F91E85" w:rsidP="00713F6D">
            <w:pPr>
              <w:autoSpaceDE w:val="0"/>
              <w:autoSpaceDN w:val="0"/>
              <w:adjustRightInd w:val="0"/>
              <w:ind w:firstLine="0"/>
              <w:rPr>
                <w:rFonts w:cs="Arial"/>
              </w:rPr>
            </w:pPr>
          </w:p>
        </w:tc>
      </w:tr>
      <w:tr w:rsidR="00F91E85" w:rsidRPr="00F91E85" w:rsidTr="00F91E85">
        <w:tc>
          <w:tcPr>
            <w:tcW w:w="4932" w:type="dxa"/>
            <w:tcBorders>
              <w:top w:val="single" w:sz="4" w:space="0" w:color="auto"/>
              <w:left w:val="single" w:sz="4" w:space="0" w:color="auto"/>
              <w:bottom w:val="single" w:sz="4" w:space="0" w:color="auto"/>
              <w:right w:val="single" w:sz="4" w:space="0" w:color="auto"/>
            </w:tcBorders>
          </w:tcPr>
          <w:p w:rsidR="00F91E85" w:rsidRPr="00F91E85" w:rsidRDefault="00F91E85" w:rsidP="00713F6D">
            <w:pPr>
              <w:autoSpaceDE w:val="0"/>
              <w:autoSpaceDN w:val="0"/>
              <w:adjustRightInd w:val="0"/>
              <w:ind w:firstLine="0"/>
              <w:rPr>
                <w:rFonts w:cs="Arial"/>
                <w:bCs/>
              </w:rPr>
            </w:pPr>
          </w:p>
        </w:tc>
        <w:tc>
          <w:tcPr>
            <w:tcW w:w="2340" w:type="dxa"/>
            <w:tcBorders>
              <w:top w:val="single" w:sz="4" w:space="0" w:color="auto"/>
              <w:left w:val="single" w:sz="4" w:space="0" w:color="auto"/>
              <w:bottom w:val="single" w:sz="4" w:space="0" w:color="auto"/>
              <w:right w:val="single" w:sz="4" w:space="0" w:color="auto"/>
            </w:tcBorders>
          </w:tcPr>
          <w:p w:rsidR="00F91E85" w:rsidRPr="00F91E85" w:rsidRDefault="00F91E85" w:rsidP="00713F6D">
            <w:pPr>
              <w:autoSpaceDE w:val="0"/>
              <w:autoSpaceDN w:val="0"/>
              <w:adjustRightInd w:val="0"/>
              <w:ind w:firstLine="0"/>
              <w:rPr>
                <w:rFonts w:cs="Arial"/>
                <w:bCs/>
              </w:rPr>
            </w:pPr>
          </w:p>
        </w:tc>
        <w:tc>
          <w:tcPr>
            <w:tcW w:w="2324" w:type="dxa"/>
            <w:tcBorders>
              <w:top w:val="single" w:sz="4" w:space="0" w:color="auto"/>
              <w:left w:val="single" w:sz="4" w:space="0" w:color="auto"/>
              <w:bottom w:val="single" w:sz="4" w:space="0" w:color="auto"/>
              <w:right w:val="single" w:sz="4" w:space="0" w:color="auto"/>
            </w:tcBorders>
          </w:tcPr>
          <w:p w:rsidR="00F91E85" w:rsidRPr="00F91E85" w:rsidRDefault="00F91E85" w:rsidP="00713F6D">
            <w:pPr>
              <w:autoSpaceDE w:val="0"/>
              <w:autoSpaceDN w:val="0"/>
              <w:adjustRightInd w:val="0"/>
              <w:ind w:firstLine="0"/>
              <w:rPr>
                <w:rFonts w:cs="Arial"/>
                <w:bCs/>
              </w:rPr>
            </w:pPr>
          </w:p>
        </w:tc>
      </w:tr>
    </w:tbl>
    <w:p w:rsidR="00F91E85" w:rsidRPr="00F91E85" w:rsidRDefault="00F91E85" w:rsidP="00713F6D">
      <w:pPr>
        <w:autoSpaceDE w:val="0"/>
        <w:autoSpaceDN w:val="0"/>
        <w:adjustRightInd w:val="0"/>
        <w:ind w:firstLine="0"/>
        <w:jc w:val="left"/>
        <w:rPr>
          <w:rFonts w:cs="Arial"/>
        </w:rPr>
      </w:pPr>
    </w:p>
    <w:p w:rsidR="00F91E85" w:rsidRPr="00F91E85" w:rsidRDefault="00F91E85" w:rsidP="00713F6D">
      <w:pPr>
        <w:autoSpaceDE w:val="0"/>
        <w:autoSpaceDN w:val="0"/>
        <w:adjustRightInd w:val="0"/>
        <w:ind w:firstLine="0"/>
        <w:jc w:val="left"/>
        <w:rPr>
          <w:rFonts w:cs="Arial"/>
        </w:rPr>
      </w:pPr>
      <w:r w:rsidRPr="00F91E85">
        <w:rPr>
          <w:rFonts w:cs="Arial"/>
        </w:rPr>
        <w:t>Глава администрации</w:t>
      </w:r>
    </w:p>
    <w:p w:rsidR="00F91E85" w:rsidRPr="00F91E85" w:rsidRDefault="00F91E85" w:rsidP="00713F6D">
      <w:pPr>
        <w:autoSpaceDE w:val="0"/>
        <w:autoSpaceDN w:val="0"/>
        <w:adjustRightInd w:val="0"/>
        <w:ind w:firstLine="0"/>
        <w:jc w:val="left"/>
        <w:rPr>
          <w:rFonts w:cs="Arial"/>
        </w:rPr>
      </w:pPr>
      <w:r w:rsidRPr="00F91E85">
        <w:rPr>
          <w:rFonts w:cs="Arial"/>
        </w:rPr>
        <w:t>поселения_____________ _______________________</w:t>
      </w:r>
    </w:p>
    <w:p w:rsidR="00F91E85" w:rsidRPr="00F91E85" w:rsidRDefault="00F91E85" w:rsidP="00713F6D">
      <w:pPr>
        <w:autoSpaceDE w:val="0"/>
        <w:autoSpaceDN w:val="0"/>
        <w:adjustRightInd w:val="0"/>
        <w:ind w:firstLine="0"/>
        <w:rPr>
          <w:rFonts w:cs="Arial"/>
        </w:rPr>
      </w:pPr>
      <w:r w:rsidRPr="00F91E85">
        <w:rPr>
          <w:rFonts w:cs="Arial"/>
        </w:rPr>
        <w:t>(подпись)(расшифровка подписи)</w:t>
      </w:r>
    </w:p>
    <w:p w:rsidR="00F91E85" w:rsidRPr="00F91E85" w:rsidRDefault="00F91E85" w:rsidP="00713F6D">
      <w:pPr>
        <w:autoSpaceDE w:val="0"/>
        <w:autoSpaceDN w:val="0"/>
        <w:adjustRightInd w:val="0"/>
        <w:ind w:firstLine="0"/>
        <w:rPr>
          <w:rFonts w:cs="Arial"/>
        </w:rPr>
      </w:pPr>
      <w:r w:rsidRPr="00F91E85">
        <w:rPr>
          <w:rFonts w:cs="Arial"/>
        </w:rPr>
        <w:t>М.П.</w:t>
      </w:r>
    </w:p>
    <w:p w:rsidR="00F91E85" w:rsidRPr="00F91E85" w:rsidRDefault="00F91E85" w:rsidP="00713F6D">
      <w:pPr>
        <w:autoSpaceDE w:val="0"/>
        <w:autoSpaceDN w:val="0"/>
        <w:adjustRightInd w:val="0"/>
        <w:ind w:firstLine="0"/>
        <w:rPr>
          <w:rFonts w:cs="Arial"/>
        </w:rPr>
      </w:pPr>
    </w:p>
    <w:p w:rsidR="00F91E85" w:rsidRPr="00F91E85" w:rsidRDefault="00F91E85" w:rsidP="00713F6D">
      <w:pPr>
        <w:autoSpaceDE w:val="0"/>
        <w:autoSpaceDN w:val="0"/>
        <w:adjustRightInd w:val="0"/>
        <w:ind w:firstLine="0"/>
        <w:rPr>
          <w:rFonts w:cs="Arial"/>
        </w:rPr>
      </w:pPr>
      <w:r w:rsidRPr="00F91E85">
        <w:rPr>
          <w:rFonts w:cs="Arial"/>
        </w:rPr>
        <w:t>Исполнитель ______________ тел. ______________</w:t>
      </w:r>
    </w:p>
    <w:p w:rsidR="00F91E85" w:rsidRPr="00F91E85" w:rsidRDefault="00F91E85" w:rsidP="00713F6D">
      <w:pPr>
        <w:spacing w:after="200"/>
        <w:ind w:firstLine="0"/>
        <w:jc w:val="left"/>
        <w:rPr>
          <w:rFonts w:cs="Arial"/>
        </w:rPr>
      </w:pPr>
    </w:p>
    <w:p w:rsidR="00F91E85" w:rsidRPr="00F91E85" w:rsidRDefault="00F91E85" w:rsidP="00713F6D">
      <w:pPr>
        <w:autoSpaceDE w:val="0"/>
        <w:autoSpaceDN w:val="0"/>
        <w:adjustRightInd w:val="0"/>
        <w:ind w:left="4820" w:firstLine="0"/>
        <w:rPr>
          <w:rFonts w:eastAsia="Calibri" w:cs="Arial"/>
        </w:rPr>
      </w:pPr>
      <w:r w:rsidRPr="00F91E85">
        <w:rPr>
          <w:rFonts w:cs="Arial"/>
        </w:rPr>
        <w:br w:type="page"/>
      </w:r>
      <w:r w:rsidRPr="00F91E85">
        <w:rPr>
          <w:rFonts w:eastAsia="Calibri" w:cs="Arial"/>
        </w:rPr>
        <w:lastRenderedPageBreak/>
        <w:t xml:space="preserve">Приложение № 14 к решению Совета народных депутатов Подгоренского муниципального района </w:t>
      </w:r>
    </w:p>
    <w:p w:rsidR="00F91E85" w:rsidRPr="00F91E85" w:rsidRDefault="002F11A9" w:rsidP="00713F6D">
      <w:pPr>
        <w:autoSpaceDE w:val="0"/>
        <w:autoSpaceDN w:val="0"/>
        <w:adjustRightInd w:val="0"/>
        <w:ind w:left="4820" w:firstLine="0"/>
        <w:rPr>
          <w:rFonts w:eastAsia="Calibri" w:cs="Arial"/>
        </w:rPr>
      </w:pPr>
      <w:r w:rsidRPr="00F91E85">
        <w:rPr>
          <w:rFonts w:eastAsia="Calibri" w:cs="Arial"/>
        </w:rPr>
        <w:t>О</w:t>
      </w:r>
      <w:r w:rsidR="00F91E85" w:rsidRPr="00F91E85">
        <w:rPr>
          <w:rFonts w:eastAsia="Calibri" w:cs="Arial"/>
        </w:rPr>
        <w:t>т</w:t>
      </w:r>
      <w:r>
        <w:rPr>
          <w:rFonts w:eastAsia="Calibri" w:cs="Arial"/>
        </w:rPr>
        <w:t xml:space="preserve">                2023 г.№ </w:t>
      </w:r>
    </w:p>
    <w:p w:rsidR="00F91E85" w:rsidRPr="00F91E85" w:rsidRDefault="00F91E85" w:rsidP="00713F6D">
      <w:pPr>
        <w:ind w:firstLine="0"/>
        <w:jc w:val="center"/>
        <w:rPr>
          <w:rFonts w:cs="Arial"/>
        </w:rPr>
      </w:pPr>
    </w:p>
    <w:p w:rsidR="00F91E85" w:rsidRPr="00F91E85" w:rsidRDefault="00F91E85" w:rsidP="00713F6D">
      <w:pPr>
        <w:widowControl w:val="0"/>
        <w:autoSpaceDE w:val="0"/>
        <w:autoSpaceDN w:val="0"/>
        <w:ind w:firstLine="0"/>
        <w:jc w:val="center"/>
        <w:rPr>
          <w:rFonts w:cs="Arial"/>
          <w:color w:val="000000"/>
        </w:rPr>
      </w:pPr>
      <w:r w:rsidRPr="00F91E85">
        <w:rPr>
          <w:rFonts w:cs="Arial"/>
          <w:color w:val="000000"/>
        </w:rPr>
        <w:t>Методика</w:t>
      </w:r>
    </w:p>
    <w:p w:rsidR="00F91E85" w:rsidRPr="00F91E85" w:rsidRDefault="00F91E85" w:rsidP="00713F6D">
      <w:pPr>
        <w:widowControl w:val="0"/>
        <w:autoSpaceDE w:val="0"/>
        <w:autoSpaceDN w:val="0"/>
        <w:ind w:firstLine="0"/>
        <w:jc w:val="center"/>
        <w:rPr>
          <w:rFonts w:cs="Arial"/>
          <w:color w:val="000000"/>
        </w:rPr>
      </w:pPr>
      <w:r w:rsidRPr="00F91E85">
        <w:rPr>
          <w:rFonts w:cs="Arial"/>
          <w:color w:val="000000"/>
        </w:rPr>
        <w:t xml:space="preserve">распределения иных межбюджетных трансфертов бюджетам поселений Подгоренского муниципального района на </w:t>
      </w:r>
      <w:proofErr w:type="spellStart"/>
      <w:r w:rsidRPr="00F91E85">
        <w:rPr>
          <w:rFonts w:cs="Arial"/>
          <w:color w:val="000000"/>
        </w:rPr>
        <w:t>софинансирование</w:t>
      </w:r>
      <w:proofErr w:type="spellEnd"/>
      <w:r w:rsidRPr="00F91E85">
        <w:rPr>
          <w:rFonts w:cs="Arial"/>
          <w:color w:val="000000"/>
        </w:rPr>
        <w:t xml:space="preserve"> расходных обязательств, возникающих при выполнении полномочий органов местного самоуправления по вопросам местного значения в сфере обеспечения уличного освещения</w:t>
      </w:r>
    </w:p>
    <w:p w:rsidR="00F91E85" w:rsidRPr="00F91E85" w:rsidRDefault="00F91E85" w:rsidP="00713F6D">
      <w:pPr>
        <w:widowControl w:val="0"/>
        <w:autoSpaceDE w:val="0"/>
        <w:autoSpaceDN w:val="0"/>
        <w:ind w:firstLine="0"/>
        <w:outlineLvl w:val="0"/>
        <w:rPr>
          <w:rFonts w:cs="Arial"/>
          <w:color w:val="000000"/>
        </w:rPr>
      </w:pPr>
    </w:p>
    <w:p w:rsidR="00F91E85" w:rsidRPr="00F91E85" w:rsidRDefault="00F91E85" w:rsidP="00713F6D">
      <w:pPr>
        <w:widowControl w:val="0"/>
        <w:autoSpaceDE w:val="0"/>
        <w:autoSpaceDN w:val="0"/>
        <w:ind w:firstLine="540"/>
        <w:rPr>
          <w:rFonts w:cs="Arial"/>
        </w:rPr>
      </w:pPr>
      <w:r w:rsidRPr="00F91E85">
        <w:rPr>
          <w:rFonts w:cs="Arial"/>
          <w:color w:val="000000"/>
        </w:rPr>
        <w:t xml:space="preserve">Размер иных межбюджетных трансфертов бюджету поселения на </w:t>
      </w:r>
      <w:proofErr w:type="spellStart"/>
      <w:r w:rsidRPr="00F91E85">
        <w:rPr>
          <w:rFonts w:cs="Arial"/>
          <w:color w:val="000000"/>
        </w:rPr>
        <w:t>софинансирование</w:t>
      </w:r>
      <w:proofErr w:type="spellEnd"/>
      <w:r w:rsidRPr="00F91E85">
        <w:rPr>
          <w:rFonts w:cs="Arial"/>
          <w:color w:val="000000"/>
        </w:rPr>
        <w:t xml:space="preserve"> расходных обязательств, возникающих при выполнении полномочий органов местного самоуправления по вопросам местного значения в сфере обеспечения уличного освещения в рамках муниципальной программы «Управление муниципальными</w:t>
      </w:r>
      <w:r w:rsidR="00814492">
        <w:rPr>
          <w:rFonts w:cs="Arial"/>
          <w:color w:val="000000"/>
        </w:rPr>
        <w:t xml:space="preserve"> </w:t>
      </w:r>
      <w:r w:rsidRPr="00F91E85">
        <w:rPr>
          <w:rFonts w:cs="Arial"/>
          <w:color w:val="000000"/>
        </w:rPr>
        <w:t>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r w:rsidRPr="00F91E85">
        <w:rPr>
          <w:rFonts w:cs="Arial"/>
        </w:rPr>
        <w:t>, определяется по формуле:</w:t>
      </w:r>
    </w:p>
    <w:p w:rsidR="00F91E85" w:rsidRPr="00F91E85" w:rsidRDefault="00F91E85" w:rsidP="00713F6D">
      <w:pPr>
        <w:widowControl w:val="0"/>
        <w:autoSpaceDE w:val="0"/>
        <w:autoSpaceDN w:val="0"/>
        <w:ind w:firstLine="540"/>
        <w:rPr>
          <w:rFonts w:cs="Arial"/>
        </w:rPr>
      </w:pPr>
    </w:p>
    <w:p w:rsidR="00F91E85" w:rsidRPr="00F91E85" w:rsidRDefault="00F91E85" w:rsidP="00713F6D">
      <w:pPr>
        <w:widowControl w:val="0"/>
        <w:autoSpaceDE w:val="0"/>
        <w:autoSpaceDN w:val="0"/>
        <w:spacing w:before="220"/>
        <w:ind w:firstLine="540"/>
        <w:rPr>
          <w:rFonts w:cs="Arial"/>
        </w:rPr>
      </w:pPr>
      <w:proofErr w:type="spellStart"/>
      <w:r w:rsidRPr="00F91E85">
        <w:rPr>
          <w:rFonts w:cs="Arial"/>
          <w:lang w:val="en-US"/>
        </w:rPr>
        <w:t>Ci</w:t>
      </w:r>
      <w:proofErr w:type="spellEnd"/>
      <w:r w:rsidRPr="00F91E85">
        <w:rPr>
          <w:rFonts w:cs="Arial"/>
        </w:rPr>
        <w:t xml:space="preserve"> = </w:t>
      </w:r>
      <w:proofErr w:type="spellStart"/>
      <w:r w:rsidRPr="00F91E85">
        <w:rPr>
          <w:rFonts w:cs="Arial"/>
        </w:rPr>
        <w:t>Ссуб</w:t>
      </w:r>
      <w:proofErr w:type="spellEnd"/>
      <w:r w:rsidRPr="00F91E85">
        <w:rPr>
          <w:rFonts w:cs="Arial"/>
        </w:rPr>
        <w:t xml:space="preserve"> × </w:t>
      </w:r>
      <w:r w:rsidRPr="00F91E85">
        <w:rPr>
          <w:rFonts w:cs="Arial"/>
          <w:lang w:val="en-US"/>
        </w:rPr>
        <w:t>N</w:t>
      </w:r>
      <w:r w:rsidRPr="00F91E85">
        <w:rPr>
          <w:rFonts w:cs="Arial"/>
        </w:rPr>
        <w:t>/</w:t>
      </w:r>
      <w:r w:rsidRPr="00F91E85">
        <w:rPr>
          <w:rFonts w:cs="Arial"/>
          <w:lang w:val="en-US"/>
        </w:rPr>
        <w:t>N</w:t>
      </w:r>
      <w:r w:rsidRPr="00F91E85">
        <w:rPr>
          <w:rFonts w:cs="Arial"/>
        </w:rPr>
        <w:t>общ, руб.;</w:t>
      </w:r>
    </w:p>
    <w:p w:rsidR="00F91E85" w:rsidRPr="00F91E85" w:rsidRDefault="00F91E85" w:rsidP="00713F6D">
      <w:pPr>
        <w:widowControl w:val="0"/>
        <w:autoSpaceDE w:val="0"/>
        <w:autoSpaceDN w:val="0"/>
        <w:spacing w:before="220"/>
        <w:ind w:firstLine="540"/>
        <w:rPr>
          <w:rFonts w:cs="Arial"/>
        </w:rPr>
      </w:pPr>
      <w:r w:rsidRPr="00F91E85">
        <w:rPr>
          <w:rFonts w:cs="Arial"/>
        </w:rPr>
        <w:t>где:</w:t>
      </w:r>
    </w:p>
    <w:p w:rsidR="00F91E85" w:rsidRPr="00F91E85" w:rsidRDefault="00F91E85" w:rsidP="00713F6D">
      <w:pPr>
        <w:widowControl w:val="0"/>
        <w:autoSpaceDE w:val="0"/>
        <w:autoSpaceDN w:val="0"/>
        <w:spacing w:before="220"/>
        <w:ind w:firstLine="540"/>
        <w:rPr>
          <w:rFonts w:cs="Arial"/>
        </w:rPr>
      </w:pPr>
      <w:proofErr w:type="spellStart"/>
      <w:r w:rsidRPr="00F91E85">
        <w:rPr>
          <w:rFonts w:cs="Arial"/>
          <w:lang w:val="en-US"/>
        </w:rPr>
        <w:t>Ci</w:t>
      </w:r>
      <w:proofErr w:type="spellEnd"/>
      <w:r w:rsidRPr="00F91E85">
        <w:rPr>
          <w:rFonts w:cs="Arial"/>
        </w:rPr>
        <w:t xml:space="preserve"> - объем Денежных средств, предоставляемых бюджету </w:t>
      </w:r>
      <w:proofErr w:type="spellStart"/>
      <w:r w:rsidRPr="00F91E85">
        <w:rPr>
          <w:rFonts w:cs="Arial"/>
          <w:lang w:val="en-US"/>
        </w:rPr>
        <w:t>i</w:t>
      </w:r>
      <w:proofErr w:type="spellEnd"/>
      <w:r w:rsidRPr="00F91E85">
        <w:rPr>
          <w:rFonts w:cs="Arial"/>
        </w:rPr>
        <w:t xml:space="preserve">-го поселения на </w:t>
      </w:r>
      <w:proofErr w:type="spellStart"/>
      <w:r w:rsidRPr="00F91E85">
        <w:rPr>
          <w:rFonts w:cs="Arial"/>
        </w:rPr>
        <w:t>софинансирование</w:t>
      </w:r>
      <w:proofErr w:type="spellEnd"/>
      <w:r w:rsidRPr="00F91E85">
        <w:rPr>
          <w:rFonts w:cs="Arial"/>
        </w:rPr>
        <w:t xml:space="preserve"> расходных обязательств, возникающих при выполнении полномочий органов местного самоуправления по вопросам местного значения в сфере обеспечения уличного освещения, руб.;</w:t>
      </w:r>
    </w:p>
    <w:p w:rsidR="00F91E85" w:rsidRPr="00F91E85" w:rsidRDefault="00F91E85" w:rsidP="00713F6D">
      <w:pPr>
        <w:widowControl w:val="0"/>
        <w:autoSpaceDE w:val="0"/>
        <w:autoSpaceDN w:val="0"/>
        <w:spacing w:before="220"/>
        <w:ind w:firstLine="540"/>
        <w:rPr>
          <w:rFonts w:cs="Arial"/>
        </w:rPr>
      </w:pPr>
      <w:proofErr w:type="spellStart"/>
      <w:r w:rsidRPr="00F91E85">
        <w:rPr>
          <w:rFonts w:cs="Arial"/>
        </w:rPr>
        <w:t>Ссуб</w:t>
      </w:r>
      <w:proofErr w:type="spellEnd"/>
      <w:r w:rsidRPr="00F91E85">
        <w:rPr>
          <w:rFonts w:cs="Arial"/>
        </w:rPr>
        <w:t xml:space="preserve"> - денежные средства, полученные в виде субсидии из областного бюджета на соответствующий финансовый год на реализацию указанных мероприятий Подгоренского муниципального района Воронежской области, руб.;</w:t>
      </w:r>
    </w:p>
    <w:p w:rsidR="00F91E85" w:rsidRPr="00F91E85" w:rsidRDefault="00F91E85" w:rsidP="00713F6D">
      <w:pPr>
        <w:widowControl w:val="0"/>
        <w:autoSpaceDE w:val="0"/>
        <w:autoSpaceDN w:val="0"/>
        <w:spacing w:before="220"/>
        <w:ind w:firstLine="540"/>
        <w:rPr>
          <w:rFonts w:cs="Arial"/>
        </w:rPr>
      </w:pPr>
      <w:r w:rsidRPr="00F91E85">
        <w:rPr>
          <w:rFonts w:cs="Arial"/>
          <w:lang w:val="en-US"/>
        </w:rPr>
        <w:t>N</w:t>
      </w:r>
      <w:r w:rsidRPr="00F91E85">
        <w:rPr>
          <w:rFonts w:cs="Arial"/>
        </w:rPr>
        <w:t xml:space="preserve"> - количество светильников уличного освещения, находящихся в исправном состоянии и принятых на баланс соответствующего поселения;</w:t>
      </w:r>
    </w:p>
    <w:p w:rsidR="00F91E85" w:rsidRPr="00F91E85" w:rsidRDefault="00F91E85" w:rsidP="00713F6D">
      <w:pPr>
        <w:widowControl w:val="0"/>
        <w:autoSpaceDE w:val="0"/>
        <w:autoSpaceDN w:val="0"/>
        <w:spacing w:before="220"/>
        <w:ind w:firstLine="540"/>
        <w:rPr>
          <w:rFonts w:cs="Arial"/>
          <w:color w:val="000000"/>
        </w:rPr>
      </w:pPr>
      <w:r w:rsidRPr="00F91E85">
        <w:rPr>
          <w:rFonts w:cs="Arial"/>
          <w:lang w:val="en-US"/>
        </w:rPr>
        <w:t>N</w:t>
      </w:r>
      <w:r w:rsidRPr="00F91E85">
        <w:rPr>
          <w:rFonts w:cs="Arial"/>
        </w:rPr>
        <w:t>общ - общее количество светильников уличного освещения, находящихся в исправном состоянии и принятых на баланс всех поселений Подгоренского муниципального района Воронежской области, рассчитывается администрацией Подгоренского муниципального района Воронежской области</w:t>
      </w:r>
    </w:p>
    <w:p w:rsidR="00F91E85" w:rsidRPr="00F91E85" w:rsidRDefault="00F91E85" w:rsidP="00713F6D">
      <w:pPr>
        <w:spacing w:after="200"/>
        <w:ind w:firstLine="0"/>
        <w:jc w:val="left"/>
        <w:rPr>
          <w:rFonts w:cs="Arial"/>
        </w:rPr>
      </w:pPr>
    </w:p>
    <w:p w:rsidR="00F91E85" w:rsidRPr="00F91E85" w:rsidRDefault="00F91E85" w:rsidP="00713F6D">
      <w:pPr>
        <w:autoSpaceDE w:val="0"/>
        <w:autoSpaceDN w:val="0"/>
        <w:adjustRightInd w:val="0"/>
        <w:ind w:left="4820" w:firstLine="0"/>
        <w:rPr>
          <w:rFonts w:eastAsia="Calibri" w:cs="Arial"/>
        </w:rPr>
      </w:pPr>
      <w:r w:rsidRPr="00F91E85">
        <w:rPr>
          <w:rFonts w:cs="Arial"/>
        </w:rPr>
        <w:br w:type="page"/>
      </w:r>
      <w:r w:rsidRPr="00F91E85">
        <w:rPr>
          <w:rFonts w:eastAsia="Calibri" w:cs="Arial"/>
        </w:rPr>
        <w:lastRenderedPageBreak/>
        <w:t xml:space="preserve">Приложение № 15 к решению Совета народных депутатов Подгоренского муниципального района </w:t>
      </w:r>
    </w:p>
    <w:p w:rsidR="00F91E85" w:rsidRPr="00F91E85" w:rsidRDefault="002F11A9" w:rsidP="00713F6D">
      <w:pPr>
        <w:spacing w:after="200"/>
        <w:ind w:firstLine="0"/>
        <w:jc w:val="center"/>
        <w:rPr>
          <w:rFonts w:eastAsia="Calibri" w:cs="Arial"/>
          <w:lang w:eastAsia="en-US"/>
        </w:rPr>
      </w:pPr>
      <w:r>
        <w:rPr>
          <w:rFonts w:eastAsia="Calibri" w:cs="Arial"/>
        </w:rPr>
        <w:t xml:space="preserve">                             </w:t>
      </w:r>
      <w:r w:rsidR="00F91E85" w:rsidRPr="00F91E85">
        <w:rPr>
          <w:rFonts w:eastAsia="Calibri" w:cs="Arial"/>
        </w:rPr>
        <w:t xml:space="preserve">от </w:t>
      </w:r>
      <w:r>
        <w:rPr>
          <w:rFonts w:eastAsia="Calibri" w:cs="Arial"/>
        </w:rPr>
        <w:t xml:space="preserve">              2023 г.№ </w:t>
      </w:r>
      <w:bookmarkStart w:id="9" w:name="_GoBack"/>
      <w:bookmarkEnd w:id="9"/>
    </w:p>
    <w:p w:rsidR="00F91E85" w:rsidRPr="00F91E85" w:rsidRDefault="00F91E85" w:rsidP="00713F6D">
      <w:pPr>
        <w:spacing w:after="200"/>
        <w:ind w:firstLine="0"/>
        <w:jc w:val="center"/>
        <w:rPr>
          <w:rFonts w:eastAsia="Calibri" w:cs="Arial"/>
          <w:lang w:eastAsia="en-US"/>
        </w:rPr>
      </w:pPr>
      <w:r w:rsidRPr="00F91E85">
        <w:rPr>
          <w:rFonts w:eastAsia="Calibri" w:cs="Arial"/>
          <w:lang w:eastAsia="en-US"/>
        </w:rPr>
        <w:t xml:space="preserve">Методика распределения иных межбюджетных трансфертов, полученных в виде субсидии из областного бюджета бюджетам поселений Подгоренского муниципального района Воронежской области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w:t>
      </w:r>
    </w:p>
    <w:p w:rsidR="00F91E85" w:rsidRPr="00F91E85" w:rsidRDefault="00F91E85" w:rsidP="00713F6D">
      <w:pPr>
        <w:widowControl w:val="0"/>
        <w:autoSpaceDE w:val="0"/>
        <w:autoSpaceDN w:val="0"/>
        <w:ind w:firstLine="540"/>
        <w:rPr>
          <w:rFonts w:cs="Arial"/>
        </w:rPr>
      </w:pPr>
      <w:r w:rsidRPr="00F91E85">
        <w:rPr>
          <w:rFonts w:cs="Arial"/>
          <w:color w:val="000000"/>
        </w:rPr>
        <w:t>Размер иных межбюджетных трансфертов бюджету поселения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в рамках муниципальной программы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r w:rsidRPr="00F91E85">
        <w:rPr>
          <w:rFonts w:cs="Arial"/>
        </w:rPr>
        <w:t>, определяется по формуле:</w:t>
      </w:r>
    </w:p>
    <w:p w:rsidR="00F91E85" w:rsidRPr="00F91E85" w:rsidRDefault="00F91E85" w:rsidP="00713F6D">
      <w:pPr>
        <w:spacing w:after="200"/>
        <w:ind w:left="720" w:firstLine="0"/>
        <w:contextualSpacing/>
        <w:jc w:val="center"/>
        <w:rPr>
          <w:rFonts w:eastAsia="Calibri" w:cs="Arial"/>
          <w:lang w:eastAsia="en-US"/>
        </w:rPr>
      </w:pPr>
    </w:p>
    <w:p w:rsidR="00F91E85" w:rsidRPr="00F91E85" w:rsidRDefault="00F91E85" w:rsidP="00713F6D">
      <w:pPr>
        <w:spacing w:after="200"/>
        <w:ind w:left="720" w:firstLine="0"/>
        <w:contextualSpacing/>
        <w:jc w:val="center"/>
        <w:rPr>
          <w:rFonts w:eastAsia="Calibri" w:cs="Arial"/>
          <w:lang w:eastAsia="en-US"/>
        </w:rPr>
      </w:pPr>
      <w:proofErr w:type="spellStart"/>
      <w:r w:rsidRPr="00F91E85">
        <w:rPr>
          <w:rFonts w:eastAsia="Calibri" w:cs="Arial"/>
          <w:lang w:val="en-US" w:eastAsia="en-US"/>
        </w:rPr>
        <w:t>S</w:t>
      </w:r>
      <w:r w:rsidRPr="00F91E85">
        <w:rPr>
          <w:rFonts w:eastAsia="Calibri" w:cs="Arial"/>
          <w:vertAlign w:val="subscript"/>
          <w:lang w:val="en-US" w:eastAsia="en-US"/>
        </w:rPr>
        <w:t>roi</w:t>
      </w:r>
      <w:proofErr w:type="spellEnd"/>
      <w:r w:rsidRPr="00F91E85">
        <w:rPr>
          <w:rFonts w:eastAsia="Calibri" w:cs="Arial"/>
          <w:lang w:eastAsia="en-US"/>
        </w:rPr>
        <w:t>=</w:t>
      </w:r>
      <w:proofErr w:type="spellStart"/>
      <w:r w:rsidRPr="00F91E85">
        <w:rPr>
          <w:rFonts w:eastAsia="Calibri" w:cs="Arial"/>
          <w:lang w:val="en-US" w:eastAsia="en-US"/>
        </w:rPr>
        <w:t>T</w:t>
      </w:r>
      <w:r w:rsidRPr="00F91E85">
        <w:rPr>
          <w:rFonts w:eastAsia="Calibri" w:cs="Arial"/>
          <w:vertAlign w:val="subscript"/>
          <w:lang w:val="en-US" w:eastAsia="en-US"/>
        </w:rPr>
        <w:t>roi</w:t>
      </w:r>
      <w:proofErr w:type="spellEnd"/>
      <w:r w:rsidRPr="00F91E85">
        <w:rPr>
          <w:rFonts w:eastAsia="Calibri" w:cs="Arial"/>
          <w:vertAlign w:val="subscript"/>
          <w:lang w:eastAsia="en-US"/>
        </w:rPr>
        <w:t xml:space="preserve"> </w:t>
      </w:r>
      <w:r w:rsidRPr="00F91E85">
        <w:rPr>
          <w:rFonts w:eastAsia="Calibri" w:cs="Arial"/>
          <w:lang w:eastAsia="en-US"/>
        </w:rPr>
        <w:t xml:space="preserve">/ </w:t>
      </w:r>
      <w:r w:rsidRPr="00F91E85">
        <w:rPr>
          <w:rFonts w:eastAsia="Calibri" w:cs="Arial"/>
          <w:lang w:val="en-US" w:eastAsia="en-US"/>
        </w:rPr>
        <w:t>T</w:t>
      </w:r>
      <w:proofErr w:type="spellStart"/>
      <w:r w:rsidRPr="00F91E85">
        <w:rPr>
          <w:rFonts w:eastAsia="Calibri" w:cs="Arial"/>
          <w:vertAlign w:val="subscript"/>
          <w:lang w:eastAsia="en-US"/>
        </w:rPr>
        <w:t>ПСобщ</w:t>
      </w:r>
      <w:proofErr w:type="spellEnd"/>
      <w:r w:rsidRPr="00F91E85">
        <w:rPr>
          <w:rFonts w:eastAsia="Calibri" w:cs="Arial"/>
          <w:vertAlign w:val="subscript"/>
          <w:lang w:eastAsia="en-US"/>
        </w:rPr>
        <w:t xml:space="preserve">. </w:t>
      </w:r>
      <w:r w:rsidRPr="00F91E85">
        <w:rPr>
          <w:rFonts w:eastAsia="Calibri" w:cs="Arial"/>
          <w:lang w:eastAsia="en-US"/>
        </w:rPr>
        <w:t xml:space="preserve">* </w:t>
      </w:r>
      <w:r w:rsidRPr="00F91E85">
        <w:rPr>
          <w:rFonts w:eastAsia="Calibri" w:cs="Arial"/>
          <w:lang w:val="en-US" w:eastAsia="en-US"/>
        </w:rPr>
        <w:t>S</w:t>
      </w:r>
      <w:r w:rsidRPr="00F91E85">
        <w:rPr>
          <w:rFonts w:eastAsia="Calibri" w:cs="Arial"/>
          <w:lang w:eastAsia="en-US"/>
        </w:rPr>
        <w:t>, где</w:t>
      </w:r>
    </w:p>
    <w:p w:rsidR="00F91E85" w:rsidRPr="00F91E85" w:rsidRDefault="00F91E85" w:rsidP="00713F6D">
      <w:pPr>
        <w:spacing w:after="200"/>
        <w:ind w:left="720" w:firstLine="0"/>
        <w:contextualSpacing/>
        <w:jc w:val="center"/>
        <w:rPr>
          <w:rFonts w:eastAsia="Calibri" w:cs="Arial"/>
          <w:lang w:eastAsia="en-US"/>
        </w:rPr>
      </w:pPr>
    </w:p>
    <w:p w:rsidR="00F91E85" w:rsidRPr="00F91E85" w:rsidRDefault="00F91E85" w:rsidP="00713F6D">
      <w:pPr>
        <w:spacing w:after="200"/>
        <w:ind w:firstLine="708"/>
        <w:contextualSpacing/>
        <w:rPr>
          <w:rFonts w:eastAsia="Calibri" w:cs="Arial"/>
          <w:lang w:eastAsia="en-US"/>
        </w:rPr>
      </w:pPr>
      <w:proofErr w:type="spellStart"/>
      <w:r w:rsidRPr="00F91E85">
        <w:rPr>
          <w:rFonts w:eastAsia="Calibri" w:cs="Arial"/>
          <w:lang w:val="en-US" w:eastAsia="en-US"/>
        </w:rPr>
        <w:t>S</w:t>
      </w:r>
      <w:r w:rsidRPr="00F91E85">
        <w:rPr>
          <w:rFonts w:eastAsia="Calibri" w:cs="Arial"/>
          <w:vertAlign w:val="subscript"/>
          <w:lang w:val="en-US" w:eastAsia="en-US"/>
        </w:rPr>
        <w:t>roi</w:t>
      </w:r>
      <w:proofErr w:type="spellEnd"/>
      <w:r w:rsidRPr="00F91E85">
        <w:rPr>
          <w:rFonts w:eastAsia="Calibri" w:cs="Arial"/>
          <w:vertAlign w:val="subscript"/>
          <w:lang w:eastAsia="en-US"/>
        </w:rPr>
        <w:t xml:space="preserve"> </w:t>
      </w:r>
      <w:r w:rsidRPr="00F91E85">
        <w:rPr>
          <w:rFonts w:eastAsia="Calibri" w:cs="Arial"/>
          <w:lang w:eastAsia="en-US"/>
        </w:rPr>
        <w:t xml:space="preserve">– размер иных межбюджетных трансфертов, предоставляемых бюджету </w:t>
      </w:r>
      <w:proofErr w:type="spellStart"/>
      <w:r w:rsidRPr="00F91E85">
        <w:rPr>
          <w:rFonts w:eastAsia="Calibri" w:cs="Arial"/>
          <w:lang w:val="en-US" w:eastAsia="en-US"/>
        </w:rPr>
        <w:t>i</w:t>
      </w:r>
      <w:proofErr w:type="spellEnd"/>
      <w:r w:rsidRPr="00F91E85">
        <w:rPr>
          <w:rFonts w:eastAsia="Calibri" w:cs="Arial"/>
          <w:lang w:eastAsia="en-US"/>
        </w:rPr>
        <w:t>-го муниципального образования;</w:t>
      </w:r>
    </w:p>
    <w:p w:rsidR="00F91E85" w:rsidRPr="00F91E85" w:rsidRDefault="00F91E85" w:rsidP="00713F6D">
      <w:pPr>
        <w:spacing w:after="200"/>
        <w:ind w:firstLine="0"/>
        <w:contextualSpacing/>
        <w:rPr>
          <w:rFonts w:eastAsia="Calibri" w:cs="Arial"/>
          <w:lang w:eastAsia="en-US"/>
        </w:rPr>
      </w:pPr>
    </w:p>
    <w:p w:rsidR="00F91E85" w:rsidRPr="00F91E85" w:rsidRDefault="00F91E85" w:rsidP="00713F6D">
      <w:pPr>
        <w:spacing w:after="200"/>
        <w:ind w:firstLine="708"/>
        <w:contextualSpacing/>
        <w:rPr>
          <w:rFonts w:eastAsia="Calibri" w:cs="Arial"/>
          <w:lang w:eastAsia="en-US"/>
        </w:rPr>
      </w:pPr>
      <w:proofErr w:type="spellStart"/>
      <w:r w:rsidRPr="00F91E85">
        <w:rPr>
          <w:rFonts w:eastAsia="Calibri" w:cs="Arial"/>
          <w:lang w:val="en-US" w:eastAsia="en-US"/>
        </w:rPr>
        <w:t>T</w:t>
      </w:r>
      <w:r w:rsidRPr="00F91E85">
        <w:rPr>
          <w:rFonts w:eastAsia="Calibri" w:cs="Arial"/>
          <w:vertAlign w:val="subscript"/>
          <w:lang w:val="en-US" w:eastAsia="en-US"/>
        </w:rPr>
        <w:t>roi</w:t>
      </w:r>
      <w:proofErr w:type="spellEnd"/>
      <w:r w:rsidRPr="00F91E85">
        <w:rPr>
          <w:rFonts w:eastAsia="Calibri" w:cs="Arial"/>
          <w:lang w:eastAsia="en-US"/>
        </w:rPr>
        <w:t xml:space="preserve"> – прогноз транспортной работы (км) по муниципальному маршруту на территории </w:t>
      </w:r>
      <w:proofErr w:type="spellStart"/>
      <w:r w:rsidRPr="00F91E85">
        <w:rPr>
          <w:rFonts w:eastAsia="Calibri" w:cs="Arial"/>
          <w:lang w:val="en-US" w:eastAsia="en-US"/>
        </w:rPr>
        <w:t>i</w:t>
      </w:r>
      <w:proofErr w:type="spellEnd"/>
      <w:r w:rsidRPr="00F91E85">
        <w:rPr>
          <w:rFonts w:eastAsia="Calibri" w:cs="Arial"/>
          <w:lang w:eastAsia="en-US"/>
        </w:rPr>
        <w:t>-го муниципального образования регулярных перевозок по регулируемым тарифам за Период;</w:t>
      </w:r>
    </w:p>
    <w:p w:rsidR="00F91E85" w:rsidRPr="00F91E85" w:rsidRDefault="00F91E85" w:rsidP="00713F6D">
      <w:pPr>
        <w:spacing w:after="200"/>
        <w:ind w:firstLine="0"/>
        <w:contextualSpacing/>
        <w:rPr>
          <w:rFonts w:eastAsia="Calibri" w:cs="Arial"/>
          <w:lang w:eastAsia="en-US"/>
        </w:rPr>
      </w:pPr>
    </w:p>
    <w:p w:rsidR="00F91E85" w:rsidRPr="00F91E85" w:rsidRDefault="00F91E85" w:rsidP="00713F6D">
      <w:pPr>
        <w:spacing w:after="200"/>
        <w:ind w:firstLine="708"/>
        <w:contextualSpacing/>
        <w:rPr>
          <w:rFonts w:eastAsia="Calibri" w:cs="Arial"/>
          <w:lang w:eastAsia="en-US"/>
        </w:rPr>
      </w:pPr>
      <w:r w:rsidRPr="00F91E85">
        <w:rPr>
          <w:rFonts w:eastAsia="Calibri" w:cs="Arial"/>
          <w:lang w:val="en-US" w:eastAsia="en-US"/>
        </w:rPr>
        <w:t>T</w:t>
      </w:r>
      <w:proofErr w:type="spellStart"/>
      <w:r w:rsidRPr="00F91E85">
        <w:rPr>
          <w:rFonts w:eastAsia="Calibri" w:cs="Arial"/>
          <w:vertAlign w:val="subscript"/>
          <w:lang w:eastAsia="en-US"/>
        </w:rPr>
        <w:t>ПСобщ</w:t>
      </w:r>
      <w:proofErr w:type="spellEnd"/>
      <w:r w:rsidRPr="00F91E85">
        <w:rPr>
          <w:rFonts w:eastAsia="Calibri" w:cs="Arial"/>
          <w:vertAlign w:val="subscript"/>
          <w:lang w:eastAsia="en-US"/>
        </w:rPr>
        <w:t>.</w:t>
      </w:r>
      <w:r w:rsidRPr="00F91E85">
        <w:rPr>
          <w:rFonts w:eastAsia="Calibri" w:cs="Arial"/>
          <w:lang w:eastAsia="en-US"/>
        </w:rPr>
        <w:t xml:space="preserve"> - прогноз транспортной работы (км) по всем муниципальным маршрутам на территории Подгоренского муниципального района регулярных перевозок по регулируемым тарифам за Период;</w:t>
      </w:r>
    </w:p>
    <w:p w:rsidR="00F91E85" w:rsidRPr="00F91E85" w:rsidRDefault="00F91E85" w:rsidP="00713F6D">
      <w:pPr>
        <w:spacing w:after="200"/>
        <w:ind w:firstLine="0"/>
        <w:contextualSpacing/>
        <w:rPr>
          <w:rFonts w:eastAsia="Calibri" w:cs="Arial"/>
          <w:lang w:eastAsia="en-US"/>
        </w:rPr>
      </w:pPr>
    </w:p>
    <w:p w:rsidR="00F91E85" w:rsidRPr="00F91E85" w:rsidRDefault="00F91E85" w:rsidP="00713F6D">
      <w:pPr>
        <w:spacing w:after="200"/>
        <w:ind w:firstLine="708"/>
        <w:contextualSpacing/>
        <w:rPr>
          <w:rFonts w:eastAsia="Calibri" w:cs="Arial"/>
          <w:lang w:eastAsia="en-US"/>
        </w:rPr>
      </w:pPr>
      <w:r w:rsidRPr="00F91E85">
        <w:rPr>
          <w:rFonts w:eastAsia="Calibri" w:cs="Arial"/>
          <w:lang w:val="en-US" w:eastAsia="en-US"/>
        </w:rPr>
        <w:t>S</w:t>
      </w:r>
      <w:r w:rsidRPr="00F91E85">
        <w:rPr>
          <w:rFonts w:eastAsia="Calibri" w:cs="Arial"/>
          <w:lang w:eastAsia="en-US"/>
        </w:rPr>
        <w:t xml:space="preserve"> – общий объем трансфертов, полученных в виде субсидии из областного бюджета бюджету Подгоренского муниципального района Воронежской области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на территории Подгоренского муниципального района.</w:t>
      </w:r>
    </w:p>
    <w:p w:rsidR="00F91E85" w:rsidRPr="00F91E85" w:rsidRDefault="00F91E85" w:rsidP="00713F6D">
      <w:pPr>
        <w:tabs>
          <w:tab w:val="left" w:pos="7590"/>
        </w:tabs>
        <w:ind w:firstLine="0"/>
        <w:jc w:val="left"/>
        <w:rPr>
          <w:rFonts w:cs="Arial"/>
        </w:rPr>
      </w:pPr>
    </w:p>
    <w:p w:rsidR="005E34D0" w:rsidRPr="00F91E85" w:rsidRDefault="005E34D0">
      <w:pPr>
        <w:rPr>
          <w:rFonts w:cs="Arial"/>
        </w:rPr>
      </w:pPr>
    </w:p>
    <w:sectPr w:rsidR="005E34D0" w:rsidRPr="00F91E85" w:rsidSect="007B73C6">
      <w:headerReference w:type="even" r:id="rId19"/>
      <w:headerReference w:type="default" r:id="rId20"/>
      <w:pgSz w:w="11906" w:h="16838"/>
      <w:pgMar w:top="2268" w:right="567" w:bottom="567"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017" w:rsidRDefault="00D87017">
      <w:r>
        <w:separator/>
      </w:r>
    </w:p>
  </w:endnote>
  <w:endnote w:type="continuationSeparator" w:id="0">
    <w:p w:rsidR="00D87017" w:rsidRDefault="00D87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9F5" w:rsidRDefault="002C79F5" w:rsidP="00F91E85">
    <w:pPr>
      <w:pStyle w:val="af9"/>
      <w:framePr w:wrap="auto" w:vAnchor="text" w:hAnchor="margin" w:xAlign="right" w:y="1"/>
      <w:rPr>
        <w:rStyle w:val="aa"/>
      </w:rPr>
    </w:pPr>
    <w:r>
      <w:rPr>
        <w:rStyle w:val="aa"/>
      </w:rPr>
      <w:fldChar w:fldCharType="begin"/>
    </w:r>
    <w:r>
      <w:rPr>
        <w:rStyle w:val="aa"/>
      </w:rPr>
      <w:instrText xml:space="preserve">PAGE  </w:instrText>
    </w:r>
    <w:r>
      <w:rPr>
        <w:rStyle w:val="aa"/>
      </w:rPr>
      <w:fldChar w:fldCharType="end"/>
    </w:r>
  </w:p>
  <w:p w:rsidR="002C79F5" w:rsidRDefault="002C79F5" w:rsidP="00F91E85">
    <w:pPr>
      <w:pStyle w:val="af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9F5" w:rsidRDefault="002C79F5" w:rsidP="00F91E85">
    <w:pPr>
      <w:pStyle w:val="af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017" w:rsidRDefault="00D87017">
      <w:r>
        <w:separator/>
      </w:r>
    </w:p>
  </w:footnote>
  <w:footnote w:type="continuationSeparator" w:id="0">
    <w:p w:rsidR="00D87017" w:rsidRDefault="00D87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9F5" w:rsidRDefault="002C79F5">
    <w:pPr>
      <w:pStyle w:val="a8"/>
      <w:jc w:val="center"/>
    </w:pPr>
    <w:r>
      <w:fldChar w:fldCharType="begin"/>
    </w:r>
    <w:r>
      <w:instrText xml:space="preserve"> PAGE   \* MERGEFORMAT </w:instrText>
    </w:r>
    <w:r>
      <w:fldChar w:fldCharType="separate"/>
    </w:r>
    <w:r w:rsidR="002F11A9">
      <w:rPr>
        <w:noProof/>
      </w:rPr>
      <w:t>271</w:t>
    </w:r>
    <w:r>
      <w:fldChar w:fldCharType="end"/>
    </w:r>
  </w:p>
  <w:p w:rsidR="002C79F5" w:rsidRDefault="002C79F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9F5" w:rsidRDefault="002C79F5">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rPr>
      <w:t>1</w:t>
    </w:r>
    <w:r>
      <w:rPr>
        <w:rStyle w:val="aa"/>
      </w:rPr>
      <w:fldChar w:fldCharType="end"/>
    </w:r>
  </w:p>
  <w:p w:rsidR="002C79F5" w:rsidRDefault="002C79F5">
    <w:pPr>
      <w:pStyle w:val="a8"/>
    </w:pPr>
  </w:p>
  <w:p w:rsidR="002C79F5" w:rsidRDefault="002C79F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9F5" w:rsidRDefault="002C79F5">
    <w:pPr>
      <w:pStyle w:val="a8"/>
      <w:framePr w:wrap="around" w:vAnchor="text" w:hAnchor="margin" w:xAlign="center" w:y="1"/>
      <w:rPr>
        <w:rStyle w:val="aa"/>
        <w:sz w:val="28"/>
      </w:rPr>
    </w:pPr>
    <w:r>
      <w:rPr>
        <w:rStyle w:val="aa"/>
        <w:sz w:val="28"/>
      </w:rPr>
      <w:fldChar w:fldCharType="begin"/>
    </w:r>
    <w:r>
      <w:rPr>
        <w:rStyle w:val="aa"/>
        <w:sz w:val="28"/>
      </w:rPr>
      <w:instrText xml:space="preserve">PAGE  </w:instrText>
    </w:r>
    <w:r>
      <w:rPr>
        <w:rStyle w:val="aa"/>
        <w:sz w:val="28"/>
      </w:rPr>
      <w:fldChar w:fldCharType="separate"/>
    </w:r>
    <w:r w:rsidR="002F11A9">
      <w:rPr>
        <w:rStyle w:val="aa"/>
        <w:noProof/>
        <w:sz w:val="28"/>
      </w:rPr>
      <w:t>282</w:t>
    </w:r>
    <w:r>
      <w:rPr>
        <w:rStyle w:val="aa"/>
        <w:sz w:val="28"/>
      </w:rPr>
      <w:fldChar w:fldCharType="end"/>
    </w:r>
  </w:p>
  <w:p w:rsidR="002C79F5" w:rsidRDefault="002C79F5">
    <w:pPr>
      <w:pStyle w:val="a8"/>
    </w:pPr>
  </w:p>
  <w:p w:rsidR="002C79F5" w:rsidRDefault="002C79F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755A"/>
    <w:multiLevelType w:val="hybridMultilevel"/>
    <w:tmpl w:val="AB6A796C"/>
    <w:lvl w:ilvl="0" w:tplc="0114AB0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
    <w:nsid w:val="14861359"/>
    <w:multiLevelType w:val="hybridMultilevel"/>
    <w:tmpl w:val="5A8C3CEC"/>
    <w:lvl w:ilvl="0" w:tplc="305232EE">
      <w:start w:val="1"/>
      <w:numFmt w:val="decimal"/>
      <w:lvlText w:val="%1)"/>
      <w:lvlJc w:val="left"/>
      <w:pPr>
        <w:tabs>
          <w:tab w:val="num" w:pos="1455"/>
        </w:tabs>
        <w:ind w:left="1455" w:hanging="360"/>
      </w:pPr>
      <w:rPr>
        <w:rFonts w:hint="default"/>
      </w:rPr>
    </w:lvl>
    <w:lvl w:ilvl="1" w:tplc="04190019" w:tentative="1">
      <w:start w:val="1"/>
      <w:numFmt w:val="lowerLetter"/>
      <w:lvlText w:val="%2."/>
      <w:lvlJc w:val="left"/>
      <w:pPr>
        <w:tabs>
          <w:tab w:val="num" w:pos="2175"/>
        </w:tabs>
        <w:ind w:left="2175" w:hanging="360"/>
      </w:pPr>
    </w:lvl>
    <w:lvl w:ilvl="2" w:tplc="0419001B" w:tentative="1">
      <w:start w:val="1"/>
      <w:numFmt w:val="lowerRoman"/>
      <w:lvlText w:val="%3."/>
      <w:lvlJc w:val="right"/>
      <w:pPr>
        <w:tabs>
          <w:tab w:val="num" w:pos="2895"/>
        </w:tabs>
        <w:ind w:left="2895" w:hanging="180"/>
      </w:pPr>
    </w:lvl>
    <w:lvl w:ilvl="3" w:tplc="0419000F" w:tentative="1">
      <w:start w:val="1"/>
      <w:numFmt w:val="decimal"/>
      <w:lvlText w:val="%4."/>
      <w:lvlJc w:val="left"/>
      <w:pPr>
        <w:tabs>
          <w:tab w:val="num" w:pos="3615"/>
        </w:tabs>
        <w:ind w:left="3615" w:hanging="360"/>
      </w:pPr>
    </w:lvl>
    <w:lvl w:ilvl="4" w:tplc="04190019" w:tentative="1">
      <w:start w:val="1"/>
      <w:numFmt w:val="lowerLetter"/>
      <w:lvlText w:val="%5."/>
      <w:lvlJc w:val="left"/>
      <w:pPr>
        <w:tabs>
          <w:tab w:val="num" w:pos="4335"/>
        </w:tabs>
        <w:ind w:left="4335" w:hanging="360"/>
      </w:pPr>
    </w:lvl>
    <w:lvl w:ilvl="5" w:tplc="0419001B" w:tentative="1">
      <w:start w:val="1"/>
      <w:numFmt w:val="lowerRoman"/>
      <w:lvlText w:val="%6."/>
      <w:lvlJc w:val="right"/>
      <w:pPr>
        <w:tabs>
          <w:tab w:val="num" w:pos="5055"/>
        </w:tabs>
        <w:ind w:left="5055" w:hanging="180"/>
      </w:pPr>
    </w:lvl>
    <w:lvl w:ilvl="6" w:tplc="0419000F" w:tentative="1">
      <w:start w:val="1"/>
      <w:numFmt w:val="decimal"/>
      <w:lvlText w:val="%7."/>
      <w:lvlJc w:val="left"/>
      <w:pPr>
        <w:tabs>
          <w:tab w:val="num" w:pos="5775"/>
        </w:tabs>
        <w:ind w:left="5775" w:hanging="360"/>
      </w:pPr>
    </w:lvl>
    <w:lvl w:ilvl="7" w:tplc="04190019" w:tentative="1">
      <w:start w:val="1"/>
      <w:numFmt w:val="lowerLetter"/>
      <w:lvlText w:val="%8."/>
      <w:lvlJc w:val="left"/>
      <w:pPr>
        <w:tabs>
          <w:tab w:val="num" w:pos="6495"/>
        </w:tabs>
        <w:ind w:left="6495" w:hanging="360"/>
      </w:pPr>
    </w:lvl>
    <w:lvl w:ilvl="8" w:tplc="0419001B" w:tentative="1">
      <w:start w:val="1"/>
      <w:numFmt w:val="lowerRoman"/>
      <w:lvlText w:val="%9."/>
      <w:lvlJc w:val="right"/>
      <w:pPr>
        <w:tabs>
          <w:tab w:val="num" w:pos="7215"/>
        </w:tabs>
        <w:ind w:left="7215" w:hanging="180"/>
      </w:pPr>
    </w:lvl>
  </w:abstractNum>
  <w:abstractNum w:abstractNumId="2">
    <w:nsid w:val="1D6028E7"/>
    <w:multiLevelType w:val="hybridMultilevel"/>
    <w:tmpl w:val="D8D86C68"/>
    <w:lvl w:ilvl="0" w:tplc="460C971E">
      <w:start w:val="1"/>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1F467A6E"/>
    <w:multiLevelType w:val="hybridMultilevel"/>
    <w:tmpl w:val="3DC070EC"/>
    <w:lvl w:ilvl="0" w:tplc="0419000F">
      <w:start w:val="1"/>
      <w:numFmt w:val="decimal"/>
      <w:lvlText w:val="%1."/>
      <w:lvlJc w:val="left"/>
      <w:pPr>
        <w:tabs>
          <w:tab w:val="num" w:pos="720"/>
        </w:tabs>
        <w:ind w:left="720" w:hanging="360"/>
      </w:pPr>
      <w:rPr>
        <w:rFonts w:hint="default"/>
      </w:rPr>
    </w:lvl>
    <w:lvl w:ilvl="1" w:tplc="70E6C3E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0AC1099"/>
    <w:multiLevelType w:val="hybridMultilevel"/>
    <w:tmpl w:val="8B2A717E"/>
    <w:lvl w:ilvl="0" w:tplc="672EB4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4BD003D"/>
    <w:multiLevelType w:val="multilevel"/>
    <w:tmpl w:val="4FA262B6"/>
    <w:lvl w:ilvl="0">
      <w:start w:val="3"/>
      <w:numFmt w:val="decimal"/>
      <w:lvlText w:val="%1."/>
      <w:lvlJc w:val="left"/>
      <w:pPr>
        <w:ind w:left="720" w:hanging="720"/>
      </w:pPr>
      <w:rPr>
        <w:rFonts w:hint="default"/>
      </w:rPr>
    </w:lvl>
    <w:lvl w:ilvl="1">
      <w:start w:val="3"/>
      <w:numFmt w:val="decimal"/>
      <w:lvlText w:val="%1.%2."/>
      <w:lvlJc w:val="left"/>
      <w:pPr>
        <w:ind w:left="1074" w:hanging="72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6">
    <w:nsid w:val="3E0A4F7E"/>
    <w:multiLevelType w:val="hybridMultilevel"/>
    <w:tmpl w:val="430216F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41D14249"/>
    <w:multiLevelType w:val="hybridMultilevel"/>
    <w:tmpl w:val="EF368D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DE05A2"/>
    <w:multiLevelType w:val="multilevel"/>
    <w:tmpl w:val="9DAC7EBA"/>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4EA67E23"/>
    <w:multiLevelType w:val="hybridMultilevel"/>
    <w:tmpl w:val="31CA9DA2"/>
    <w:lvl w:ilvl="0" w:tplc="035A0654">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0">
    <w:nsid w:val="5F7430DA"/>
    <w:multiLevelType w:val="hybridMultilevel"/>
    <w:tmpl w:val="9CFA8E1A"/>
    <w:lvl w:ilvl="0" w:tplc="A77E0B9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63FD3C2D"/>
    <w:multiLevelType w:val="hybridMultilevel"/>
    <w:tmpl w:val="1EA61D68"/>
    <w:lvl w:ilvl="0" w:tplc="60144F6C">
      <w:start w:val="1"/>
      <w:numFmt w:val="decimal"/>
      <w:lvlText w:val="%1."/>
      <w:lvlJc w:val="left"/>
      <w:pPr>
        <w:ind w:left="1256" w:hanging="405"/>
      </w:pPr>
      <w:rPr>
        <w:rFonts w:eastAsia="Calibri" w:hint="default"/>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6FDC1381"/>
    <w:multiLevelType w:val="hybridMultilevel"/>
    <w:tmpl w:val="728E0F5E"/>
    <w:lvl w:ilvl="0" w:tplc="08BC8448">
      <w:start w:val="1"/>
      <w:numFmt w:val="decimal"/>
      <w:lvlText w:val="%1."/>
      <w:lvlJc w:val="left"/>
      <w:pPr>
        <w:tabs>
          <w:tab w:val="num" w:pos="1068"/>
        </w:tabs>
        <w:ind w:left="1068" w:hanging="360"/>
      </w:pPr>
      <w:rPr>
        <w:rFonts w:cs="Times New Roman" w:hint="default"/>
      </w:rPr>
    </w:lvl>
    <w:lvl w:ilvl="1" w:tplc="355EE376">
      <w:numFmt w:val="none"/>
      <w:lvlText w:val=""/>
      <w:lvlJc w:val="left"/>
      <w:pPr>
        <w:tabs>
          <w:tab w:val="num" w:pos="360"/>
        </w:tabs>
      </w:pPr>
      <w:rPr>
        <w:rFonts w:cs="Times New Roman"/>
      </w:rPr>
    </w:lvl>
    <w:lvl w:ilvl="2" w:tplc="BA3619FC">
      <w:numFmt w:val="none"/>
      <w:lvlText w:val=""/>
      <w:lvlJc w:val="left"/>
      <w:pPr>
        <w:tabs>
          <w:tab w:val="num" w:pos="360"/>
        </w:tabs>
      </w:pPr>
      <w:rPr>
        <w:rFonts w:cs="Times New Roman"/>
      </w:rPr>
    </w:lvl>
    <w:lvl w:ilvl="3" w:tplc="2B1AF40E">
      <w:numFmt w:val="none"/>
      <w:lvlText w:val=""/>
      <w:lvlJc w:val="left"/>
      <w:pPr>
        <w:tabs>
          <w:tab w:val="num" w:pos="360"/>
        </w:tabs>
      </w:pPr>
      <w:rPr>
        <w:rFonts w:cs="Times New Roman"/>
      </w:rPr>
    </w:lvl>
    <w:lvl w:ilvl="4" w:tplc="490CB7C6">
      <w:numFmt w:val="none"/>
      <w:lvlText w:val=""/>
      <w:lvlJc w:val="left"/>
      <w:pPr>
        <w:tabs>
          <w:tab w:val="num" w:pos="360"/>
        </w:tabs>
      </w:pPr>
      <w:rPr>
        <w:rFonts w:cs="Times New Roman"/>
      </w:rPr>
    </w:lvl>
    <w:lvl w:ilvl="5" w:tplc="CD442F0E">
      <w:numFmt w:val="none"/>
      <w:lvlText w:val=""/>
      <w:lvlJc w:val="left"/>
      <w:pPr>
        <w:tabs>
          <w:tab w:val="num" w:pos="360"/>
        </w:tabs>
      </w:pPr>
      <w:rPr>
        <w:rFonts w:cs="Times New Roman"/>
      </w:rPr>
    </w:lvl>
    <w:lvl w:ilvl="6" w:tplc="79B0CB4C">
      <w:numFmt w:val="none"/>
      <w:lvlText w:val=""/>
      <w:lvlJc w:val="left"/>
      <w:pPr>
        <w:tabs>
          <w:tab w:val="num" w:pos="360"/>
        </w:tabs>
      </w:pPr>
      <w:rPr>
        <w:rFonts w:cs="Times New Roman"/>
      </w:rPr>
    </w:lvl>
    <w:lvl w:ilvl="7" w:tplc="B87AAE6A">
      <w:numFmt w:val="none"/>
      <w:lvlText w:val=""/>
      <w:lvlJc w:val="left"/>
      <w:pPr>
        <w:tabs>
          <w:tab w:val="num" w:pos="360"/>
        </w:tabs>
      </w:pPr>
      <w:rPr>
        <w:rFonts w:cs="Times New Roman"/>
      </w:rPr>
    </w:lvl>
    <w:lvl w:ilvl="8" w:tplc="9BEC1B7C">
      <w:numFmt w:val="none"/>
      <w:lvlText w:val=""/>
      <w:lvlJc w:val="left"/>
      <w:pPr>
        <w:tabs>
          <w:tab w:val="num" w:pos="360"/>
        </w:tabs>
      </w:pPr>
      <w:rPr>
        <w:rFonts w:cs="Times New Roman"/>
      </w:rPr>
    </w:lvl>
  </w:abstractNum>
  <w:abstractNum w:abstractNumId="13">
    <w:nsid w:val="72B43267"/>
    <w:multiLevelType w:val="hybridMultilevel"/>
    <w:tmpl w:val="74B48D7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0"/>
  </w:num>
  <w:num w:numId="3">
    <w:abstractNumId w:val="2"/>
  </w:num>
  <w:num w:numId="4">
    <w:abstractNumId w:val="3"/>
  </w:num>
  <w:num w:numId="5">
    <w:abstractNumId w:val="1"/>
  </w:num>
  <w:num w:numId="6">
    <w:abstractNumId w:val="11"/>
  </w:num>
  <w:num w:numId="7">
    <w:abstractNumId w:val="9"/>
  </w:num>
  <w:num w:numId="8">
    <w:abstractNumId w:val="6"/>
  </w:num>
  <w:num w:numId="9">
    <w:abstractNumId w:val="4"/>
  </w:num>
  <w:num w:numId="10">
    <w:abstractNumId w:val="7"/>
  </w:num>
  <w:num w:numId="11">
    <w:abstractNumId w:val="12"/>
  </w:num>
  <w:num w:numId="12">
    <w:abstractNumId w:val="8"/>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drawingGridHorizontalSpacing w:val="11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C9F"/>
    <w:rsid w:val="000021A8"/>
    <w:rsid w:val="00005DE1"/>
    <w:rsid w:val="00005E98"/>
    <w:rsid w:val="000335F0"/>
    <w:rsid w:val="00037869"/>
    <w:rsid w:val="00041AFA"/>
    <w:rsid w:val="00064DC9"/>
    <w:rsid w:val="00065C7D"/>
    <w:rsid w:val="000731DE"/>
    <w:rsid w:val="00085530"/>
    <w:rsid w:val="0009702E"/>
    <w:rsid w:val="000B3C9F"/>
    <w:rsid w:val="000B61C5"/>
    <w:rsid w:val="000C60AC"/>
    <w:rsid w:val="000E03BC"/>
    <w:rsid w:val="000F10B0"/>
    <w:rsid w:val="00101E67"/>
    <w:rsid w:val="00101E72"/>
    <w:rsid w:val="00102593"/>
    <w:rsid w:val="00104333"/>
    <w:rsid w:val="00113724"/>
    <w:rsid w:val="00123787"/>
    <w:rsid w:val="001458AF"/>
    <w:rsid w:val="001540D8"/>
    <w:rsid w:val="00154A9F"/>
    <w:rsid w:val="00155620"/>
    <w:rsid w:val="0015649A"/>
    <w:rsid w:val="00160D36"/>
    <w:rsid w:val="001616BA"/>
    <w:rsid w:val="00164600"/>
    <w:rsid w:val="0019041F"/>
    <w:rsid w:val="00197D70"/>
    <w:rsid w:val="001A32E2"/>
    <w:rsid w:val="001B0361"/>
    <w:rsid w:val="001B464F"/>
    <w:rsid w:val="001B540A"/>
    <w:rsid w:val="001B77EA"/>
    <w:rsid w:val="001F6B73"/>
    <w:rsid w:val="00202B05"/>
    <w:rsid w:val="00205AF2"/>
    <w:rsid w:val="00222A07"/>
    <w:rsid w:val="002244C3"/>
    <w:rsid w:val="002401E4"/>
    <w:rsid w:val="00243F4B"/>
    <w:rsid w:val="0025258A"/>
    <w:rsid w:val="00276ECB"/>
    <w:rsid w:val="00284371"/>
    <w:rsid w:val="00284D6C"/>
    <w:rsid w:val="00284E1C"/>
    <w:rsid w:val="00286707"/>
    <w:rsid w:val="00294587"/>
    <w:rsid w:val="002A1A0D"/>
    <w:rsid w:val="002A2B3F"/>
    <w:rsid w:val="002B2323"/>
    <w:rsid w:val="002B658B"/>
    <w:rsid w:val="002C5F86"/>
    <w:rsid w:val="002C79F5"/>
    <w:rsid w:val="002E0601"/>
    <w:rsid w:val="002F11A9"/>
    <w:rsid w:val="002F46EF"/>
    <w:rsid w:val="00306BB1"/>
    <w:rsid w:val="00316C6C"/>
    <w:rsid w:val="0032599A"/>
    <w:rsid w:val="00326C9B"/>
    <w:rsid w:val="00332082"/>
    <w:rsid w:val="00350880"/>
    <w:rsid w:val="00352233"/>
    <w:rsid w:val="00365B76"/>
    <w:rsid w:val="003927FF"/>
    <w:rsid w:val="003962D8"/>
    <w:rsid w:val="003A09E9"/>
    <w:rsid w:val="003B3408"/>
    <w:rsid w:val="003B5547"/>
    <w:rsid w:val="003E71B5"/>
    <w:rsid w:val="00400FB3"/>
    <w:rsid w:val="004023C2"/>
    <w:rsid w:val="004074B4"/>
    <w:rsid w:val="004104C7"/>
    <w:rsid w:val="004174DE"/>
    <w:rsid w:val="00426DE8"/>
    <w:rsid w:val="00474B4A"/>
    <w:rsid w:val="004763A9"/>
    <w:rsid w:val="004905CF"/>
    <w:rsid w:val="0049246D"/>
    <w:rsid w:val="004A57BD"/>
    <w:rsid w:val="004C16DF"/>
    <w:rsid w:val="004C4CAC"/>
    <w:rsid w:val="004D15DB"/>
    <w:rsid w:val="004E0CAA"/>
    <w:rsid w:val="004F5761"/>
    <w:rsid w:val="004F5CA1"/>
    <w:rsid w:val="004F63D1"/>
    <w:rsid w:val="004F7100"/>
    <w:rsid w:val="005044A2"/>
    <w:rsid w:val="0051334A"/>
    <w:rsid w:val="00543C96"/>
    <w:rsid w:val="005449BC"/>
    <w:rsid w:val="00567DF3"/>
    <w:rsid w:val="005B6075"/>
    <w:rsid w:val="005E34D0"/>
    <w:rsid w:val="005F268E"/>
    <w:rsid w:val="006330D6"/>
    <w:rsid w:val="00643DF2"/>
    <w:rsid w:val="00650503"/>
    <w:rsid w:val="006637AB"/>
    <w:rsid w:val="00663FCB"/>
    <w:rsid w:val="00674A2C"/>
    <w:rsid w:val="006848E6"/>
    <w:rsid w:val="006849FC"/>
    <w:rsid w:val="006943E6"/>
    <w:rsid w:val="00694FA1"/>
    <w:rsid w:val="006A00CB"/>
    <w:rsid w:val="006A49C2"/>
    <w:rsid w:val="006B21E7"/>
    <w:rsid w:val="006C0E2A"/>
    <w:rsid w:val="006D4E14"/>
    <w:rsid w:val="006E4499"/>
    <w:rsid w:val="006E588A"/>
    <w:rsid w:val="006E6912"/>
    <w:rsid w:val="006F411C"/>
    <w:rsid w:val="00706F9F"/>
    <w:rsid w:val="007112F5"/>
    <w:rsid w:val="00712976"/>
    <w:rsid w:val="00713F6D"/>
    <w:rsid w:val="00716BA8"/>
    <w:rsid w:val="007178CD"/>
    <w:rsid w:val="00720DDF"/>
    <w:rsid w:val="007251E2"/>
    <w:rsid w:val="00725B72"/>
    <w:rsid w:val="0073192C"/>
    <w:rsid w:val="0074178B"/>
    <w:rsid w:val="00752675"/>
    <w:rsid w:val="00755BEF"/>
    <w:rsid w:val="00791A8F"/>
    <w:rsid w:val="007A105D"/>
    <w:rsid w:val="007B29DD"/>
    <w:rsid w:val="007B3E7F"/>
    <w:rsid w:val="007B4DD4"/>
    <w:rsid w:val="007B73C6"/>
    <w:rsid w:val="007C1424"/>
    <w:rsid w:val="007D1B25"/>
    <w:rsid w:val="007D2E03"/>
    <w:rsid w:val="007D63F8"/>
    <w:rsid w:val="00807E15"/>
    <w:rsid w:val="00814492"/>
    <w:rsid w:val="008252BE"/>
    <w:rsid w:val="00837AE1"/>
    <w:rsid w:val="00842EED"/>
    <w:rsid w:val="00857FB1"/>
    <w:rsid w:val="00861E08"/>
    <w:rsid w:val="00864EAA"/>
    <w:rsid w:val="008653E0"/>
    <w:rsid w:val="00872789"/>
    <w:rsid w:val="00873202"/>
    <w:rsid w:val="00882220"/>
    <w:rsid w:val="00887AF9"/>
    <w:rsid w:val="00895233"/>
    <w:rsid w:val="008B4480"/>
    <w:rsid w:val="008C501F"/>
    <w:rsid w:val="008C739B"/>
    <w:rsid w:val="008E3BB5"/>
    <w:rsid w:val="008F0487"/>
    <w:rsid w:val="0090739C"/>
    <w:rsid w:val="009157DD"/>
    <w:rsid w:val="00917CB6"/>
    <w:rsid w:val="0093026E"/>
    <w:rsid w:val="00932015"/>
    <w:rsid w:val="009529E3"/>
    <w:rsid w:val="00957213"/>
    <w:rsid w:val="00957BDB"/>
    <w:rsid w:val="00966913"/>
    <w:rsid w:val="00970FC3"/>
    <w:rsid w:val="009A0D38"/>
    <w:rsid w:val="009A2768"/>
    <w:rsid w:val="009C6628"/>
    <w:rsid w:val="009F78C1"/>
    <w:rsid w:val="00A1043F"/>
    <w:rsid w:val="00A11791"/>
    <w:rsid w:val="00A271BC"/>
    <w:rsid w:val="00A3329D"/>
    <w:rsid w:val="00A44685"/>
    <w:rsid w:val="00A52093"/>
    <w:rsid w:val="00A6144C"/>
    <w:rsid w:val="00A8589F"/>
    <w:rsid w:val="00AC323D"/>
    <w:rsid w:val="00AD7E6D"/>
    <w:rsid w:val="00AE1C01"/>
    <w:rsid w:val="00AE444E"/>
    <w:rsid w:val="00B00FFC"/>
    <w:rsid w:val="00B0213A"/>
    <w:rsid w:val="00B079F9"/>
    <w:rsid w:val="00B109AB"/>
    <w:rsid w:val="00B14EB3"/>
    <w:rsid w:val="00B20D46"/>
    <w:rsid w:val="00B2126F"/>
    <w:rsid w:val="00B30833"/>
    <w:rsid w:val="00B35220"/>
    <w:rsid w:val="00B42AAD"/>
    <w:rsid w:val="00B47358"/>
    <w:rsid w:val="00B47AEA"/>
    <w:rsid w:val="00B578A7"/>
    <w:rsid w:val="00B64FEB"/>
    <w:rsid w:val="00B8294A"/>
    <w:rsid w:val="00B917F6"/>
    <w:rsid w:val="00B9267C"/>
    <w:rsid w:val="00B95659"/>
    <w:rsid w:val="00B96504"/>
    <w:rsid w:val="00BD6415"/>
    <w:rsid w:val="00BF3020"/>
    <w:rsid w:val="00BF52D8"/>
    <w:rsid w:val="00BF59C5"/>
    <w:rsid w:val="00C100DF"/>
    <w:rsid w:val="00C243CB"/>
    <w:rsid w:val="00C3293F"/>
    <w:rsid w:val="00C41059"/>
    <w:rsid w:val="00C469FC"/>
    <w:rsid w:val="00C47E04"/>
    <w:rsid w:val="00C507C9"/>
    <w:rsid w:val="00C63EE9"/>
    <w:rsid w:val="00C667D6"/>
    <w:rsid w:val="00C8239A"/>
    <w:rsid w:val="00CA06B9"/>
    <w:rsid w:val="00CA3750"/>
    <w:rsid w:val="00CA4768"/>
    <w:rsid w:val="00CA7DE4"/>
    <w:rsid w:val="00CC4195"/>
    <w:rsid w:val="00CC58AB"/>
    <w:rsid w:val="00CD327A"/>
    <w:rsid w:val="00CE049D"/>
    <w:rsid w:val="00CE52FF"/>
    <w:rsid w:val="00CF77A4"/>
    <w:rsid w:val="00D051B5"/>
    <w:rsid w:val="00D25561"/>
    <w:rsid w:val="00D43217"/>
    <w:rsid w:val="00D52606"/>
    <w:rsid w:val="00D55754"/>
    <w:rsid w:val="00D62BA4"/>
    <w:rsid w:val="00D705D5"/>
    <w:rsid w:val="00D8001E"/>
    <w:rsid w:val="00D814AC"/>
    <w:rsid w:val="00D87017"/>
    <w:rsid w:val="00DA5613"/>
    <w:rsid w:val="00DA5F9F"/>
    <w:rsid w:val="00DB3C13"/>
    <w:rsid w:val="00DB5E58"/>
    <w:rsid w:val="00DC2429"/>
    <w:rsid w:val="00DD3364"/>
    <w:rsid w:val="00DD590D"/>
    <w:rsid w:val="00DE23E1"/>
    <w:rsid w:val="00DE5A70"/>
    <w:rsid w:val="00DE7C30"/>
    <w:rsid w:val="00E20181"/>
    <w:rsid w:val="00E3025B"/>
    <w:rsid w:val="00E403C6"/>
    <w:rsid w:val="00E536FE"/>
    <w:rsid w:val="00E740BC"/>
    <w:rsid w:val="00E802E0"/>
    <w:rsid w:val="00E85DED"/>
    <w:rsid w:val="00E91BB0"/>
    <w:rsid w:val="00EB2978"/>
    <w:rsid w:val="00EB7A5B"/>
    <w:rsid w:val="00EC28FB"/>
    <w:rsid w:val="00EC7FDA"/>
    <w:rsid w:val="00ED5095"/>
    <w:rsid w:val="00ED7CD5"/>
    <w:rsid w:val="00EE1524"/>
    <w:rsid w:val="00EE221E"/>
    <w:rsid w:val="00EE705B"/>
    <w:rsid w:val="00F006AA"/>
    <w:rsid w:val="00F10087"/>
    <w:rsid w:val="00F107B3"/>
    <w:rsid w:val="00F118A4"/>
    <w:rsid w:val="00F16DF3"/>
    <w:rsid w:val="00F17AF6"/>
    <w:rsid w:val="00F21FC0"/>
    <w:rsid w:val="00F24893"/>
    <w:rsid w:val="00F27297"/>
    <w:rsid w:val="00F33463"/>
    <w:rsid w:val="00F51F9D"/>
    <w:rsid w:val="00F56EAB"/>
    <w:rsid w:val="00F66D71"/>
    <w:rsid w:val="00F72819"/>
    <w:rsid w:val="00F74373"/>
    <w:rsid w:val="00F77094"/>
    <w:rsid w:val="00F81B6F"/>
    <w:rsid w:val="00F91E85"/>
    <w:rsid w:val="00FB32CA"/>
    <w:rsid w:val="00FC1BFE"/>
    <w:rsid w:val="00FE616F"/>
    <w:rsid w:val="00FE6F7E"/>
    <w:rsid w:val="00FF5C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Variable"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DC2429"/>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DC2429"/>
    <w:pPr>
      <w:jc w:val="center"/>
      <w:outlineLvl w:val="0"/>
    </w:pPr>
    <w:rPr>
      <w:rFonts w:cs="Arial"/>
      <w:b/>
      <w:bCs/>
      <w:kern w:val="32"/>
      <w:sz w:val="32"/>
      <w:szCs w:val="32"/>
    </w:rPr>
  </w:style>
  <w:style w:type="paragraph" w:styleId="2">
    <w:name w:val="heading 2"/>
    <w:aliases w:val="!Разделы документа"/>
    <w:basedOn w:val="a"/>
    <w:link w:val="20"/>
    <w:qFormat/>
    <w:rsid w:val="00DC2429"/>
    <w:pPr>
      <w:jc w:val="center"/>
      <w:outlineLvl w:val="1"/>
    </w:pPr>
    <w:rPr>
      <w:rFonts w:cs="Arial"/>
      <w:b/>
      <w:bCs/>
      <w:iCs/>
      <w:sz w:val="30"/>
      <w:szCs w:val="28"/>
    </w:rPr>
  </w:style>
  <w:style w:type="paragraph" w:styleId="3">
    <w:name w:val="heading 3"/>
    <w:aliases w:val="!Главы документа"/>
    <w:basedOn w:val="a"/>
    <w:link w:val="30"/>
    <w:qFormat/>
    <w:rsid w:val="00DC2429"/>
    <w:pPr>
      <w:outlineLvl w:val="2"/>
    </w:pPr>
    <w:rPr>
      <w:rFonts w:cs="Arial"/>
      <w:b/>
      <w:bCs/>
      <w:sz w:val="28"/>
      <w:szCs w:val="26"/>
    </w:rPr>
  </w:style>
  <w:style w:type="paragraph" w:styleId="4">
    <w:name w:val="heading 4"/>
    <w:aliases w:val="!Параграфы/Статьи документа"/>
    <w:basedOn w:val="a"/>
    <w:link w:val="40"/>
    <w:qFormat/>
    <w:rsid w:val="00DC2429"/>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link w:val="1"/>
    <w:rsid w:val="00F91E85"/>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F91E85"/>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F91E85"/>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F91E85"/>
    <w:rPr>
      <w:rFonts w:ascii="Arial" w:eastAsia="Times New Roman" w:hAnsi="Arial"/>
      <w:b/>
      <w:bCs/>
      <w:sz w:val="26"/>
      <w:szCs w:val="28"/>
    </w:rPr>
  </w:style>
  <w:style w:type="character" w:styleId="HTML">
    <w:name w:val="HTML Variable"/>
    <w:aliases w:val="!Ссылки в документе"/>
    <w:basedOn w:val="a0"/>
    <w:rsid w:val="00DC2429"/>
    <w:rPr>
      <w:rFonts w:ascii="Arial" w:hAnsi="Arial"/>
      <w:b w:val="0"/>
      <w:i w:val="0"/>
      <w:iCs/>
      <w:color w:val="0000FF"/>
      <w:sz w:val="24"/>
      <w:u w:val="none"/>
    </w:rPr>
  </w:style>
  <w:style w:type="paragraph" w:styleId="a3">
    <w:name w:val="annotation text"/>
    <w:aliases w:val="!Равноширинный текст документа"/>
    <w:basedOn w:val="a"/>
    <w:link w:val="a4"/>
    <w:semiHidden/>
    <w:rsid w:val="00DC2429"/>
    <w:rPr>
      <w:rFonts w:ascii="Courier" w:hAnsi="Courier"/>
      <w:sz w:val="22"/>
      <w:szCs w:val="20"/>
    </w:rPr>
  </w:style>
  <w:style w:type="character" w:customStyle="1" w:styleId="a4">
    <w:name w:val="Текст примечания Знак"/>
    <w:aliases w:val="!Равноширинный текст документа Знак"/>
    <w:link w:val="a3"/>
    <w:semiHidden/>
    <w:rsid w:val="00F91E85"/>
    <w:rPr>
      <w:rFonts w:ascii="Courier" w:eastAsia="Times New Roman" w:hAnsi="Courier"/>
      <w:sz w:val="22"/>
    </w:rPr>
  </w:style>
  <w:style w:type="paragraph" w:customStyle="1" w:styleId="Title">
    <w:name w:val="Title!Название НПА"/>
    <w:basedOn w:val="a"/>
    <w:rsid w:val="00DC2429"/>
    <w:pPr>
      <w:spacing w:before="240" w:after="60"/>
      <w:jc w:val="center"/>
      <w:outlineLvl w:val="0"/>
    </w:pPr>
    <w:rPr>
      <w:rFonts w:cs="Arial"/>
      <w:b/>
      <w:bCs/>
      <w:kern w:val="28"/>
      <w:sz w:val="32"/>
      <w:szCs w:val="32"/>
    </w:rPr>
  </w:style>
  <w:style w:type="character" w:styleId="a5">
    <w:name w:val="Hyperlink"/>
    <w:basedOn w:val="a0"/>
    <w:rsid w:val="00DC2429"/>
    <w:rPr>
      <w:color w:val="0000FF"/>
      <w:u w:val="none"/>
    </w:rPr>
  </w:style>
  <w:style w:type="paragraph" w:customStyle="1" w:styleId="Application">
    <w:name w:val="Application!Приложение"/>
    <w:rsid w:val="00DC2429"/>
    <w:pPr>
      <w:spacing w:before="120" w:after="120"/>
      <w:jc w:val="right"/>
    </w:pPr>
    <w:rPr>
      <w:rFonts w:ascii="Arial" w:eastAsia="Times New Roman" w:hAnsi="Arial" w:cs="Arial"/>
      <w:b/>
      <w:bCs/>
      <w:kern w:val="28"/>
      <w:sz w:val="32"/>
      <w:szCs w:val="32"/>
    </w:rPr>
  </w:style>
  <w:style w:type="paragraph" w:customStyle="1" w:styleId="Table">
    <w:name w:val="Table!Таблица"/>
    <w:rsid w:val="00DC2429"/>
    <w:rPr>
      <w:rFonts w:ascii="Arial" w:eastAsia="Times New Roman" w:hAnsi="Arial" w:cs="Arial"/>
      <w:bCs/>
      <w:kern w:val="28"/>
      <w:sz w:val="24"/>
      <w:szCs w:val="32"/>
    </w:rPr>
  </w:style>
  <w:style w:type="paragraph" w:customStyle="1" w:styleId="Table0">
    <w:name w:val="Table!"/>
    <w:next w:val="Table"/>
    <w:rsid w:val="00DC2429"/>
    <w:pPr>
      <w:jc w:val="center"/>
    </w:pPr>
    <w:rPr>
      <w:rFonts w:ascii="Arial" w:eastAsia="Times New Roman" w:hAnsi="Arial" w:cs="Arial"/>
      <w:b/>
      <w:bCs/>
      <w:kern w:val="28"/>
      <w:sz w:val="24"/>
      <w:szCs w:val="32"/>
    </w:rPr>
  </w:style>
  <w:style w:type="numbering" w:customStyle="1" w:styleId="11">
    <w:name w:val="Нет списка1"/>
    <w:next w:val="a2"/>
    <w:uiPriority w:val="99"/>
    <w:semiHidden/>
    <w:unhideWhenUsed/>
    <w:rsid w:val="00F91E85"/>
  </w:style>
  <w:style w:type="paragraph" w:customStyle="1" w:styleId="ConsPlusTitle">
    <w:name w:val="ConsPlusTitle"/>
    <w:rsid w:val="00F91E85"/>
    <w:pPr>
      <w:widowControl w:val="0"/>
    </w:pPr>
    <w:rPr>
      <w:rFonts w:ascii="Arial" w:eastAsia="Times New Roman" w:hAnsi="Arial"/>
      <w:b/>
      <w:snapToGrid w:val="0"/>
    </w:rPr>
  </w:style>
  <w:style w:type="paragraph" w:styleId="a6">
    <w:name w:val="Body Text Indent"/>
    <w:basedOn w:val="a"/>
    <w:link w:val="a7"/>
    <w:rsid w:val="00F91E85"/>
    <w:pPr>
      <w:ind w:firstLine="720"/>
    </w:pPr>
    <w:rPr>
      <w:rFonts w:ascii="Times New Roman" w:hAnsi="Times New Roman"/>
      <w:sz w:val="28"/>
      <w:szCs w:val="20"/>
    </w:rPr>
  </w:style>
  <w:style w:type="character" w:customStyle="1" w:styleId="a7">
    <w:name w:val="Основной текст с отступом Знак"/>
    <w:link w:val="a6"/>
    <w:rsid w:val="00F91E85"/>
    <w:rPr>
      <w:rFonts w:ascii="Times New Roman" w:eastAsia="Times New Roman" w:hAnsi="Times New Roman"/>
      <w:sz w:val="28"/>
    </w:rPr>
  </w:style>
  <w:style w:type="paragraph" w:styleId="a8">
    <w:name w:val="header"/>
    <w:basedOn w:val="a"/>
    <w:link w:val="a9"/>
    <w:rsid w:val="00F91E85"/>
    <w:pPr>
      <w:tabs>
        <w:tab w:val="center" w:pos="4153"/>
        <w:tab w:val="right" w:pos="8306"/>
      </w:tabs>
      <w:ind w:firstLine="0"/>
      <w:jc w:val="left"/>
    </w:pPr>
    <w:rPr>
      <w:rFonts w:ascii="Times New Roman" w:hAnsi="Times New Roman"/>
      <w:sz w:val="20"/>
      <w:szCs w:val="20"/>
    </w:rPr>
  </w:style>
  <w:style w:type="character" w:customStyle="1" w:styleId="a9">
    <w:name w:val="Верхний колонтитул Знак"/>
    <w:link w:val="a8"/>
    <w:rsid w:val="00F91E85"/>
    <w:rPr>
      <w:rFonts w:ascii="Times New Roman" w:eastAsia="Times New Roman" w:hAnsi="Times New Roman"/>
    </w:rPr>
  </w:style>
  <w:style w:type="character" w:styleId="aa">
    <w:name w:val="page number"/>
    <w:rsid w:val="00F91E85"/>
  </w:style>
  <w:style w:type="paragraph" w:styleId="ab">
    <w:name w:val="Body Text"/>
    <w:basedOn w:val="a"/>
    <w:link w:val="ac"/>
    <w:rsid w:val="00F91E85"/>
    <w:pPr>
      <w:spacing w:after="120"/>
      <w:ind w:firstLine="0"/>
      <w:jc w:val="left"/>
    </w:pPr>
    <w:rPr>
      <w:rFonts w:ascii="Times New Roman" w:hAnsi="Times New Roman"/>
      <w:sz w:val="20"/>
      <w:szCs w:val="20"/>
    </w:rPr>
  </w:style>
  <w:style w:type="character" w:customStyle="1" w:styleId="ac">
    <w:name w:val="Основной текст Знак"/>
    <w:link w:val="ab"/>
    <w:rsid w:val="00F91E85"/>
    <w:rPr>
      <w:rFonts w:ascii="Times New Roman" w:eastAsia="Times New Roman" w:hAnsi="Times New Roman"/>
    </w:rPr>
  </w:style>
  <w:style w:type="paragraph" w:customStyle="1" w:styleId="ConsNormal">
    <w:name w:val="ConsNormal"/>
    <w:rsid w:val="00F91E85"/>
    <w:pPr>
      <w:autoSpaceDE w:val="0"/>
      <w:autoSpaceDN w:val="0"/>
      <w:adjustRightInd w:val="0"/>
      <w:ind w:firstLine="720"/>
    </w:pPr>
    <w:rPr>
      <w:rFonts w:ascii="Arial" w:eastAsia="Times New Roman" w:hAnsi="Arial" w:cs="Arial"/>
    </w:rPr>
  </w:style>
  <w:style w:type="paragraph" w:customStyle="1" w:styleId="ad">
    <w:name w:val="ЗАК_ПОСТ_РЕШ"/>
    <w:basedOn w:val="ae"/>
    <w:next w:val="a"/>
    <w:rsid w:val="00F91E85"/>
    <w:pPr>
      <w:spacing w:before="360" w:after="840"/>
      <w:outlineLvl w:val="9"/>
    </w:pPr>
    <w:rPr>
      <w:rFonts w:ascii="Impact" w:hAnsi="Impact" w:cs="Impact"/>
      <w:spacing w:val="120"/>
      <w:sz w:val="52"/>
      <w:szCs w:val="52"/>
    </w:rPr>
  </w:style>
  <w:style w:type="paragraph" w:styleId="ae">
    <w:name w:val="Subtitle"/>
    <w:basedOn w:val="a"/>
    <w:link w:val="af"/>
    <w:qFormat/>
    <w:rsid w:val="00F91E85"/>
    <w:pPr>
      <w:spacing w:after="60"/>
      <w:ind w:firstLine="0"/>
      <w:jc w:val="center"/>
      <w:outlineLvl w:val="1"/>
    </w:pPr>
    <w:rPr>
      <w:rFonts w:cs="Arial"/>
    </w:rPr>
  </w:style>
  <w:style w:type="character" w:customStyle="1" w:styleId="af">
    <w:name w:val="Подзаголовок Знак"/>
    <w:link w:val="ae"/>
    <w:rsid w:val="00F91E85"/>
    <w:rPr>
      <w:rFonts w:ascii="Arial" w:eastAsia="Times New Roman" w:hAnsi="Arial" w:cs="Arial"/>
      <w:sz w:val="24"/>
      <w:szCs w:val="24"/>
    </w:rPr>
  </w:style>
  <w:style w:type="paragraph" w:customStyle="1" w:styleId="af0">
    <w:name w:val="ВорОблДума"/>
    <w:basedOn w:val="a"/>
    <w:next w:val="a"/>
    <w:rsid w:val="00F91E85"/>
    <w:pPr>
      <w:spacing w:before="120" w:after="120"/>
      <w:ind w:firstLine="0"/>
      <w:jc w:val="center"/>
    </w:pPr>
    <w:rPr>
      <w:rFonts w:cs="Arial"/>
      <w:b/>
      <w:bCs/>
      <w:sz w:val="48"/>
      <w:szCs w:val="48"/>
    </w:rPr>
  </w:style>
  <w:style w:type="paragraph" w:customStyle="1" w:styleId="12">
    <w:name w:val="12пт влево"/>
    <w:basedOn w:val="a"/>
    <w:next w:val="a"/>
    <w:rsid w:val="00F91E85"/>
    <w:pPr>
      <w:ind w:firstLine="0"/>
      <w:jc w:val="left"/>
    </w:pPr>
    <w:rPr>
      <w:rFonts w:ascii="Times New Roman" w:hAnsi="Times New Roman"/>
    </w:rPr>
  </w:style>
  <w:style w:type="paragraph" w:customStyle="1" w:styleId="af1">
    <w:name w:val="Вопрос"/>
    <w:basedOn w:val="af2"/>
    <w:rsid w:val="00F91E85"/>
    <w:pPr>
      <w:spacing w:before="0" w:after="240"/>
      <w:ind w:left="567" w:hanging="567"/>
      <w:jc w:val="both"/>
      <w:outlineLvl w:val="9"/>
    </w:pPr>
    <w:rPr>
      <w:rFonts w:ascii="Times New Roman" w:hAnsi="Times New Roman" w:cs="Times New Roman"/>
      <w:kern w:val="0"/>
    </w:rPr>
  </w:style>
  <w:style w:type="paragraph" w:styleId="af2">
    <w:name w:val="Title"/>
    <w:basedOn w:val="a"/>
    <w:link w:val="af3"/>
    <w:qFormat/>
    <w:rsid w:val="00F91E85"/>
    <w:pPr>
      <w:spacing w:before="240" w:after="60"/>
      <w:ind w:firstLine="0"/>
      <w:jc w:val="center"/>
      <w:outlineLvl w:val="0"/>
    </w:pPr>
    <w:rPr>
      <w:rFonts w:cs="Arial"/>
      <w:b/>
      <w:bCs/>
      <w:kern w:val="28"/>
      <w:sz w:val="32"/>
      <w:szCs w:val="32"/>
    </w:rPr>
  </w:style>
  <w:style w:type="character" w:customStyle="1" w:styleId="af3">
    <w:name w:val="Название Знак"/>
    <w:link w:val="af2"/>
    <w:rsid w:val="00F91E85"/>
    <w:rPr>
      <w:rFonts w:ascii="Arial" w:eastAsia="Times New Roman" w:hAnsi="Arial" w:cs="Arial"/>
      <w:b/>
      <w:bCs/>
      <w:kern w:val="28"/>
      <w:sz w:val="32"/>
      <w:szCs w:val="32"/>
    </w:rPr>
  </w:style>
  <w:style w:type="paragraph" w:customStyle="1" w:styleId="ConsTitle">
    <w:name w:val="ConsTitle"/>
    <w:rsid w:val="00F91E85"/>
    <w:pPr>
      <w:widowControl w:val="0"/>
      <w:autoSpaceDE w:val="0"/>
      <w:autoSpaceDN w:val="0"/>
      <w:adjustRightInd w:val="0"/>
      <w:ind w:right="19772"/>
    </w:pPr>
    <w:rPr>
      <w:rFonts w:ascii="Arial" w:eastAsia="Times New Roman" w:hAnsi="Arial" w:cs="Arial"/>
      <w:b/>
      <w:bCs/>
      <w:sz w:val="16"/>
      <w:szCs w:val="16"/>
      <w:lang w:eastAsia="en-US"/>
    </w:rPr>
  </w:style>
  <w:style w:type="paragraph" w:styleId="af4">
    <w:name w:val="Balloon Text"/>
    <w:basedOn w:val="a"/>
    <w:link w:val="af5"/>
    <w:semiHidden/>
    <w:rsid w:val="00F91E85"/>
    <w:pPr>
      <w:ind w:firstLine="0"/>
      <w:jc w:val="left"/>
    </w:pPr>
    <w:rPr>
      <w:rFonts w:ascii="Tahoma" w:hAnsi="Tahoma" w:cs="Tahoma"/>
      <w:sz w:val="16"/>
      <w:szCs w:val="16"/>
    </w:rPr>
  </w:style>
  <w:style w:type="character" w:customStyle="1" w:styleId="af5">
    <w:name w:val="Текст выноски Знак"/>
    <w:link w:val="af4"/>
    <w:semiHidden/>
    <w:rsid w:val="00F91E85"/>
    <w:rPr>
      <w:rFonts w:ascii="Tahoma" w:eastAsia="Times New Roman" w:hAnsi="Tahoma" w:cs="Tahoma"/>
      <w:sz w:val="16"/>
      <w:szCs w:val="16"/>
    </w:rPr>
  </w:style>
  <w:style w:type="paragraph" w:customStyle="1" w:styleId="af6">
    <w:name w:val="Знак Знак Знак Знак Знак Знак Знак Знак Знак Знак"/>
    <w:basedOn w:val="a"/>
    <w:rsid w:val="00F91E85"/>
    <w:pPr>
      <w:spacing w:after="160" w:line="240" w:lineRule="exact"/>
      <w:ind w:firstLine="0"/>
      <w:jc w:val="left"/>
    </w:pPr>
    <w:rPr>
      <w:rFonts w:ascii="Verdana" w:hAnsi="Verdana"/>
      <w:lang w:val="en-US" w:eastAsia="en-US"/>
    </w:rPr>
  </w:style>
  <w:style w:type="paragraph" w:customStyle="1" w:styleId="af7">
    <w:name w:val="Знак Знак Знак Знак Знак Знак Знак Знак Знак Знак"/>
    <w:basedOn w:val="a"/>
    <w:rsid w:val="00F91E85"/>
    <w:pPr>
      <w:spacing w:after="160" w:line="240" w:lineRule="exact"/>
      <w:ind w:firstLine="0"/>
      <w:jc w:val="left"/>
    </w:pPr>
    <w:rPr>
      <w:rFonts w:ascii="Verdana" w:hAnsi="Verdana"/>
      <w:lang w:val="en-US" w:eastAsia="en-US"/>
    </w:rPr>
  </w:style>
  <w:style w:type="paragraph" w:customStyle="1" w:styleId="ConsPlusNormal">
    <w:name w:val="ConsPlusNormal"/>
    <w:rsid w:val="00F91E85"/>
    <w:pPr>
      <w:widowControl w:val="0"/>
      <w:snapToGrid w:val="0"/>
      <w:ind w:firstLine="720"/>
    </w:pPr>
    <w:rPr>
      <w:rFonts w:ascii="Arial" w:eastAsia="Times New Roman" w:hAnsi="Arial"/>
    </w:rPr>
  </w:style>
  <w:style w:type="paragraph" w:customStyle="1" w:styleId="13">
    <w:name w:val="Статья1"/>
    <w:basedOn w:val="a"/>
    <w:next w:val="a"/>
    <w:rsid w:val="00F91E85"/>
    <w:pPr>
      <w:keepNext/>
      <w:suppressAutoHyphens/>
      <w:spacing w:before="120" w:after="120"/>
      <w:ind w:left="1900" w:hanging="1191"/>
      <w:jc w:val="left"/>
    </w:pPr>
    <w:rPr>
      <w:rFonts w:ascii="Times New Roman" w:hAnsi="Times New Roman"/>
      <w:b/>
      <w:bCs/>
      <w:sz w:val="28"/>
      <w:szCs w:val="20"/>
    </w:rPr>
  </w:style>
  <w:style w:type="paragraph" w:customStyle="1" w:styleId="110">
    <w:name w:val="Статья11"/>
    <w:basedOn w:val="13"/>
    <w:next w:val="a"/>
    <w:rsid w:val="00F91E85"/>
    <w:pPr>
      <w:ind w:left="2013" w:hanging="1304"/>
    </w:pPr>
  </w:style>
  <w:style w:type="character" w:styleId="af8">
    <w:name w:val="FollowedHyperlink"/>
    <w:uiPriority w:val="99"/>
    <w:unhideWhenUsed/>
    <w:rsid w:val="00F91E85"/>
    <w:rPr>
      <w:color w:val="800080"/>
      <w:u w:val="single"/>
    </w:rPr>
  </w:style>
  <w:style w:type="numbering" w:customStyle="1" w:styleId="111">
    <w:name w:val="Нет списка11"/>
    <w:next w:val="a2"/>
    <w:semiHidden/>
    <w:rsid w:val="00F91E85"/>
  </w:style>
  <w:style w:type="paragraph" w:styleId="af9">
    <w:name w:val="footer"/>
    <w:basedOn w:val="a"/>
    <w:link w:val="afa"/>
    <w:rsid w:val="00F91E85"/>
    <w:pPr>
      <w:tabs>
        <w:tab w:val="center" w:pos="4677"/>
        <w:tab w:val="right" w:pos="9355"/>
      </w:tabs>
      <w:ind w:firstLine="0"/>
      <w:jc w:val="left"/>
    </w:pPr>
    <w:rPr>
      <w:rFonts w:ascii="Times New Roman" w:hAnsi="Times New Roman"/>
      <w:lang w:val="en-US" w:eastAsia="en-US"/>
    </w:rPr>
  </w:style>
  <w:style w:type="character" w:customStyle="1" w:styleId="afa">
    <w:name w:val="Нижний колонтитул Знак"/>
    <w:link w:val="af9"/>
    <w:rsid w:val="00F91E85"/>
    <w:rPr>
      <w:rFonts w:ascii="Times New Roman" w:eastAsia="Times New Roman" w:hAnsi="Times New Roman"/>
      <w:sz w:val="24"/>
      <w:szCs w:val="24"/>
      <w:lang w:val="en-US" w:eastAsia="en-US"/>
    </w:rPr>
  </w:style>
  <w:style w:type="paragraph" w:customStyle="1" w:styleId="Heading">
    <w:name w:val="Heading"/>
    <w:rsid w:val="00F91E85"/>
    <w:pPr>
      <w:widowControl w:val="0"/>
      <w:autoSpaceDE w:val="0"/>
      <w:autoSpaceDN w:val="0"/>
      <w:adjustRightInd w:val="0"/>
    </w:pPr>
    <w:rPr>
      <w:rFonts w:ascii="Arial" w:eastAsia="Times New Roman" w:hAnsi="Arial" w:cs="Arial"/>
      <w:b/>
      <w:bCs/>
      <w:sz w:val="22"/>
      <w:szCs w:val="22"/>
    </w:rPr>
  </w:style>
  <w:style w:type="paragraph" w:styleId="afb">
    <w:name w:val="Normal (Web)"/>
    <w:basedOn w:val="a"/>
    <w:rsid w:val="00F91E85"/>
    <w:pPr>
      <w:spacing w:before="100" w:beforeAutospacing="1" w:after="100" w:afterAutospacing="1"/>
      <w:ind w:firstLine="0"/>
      <w:jc w:val="left"/>
    </w:pPr>
    <w:rPr>
      <w:rFonts w:ascii="Times New Roman" w:hAnsi="Times New Roman"/>
    </w:rPr>
  </w:style>
  <w:style w:type="paragraph" w:customStyle="1" w:styleId="14">
    <w:name w:val="Абзац списка1"/>
    <w:basedOn w:val="a"/>
    <w:rsid w:val="00F91E85"/>
    <w:pPr>
      <w:spacing w:after="200" w:line="276" w:lineRule="auto"/>
      <w:ind w:left="720" w:firstLine="0"/>
      <w:jc w:val="left"/>
    </w:pPr>
    <w:rPr>
      <w:rFonts w:ascii="Calibri" w:hAnsi="Calibri"/>
      <w:sz w:val="22"/>
      <w:szCs w:val="22"/>
      <w:lang w:eastAsia="en-US"/>
    </w:rPr>
  </w:style>
  <w:style w:type="paragraph" w:customStyle="1" w:styleId="ConsPlusCell">
    <w:name w:val="ConsPlusCell"/>
    <w:rsid w:val="00F91E85"/>
    <w:pPr>
      <w:widowControl w:val="0"/>
      <w:autoSpaceDE w:val="0"/>
      <w:autoSpaceDN w:val="0"/>
      <w:adjustRightInd w:val="0"/>
    </w:pPr>
    <w:rPr>
      <w:rFonts w:ascii="Arial" w:eastAsia="Times New Roman" w:hAnsi="Arial" w:cs="Arial"/>
    </w:rPr>
  </w:style>
  <w:style w:type="paragraph" w:customStyle="1" w:styleId="ConsPlusNonformat">
    <w:name w:val="ConsPlusNonformat"/>
    <w:uiPriority w:val="99"/>
    <w:rsid w:val="00F91E85"/>
    <w:pPr>
      <w:widowControl w:val="0"/>
      <w:autoSpaceDE w:val="0"/>
      <w:autoSpaceDN w:val="0"/>
      <w:adjustRightInd w:val="0"/>
    </w:pPr>
    <w:rPr>
      <w:rFonts w:ascii="Courier New" w:eastAsia="Times New Roman" w:hAnsi="Courier New" w:cs="Courier New"/>
    </w:rPr>
  </w:style>
  <w:style w:type="table" w:styleId="afc">
    <w:name w:val="Table Grid"/>
    <w:basedOn w:val="a1"/>
    <w:rsid w:val="00F91E8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Variable"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DC2429"/>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DC2429"/>
    <w:pPr>
      <w:jc w:val="center"/>
      <w:outlineLvl w:val="0"/>
    </w:pPr>
    <w:rPr>
      <w:rFonts w:cs="Arial"/>
      <w:b/>
      <w:bCs/>
      <w:kern w:val="32"/>
      <w:sz w:val="32"/>
      <w:szCs w:val="32"/>
    </w:rPr>
  </w:style>
  <w:style w:type="paragraph" w:styleId="2">
    <w:name w:val="heading 2"/>
    <w:aliases w:val="!Разделы документа"/>
    <w:basedOn w:val="a"/>
    <w:link w:val="20"/>
    <w:qFormat/>
    <w:rsid w:val="00DC2429"/>
    <w:pPr>
      <w:jc w:val="center"/>
      <w:outlineLvl w:val="1"/>
    </w:pPr>
    <w:rPr>
      <w:rFonts w:cs="Arial"/>
      <w:b/>
      <w:bCs/>
      <w:iCs/>
      <w:sz w:val="30"/>
      <w:szCs w:val="28"/>
    </w:rPr>
  </w:style>
  <w:style w:type="paragraph" w:styleId="3">
    <w:name w:val="heading 3"/>
    <w:aliases w:val="!Главы документа"/>
    <w:basedOn w:val="a"/>
    <w:link w:val="30"/>
    <w:qFormat/>
    <w:rsid w:val="00DC2429"/>
    <w:pPr>
      <w:outlineLvl w:val="2"/>
    </w:pPr>
    <w:rPr>
      <w:rFonts w:cs="Arial"/>
      <w:b/>
      <w:bCs/>
      <w:sz w:val="28"/>
      <w:szCs w:val="26"/>
    </w:rPr>
  </w:style>
  <w:style w:type="paragraph" w:styleId="4">
    <w:name w:val="heading 4"/>
    <w:aliases w:val="!Параграфы/Статьи документа"/>
    <w:basedOn w:val="a"/>
    <w:link w:val="40"/>
    <w:qFormat/>
    <w:rsid w:val="00DC2429"/>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link w:val="1"/>
    <w:rsid w:val="00F91E85"/>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F91E85"/>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F91E85"/>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F91E85"/>
    <w:rPr>
      <w:rFonts w:ascii="Arial" w:eastAsia="Times New Roman" w:hAnsi="Arial"/>
      <w:b/>
      <w:bCs/>
      <w:sz w:val="26"/>
      <w:szCs w:val="28"/>
    </w:rPr>
  </w:style>
  <w:style w:type="character" w:styleId="HTML">
    <w:name w:val="HTML Variable"/>
    <w:aliases w:val="!Ссылки в документе"/>
    <w:basedOn w:val="a0"/>
    <w:rsid w:val="00DC2429"/>
    <w:rPr>
      <w:rFonts w:ascii="Arial" w:hAnsi="Arial"/>
      <w:b w:val="0"/>
      <w:i w:val="0"/>
      <w:iCs/>
      <w:color w:val="0000FF"/>
      <w:sz w:val="24"/>
      <w:u w:val="none"/>
    </w:rPr>
  </w:style>
  <w:style w:type="paragraph" w:styleId="a3">
    <w:name w:val="annotation text"/>
    <w:aliases w:val="!Равноширинный текст документа"/>
    <w:basedOn w:val="a"/>
    <w:link w:val="a4"/>
    <w:semiHidden/>
    <w:rsid w:val="00DC2429"/>
    <w:rPr>
      <w:rFonts w:ascii="Courier" w:hAnsi="Courier"/>
      <w:sz w:val="22"/>
      <w:szCs w:val="20"/>
    </w:rPr>
  </w:style>
  <w:style w:type="character" w:customStyle="1" w:styleId="a4">
    <w:name w:val="Текст примечания Знак"/>
    <w:aliases w:val="!Равноширинный текст документа Знак"/>
    <w:link w:val="a3"/>
    <w:semiHidden/>
    <w:rsid w:val="00F91E85"/>
    <w:rPr>
      <w:rFonts w:ascii="Courier" w:eastAsia="Times New Roman" w:hAnsi="Courier"/>
      <w:sz w:val="22"/>
    </w:rPr>
  </w:style>
  <w:style w:type="paragraph" w:customStyle="1" w:styleId="Title">
    <w:name w:val="Title!Название НПА"/>
    <w:basedOn w:val="a"/>
    <w:rsid w:val="00DC2429"/>
    <w:pPr>
      <w:spacing w:before="240" w:after="60"/>
      <w:jc w:val="center"/>
      <w:outlineLvl w:val="0"/>
    </w:pPr>
    <w:rPr>
      <w:rFonts w:cs="Arial"/>
      <w:b/>
      <w:bCs/>
      <w:kern w:val="28"/>
      <w:sz w:val="32"/>
      <w:szCs w:val="32"/>
    </w:rPr>
  </w:style>
  <w:style w:type="character" w:styleId="a5">
    <w:name w:val="Hyperlink"/>
    <w:basedOn w:val="a0"/>
    <w:rsid w:val="00DC2429"/>
    <w:rPr>
      <w:color w:val="0000FF"/>
      <w:u w:val="none"/>
    </w:rPr>
  </w:style>
  <w:style w:type="paragraph" w:customStyle="1" w:styleId="Application">
    <w:name w:val="Application!Приложение"/>
    <w:rsid w:val="00DC2429"/>
    <w:pPr>
      <w:spacing w:before="120" w:after="120"/>
      <w:jc w:val="right"/>
    </w:pPr>
    <w:rPr>
      <w:rFonts w:ascii="Arial" w:eastAsia="Times New Roman" w:hAnsi="Arial" w:cs="Arial"/>
      <w:b/>
      <w:bCs/>
      <w:kern w:val="28"/>
      <w:sz w:val="32"/>
      <w:szCs w:val="32"/>
    </w:rPr>
  </w:style>
  <w:style w:type="paragraph" w:customStyle="1" w:styleId="Table">
    <w:name w:val="Table!Таблица"/>
    <w:rsid w:val="00DC2429"/>
    <w:rPr>
      <w:rFonts w:ascii="Arial" w:eastAsia="Times New Roman" w:hAnsi="Arial" w:cs="Arial"/>
      <w:bCs/>
      <w:kern w:val="28"/>
      <w:sz w:val="24"/>
      <w:szCs w:val="32"/>
    </w:rPr>
  </w:style>
  <w:style w:type="paragraph" w:customStyle="1" w:styleId="Table0">
    <w:name w:val="Table!"/>
    <w:next w:val="Table"/>
    <w:rsid w:val="00DC2429"/>
    <w:pPr>
      <w:jc w:val="center"/>
    </w:pPr>
    <w:rPr>
      <w:rFonts w:ascii="Arial" w:eastAsia="Times New Roman" w:hAnsi="Arial" w:cs="Arial"/>
      <w:b/>
      <w:bCs/>
      <w:kern w:val="28"/>
      <w:sz w:val="24"/>
      <w:szCs w:val="32"/>
    </w:rPr>
  </w:style>
  <w:style w:type="numbering" w:customStyle="1" w:styleId="11">
    <w:name w:val="Нет списка1"/>
    <w:next w:val="a2"/>
    <w:uiPriority w:val="99"/>
    <w:semiHidden/>
    <w:unhideWhenUsed/>
    <w:rsid w:val="00F91E85"/>
  </w:style>
  <w:style w:type="paragraph" w:customStyle="1" w:styleId="ConsPlusTitle">
    <w:name w:val="ConsPlusTitle"/>
    <w:rsid w:val="00F91E85"/>
    <w:pPr>
      <w:widowControl w:val="0"/>
    </w:pPr>
    <w:rPr>
      <w:rFonts w:ascii="Arial" w:eastAsia="Times New Roman" w:hAnsi="Arial"/>
      <w:b/>
      <w:snapToGrid w:val="0"/>
    </w:rPr>
  </w:style>
  <w:style w:type="paragraph" w:styleId="a6">
    <w:name w:val="Body Text Indent"/>
    <w:basedOn w:val="a"/>
    <w:link w:val="a7"/>
    <w:rsid w:val="00F91E85"/>
    <w:pPr>
      <w:ind w:firstLine="720"/>
    </w:pPr>
    <w:rPr>
      <w:rFonts w:ascii="Times New Roman" w:hAnsi="Times New Roman"/>
      <w:sz w:val="28"/>
      <w:szCs w:val="20"/>
    </w:rPr>
  </w:style>
  <w:style w:type="character" w:customStyle="1" w:styleId="a7">
    <w:name w:val="Основной текст с отступом Знак"/>
    <w:link w:val="a6"/>
    <w:rsid w:val="00F91E85"/>
    <w:rPr>
      <w:rFonts w:ascii="Times New Roman" w:eastAsia="Times New Roman" w:hAnsi="Times New Roman"/>
      <w:sz w:val="28"/>
    </w:rPr>
  </w:style>
  <w:style w:type="paragraph" w:styleId="a8">
    <w:name w:val="header"/>
    <w:basedOn w:val="a"/>
    <w:link w:val="a9"/>
    <w:rsid w:val="00F91E85"/>
    <w:pPr>
      <w:tabs>
        <w:tab w:val="center" w:pos="4153"/>
        <w:tab w:val="right" w:pos="8306"/>
      </w:tabs>
      <w:ind w:firstLine="0"/>
      <w:jc w:val="left"/>
    </w:pPr>
    <w:rPr>
      <w:rFonts w:ascii="Times New Roman" w:hAnsi="Times New Roman"/>
      <w:sz w:val="20"/>
      <w:szCs w:val="20"/>
    </w:rPr>
  </w:style>
  <w:style w:type="character" w:customStyle="1" w:styleId="a9">
    <w:name w:val="Верхний колонтитул Знак"/>
    <w:link w:val="a8"/>
    <w:rsid w:val="00F91E85"/>
    <w:rPr>
      <w:rFonts w:ascii="Times New Roman" w:eastAsia="Times New Roman" w:hAnsi="Times New Roman"/>
    </w:rPr>
  </w:style>
  <w:style w:type="character" w:styleId="aa">
    <w:name w:val="page number"/>
    <w:rsid w:val="00F91E85"/>
  </w:style>
  <w:style w:type="paragraph" w:styleId="ab">
    <w:name w:val="Body Text"/>
    <w:basedOn w:val="a"/>
    <w:link w:val="ac"/>
    <w:rsid w:val="00F91E85"/>
    <w:pPr>
      <w:spacing w:after="120"/>
      <w:ind w:firstLine="0"/>
      <w:jc w:val="left"/>
    </w:pPr>
    <w:rPr>
      <w:rFonts w:ascii="Times New Roman" w:hAnsi="Times New Roman"/>
      <w:sz w:val="20"/>
      <w:szCs w:val="20"/>
    </w:rPr>
  </w:style>
  <w:style w:type="character" w:customStyle="1" w:styleId="ac">
    <w:name w:val="Основной текст Знак"/>
    <w:link w:val="ab"/>
    <w:rsid w:val="00F91E85"/>
    <w:rPr>
      <w:rFonts w:ascii="Times New Roman" w:eastAsia="Times New Roman" w:hAnsi="Times New Roman"/>
    </w:rPr>
  </w:style>
  <w:style w:type="paragraph" w:customStyle="1" w:styleId="ConsNormal">
    <w:name w:val="ConsNormal"/>
    <w:rsid w:val="00F91E85"/>
    <w:pPr>
      <w:autoSpaceDE w:val="0"/>
      <w:autoSpaceDN w:val="0"/>
      <w:adjustRightInd w:val="0"/>
      <w:ind w:firstLine="720"/>
    </w:pPr>
    <w:rPr>
      <w:rFonts w:ascii="Arial" w:eastAsia="Times New Roman" w:hAnsi="Arial" w:cs="Arial"/>
    </w:rPr>
  </w:style>
  <w:style w:type="paragraph" w:customStyle="1" w:styleId="ad">
    <w:name w:val="ЗАК_ПОСТ_РЕШ"/>
    <w:basedOn w:val="ae"/>
    <w:next w:val="a"/>
    <w:rsid w:val="00F91E85"/>
    <w:pPr>
      <w:spacing w:before="360" w:after="840"/>
      <w:outlineLvl w:val="9"/>
    </w:pPr>
    <w:rPr>
      <w:rFonts w:ascii="Impact" w:hAnsi="Impact" w:cs="Impact"/>
      <w:spacing w:val="120"/>
      <w:sz w:val="52"/>
      <w:szCs w:val="52"/>
    </w:rPr>
  </w:style>
  <w:style w:type="paragraph" w:styleId="ae">
    <w:name w:val="Subtitle"/>
    <w:basedOn w:val="a"/>
    <w:link w:val="af"/>
    <w:qFormat/>
    <w:rsid w:val="00F91E85"/>
    <w:pPr>
      <w:spacing w:after="60"/>
      <w:ind w:firstLine="0"/>
      <w:jc w:val="center"/>
      <w:outlineLvl w:val="1"/>
    </w:pPr>
    <w:rPr>
      <w:rFonts w:cs="Arial"/>
    </w:rPr>
  </w:style>
  <w:style w:type="character" w:customStyle="1" w:styleId="af">
    <w:name w:val="Подзаголовок Знак"/>
    <w:link w:val="ae"/>
    <w:rsid w:val="00F91E85"/>
    <w:rPr>
      <w:rFonts w:ascii="Arial" w:eastAsia="Times New Roman" w:hAnsi="Arial" w:cs="Arial"/>
      <w:sz w:val="24"/>
      <w:szCs w:val="24"/>
    </w:rPr>
  </w:style>
  <w:style w:type="paragraph" w:customStyle="1" w:styleId="af0">
    <w:name w:val="ВорОблДума"/>
    <w:basedOn w:val="a"/>
    <w:next w:val="a"/>
    <w:rsid w:val="00F91E85"/>
    <w:pPr>
      <w:spacing w:before="120" w:after="120"/>
      <w:ind w:firstLine="0"/>
      <w:jc w:val="center"/>
    </w:pPr>
    <w:rPr>
      <w:rFonts w:cs="Arial"/>
      <w:b/>
      <w:bCs/>
      <w:sz w:val="48"/>
      <w:szCs w:val="48"/>
    </w:rPr>
  </w:style>
  <w:style w:type="paragraph" w:customStyle="1" w:styleId="12">
    <w:name w:val="12пт влево"/>
    <w:basedOn w:val="a"/>
    <w:next w:val="a"/>
    <w:rsid w:val="00F91E85"/>
    <w:pPr>
      <w:ind w:firstLine="0"/>
      <w:jc w:val="left"/>
    </w:pPr>
    <w:rPr>
      <w:rFonts w:ascii="Times New Roman" w:hAnsi="Times New Roman"/>
    </w:rPr>
  </w:style>
  <w:style w:type="paragraph" w:customStyle="1" w:styleId="af1">
    <w:name w:val="Вопрос"/>
    <w:basedOn w:val="af2"/>
    <w:rsid w:val="00F91E85"/>
    <w:pPr>
      <w:spacing w:before="0" w:after="240"/>
      <w:ind w:left="567" w:hanging="567"/>
      <w:jc w:val="both"/>
      <w:outlineLvl w:val="9"/>
    </w:pPr>
    <w:rPr>
      <w:rFonts w:ascii="Times New Roman" w:hAnsi="Times New Roman" w:cs="Times New Roman"/>
      <w:kern w:val="0"/>
    </w:rPr>
  </w:style>
  <w:style w:type="paragraph" w:styleId="af2">
    <w:name w:val="Title"/>
    <w:basedOn w:val="a"/>
    <w:link w:val="af3"/>
    <w:qFormat/>
    <w:rsid w:val="00F91E85"/>
    <w:pPr>
      <w:spacing w:before="240" w:after="60"/>
      <w:ind w:firstLine="0"/>
      <w:jc w:val="center"/>
      <w:outlineLvl w:val="0"/>
    </w:pPr>
    <w:rPr>
      <w:rFonts w:cs="Arial"/>
      <w:b/>
      <w:bCs/>
      <w:kern w:val="28"/>
      <w:sz w:val="32"/>
      <w:szCs w:val="32"/>
    </w:rPr>
  </w:style>
  <w:style w:type="character" w:customStyle="1" w:styleId="af3">
    <w:name w:val="Название Знак"/>
    <w:link w:val="af2"/>
    <w:rsid w:val="00F91E85"/>
    <w:rPr>
      <w:rFonts w:ascii="Arial" w:eastAsia="Times New Roman" w:hAnsi="Arial" w:cs="Arial"/>
      <w:b/>
      <w:bCs/>
      <w:kern w:val="28"/>
      <w:sz w:val="32"/>
      <w:szCs w:val="32"/>
    </w:rPr>
  </w:style>
  <w:style w:type="paragraph" w:customStyle="1" w:styleId="ConsTitle">
    <w:name w:val="ConsTitle"/>
    <w:rsid w:val="00F91E85"/>
    <w:pPr>
      <w:widowControl w:val="0"/>
      <w:autoSpaceDE w:val="0"/>
      <w:autoSpaceDN w:val="0"/>
      <w:adjustRightInd w:val="0"/>
      <w:ind w:right="19772"/>
    </w:pPr>
    <w:rPr>
      <w:rFonts w:ascii="Arial" w:eastAsia="Times New Roman" w:hAnsi="Arial" w:cs="Arial"/>
      <w:b/>
      <w:bCs/>
      <w:sz w:val="16"/>
      <w:szCs w:val="16"/>
      <w:lang w:eastAsia="en-US"/>
    </w:rPr>
  </w:style>
  <w:style w:type="paragraph" w:styleId="af4">
    <w:name w:val="Balloon Text"/>
    <w:basedOn w:val="a"/>
    <w:link w:val="af5"/>
    <w:semiHidden/>
    <w:rsid w:val="00F91E85"/>
    <w:pPr>
      <w:ind w:firstLine="0"/>
      <w:jc w:val="left"/>
    </w:pPr>
    <w:rPr>
      <w:rFonts w:ascii="Tahoma" w:hAnsi="Tahoma" w:cs="Tahoma"/>
      <w:sz w:val="16"/>
      <w:szCs w:val="16"/>
    </w:rPr>
  </w:style>
  <w:style w:type="character" w:customStyle="1" w:styleId="af5">
    <w:name w:val="Текст выноски Знак"/>
    <w:link w:val="af4"/>
    <w:semiHidden/>
    <w:rsid w:val="00F91E85"/>
    <w:rPr>
      <w:rFonts w:ascii="Tahoma" w:eastAsia="Times New Roman" w:hAnsi="Tahoma" w:cs="Tahoma"/>
      <w:sz w:val="16"/>
      <w:szCs w:val="16"/>
    </w:rPr>
  </w:style>
  <w:style w:type="paragraph" w:customStyle="1" w:styleId="af6">
    <w:name w:val="Знак Знак Знак Знак Знак Знак Знак Знак Знак Знак"/>
    <w:basedOn w:val="a"/>
    <w:rsid w:val="00F91E85"/>
    <w:pPr>
      <w:spacing w:after="160" w:line="240" w:lineRule="exact"/>
      <w:ind w:firstLine="0"/>
      <w:jc w:val="left"/>
    </w:pPr>
    <w:rPr>
      <w:rFonts w:ascii="Verdana" w:hAnsi="Verdana"/>
      <w:lang w:val="en-US" w:eastAsia="en-US"/>
    </w:rPr>
  </w:style>
  <w:style w:type="paragraph" w:customStyle="1" w:styleId="af7">
    <w:name w:val="Знак Знак Знак Знак Знак Знак Знак Знак Знак Знак"/>
    <w:basedOn w:val="a"/>
    <w:rsid w:val="00F91E85"/>
    <w:pPr>
      <w:spacing w:after="160" w:line="240" w:lineRule="exact"/>
      <w:ind w:firstLine="0"/>
      <w:jc w:val="left"/>
    </w:pPr>
    <w:rPr>
      <w:rFonts w:ascii="Verdana" w:hAnsi="Verdana"/>
      <w:lang w:val="en-US" w:eastAsia="en-US"/>
    </w:rPr>
  </w:style>
  <w:style w:type="paragraph" w:customStyle="1" w:styleId="ConsPlusNormal">
    <w:name w:val="ConsPlusNormal"/>
    <w:rsid w:val="00F91E85"/>
    <w:pPr>
      <w:widowControl w:val="0"/>
      <w:snapToGrid w:val="0"/>
      <w:ind w:firstLine="720"/>
    </w:pPr>
    <w:rPr>
      <w:rFonts w:ascii="Arial" w:eastAsia="Times New Roman" w:hAnsi="Arial"/>
    </w:rPr>
  </w:style>
  <w:style w:type="paragraph" w:customStyle="1" w:styleId="13">
    <w:name w:val="Статья1"/>
    <w:basedOn w:val="a"/>
    <w:next w:val="a"/>
    <w:rsid w:val="00F91E85"/>
    <w:pPr>
      <w:keepNext/>
      <w:suppressAutoHyphens/>
      <w:spacing w:before="120" w:after="120"/>
      <w:ind w:left="1900" w:hanging="1191"/>
      <w:jc w:val="left"/>
    </w:pPr>
    <w:rPr>
      <w:rFonts w:ascii="Times New Roman" w:hAnsi="Times New Roman"/>
      <w:b/>
      <w:bCs/>
      <w:sz w:val="28"/>
      <w:szCs w:val="20"/>
    </w:rPr>
  </w:style>
  <w:style w:type="paragraph" w:customStyle="1" w:styleId="110">
    <w:name w:val="Статья11"/>
    <w:basedOn w:val="13"/>
    <w:next w:val="a"/>
    <w:rsid w:val="00F91E85"/>
    <w:pPr>
      <w:ind w:left="2013" w:hanging="1304"/>
    </w:pPr>
  </w:style>
  <w:style w:type="character" w:styleId="af8">
    <w:name w:val="FollowedHyperlink"/>
    <w:uiPriority w:val="99"/>
    <w:unhideWhenUsed/>
    <w:rsid w:val="00F91E85"/>
    <w:rPr>
      <w:color w:val="800080"/>
      <w:u w:val="single"/>
    </w:rPr>
  </w:style>
  <w:style w:type="numbering" w:customStyle="1" w:styleId="111">
    <w:name w:val="Нет списка11"/>
    <w:next w:val="a2"/>
    <w:semiHidden/>
    <w:rsid w:val="00F91E85"/>
  </w:style>
  <w:style w:type="paragraph" w:styleId="af9">
    <w:name w:val="footer"/>
    <w:basedOn w:val="a"/>
    <w:link w:val="afa"/>
    <w:rsid w:val="00F91E85"/>
    <w:pPr>
      <w:tabs>
        <w:tab w:val="center" w:pos="4677"/>
        <w:tab w:val="right" w:pos="9355"/>
      </w:tabs>
      <w:ind w:firstLine="0"/>
      <w:jc w:val="left"/>
    </w:pPr>
    <w:rPr>
      <w:rFonts w:ascii="Times New Roman" w:hAnsi="Times New Roman"/>
      <w:lang w:val="en-US" w:eastAsia="en-US"/>
    </w:rPr>
  </w:style>
  <w:style w:type="character" w:customStyle="1" w:styleId="afa">
    <w:name w:val="Нижний колонтитул Знак"/>
    <w:link w:val="af9"/>
    <w:rsid w:val="00F91E85"/>
    <w:rPr>
      <w:rFonts w:ascii="Times New Roman" w:eastAsia="Times New Roman" w:hAnsi="Times New Roman"/>
      <w:sz w:val="24"/>
      <w:szCs w:val="24"/>
      <w:lang w:val="en-US" w:eastAsia="en-US"/>
    </w:rPr>
  </w:style>
  <w:style w:type="paragraph" w:customStyle="1" w:styleId="Heading">
    <w:name w:val="Heading"/>
    <w:rsid w:val="00F91E85"/>
    <w:pPr>
      <w:widowControl w:val="0"/>
      <w:autoSpaceDE w:val="0"/>
      <w:autoSpaceDN w:val="0"/>
      <w:adjustRightInd w:val="0"/>
    </w:pPr>
    <w:rPr>
      <w:rFonts w:ascii="Arial" w:eastAsia="Times New Roman" w:hAnsi="Arial" w:cs="Arial"/>
      <w:b/>
      <w:bCs/>
      <w:sz w:val="22"/>
      <w:szCs w:val="22"/>
    </w:rPr>
  </w:style>
  <w:style w:type="paragraph" w:styleId="afb">
    <w:name w:val="Normal (Web)"/>
    <w:basedOn w:val="a"/>
    <w:rsid w:val="00F91E85"/>
    <w:pPr>
      <w:spacing w:before="100" w:beforeAutospacing="1" w:after="100" w:afterAutospacing="1"/>
      <w:ind w:firstLine="0"/>
      <w:jc w:val="left"/>
    </w:pPr>
    <w:rPr>
      <w:rFonts w:ascii="Times New Roman" w:hAnsi="Times New Roman"/>
    </w:rPr>
  </w:style>
  <w:style w:type="paragraph" w:customStyle="1" w:styleId="14">
    <w:name w:val="Абзац списка1"/>
    <w:basedOn w:val="a"/>
    <w:rsid w:val="00F91E85"/>
    <w:pPr>
      <w:spacing w:after="200" w:line="276" w:lineRule="auto"/>
      <w:ind w:left="720" w:firstLine="0"/>
      <w:jc w:val="left"/>
    </w:pPr>
    <w:rPr>
      <w:rFonts w:ascii="Calibri" w:hAnsi="Calibri"/>
      <w:sz w:val="22"/>
      <w:szCs w:val="22"/>
      <w:lang w:eastAsia="en-US"/>
    </w:rPr>
  </w:style>
  <w:style w:type="paragraph" w:customStyle="1" w:styleId="ConsPlusCell">
    <w:name w:val="ConsPlusCell"/>
    <w:rsid w:val="00F91E85"/>
    <w:pPr>
      <w:widowControl w:val="0"/>
      <w:autoSpaceDE w:val="0"/>
      <w:autoSpaceDN w:val="0"/>
      <w:adjustRightInd w:val="0"/>
    </w:pPr>
    <w:rPr>
      <w:rFonts w:ascii="Arial" w:eastAsia="Times New Roman" w:hAnsi="Arial" w:cs="Arial"/>
    </w:rPr>
  </w:style>
  <w:style w:type="paragraph" w:customStyle="1" w:styleId="ConsPlusNonformat">
    <w:name w:val="ConsPlusNonformat"/>
    <w:uiPriority w:val="99"/>
    <w:rsid w:val="00F91E85"/>
    <w:pPr>
      <w:widowControl w:val="0"/>
      <w:autoSpaceDE w:val="0"/>
      <w:autoSpaceDN w:val="0"/>
      <w:adjustRightInd w:val="0"/>
    </w:pPr>
    <w:rPr>
      <w:rFonts w:ascii="Courier New" w:eastAsia="Times New Roman" w:hAnsi="Courier New" w:cs="Courier New"/>
    </w:rPr>
  </w:style>
  <w:style w:type="table" w:styleId="afc">
    <w:name w:val="Table Grid"/>
    <w:basedOn w:val="a1"/>
    <w:rsid w:val="00F91E8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hyperlink" Target="consultantplus://offline/ref=1927800CB3981DAEDE91F2A75B92E62BFC92C380860461B3AF93AA51B92E3A8C145EA15DFE2272820F6304B5P3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BCB82F1C3F362F016EFCA4A2248B1C51E11152F23F55F0C4BC9A229741DC56331D3CFF598B85D8117693C5c4HBM" TargetMode="External"/><Relationship Id="rId10" Type="http://schemas.openxmlformats.org/officeDocument/2006/relationships/header" Target="header1.xm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wmf"/><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41DDC-8305-4B61-8756-F788D9444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8</TotalTime>
  <Pages>1</Pages>
  <Words>47034</Words>
  <Characters>268099</Characters>
  <Application>Microsoft Office Word</Application>
  <DocSecurity>0</DocSecurity>
  <Lines>2234</Lines>
  <Paragraphs>629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314504</CharactersWithSpaces>
  <SharedDoc>false</SharedDoc>
  <HLinks>
    <vt:vector size="18" baseType="variant">
      <vt:variant>
        <vt:i4>5373954</vt:i4>
      </vt:variant>
      <vt:variant>
        <vt:i4>12</vt:i4>
      </vt:variant>
      <vt:variant>
        <vt:i4>0</vt:i4>
      </vt:variant>
      <vt:variant>
        <vt:i4>5</vt:i4>
      </vt:variant>
      <vt:variant>
        <vt:lpwstr/>
      </vt:variant>
      <vt:variant>
        <vt:lpwstr>Par33</vt:lpwstr>
      </vt:variant>
      <vt:variant>
        <vt:i4>524382</vt:i4>
      </vt:variant>
      <vt:variant>
        <vt:i4>9</vt:i4>
      </vt:variant>
      <vt:variant>
        <vt:i4>0</vt:i4>
      </vt:variant>
      <vt:variant>
        <vt:i4>5</vt:i4>
      </vt:variant>
      <vt:variant>
        <vt:lpwstr>consultantplus://offline/ref=1927800CB3981DAEDE91F2A75B92E62BFC92C380860461B3AF93AA51B92E3A8C145EA15DFE2272820F6304B5P3M</vt:lpwstr>
      </vt:variant>
      <vt:variant>
        <vt:lpwstr/>
      </vt:variant>
      <vt:variant>
        <vt:i4>1441883</vt:i4>
      </vt:variant>
      <vt:variant>
        <vt:i4>3</vt:i4>
      </vt:variant>
      <vt:variant>
        <vt:i4>0</vt:i4>
      </vt:variant>
      <vt:variant>
        <vt:i4>5</vt:i4>
      </vt:variant>
      <vt:variant>
        <vt:lpwstr>consultantplus://offline/ref=BCB82F1C3F362F016EFCA4A2248B1C51E11152F23F55F0C4BC9A229741DC56331D3CFF598B85D8117693C5c4HBM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Цховребова</dc:creator>
  <cp:lastModifiedBy>Антон А. Любченко</cp:lastModifiedBy>
  <cp:revision>3</cp:revision>
  <dcterms:created xsi:type="dcterms:W3CDTF">2024-04-25T06:12:00Z</dcterms:created>
  <dcterms:modified xsi:type="dcterms:W3CDTF">2024-04-25T06:41:00Z</dcterms:modified>
</cp:coreProperties>
</file>