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1. Общая информация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</w:rPr>
      </w:pPr>
    </w:p>
    <w:p w:rsidR="001B19CE" w:rsidRPr="008F3BA8" w:rsidRDefault="00A758E3" w:rsidP="00591885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>1.1. Орган-разработчик</w:t>
      </w:r>
      <w:r w:rsidRPr="00200DDA">
        <w:rPr>
          <w:rFonts w:eastAsia="Calibri"/>
          <w:i/>
        </w:rPr>
        <w:t xml:space="preserve">: </w:t>
      </w:r>
      <w:r w:rsidR="00617A4A" w:rsidRPr="00617A4A">
        <w:rPr>
          <w:i/>
        </w:rPr>
        <w:t xml:space="preserve">отдел </w:t>
      </w:r>
      <w:r w:rsidR="00D5642F">
        <w:rPr>
          <w:rFonts w:eastAsia="Lucida Sans Unicode"/>
          <w:i/>
          <w:color w:val="000000"/>
          <w:kern w:val="1"/>
          <w:lang w:eastAsia="en-US" w:bidi="en-US"/>
        </w:rPr>
        <w:t>экономического развития</w:t>
      </w:r>
      <w:r w:rsidR="00617A4A" w:rsidRPr="00617A4A">
        <w:rPr>
          <w:i/>
        </w:rPr>
        <w:t xml:space="preserve"> администрации Подгоренского муниципального района Воронежской области.</w:t>
      </w:r>
    </w:p>
    <w:p w:rsidR="00617A4A" w:rsidRPr="00617A4A" w:rsidRDefault="001B19CE" w:rsidP="00D5642F">
      <w:pPr>
        <w:autoSpaceDE w:val="0"/>
        <w:autoSpaceDN w:val="0"/>
        <w:adjustRightInd w:val="0"/>
        <w:ind w:firstLine="709"/>
        <w:jc w:val="both"/>
        <w:rPr>
          <w:i/>
        </w:rPr>
      </w:pPr>
      <w:r w:rsidRPr="009118F3">
        <w:rPr>
          <w:rFonts w:eastAsia="Calibri"/>
        </w:rPr>
        <w:t xml:space="preserve">1.2. Вид и наименование проекта нормативного </w:t>
      </w:r>
      <w:r w:rsidR="00E15139">
        <w:rPr>
          <w:rFonts w:eastAsia="Calibri"/>
        </w:rPr>
        <w:t xml:space="preserve">правового акта: </w:t>
      </w:r>
      <w:r w:rsidR="00617A4A" w:rsidRPr="00617A4A">
        <w:rPr>
          <w:i/>
        </w:rPr>
        <w:t>«</w:t>
      </w:r>
      <w:r w:rsidR="00D5642F">
        <w:rPr>
          <w:i/>
        </w:rPr>
        <w:t>Об утверждении муниципальной п</w:t>
      </w:r>
      <w:r w:rsidR="00D5642F" w:rsidRPr="00D5642F">
        <w:rPr>
          <w:i/>
        </w:rPr>
        <w:t>рограммы Подгоренского муниципального района «Развитие экономики района» на 2019-2026 гг.</w:t>
      </w:r>
      <w:r w:rsidR="00617A4A" w:rsidRPr="00617A4A">
        <w:rPr>
          <w:i/>
        </w:rPr>
        <w:t>».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1757">
        <w:rPr>
          <w:rFonts w:eastAsia="Calibri"/>
        </w:rPr>
        <w:t>1.3</w:t>
      </w:r>
      <w:r w:rsidRPr="009118F3">
        <w:rPr>
          <w:rFonts w:eastAsia="Calibri"/>
        </w:rPr>
        <w:t xml:space="preserve">. Предполагаемая дата вступления в силу нормативного правового акта: </w:t>
      </w:r>
      <w:r w:rsidR="004215CA">
        <w:rPr>
          <w:rFonts w:eastAsia="Calibri"/>
          <w:i/>
        </w:rPr>
        <w:t xml:space="preserve">декабрь </w:t>
      </w:r>
      <w:r w:rsidR="000D35B5">
        <w:rPr>
          <w:rFonts w:eastAsia="Calibri"/>
          <w:i/>
        </w:rPr>
        <w:t>202</w:t>
      </w:r>
      <w:r w:rsidR="00337253">
        <w:rPr>
          <w:rFonts w:eastAsia="Calibri"/>
          <w:i/>
        </w:rPr>
        <w:t>3</w:t>
      </w:r>
      <w:r w:rsidR="00720F94">
        <w:rPr>
          <w:rFonts w:eastAsia="Calibri"/>
          <w:i/>
        </w:rPr>
        <w:t xml:space="preserve"> </w:t>
      </w:r>
      <w:r w:rsidR="00CE1757" w:rsidRPr="00CE1757">
        <w:rPr>
          <w:rFonts w:eastAsia="Calibri"/>
          <w:i/>
        </w:rPr>
        <w:t>г</w:t>
      </w:r>
      <w:r w:rsidRPr="009118F3">
        <w:rPr>
          <w:rFonts w:eastAsia="Calibri"/>
        </w:rPr>
        <w:t>.</w:t>
      </w:r>
    </w:p>
    <w:p w:rsidR="00D5642F" w:rsidRDefault="001B19CE" w:rsidP="00D5642F">
      <w:pPr>
        <w:pStyle w:val="Style4"/>
        <w:ind w:firstLine="680"/>
        <w:jc w:val="both"/>
        <w:rPr>
          <w:rFonts w:eastAsia="Calibri"/>
          <w:i/>
        </w:rPr>
      </w:pPr>
      <w:r w:rsidRPr="00187083">
        <w:rPr>
          <w:rFonts w:eastAsia="Calibri"/>
        </w:rPr>
        <w:t>1.4. Краткое</w:t>
      </w:r>
      <w:r w:rsidRPr="008902C1">
        <w:rPr>
          <w:rFonts w:eastAsia="Calibri"/>
        </w:rPr>
        <w:t xml:space="preserve"> описание проблемы</w:t>
      </w:r>
      <w:r w:rsidRPr="009118F3">
        <w:rPr>
          <w:rFonts w:eastAsia="Calibri"/>
        </w:rPr>
        <w:t>, на решение которой направлено предлагаемое правовое регулирование</w:t>
      </w:r>
      <w:r w:rsidR="00DB4C48" w:rsidRPr="00717F06">
        <w:rPr>
          <w:rFonts w:eastAsia="Calibri"/>
          <w:i/>
        </w:rPr>
        <w:t>:</w:t>
      </w:r>
      <w:r w:rsidR="00C12CEC" w:rsidRPr="00C12CEC">
        <w:rPr>
          <w:rFonts w:eastAsia="Calibri"/>
          <w:i/>
        </w:rPr>
        <w:t xml:space="preserve">  </w:t>
      </w:r>
      <w:r w:rsidR="00C12CEC">
        <w:rPr>
          <w:rFonts w:eastAsia="Calibri"/>
          <w:i/>
        </w:rPr>
        <w:t xml:space="preserve">проект нормативно-правового акта </w:t>
      </w:r>
      <w:r w:rsidR="00D5642F" w:rsidRPr="00D5642F">
        <w:rPr>
          <w:rFonts w:eastAsia="Calibri"/>
          <w:i/>
        </w:rPr>
        <w:t>утверждает внесение изменений в муниципальную программу По</w:t>
      </w:r>
      <w:r w:rsidR="00D5642F">
        <w:rPr>
          <w:rFonts w:eastAsia="Calibri"/>
          <w:i/>
        </w:rPr>
        <w:t>дгорен</w:t>
      </w:r>
      <w:r w:rsidR="00D5642F" w:rsidRPr="00D5642F">
        <w:rPr>
          <w:rFonts w:eastAsia="Calibri"/>
          <w:i/>
        </w:rPr>
        <w:t>ского муниципального района Воронежской области «</w:t>
      </w:r>
      <w:r w:rsidR="00D5642F">
        <w:rPr>
          <w:rFonts w:eastAsia="Calibri"/>
          <w:i/>
        </w:rPr>
        <w:t xml:space="preserve">Развитие экономики района» </w:t>
      </w:r>
      <w:r w:rsidR="00D5642F" w:rsidRPr="00D5642F">
        <w:rPr>
          <w:rFonts w:eastAsia="Calibri"/>
          <w:i/>
        </w:rPr>
        <w:t>на 2019-2026 гг.».</w:t>
      </w:r>
    </w:p>
    <w:p w:rsidR="00D5642F" w:rsidRDefault="001B19CE" w:rsidP="00D5642F">
      <w:pPr>
        <w:pStyle w:val="Style4"/>
        <w:widowControl/>
        <w:spacing w:line="240" w:lineRule="auto"/>
        <w:ind w:firstLine="680"/>
        <w:jc w:val="both"/>
        <w:rPr>
          <w:i/>
          <w:color w:val="000000"/>
          <w:spacing w:val="1"/>
        </w:rPr>
      </w:pPr>
      <w:r w:rsidRPr="00187083">
        <w:rPr>
          <w:rFonts w:eastAsia="Calibri"/>
        </w:rPr>
        <w:t>1.5. Краткое</w:t>
      </w:r>
      <w:r w:rsidRPr="009118F3">
        <w:rPr>
          <w:rFonts w:eastAsia="Calibri"/>
          <w:color w:val="000000"/>
        </w:rPr>
        <w:t xml:space="preserve"> описание целей предлагаемого правового регулирования</w:t>
      </w:r>
      <w:r w:rsidRPr="00F70DCA">
        <w:rPr>
          <w:rFonts w:eastAsia="Calibri"/>
        </w:rPr>
        <w:t>:</w:t>
      </w:r>
      <w:r w:rsidR="00F01808" w:rsidRPr="00F70DCA">
        <w:rPr>
          <w:rFonts w:eastAsia="Calibri"/>
        </w:rPr>
        <w:t xml:space="preserve"> </w:t>
      </w:r>
      <w:r w:rsidR="00D5642F" w:rsidRPr="00D5642F">
        <w:rPr>
          <w:i/>
          <w:color w:val="000000"/>
          <w:spacing w:val="1"/>
        </w:rPr>
        <w:t>Целью данного правового регулирования является повышение предпринимательской активности,  развитие и поддержка малого и среднего бизнеса.</w:t>
      </w:r>
    </w:p>
    <w:p w:rsidR="00D5642F" w:rsidRDefault="001B19CE" w:rsidP="00D5642F">
      <w:pPr>
        <w:pStyle w:val="Style4"/>
        <w:widowControl/>
        <w:spacing w:line="240" w:lineRule="auto"/>
        <w:ind w:firstLine="680"/>
        <w:jc w:val="both"/>
        <w:rPr>
          <w:i/>
        </w:rPr>
      </w:pPr>
      <w:r w:rsidRPr="00187083">
        <w:rPr>
          <w:rFonts w:eastAsia="Calibri"/>
        </w:rPr>
        <w:t>1.6.</w:t>
      </w:r>
      <w:r w:rsidR="00835D19" w:rsidRPr="00187083">
        <w:rPr>
          <w:rFonts w:eastAsia="Calibri"/>
        </w:rPr>
        <w:t xml:space="preserve"> </w:t>
      </w:r>
      <w:r w:rsidRPr="00187083">
        <w:rPr>
          <w:rFonts w:eastAsia="Calibri"/>
        </w:rPr>
        <w:t xml:space="preserve">Краткое </w:t>
      </w:r>
      <w:r w:rsidRPr="009118F3">
        <w:rPr>
          <w:rFonts w:eastAsia="Calibri"/>
          <w:color w:val="000000"/>
        </w:rPr>
        <w:t>описание содержания предлагаемого правового регулирования</w:t>
      </w:r>
      <w:r w:rsidR="008902C1">
        <w:rPr>
          <w:rFonts w:eastAsia="Calibri"/>
          <w:color w:val="000000"/>
        </w:rPr>
        <w:t>:</w:t>
      </w:r>
      <w:r w:rsidR="00F01808" w:rsidRPr="00F01808">
        <w:rPr>
          <w:rFonts w:eastAsia="Calibri"/>
          <w:color w:val="000000"/>
        </w:rPr>
        <w:t xml:space="preserve"> </w:t>
      </w:r>
      <w:r w:rsidR="00D5642F" w:rsidRPr="00D5642F">
        <w:rPr>
          <w:i/>
        </w:rPr>
        <w:t xml:space="preserve">Проектом НПА утверждаются внесенные изменения в муниципальную программу по развитию </w:t>
      </w:r>
      <w:r w:rsidR="00D5642F">
        <w:rPr>
          <w:i/>
        </w:rPr>
        <w:t xml:space="preserve">экономики </w:t>
      </w:r>
      <w:r w:rsidR="00D5642F" w:rsidRPr="00D5642F">
        <w:rPr>
          <w:i/>
        </w:rPr>
        <w:t>По</w:t>
      </w:r>
      <w:r w:rsidR="00D5642F">
        <w:rPr>
          <w:i/>
        </w:rPr>
        <w:t>дгорен</w:t>
      </w:r>
      <w:r w:rsidR="00D5642F" w:rsidRPr="00D5642F">
        <w:rPr>
          <w:i/>
        </w:rPr>
        <w:t>ского муниципального района в новой редакции.</w:t>
      </w:r>
    </w:p>
    <w:p w:rsidR="001B19CE" w:rsidRPr="005F69D5" w:rsidRDefault="001B19CE" w:rsidP="00D5642F">
      <w:pPr>
        <w:pStyle w:val="Style4"/>
        <w:widowControl/>
        <w:spacing w:line="240" w:lineRule="auto"/>
        <w:ind w:firstLine="680"/>
        <w:jc w:val="both"/>
        <w:rPr>
          <w:rFonts w:eastAsia="Calibri"/>
        </w:rPr>
      </w:pPr>
      <w:r w:rsidRPr="00047120">
        <w:rPr>
          <w:rFonts w:eastAsia="Calibri"/>
        </w:rPr>
        <w:t>1.7.</w:t>
      </w:r>
      <w:r w:rsidRPr="009118F3">
        <w:rPr>
          <w:rFonts w:eastAsia="Calibri"/>
          <w:color w:val="000000"/>
        </w:rPr>
        <w:t xml:space="preserve"> </w:t>
      </w:r>
      <w:r w:rsidRPr="00200691">
        <w:rPr>
          <w:rFonts w:eastAsia="Calibri"/>
          <w:color w:val="000000"/>
        </w:rPr>
        <w:t xml:space="preserve">Срок, в течение которого принимаются предложения в ходе публичных консультаций: </w:t>
      </w:r>
      <w:r w:rsidR="007616E3">
        <w:rPr>
          <w:rFonts w:eastAsia="Calibri"/>
          <w:i/>
        </w:rPr>
        <w:t>06.12.2023</w:t>
      </w:r>
      <w:r w:rsidRPr="00D66EDA">
        <w:rPr>
          <w:rFonts w:eastAsia="Calibri"/>
          <w:i/>
        </w:rPr>
        <w:t xml:space="preserve"> по</w:t>
      </w:r>
      <w:r w:rsidR="00F42D33" w:rsidRPr="00D66EDA">
        <w:rPr>
          <w:rFonts w:eastAsia="Calibri"/>
          <w:i/>
        </w:rPr>
        <w:t xml:space="preserve"> </w:t>
      </w:r>
      <w:r w:rsidR="00547FB1">
        <w:rPr>
          <w:rFonts w:eastAsia="Calibri"/>
          <w:i/>
        </w:rPr>
        <w:t>14.12.2023</w:t>
      </w:r>
      <w:r w:rsidR="00720F94" w:rsidRPr="00D66EDA">
        <w:rPr>
          <w:rFonts w:eastAsia="Calibri"/>
          <w:i/>
        </w:rPr>
        <w:t xml:space="preserve"> </w:t>
      </w:r>
      <w:r w:rsidR="00CE1757" w:rsidRPr="00D66EDA">
        <w:rPr>
          <w:rFonts w:eastAsia="Calibri"/>
          <w:i/>
        </w:rPr>
        <w:t>гг</w:t>
      </w:r>
      <w:r w:rsidRPr="00D66EDA">
        <w:rPr>
          <w:rFonts w:eastAsia="Calibri"/>
        </w:rPr>
        <w:t xml:space="preserve">.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187083">
        <w:rPr>
          <w:rFonts w:eastAsia="Calibri"/>
        </w:rPr>
        <w:t>1.8. Данный</w:t>
      </w:r>
      <w:r w:rsidRPr="009118F3">
        <w:rPr>
          <w:rFonts w:eastAsia="Calibri"/>
          <w:color w:val="000000"/>
        </w:rPr>
        <w:t xml:space="preserve"> проект нормативного правового акта </w:t>
      </w:r>
      <w:r w:rsidRPr="003C1479">
        <w:rPr>
          <w:rFonts w:eastAsia="Calibri"/>
          <w:i/>
        </w:rPr>
        <w:t xml:space="preserve">имеет </w:t>
      </w:r>
      <w:r w:rsidR="00CE1757" w:rsidRPr="003C1479">
        <w:rPr>
          <w:rFonts w:eastAsia="Calibri"/>
          <w:i/>
        </w:rPr>
        <w:t>среднюю</w:t>
      </w:r>
      <w:r w:rsidRPr="003C1479">
        <w:rPr>
          <w:rFonts w:eastAsia="Calibri"/>
          <w:i/>
        </w:rPr>
        <w:t xml:space="preserve"> степень регулирующего воздействия.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1.9. Контактная информация исполнителя в органе-разработчике:</w:t>
      </w:r>
    </w:p>
    <w:p w:rsidR="001B19CE" w:rsidRPr="009118F3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8F3">
        <w:rPr>
          <w:rFonts w:eastAsia="Calibri"/>
        </w:rPr>
        <w:t>Ф.И.О.:</w:t>
      </w:r>
      <w:r w:rsidR="00200DDA">
        <w:rPr>
          <w:rFonts w:eastAsia="Calibri"/>
        </w:rPr>
        <w:t xml:space="preserve"> </w:t>
      </w:r>
      <w:r w:rsidR="007616E3">
        <w:rPr>
          <w:i/>
          <w:sz w:val="28"/>
          <w:szCs w:val="28"/>
        </w:rPr>
        <w:t>Прохоренко Елена Александровна</w:t>
      </w:r>
      <w:r w:rsidRPr="009118F3">
        <w:rPr>
          <w:rFonts w:eastAsia="Calibri"/>
        </w:rPr>
        <w:t>;</w:t>
      </w:r>
    </w:p>
    <w:p w:rsidR="001B19CE" w:rsidRPr="00CE1757" w:rsidRDefault="008902C1" w:rsidP="00A758E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D19">
        <w:rPr>
          <w:rFonts w:ascii="Times New Roman" w:eastAsia="Calibri" w:hAnsi="Times New Roman" w:cs="Times New Roman"/>
          <w:sz w:val="24"/>
          <w:szCs w:val="24"/>
        </w:rPr>
        <w:tab/>
      </w:r>
      <w:r w:rsidR="001B19CE" w:rsidRPr="00A758E3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="00D5642F">
        <w:rPr>
          <w:rFonts w:ascii="Times New Roman" w:hAnsi="Times New Roman" w:cs="Times New Roman"/>
          <w:i/>
          <w:sz w:val="24"/>
          <w:szCs w:val="24"/>
        </w:rPr>
        <w:t>начальник отдела экономического развития</w:t>
      </w:r>
      <w:r w:rsidR="00FF1428" w:rsidRPr="00FF1428">
        <w:rPr>
          <w:rFonts w:ascii="Times New Roman" w:hAnsi="Times New Roman" w:cs="Times New Roman"/>
          <w:i/>
          <w:sz w:val="24"/>
          <w:szCs w:val="24"/>
        </w:rPr>
        <w:t xml:space="preserve"> администрации Подгоренского муниципального района Воронежской области</w:t>
      </w:r>
      <w:r w:rsidR="001B19CE" w:rsidRPr="00FF1428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B19CE" w:rsidRPr="00CE1757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Тел.: </w:t>
      </w:r>
      <w:r w:rsidR="00A758E3" w:rsidRPr="00CE1757">
        <w:rPr>
          <w:rFonts w:eastAsia="Calibri"/>
          <w:i/>
        </w:rPr>
        <w:t>8(473</w:t>
      </w:r>
      <w:r w:rsidR="00720F94">
        <w:rPr>
          <w:rFonts w:eastAsia="Calibri"/>
          <w:i/>
        </w:rPr>
        <w:t>94</w:t>
      </w:r>
      <w:r w:rsidR="00A758E3" w:rsidRPr="00CE1757">
        <w:rPr>
          <w:rFonts w:eastAsia="Calibri"/>
          <w:i/>
        </w:rPr>
        <w:t xml:space="preserve">) </w:t>
      </w:r>
      <w:r w:rsidR="00FF1428" w:rsidRPr="00FD581A">
        <w:rPr>
          <w:rFonts w:eastAsia="Calibri"/>
          <w:i/>
        </w:rPr>
        <w:t>5</w:t>
      </w:r>
      <w:r w:rsidR="00D5642F">
        <w:rPr>
          <w:rFonts w:eastAsia="Calibri"/>
          <w:i/>
        </w:rPr>
        <w:t>3</w:t>
      </w:r>
      <w:r w:rsidR="00FF1428" w:rsidRPr="00FD581A">
        <w:rPr>
          <w:rFonts w:eastAsia="Calibri"/>
          <w:i/>
        </w:rPr>
        <w:t>-</w:t>
      </w:r>
      <w:r w:rsidR="00D5642F">
        <w:rPr>
          <w:rFonts w:eastAsia="Calibri"/>
          <w:i/>
        </w:rPr>
        <w:t>3</w:t>
      </w:r>
      <w:r w:rsidR="00FF1428" w:rsidRPr="00FD581A">
        <w:rPr>
          <w:rFonts w:eastAsia="Calibri"/>
          <w:i/>
        </w:rPr>
        <w:t>-</w:t>
      </w:r>
      <w:r w:rsidR="00D5642F">
        <w:rPr>
          <w:rFonts w:eastAsia="Calibri"/>
          <w:i/>
        </w:rPr>
        <w:t>21</w:t>
      </w:r>
      <w:r w:rsidRPr="00CE1757">
        <w:rPr>
          <w:rFonts w:eastAsia="Calibri"/>
          <w:i/>
        </w:rPr>
        <w:t>;</w:t>
      </w:r>
    </w:p>
    <w:p w:rsidR="001B19CE" w:rsidRPr="00835D19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Адрес электронной почты: </w:t>
      </w:r>
      <w:r w:rsidR="00FF1428" w:rsidRPr="00FF1428">
        <w:rPr>
          <w:sz w:val="28"/>
          <w:szCs w:val="28"/>
        </w:rPr>
        <w:t>podg</w:t>
      </w:r>
      <w:r w:rsidR="00D5642F">
        <w:rPr>
          <w:sz w:val="28"/>
          <w:szCs w:val="28"/>
        </w:rPr>
        <w:t>53454</w:t>
      </w:r>
      <w:r w:rsidR="00D5642F" w:rsidRPr="00D5642F">
        <w:rPr>
          <w:sz w:val="28"/>
          <w:szCs w:val="28"/>
        </w:rPr>
        <w:t>@</w:t>
      </w:r>
      <w:r w:rsidR="00D5642F">
        <w:rPr>
          <w:sz w:val="28"/>
          <w:szCs w:val="28"/>
          <w:lang w:val="en-US"/>
        </w:rPr>
        <w:t>mail</w:t>
      </w:r>
      <w:r w:rsidR="00D5642F">
        <w:rPr>
          <w:sz w:val="28"/>
          <w:szCs w:val="28"/>
        </w:rPr>
        <w:t>.</w:t>
      </w:r>
      <w:proofErr w:type="spellStart"/>
      <w:r w:rsidR="00D5642F">
        <w:rPr>
          <w:sz w:val="28"/>
          <w:szCs w:val="28"/>
          <w:lang w:val="en-US"/>
        </w:rPr>
        <w:t>ru</w:t>
      </w:r>
      <w:proofErr w:type="spellEnd"/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5F69D5">
      <w:pPr>
        <w:autoSpaceDE w:val="0"/>
        <w:autoSpaceDN w:val="0"/>
        <w:adjustRightInd w:val="0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2. Описание проблемы,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 xml:space="preserve">на </w:t>
      </w:r>
      <w:proofErr w:type="gramStart"/>
      <w:r w:rsidRPr="009118F3">
        <w:rPr>
          <w:rFonts w:eastAsia="Calibri"/>
        </w:rPr>
        <w:t>решение</w:t>
      </w:r>
      <w:proofErr w:type="gramEnd"/>
      <w:r w:rsidRPr="009118F3">
        <w:rPr>
          <w:rFonts w:eastAsia="Calibri"/>
        </w:rPr>
        <w:t xml:space="preserve"> которой направлено предлагаемое правовое регулирование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1C3024" w:rsidRDefault="001B19CE" w:rsidP="002F1E5A">
      <w:pPr>
        <w:ind w:firstLine="709"/>
        <w:jc w:val="both"/>
        <w:rPr>
          <w:rFonts w:eastAsia="Calibri"/>
          <w:i/>
        </w:rPr>
      </w:pPr>
      <w:r w:rsidRPr="00845A84">
        <w:rPr>
          <w:rFonts w:eastAsia="Calibri"/>
        </w:rPr>
        <w:t>2.1. Формулировка</w:t>
      </w:r>
      <w:r w:rsidRPr="009118F3">
        <w:rPr>
          <w:rFonts w:eastAsia="Calibri"/>
        </w:rPr>
        <w:t xml:space="preserve"> проблемы: </w:t>
      </w:r>
      <w:r w:rsidR="001C3024" w:rsidRPr="001C3024">
        <w:rPr>
          <w:rFonts w:eastAsia="Calibri"/>
          <w:i/>
        </w:rPr>
        <w:t>оказание субъектам малого и среднего предпринимательства муниципальной финансовой поддержки в целях улучшения предпринимательского климата, расширения и модернизации производств, создания новых рабочих мест. Правовое регулирование необходимо для уточнения предельной суммы субсидии по данному виду поддержки.</w:t>
      </w:r>
    </w:p>
    <w:p w:rsidR="002F1E5A" w:rsidRDefault="001B19CE" w:rsidP="002F1E5A">
      <w:pPr>
        <w:ind w:firstLine="709"/>
        <w:jc w:val="both"/>
        <w:rPr>
          <w:i/>
        </w:rPr>
      </w:pPr>
      <w:r w:rsidRPr="00AC1AF6"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1C3024" w:rsidRPr="001C3024">
        <w:rPr>
          <w:i/>
        </w:rPr>
        <w:t>предоставление субсидий является  мерой финансовой поддержки субъектов МСП, направленной на снижение затрат субъектов малого и среднего предпринимательства</w:t>
      </w:r>
      <w:r w:rsidR="002F1E5A">
        <w:rPr>
          <w:i/>
        </w:rPr>
        <w:t>.</w:t>
      </w:r>
      <w:r w:rsidR="001C3024" w:rsidRPr="001C3024">
        <w:t xml:space="preserve"> </w:t>
      </w:r>
      <w:r w:rsidR="001C3024" w:rsidRPr="001C3024">
        <w:rPr>
          <w:i/>
        </w:rPr>
        <w:t>Выдача  гранта на открытие собственного дела способствует развитию предпринимательской деятельности на территории района.</w:t>
      </w:r>
    </w:p>
    <w:p w:rsidR="001B19CE" w:rsidRPr="00CE1757" w:rsidRDefault="001B19CE" w:rsidP="002F1E5A">
      <w:pPr>
        <w:ind w:firstLine="709"/>
        <w:contextualSpacing/>
        <w:jc w:val="both"/>
        <w:rPr>
          <w:rFonts w:eastAsia="Calibri"/>
          <w:i/>
        </w:rPr>
      </w:pPr>
      <w:r w:rsidRPr="00AC1AF6">
        <w:rPr>
          <w:rFonts w:eastAsia="Calibri"/>
        </w:rPr>
        <w:lastRenderedPageBreak/>
        <w:t xml:space="preserve">2.3. Социальные группы, заинтересованные в устранении проблемы, их количественная оценка: </w:t>
      </w:r>
      <w:r w:rsidR="003C1479" w:rsidRPr="00AE6C3E">
        <w:rPr>
          <w:rStyle w:val="FontStyle14"/>
          <w:i/>
        </w:rPr>
        <w:t>субъекты малого</w:t>
      </w:r>
      <w:r w:rsidR="003C1479">
        <w:rPr>
          <w:rStyle w:val="FontStyle14"/>
          <w:i/>
        </w:rPr>
        <w:t xml:space="preserve"> и среднего</w:t>
      </w:r>
      <w:r w:rsidR="003C1479" w:rsidRPr="00AE6C3E">
        <w:rPr>
          <w:rStyle w:val="FontStyle14"/>
          <w:i/>
        </w:rPr>
        <w:t xml:space="preserve"> предпринимательства</w:t>
      </w:r>
      <w:r w:rsidR="001C3024">
        <w:rPr>
          <w:rStyle w:val="FontStyle14"/>
          <w:i/>
        </w:rPr>
        <w:t xml:space="preserve">, </w:t>
      </w:r>
      <w:r w:rsidR="001C3024" w:rsidRPr="001C3024">
        <w:rPr>
          <w:rStyle w:val="FontStyle14"/>
          <w:i/>
        </w:rPr>
        <w:t>зарегистрированные и осуществляющие свою деятельность на территории По</w:t>
      </w:r>
      <w:r w:rsidR="001C3024">
        <w:rPr>
          <w:rStyle w:val="FontStyle14"/>
          <w:i/>
        </w:rPr>
        <w:t>дгоренского</w:t>
      </w:r>
      <w:r w:rsidR="001C3024" w:rsidRPr="001C3024">
        <w:rPr>
          <w:rStyle w:val="FontStyle14"/>
          <w:i/>
        </w:rPr>
        <w:t xml:space="preserve"> муниципального района.</w:t>
      </w:r>
    </w:p>
    <w:p w:rsidR="00FD581A" w:rsidRPr="00BE3CFC" w:rsidRDefault="001B19CE" w:rsidP="00FD581A">
      <w:pPr>
        <w:spacing w:line="276" w:lineRule="auto"/>
        <w:ind w:firstLine="709"/>
        <w:contextualSpacing/>
        <w:jc w:val="both"/>
        <w:rPr>
          <w:rFonts w:eastAsia="Calibri"/>
          <w:i/>
          <w:color w:val="000000"/>
        </w:rPr>
      </w:pPr>
      <w:r w:rsidRPr="000D7FA7">
        <w:rPr>
          <w:rFonts w:eastAsia="Calibri"/>
        </w:rPr>
        <w:t>2.4. Характеристика негативных</w:t>
      </w:r>
      <w:r w:rsidRPr="009118F3">
        <w:rPr>
          <w:rFonts w:eastAsia="Calibri"/>
          <w:color w:val="000000"/>
        </w:rPr>
        <w:t xml:space="preserve"> эффектов, возникающ</w:t>
      </w:r>
      <w:r w:rsidR="00ED32E4">
        <w:rPr>
          <w:rFonts w:eastAsia="Calibri"/>
          <w:color w:val="000000"/>
        </w:rPr>
        <w:t xml:space="preserve">их в связи с наличием проблемы, </w:t>
      </w:r>
      <w:r w:rsidR="00E90420">
        <w:rPr>
          <w:rFonts w:eastAsia="Calibri"/>
          <w:color w:val="000000"/>
        </w:rPr>
        <w:t>их количественная оценка</w:t>
      </w:r>
      <w:r w:rsidR="009959A1" w:rsidRPr="009959A1">
        <w:rPr>
          <w:rFonts w:eastAsia="Calibri"/>
        </w:rPr>
        <w:t>:</w:t>
      </w:r>
      <w:r w:rsidR="009959A1">
        <w:rPr>
          <w:rFonts w:eastAsia="Calibri"/>
        </w:rPr>
        <w:t xml:space="preserve"> </w:t>
      </w:r>
      <w:r w:rsidR="00FD581A" w:rsidRPr="00BE3CFC">
        <w:rPr>
          <w:rFonts w:eastAsia="Calibri"/>
          <w:i/>
          <w:color w:val="000000"/>
        </w:rPr>
        <w:t>негативные эффекты в связи с принятием данного положения отсутствуют.</w:t>
      </w:r>
    </w:p>
    <w:p w:rsidR="001C3024" w:rsidRDefault="001B19CE" w:rsidP="00FD581A">
      <w:pPr>
        <w:ind w:firstLine="709"/>
        <w:contextualSpacing/>
        <w:jc w:val="both"/>
        <w:rPr>
          <w:rFonts w:eastAsia="Calibri"/>
          <w:i/>
        </w:rPr>
      </w:pPr>
      <w:r w:rsidRPr="00A55A3E">
        <w:rPr>
          <w:rFonts w:eastAsia="Calibri"/>
        </w:rPr>
        <w:t>2.5. Причины возникновения</w:t>
      </w:r>
      <w:r w:rsidRPr="009118F3">
        <w:rPr>
          <w:rFonts w:eastAsia="Calibri"/>
          <w:color w:val="000000"/>
        </w:rPr>
        <w:t xml:space="preserve"> проблемы и факторы, поддерживающие ее существование:</w:t>
      </w:r>
      <w:r w:rsidR="003D3F7D" w:rsidRPr="003D3F7D">
        <w:rPr>
          <w:i/>
          <w:color w:val="FF0000"/>
        </w:rPr>
        <w:t xml:space="preserve"> </w:t>
      </w:r>
      <w:r w:rsidR="001C3024" w:rsidRPr="001C3024">
        <w:rPr>
          <w:rFonts w:eastAsia="Calibri"/>
          <w:i/>
        </w:rPr>
        <w:t>С 2018 года отчисления от налога, взимаемого по упрощенной системе налогообложения по нормативу 10% , поступают в бюджет муниципального района. Поступающие средства по соглашению с департаментом по развитию предпринимательства и торговли Воронежской области должны быть направлены на финансовую поддержку субъектов МСП, осуществляющих деятельность на территории По</w:t>
      </w:r>
      <w:r w:rsidR="001C3024">
        <w:rPr>
          <w:rFonts w:eastAsia="Calibri"/>
          <w:i/>
        </w:rPr>
        <w:t>дгоренского</w:t>
      </w:r>
      <w:r w:rsidR="001C3024" w:rsidRPr="001C3024">
        <w:rPr>
          <w:rFonts w:eastAsia="Calibri"/>
          <w:i/>
        </w:rPr>
        <w:t xml:space="preserve"> муниципального района.</w:t>
      </w:r>
    </w:p>
    <w:p w:rsidR="001C3024" w:rsidRDefault="001B19CE" w:rsidP="001C3024">
      <w:pPr>
        <w:ind w:firstLine="709"/>
        <w:contextualSpacing/>
        <w:jc w:val="both"/>
        <w:rPr>
          <w:rFonts w:eastAsia="Calibri"/>
          <w:i/>
        </w:rPr>
      </w:pPr>
      <w:r w:rsidRPr="00D33A15">
        <w:rPr>
          <w:rFonts w:eastAsia="Calibri"/>
        </w:rPr>
        <w:t>2.6.</w:t>
      </w:r>
      <w:r w:rsidRPr="009118F3">
        <w:rPr>
          <w:rFonts w:eastAsia="Calibri"/>
        </w:rPr>
        <w:t xml:space="preserve"> Причины невозможности решения проблемы участниками соответствующих отношений самостоятельно,</w:t>
      </w:r>
      <w:r w:rsidR="00725A92">
        <w:rPr>
          <w:rFonts w:eastAsia="Calibri"/>
        </w:rPr>
        <w:t xml:space="preserve"> без вмешательства государства:</w:t>
      </w:r>
      <w:r w:rsidR="00A258C8">
        <w:rPr>
          <w:rFonts w:eastAsia="Calibri"/>
        </w:rPr>
        <w:t xml:space="preserve"> </w:t>
      </w:r>
      <w:r w:rsidR="001C3024" w:rsidRPr="001C3024">
        <w:rPr>
          <w:rFonts w:eastAsia="Calibri"/>
          <w:i/>
        </w:rPr>
        <w:t>Финансовая поддержка субъектов МСП осуществляется из бюджета муниципального района за счет средств отчислений от налога, взимаемого по упрощенной системе налогообложения, по нормативу 10%. В связи с этим, решение проблемы без участия администрации муниципального района невозможно.</w:t>
      </w:r>
    </w:p>
    <w:p w:rsidR="001B19CE" w:rsidRPr="00FD581A" w:rsidRDefault="001B19CE" w:rsidP="001C3024">
      <w:pPr>
        <w:ind w:firstLine="709"/>
        <w:contextualSpacing/>
        <w:jc w:val="both"/>
        <w:rPr>
          <w:rFonts w:eastAsia="Calibri"/>
        </w:rPr>
      </w:pPr>
      <w:r w:rsidRPr="00A258C8">
        <w:rPr>
          <w:rFonts w:eastAsia="Calibri"/>
        </w:rPr>
        <w:t xml:space="preserve">2.7. Опыт решения </w:t>
      </w:r>
      <w:proofErr w:type="gramStart"/>
      <w:r w:rsidRPr="00A258C8">
        <w:rPr>
          <w:rFonts w:eastAsia="Calibri"/>
        </w:rPr>
        <w:t>аналогичных проблем</w:t>
      </w:r>
      <w:proofErr w:type="gramEnd"/>
      <w:r w:rsidRPr="00A258C8">
        <w:rPr>
          <w:rFonts w:eastAsia="Calibri"/>
        </w:rPr>
        <w:t xml:space="preserve"> в других муниципальных образованиях</w:t>
      </w:r>
      <w:r w:rsidRPr="009118F3">
        <w:rPr>
          <w:rFonts w:eastAsia="Calibri"/>
          <w:color w:val="000000"/>
        </w:rPr>
        <w:t xml:space="preserve">: </w:t>
      </w:r>
      <w:r w:rsidR="001C3024" w:rsidRPr="001C3024">
        <w:rPr>
          <w:rFonts w:eastAsia="Calibri"/>
          <w:i/>
        </w:rPr>
        <w:t>в других муниципальных образованиях аналогичные проблемы решаются путем оказания поддержки из муниципального бюджета и направлены на снижение затрат субъектов малого и среднего предпринимательства.</w:t>
      </w:r>
    </w:p>
    <w:p w:rsidR="001B19CE" w:rsidRPr="00AA4D91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</w:rPr>
      </w:pPr>
      <w:r w:rsidRPr="00FD581A">
        <w:rPr>
          <w:rFonts w:eastAsia="Calibri"/>
        </w:rPr>
        <w:t>2.</w:t>
      </w:r>
      <w:r w:rsidR="00F1102A" w:rsidRPr="00FD581A">
        <w:rPr>
          <w:rFonts w:eastAsia="Calibri"/>
        </w:rPr>
        <w:t xml:space="preserve">8. Иная информация о проблеме: </w:t>
      </w:r>
      <w:r w:rsidR="00F1102A" w:rsidRPr="00FD581A">
        <w:rPr>
          <w:rFonts w:eastAsia="Calibri"/>
          <w:i/>
        </w:rPr>
        <w:t>отсутствует</w:t>
      </w:r>
      <w:r w:rsidR="00835D19" w:rsidRPr="00FD581A">
        <w:rPr>
          <w:rFonts w:eastAsia="Calibri"/>
        </w:rPr>
        <w:t>.</w:t>
      </w:r>
    </w:p>
    <w:p w:rsidR="001B19CE" w:rsidRPr="009118F3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bookmarkStart w:id="0" w:name="Par65"/>
      <w:bookmarkEnd w:id="0"/>
      <w:r w:rsidRPr="00D01C5C">
        <w:rPr>
          <w:rFonts w:eastAsia="Calibri"/>
        </w:rPr>
        <w:t>3.</w:t>
      </w:r>
      <w:r w:rsidRPr="009118F3">
        <w:rPr>
          <w:rFonts w:eastAsia="Calibri"/>
        </w:rPr>
        <w:t xml:space="preserve"> Определение целей предлагаемого правового регулирования и индикаторов для оценки их достижения: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1B19CE" w:rsidRPr="009118F3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B19CE" w:rsidRPr="00E701DC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F69D5" w:rsidRDefault="001C3024" w:rsidP="00547FB1">
            <w:pPr>
              <w:jc w:val="center"/>
              <w:rPr>
                <w:rFonts w:eastAsia="Calibri"/>
                <w:bCs/>
                <w:i/>
                <w:highlight w:val="yellow"/>
              </w:rPr>
            </w:pPr>
            <w:r w:rsidRPr="001C3024">
              <w:rPr>
                <w:i/>
              </w:rPr>
              <w:t>Оказание финансовой  поддержки субъектам МСП</w:t>
            </w:r>
            <w:r w:rsidR="003C6B4C">
              <w:rPr>
                <w:i/>
              </w:rPr>
              <w:t xml:space="preserve"> в 202</w:t>
            </w:r>
            <w:r w:rsidR="00547FB1">
              <w:rPr>
                <w:i/>
              </w:rPr>
              <w:t>3</w:t>
            </w:r>
            <w:r w:rsidR="003C6B4C">
              <w:rPr>
                <w:i/>
              </w:rPr>
              <w:t xml:space="preserve">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3C6B4C" w:rsidP="0054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До 25.12.202</w:t>
            </w:r>
            <w:r w:rsidR="00547FB1">
              <w:rPr>
                <w:rFonts w:eastAsia="Calibr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3C6B4C" w:rsidP="0054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Ежегодно до 15</w:t>
            </w:r>
            <w:r w:rsidR="00547FB1">
              <w:rPr>
                <w:rFonts w:eastAsia="Calibri"/>
                <w:bCs/>
                <w:sz w:val="20"/>
                <w:szCs w:val="20"/>
              </w:rPr>
              <w:t xml:space="preserve"> февраля</w:t>
            </w:r>
            <w:r>
              <w:rPr>
                <w:rFonts w:eastAsia="Calibri"/>
                <w:bCs/>
                <w:sz w:val="20"/>
                <w:szCs w:val="20"/>
              </w:rPr>
              <w:t xml:space="preserve"> года, следующего за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отчетным</w:t>
            </w:r>
            <w:proofErr w:type="gramEnd"/>
          </w:p>
        </w:tc>
      </w:tr>
    </w:tbl>
    <w:p w:rsidR="001B19CE" w:rsidRPr="00E701DC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  <w:highlight w:val="yellow"/>
        </w:rPr>
      </w:pPr>
    </w:p>
    <w:p w:rsidR="00FD581A" w:rsidRDefault="001B19CE" w:rsidP="00FD581A">
      <w:pPr>
        <w:ind w:firstLine="709"/>
        <w:jc w:val="both"/>
        <w:rPr>
          <w:rFonts w:eastAsia="Calibri"/>
          <w:i/>
        </w:rPr>
      </w:pPr>
      <w:r w:rsidRPr="00F76983">
        <w:rPr>
          <w:rFonts w:eastAsia="Calibri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02393F">
        <w:rPr>
          <w:rFonts w:eastAsia="Calibri"/>
          <w:i/>
        </w:rPr>
        <w:t>:</w:t>
      </w:r>
      <w:r w:rsidR="005F69D5" w:rsidRPr="005F69D5">
        <w:rPr>
          <w:i/>
          <w:color w:val="FF0000"/>
        </w:rPr>
        <w:t xml:space="preserve"> </w:t>
      </w:r>
      <w:r w:rsidR="00FD581A">
        <w:rPr>
          <w:rStyle w:val="FontStyle14"/>
          <w:i/>
        </w:rPr>
        <w:t>Федеральный закон</w:t>
      </w:r>
      <w:r w:rsidR="00FD581A" w:rsidRPr="00AE6C3E">
        <w:rPr>
          <w:rStyle w:val="FontStyle14"/>
          <w:i/>
        </w:rPr>
        <w:t xml:space="preserve"> от 24.07.2007 № 209-ФЗ «О развитии малого и среднего предпринимательства в Российской Федерации»</w:t>
      </w:r>
    </w:p>
    <w:p w:rsidR="001B19CE" w:rsidRPr="002026AA" w:rsidRDefault="001B19CE" w:rsidP="00FD581A">
      <w:pPr>
        <w:ind w:firstLine="708"/>
        <w:jc w:val="both"/>
        <w:rPr>
          <w:rFonts w:eastAsia="Calibri"/>
          <w:i/>
          <w:color w:val="FF0000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734"/>
        <w:gridCol w:w="1810"/>
      </w:tblGrid>
      <w:tr w:rsidR="001B19CE" w:rsidRPr="009118F3" w:rsidTr="003C6B4C">
        <w:trPr>
          <w:trHeight w:val="805"/>
        </w:trPr>
        <w:tc>
          <w:tcPr>
            <w:tcW w:w="3052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1B19CE" w:rsidRPr="00836EB5" w:rsidTr="00D42BBE">
        <w:tc>
          <w:tcPr>
            <w:tcW w:w="3052" w:type="dxa"/>
            <w:vAlign w:val="center"/>
          </w:tcPr>
          <w:p w:rsidR="001B19CE" w:rsidRPr="00AA4D91" w:rsidRDefault="00E97283" w:rsidP="00547FB1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E97283">
              <w:rPr>
                <w:i/>
              </w:rPr>
              <w:t>Оказание финансовой  поддержки субъектам МСП</w:t>
            </w:r>
            <w:r w:rsidR="003C6B4C">
              <w:rPr>
                <w:i/>
              </w:rPr>
              <w:t xml:space="preserve">  в 202</w:t>
            </w:r>
            <w:r w:rsidR="00547FB1">
              <w:rPr>
                <w:i/>
              </w:rPr>
              <w:t>3</w:t>
            </w:r>
            <w:r w:rsidR="003C6B4C">
              <w:rPr>
                <w:i/>
              </w:rPr>
              <w:t xml:space="preserve"> году</w:t>
            </w:r>
            <w:r w:rsidRPr="00E97283">
              <w:rPr>
                <w:i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FD581A" w:rsidRDefault="00E97283" w:rsidP="00E97283">
            <w:pPr>
              <w:pStyle w:val="a3"/>
              <w:numPr>
                <w:ilvl w:val="0"/>
                <w:numId w:val="2"/>
              </w:numPr>
              <w:ind w:left="572" w:hanging="284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728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Прирост количества субъектов малого и среднего предпринимательства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;</w:t>
            </w:r>
          </w:p>
          <w:p w:rsidR="00E97283" w:rsidRPr="00E97283" w:rsidRDefault="00E97283" w:rsidP="00E97283">
            <w:pPr>
              <w:pStyle w:val="a3"/>
              <w:ind w:left="572" w:hanging="142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728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2.</w:t>
            </w:r>
            <w:r w:rsidRPr="00E9728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ab/>
              <w:t xml:space="preserve">Количество вновь созданных рабочих мест (включая вновь </w:t>
            </w:r>
            <w:r w:rsidRPr="00E9728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lastRenderedPageBreak/>
              <w:t>зарегистрированных индивидуальных предпринимателей) субъектами малого и среднего предпринимательства, получившими муниципальную поддержку.</w:t>
            </w:r>
          </w:p>
          <w:p w:rsidR="001B19CE" w:rsidRPr="00E97283" w:rsidRDefault="001B19CE" w:rsidP="00D42BB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1B19CE" w:rsidRDefault="00E97283" w:rsidP="003C6B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lastRenderedPageBreak/>
              <w:t>%</w:t>
            </w:r>
          </w:p>
          <w:p w:rsidR="003C6B4C" w:rsidRDefault="003C6B4C" w:rsidP="003C6B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3C6B4C" w:rsidRDefault="003C6B4C" w:rsidP="003C6B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3C6B4C" w:rsidRDefault="003C6B4C" w:rsidP="003C6B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3C6B4C" w:rsidRDefault="003C6B4C" w:rsidP="003C6B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3C6B4C" w:rsidRDefault="003C6B4C" w:rsidP="003C6B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3C6B4C" w:rsidRPr="00FD581A" w:rsidRDefault="003C6B4C" w:rsidP="003C6B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Ед.</w:t>
            </w:r>
          </w:p>
        </w:tc>
        <w:tc>
          <w:tcPr>
            <w:tcW w:w="1810" w:type="dxa"/>
            <w:vAlign w:val="center"/>
          </w:tcPr>
          <w:p w:rsidR="001B19CE" w:rsidRDefault="003C6B4C" w:rsidP="00836E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 менее 1%</w:t>
            </w:r>
          </w:p>
          <w:p w:rsidR="003C6B4C" w:rsidRDefault="003C6B4C" w:rsidP="00836E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3C6B4C" w:rsidRDefault="003C6B4C" w:rsidP="00836E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3C6B4C" w:rsidRDefault="003C6B4C" w:rsidP="00836E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3C6B4C" w:rsidRDefault="003C6B4C" w:rsidP="00836E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3C6B4C" w:rsidRPr="00FD581A" w:rsidRDefault="003C6B4C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i/>
                <w:sz w:val="22"/>
                <w:szCs w:val="22"/>
              </w:rPr>
              <w:t>Не менее 3</w:t>
            </w:r>
          </w:p>
        </w:tc>
      </w:tr>
    </w:tbl>
    <w:p w:rsidR="001B19CE" w:rsidRPr="00836EB5" w:rsidRDefault="001B19CE" w:rsidP="00836EB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FD581A" w:rsidRPr="007A1BFF" w:rsidRDefault="001B19CE" w:rsidP="00FD58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3.</w:t>
      </w:r>
      <w:r w:rsidR="00047120">
        <w:rPr>
          <w:rFonts w:eastAsia="Calibri"/>
        </w:rPr>
        <w:t>9</w:t>
      </w:r>
      <w:r w:rsidRPr="009118F3">
        <w:rPr>
          <w:rFonts w:eastAsia="Calibri"/>
        </w:rPr>
        <w:t>. Оценка затрат на проведение мониторинга достижения целей предлага</w:t>
      </w:r>
      <w:r w:rsidR="00230D7F">
        <w:rPr>
          <w:rFonts w:eastAsia="Calibri"/>
        </w:rPr>
        <w:t>емого правового регулирования</w:t>
      </w:r>
      <w:r w:rsidR="00FD581A">
        <w:rPr>
          <w:rFonts w:eastAsia="Calibri"/>
        </w:rPr>
        <w:t>:</w:t>
      </w:r>
      <w:r w:rsidR="00FD581A" w:rsidRPr="00FD581A">
        <w:rPr>
          <w:rFonts w:eastAsia="Calibri"/>
          <w:i/>
        </w:rPr>
        <w:t xml:space="preserve"> </w:t>
      </w:r>
      <w:r w:rsidR="00FD581A" w:rsidRPr="00093BC0">
        <w:rPr>
          <w:rFonts w:eastAsia="Calibri"/>
          <w:i/>
        </w:rPr>
        <w:t>индикаторы не предусмотрены.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E3A">
        <w:rPr>
          <w:rFonts w:eastAsia="Calibri"/>
        </w:rPr>
        <w:t>4.</w:t>
      </w:r>
      <w:r w:rsidRPr="009118F3">
        <w:rPr>
          <w:rFonts w:eastAsia="Calibri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1" w:name="Par121"/>
            <w:bookmarkEnd w:id="1"/>
            <w:r w:rsidRPr="009118F3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FD581A" w:rsidP="00FD581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i/>
                <w:color w:val="FF0000"/>
              </w:rPr>
            </w:pPr>
            <w:r w:rsidRPr="003054EB">
              <w:rPr>
                <w:i/>
              </w:rPr>
              <w:t xml:space="preserve">Субъекты малого и среднего предпринимательства, зарегистрированные в установленном порядке и осуществляющие свою деятельность на территории </w:t>
            </w:r>
            <w:r>
              <w:rPr>
                <w:i/>
              </w:rPr>
              <w:t>Подгоренского</w:t>
            </w:r>
            <w:r w:rsidRPr="003054EB">
              <w:rPr>
                <w:i/>
              </w:rPr>
              <w:t xml:space="preserve"> муниципального района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52038D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FD581A" w:rsidP="0030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color w:val="FF0000"/>
              </w:rPr>
            </w:pPr>
            <w:r w:rsidRPr="00D71C15">
              <w:rPr>
                <w:rFonts w:eastAsia="Calibri"/>
                <w:bCs/>
                <w:i/>
                <w:color w:val="000000"/>
              </w:rPr>
              <w:t>Реестр субъектов МСП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FD581A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9118F3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</w:t>
      </w:r>
      <w:r w:rsidR="00047120">
        <w:rPr>
          <w:rFonts w:eastAsia="Calibri"/>
        </w:rPr>
        <w:t>аемого правового регулирования</w:t>
      </w:r>
      <w:r w:rsidR="00047120" w:rsidRPr="00FD581A">
        <w:rPr>
          <w:rFonts w:eastAsia="Calibri"/>
        </w:rPr>
        <w:t xml:space="preserve">: </w:t>
      </w:r>
      <w:r w:rsidR="00047120" w:rsidRPr="00FD581A">
        <w:rPr>
          <w:rFonts w:eastAsia="Calibri"/>
          <w:i/>
        </w:rPr>
        <w:t>не требуется</w:t>
      </w:r>
      <w:r w:rsidRPr="00FD581A">
        <w:rPr>
          <w:rFonts w:eastAsia="Calibri"/>
        </w:rPr>
        <w:t>.</w:t>
      </w:r>
      <w:bookmarkStart w:id="2" w:name="Par148"/>
      <w:bookmarkEnd w:id="2"/>
    </w:p>
    <w:p w:rsidR="001B19CE" w:rsidRPr="00FD581A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139"/>
      <w:bookmarkEnd w:id="3"/>
    </w:p>
    <w:p w:rsidR="00047120" w:rsidRPr="00FD581A" w:rsidRDefault="001B19CE" w:rsidP="000471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D581A">
        <w:rPr>
          <w:rFonts w:eastAsia="Calibri"/>
        </w:rPr>
        <w:t>6. Оценка дополнительных расходов (доходов) местного бюджета, связанных с введением предлага</w:t>
      </w:r>
      <w:r w:rsidR="00047120" w:rsidRPr="00FD581A">
        <w:rPr>
          <w:rFonts w:eastAsia="Calibri"/>
        </w:rPr>
        <w:t xml:space="preserve">емого правового регулирования: </w:t>
      </w:r>
      <w:r w:rsidR="00047120" w:rsidRPr="00FD581A">
        <w:rPr>
          <w:rFonts w:eastAsia="Calibri"/>
          <w:i/>
        </w:rPr>
        <w:t>дополнительных расходов местного бюджета не требуется.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B19CE" w:rsidRPr="009118F3" w:rsidRDefault="001B19CE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118F3">
              <w:rPr>
                <w:rFonts w:eastAsia="Calibri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FD581A" w:rsidP="00FD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color w:val="FF0000"/>
                <w:sz w:val="20"/>
                <w:szCs w:val="20"/>
              </w:rPr>
            </w:pPr>
            <w:r w:rsidRPr="003054EB">
              <w:rPr>
                <w:i/>
              </w:rPr>
              <w:t>Субъекты малого и среднего предприниматель</w:t>
            </w:r>
            <w:r w:rsidRPr="003054EB">
              <w:rPr>
                <w:i/>
              </w:rPr>
              <w:lastRenderedPageBreak/>
              <w:t xml:space="preserve">ства, зарегистрированные в установленном порядке и осуществляющие свою деятельность на территории </w:t>
            </w:r>
            <w:r>
              <w:rPr>
                <w:i/>
              </w:rPr>
              <w:t xml:space="preserve">Подгоренского </w:t>
            </w:r>
            <w:r w:rsidRPr="003054EB">
              <w:rPr>
                <w:i/>
              </w:rPr>
              <w:t xml:space="preserve">муниципального района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FD581A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FD581A">
              <w:rPr>
                <w:rFonts w:eastAsia="Calibri"/>
                <w:bCs/>
                <w:i/>
                <w:iCs/>
                <w:sz w:val="20"/>
                <w:szCs w:val="20"/>
              </w:rPr>
              <w:lastRenderedPageBreak/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Default="003C6B4C" w:rsidP="003C6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 xml:space="preserve">1. Предоставление грантов начинающим субъектам малого </w:t>
            </w:r>
            <w:r>
              <w:rPr>
                <w:rFonts w:eastAsia="Calibri"/>
                <w:bCs/>
                <w:i/>
                <w:iCs/>
                <w:sz w:val="20"/>
                <w:szCs w:val="20"/>
              </w:rPr>
              <w:lastRenderedPageBreak/>
              <w:t>предпринимательства на конкурсной основе.</w:t>
            </w:r>
          </w:p>
          <w:p w:rsidR="003C6B4C" w:rsidRPr="00FD581A" w:rsidRDefault="003C6B4C" w:rsidP="003C6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 xml:space="preserve">2. Компенсация части затрат субъектов малого и среднего предпринимательства, связанных с приобретением оборудования в целях создания </w:t>
            </w:r>
            <w:proofErr w:type="gramStart"/>
            <w:r>
              <w:rPr>
                <w:rFonts w:eastAsia="Calibri"/>
                <w:bCs/>
                <w:i/>
                <w:iCs/>
                <w:sz w:val="20"/>
                <w:szCs w:val="20"/>
              </w:rPr>
              <w:t>и(</w:t>
            </w:r>
            <w:proofErr w:type="gramEnd"/>
            <w:r>
              <w:rPr>
                <w:rFonts w:eastAsia="Calibri"/>
                <w:bCs/>
                <w:i/>
                <w:iCs/>
                <w:sz w:val="20"/>
                <w:szCs w:val="20"/>
              </w:rPr>
              <w:t>или) развития либо модернизации производства товаров (работ, услуг).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Default="003C6B4C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lastRenderedPageBreak/>
              <w:t xml:space="preserve">Не более 300 </w:t>
            </w:r>
            <w:proofErr w:type="spellStart"/>
            <w:r>
              <w:rPr>
                <w:rFonts w:eastAsia="Calibri"/>
                <w:bCs/>
                <w:iCs/>
                <w:sz w:val="20"/>
                <w:szCs w:val="20"/>
              </w:rPr>
              <w:t>тыс</w:t>
            </w:r>
            <w:proofErr w:type="gramStart"/>
            <w:r>
              <w:rPr>
                <w:rFonts w:eastAsia="Calibri"/>
                <w:bCs/>
                <w:iCs/>
                <w:sz w:val="20"/>
                <w:szCs w:val="20"/>
              </w:rPr>
              <w:t>.р</w:t>
            </w:r>
            <w:proofErr w:type="gramEnd"/>
            <w:r>
              <w:rPr>
                <w:rFonts w:eastAsia="Calibri"/>
                <w:bCs/>
                <w:iCs/>
                <w:sz w:val="20"/>
                <w:szCs w:val="20"/>
              </w:rPr>
              <w:t>уб</w:t>
            </w:r>
            <w:proofErr w:type="spellEnd"/>
            <w:r>
              <w:rPr>
                <w:rFonts w:eastAsia="Calibri"/>
                <w:bCs/>
                <w:iCs/>
                <w:sz w:val="20"/>
                <w:szCs w:val="20"/>
              </w:rPr>
              <w:t>. на одного получателя поддержки.</w:t>
            </w:r>
          </w:p>
          <w:p w:rsidR="003C6B4C" w:rsidRDefault="003C6B4C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</w:p>
          <w:p w:rsidR="003C6B4C" w:rsidRDefault="003C6B4C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</w:p>
          <w:p w:rsidR="003C6B4C" w:rsidRDefault="003C6B4C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</w:p>
          <w:p w:rsidR="003C6B4C" w:rsidRDefault="003C6B4C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</w:p>
          <w:p w:rsidR="003C6B4C" w:rsidRPr="00FD581A" w:rsidRDefault="003C6B4C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 xml:space="preserve">Не более 600 </w:t>
            </w:r>
            <w:proofErr w:type="spellStart"/>
            <w:r>
              <w:rPr>
                <w:rFonts w:eastAsia="Calibri"/>
                <w:bCs/>
                <w:iCs/>
                <w:sz w:val="20"/>
                <w:szCs w:val="20"/>
              </w:rPr>
              <w:t>тыс</w:t>
            </w:r>
            <w:proofErr w:type="gramStart"/>
            <w:r>
              <w:rPr>
                <w:rFonts w:eastAsia="Calibri"/>
                <w:bCs/>
                <w:iCs/>
                <w:sz w:val="20"/>
                <w:szCs w:val="20"/>
              </w:rPr>
              <w:t>.р</w:t>
            </w:r>
            <w:proofErr w:type="gramEnd"/>
            <w:r>
              <w:rPr>
                <w:rFonts w:eastAsia="Calibri"/>
                <w:bCs/>
                <w:iCs/>
                <w:sz w:val="20"/>
                <w:szCs w:val="20"/>
              </w:rPr>
              <w:t>уб</w:t>
            </w:r>
            <w:proofErr w:type="spellEnd"/>
            <w:r>
              <w:rPr>
                <w:rFonts w:eastAsia="Calibri"/>
                <w:bCs/>
                <w:iCs/>
                <w:sz w:val="20"/>
                <w:szCs w:val="20"/>
              </w:rPr>
              <w:t>. на одного получателя поддержки</w:t>
            </w:r>
          </w:p>
        </w:tc>
      </w:tr>
    </w:tbl>
    <w:p w:rsidR="00CB13B6" w:rsidRDefault="001B19CE" w:rsidP="00CB13B6">
      <w:pPr>
        <w:jc w:val="both"/>
        <w:rPr>
          <w:rFonts w:eastAsia="Calibri"/>
        </w:rPr>
      </w:pPr>
      <w:r w:rsidRPr="009118F3">
        <w:rPr>
          <w:rFonts w:eastAsia="Calibri"/>
        </w:rPr>
        <w:lastRenderedPageBreak/>
        <w:t>8. Оценка рисков неблагоприятных последствий применения предлагаемого правового регулирования</w:t>
      </w:r>
      <w:r w:rsidR="009B7945" w:rsidRPr="005F69D5">
        <w:rPr>
          <w:rFonts w:eastAsia="Calibri"/>
        </w:rPr>
        <w:t>:</w:t>
      </w:r>
      <w:r w:rsidR="009B7945" w:rsidRPr="005F69D5">
        <w:rPr>
          <w:rFonts w:eastAsia="Calibri"/>
          <w:i/>
        </w:rPr>
        <w:t xml:space="preserve"> </w:t>
      </w:r>
      <w:r w:rsidR="00CB13B6" w:rsidRPr="00583533">
        <w:rPr>
          <w:rFonts w:eastAsia="Calibri"/>
          <w:i/>
        </w:rPr>
        <w:t>наступление неблагоприятных последствий не прогнозируется</w:t>
      </w:r>
      <w:r w:rsidR="00CB13B6" w:rsidRPr="005F69D5">
        <w:rPr>
          <w:rFonts w:eastAsia="Calibri"/>
        </w:rPr>
        <w:t xml:space="preserve"> </w:t>
      </w:r>
    </w:p>
    <w:p w:rsidR="009B7945" w:rsidRPr="00C12CEC" w:rsidRDefault="001B19CE" w:rsidP="00CB13B6">
      <w:pPr>
        <w:jc w:val="both"/>
        <w:rPr>
          <w:rFonts w:eastAsia="Calibri"/>
        </w:rPr>
      </w:pPr>
      <w:r w:rsidRPr="005F69D5">
        <w:rPr>
          <w:rFonts w:eastAsia="Calibri"/>
        </w:rPr>
        <w:t>9. Сравнение возможных</w:t>
      </w:r>
      <w:r w:rsidRPr="009118F3">
        <w:rPr>
          <w:rFonts w:eastAsia="Calibri"/>
        </w:rPr>
        <w:t xml:space="preserve"> вариантов решения проблемы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9B7945" w:rsidRPr="00C12CEC">
        <w:rPr>
          <w:rFonts w:eastAsia="Calibri"/>
          <w:i/>
        </w:rPr>
        <w:t>принятие проекта постановления считается целесообразным</w:t>
      </w:r>
      <w:r w:rsidR="00F83DC0" w:rsidRPr="00C12CEC">
        <w:rPr>
          <w:rFonts w:eastAsia="Calibri"/>
        </w:rPr>
        <w:t>.</w:t>
      </w: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B7945" w:rsidRPr="00C12CEC">
        <w:rPr>
          <w:rFonts w:eastAsia="Calibri"/>
          <w:i/>
        </w:rPr>
        <w:t>не требуется</w:t>
      </w:r>
      <w:r w:rsidR="009B7945" w:rsidRPr="00C12CEC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E97283">
        <w:rPr>
          <w:rFonts w:eastAsia="Calibri"/>
          <w:i/>
        </w:rPr>
        <w:t>декабрь</w:t>
      </w:r>
      <w:r w:rsidR="00CB13B6">
        <w:rPr>
          <w:rFonts w:eastAsia="Calibri"/>
          <w:i/>
        </w:rPr>
        <w:t xml:space="preserve"> </w:t>
      </w:r>
      <w:r w:rsidR="009B7945" w:rsidRPr="009B7945">
        <w:rPr>
          <w:rFonts w:eastAsia="Calibri"/>
          <w:i/>
        </w:rPr>
        <w:t>20</w:t>
      </w:r>
      <w:r w:rsidR="00327024">
        <w:rPr>
          <w:rFonts w:eastAsia="Calibri"/>
          <w:i/>
        </w:rPr>
        <w:t>2</w:t>
      </w:r>
      <w:r w:rsidR="00547FB1">
        <w:rPr>
          <w:rFonts w:eastAsia="Calibri"/>
          <w:i/>
        </w:rPr>
        <w:t>3</w:t>
      </w:r>
      <w:r w:rsidR="00306CC0">
        <w:rPr>
          <w:rFonts w:eastAsia="Calibri"/>
          <w:i/>
        </w:rPr>
        <w:t xml:space="preserve"> г</w:t>
      </w:r>
      <w:r w:rsidR="00835D19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9B7945" w:rsidRPr="009B7945">
        <w:t xml:space="preserve"> </w:t>
      </w:r>
      <w:r w:rsidR="009B7945" w:rsidRPr="009B7945">
        <w:rPr>
          <w:i/>
        </w:rPr>
        <w:t>отсутствуе</w:t>
      </w:r>
      <w:r w:rsidR="009B7945">
        <w:t>т</w:t>
      </w:r>
      <w:r w:rsidRPr="009118F3"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328"/>
      <w:bookmarkEnd w:id="4"/>
      <w:r w:rsidRPr="009118F3">
        <w:rPr>
          <w:rFonts w:eastAsia="Calibri"/>
        </w:rPr>
        <w:t>11. Информация о сроках проведения публичных консультаций по проекту нормативного правов</w:t>
      </w:r>
      <w:r w:rsidR="00547FB1">
        <w:rPr>
          <w:rFonts w:eastAsia="Calibri"/>
        </w:rPr>
        <w:t>ого акта и сводному отчету 06</w:t>
      </w:r>
      <w:r w:rsidR="00CB13B6" w:rsidRPr="00D66EDA">
        <w:rPr>
          <w:rFonts w:eastAsia="Calibri"/>
        </w:rPr>
        <w:t>.</w:t>
      </w:r>
      <w:r w:rsidR="00D66EDA" w:rsidRPr="00D66EDA">
        <w:rPr>
          <w:rFonts w:eastAsia="Calibri"/>
        </w:rPr>
        <w:t>1</w:t>
      </w:r>
      <w:r w:rsidR="00547FB1">
        <w:rPr>
          <w:rFonts w:eastAsia="Calibri"/>
        </w:rPr>
        <w:t>2.2023</w:t>
      </w:r>
      <w:r w:rsidR="00CB13B6" w:rsidRPr="00D66EDA">
        <w:rPr>
          <w:rFonts w:eastAsia="Calibri"/>
        </w:rPr>
        <w:t>-</w:t>
      </w:r>
      <w:r w:rsidR="00547FB1">
        <w:rPr>
          <w:rFonts w:eastAsia="Calibri"/>
        </w:rPr>
        <w:t>14</w:t>
      </w:r>
      <w:r w:rsidR="00CB13B6" w:rsidRPr="00D66EDA">
        <w:rPr>
          <w:rFonts w:eastAsia="Calibri"/>
        </w:rPr>
        <w:t>.</w:t>
      </w:r>
      <w:r w:rsidR="00D66EDA" w:rsidRPr="00D66EDA">
        <w:rPr>
          <w:rFonts w:eastAsia="Calibri"/>
        </w:rPr>
        <w:t>1</w:t>
      </w:r>
      <w:r w:rsidR="00547FB1">
        <w:rPr>
          <w:rFonts w:eastAsia="Calibri"/>
        </w:rPr>
        <w:t>2.2023</w:t>
      </w:r>
      <w:r w:rsidRPr="00D66EDA">
        <w:rPr>
          <w:rFonts w:eastAsia="Calibri"/>
        </w:rPr>
        <w:t>.</w:t>
      </w:r>
    </w:p>
    <w:p w:rsidR="00547FB1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 xml:space="preserve">рующего воздействия: </w:t>
      </w:r>
      <w:r w:rsidR="00547FB1" w:rsidRPr="00547FB1">
        <w:rPr>
          <w:rFonts w:eastAsia="Calibri"/>
          <w:color w:val="000000"/>
        </w:rPr>
        <w:t>06.12.2023-14.12.2023.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Всего замечаний и предложений: </w:t>
      </w:r>
      <w:r w:rsidR="00CB13B6">
        <w:rPr>
          <w:rFonts w:eastAsia="Calibri"/>
        </w:rPr>
        <w:t>0</w:t>
      </w:r>
      <w:r w:rsidRPr="009118F3">
        <w:rPr>
          <w:rFonts w:eastAsia="Calibri"/>
        </w:rPr>
        <w:t xml:space="preserve"> из них учтено: полностью: </w:t>
      </w:r>
      <w:r w:rsidR="00CB13B6">
        <w:rPr>
          <w:rFonts w:eastAsia="Calibri"/>
        </w:rPr>
        <w:t>0</w:t>
      </w:r>
      <w:r w:rsidRPr="009118F3">
        <w:rPr>
          <w:rFonts w:eastAsia="Calibri"/>
        </w:rPr>
        <w:t xml:space="preserve">, частично: </w:t>
      </w:r>
      <w:r w:rsidR="00CB13B6">
        <w:rPr>
          <w:rFonts w:eastAsia="Calibri"/>
        </w:rPr>
        <w:t>0</w:t>
      </w:r>
      <w:r w:rsidRPr="009118F3">
        <w:rPr>
          <w:rFonts w:eastAsia="Calibri"/>
        </w:rPr>
        <w:t>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  <w:r w:rsidR="00547FB1" w:rsidRPr="00547FB1">
        <w:rPr>
          <w:rFonts w:eastAsia="Calibri"/>
        </w:rPr>
        <w:t xml:space="preserve">https://podgor36.gosuslugi.ru/deyatelnost/napravleniya-deyatelnosti/ekonomika/otsenka-reguliruyuschego-vozdeystviya-munitsipalnyh-npa/ </w:t>
      </w:r>
      <w:bookmarkStart w:id="5" w:name="_GoBack"/>
      <w:bookmarkEnd w:id="5"/>
      <w:r w:rsidR="00547FB1" w:rsidRPr="00547FB1">
        <w:rPr>
          <w:rFonts w:eastAsia="Calibri"/>
        </w:rPr>
        <w:t xml:space="preserve">        </w:t>
      </w:r>
    </w:p>
    <w:sectPr w:rsidR="001B19CE" w:rsidRPr="009118F3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51A3"/>
    <w:multiLevelType w:val="hybridMultilevel"/>
    <w:tmpl w:val="4ACE24FE"/>
    <w:lvl w:ilvl="0" w:tplc="2BACF2E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AD37E9"/>
    <w:multiLevelType w:val="hybridMultilevel"/>
    <w:tmpl w:val="0894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035F5"/>
    <w:rsid w:val="0002393F"/>
    <w:rsid w:val="00041787"/>
    <w:rsid w:val="00047120"/>
    <w:rsid w:val="0006716C"/>
    <w:rsid w:val="000A0E8B"/>
    <w:rsid w:val="000D35B5"/>
    <w:rsid w:val="000D7FA7"/>
    <w:rsid w:val="001129C7"/>
    <w:rsid w:val="00115355"/>
    <w:rsid w:val="001159F5"/>
    <w:rsid w:val="00125DA8"/>
    <w:rsid w:val="001417CF"/>
    <w:rsid w:val="00144E7B"/>
    <w:rsid w:val="0015257F"/>
    <w:rsid w:val="001559B5"/>
    <w:rsid w:val="00170146"/>
    <w:rsid w:val="00187083"/>
    <w:rsid w:val="001B19CE"/>
    <w:rsid w:val="001C1778"/>
    <w:rsid w:val="001C3024"/>
    <w:rsid w:val="001D37A2"/>
    <w:rsid w:val="001F42F0"/>
    <w:rsid w:val="001F4783"/>
    <w:rsid w:val="00200691"/>
    <w:rsid w:val="00200DDA"/>
    <w:rsid w:val="002026AA"/>
    <w:rsid w:val="002265E7"/>
    <w:rsid w:val="00230D7F"/>
    <w:rsid w:val="002350EC"/>
    <w:rsid w:val="0024245D"/>
    <w:rsid w:val="00254EF2"/>
    <w:rsid w:val="002667CA"/>
    <w:rsid w:val="002839CD"/>
    <w:rsid w:val="00293602"/>
    <w:rsid w:val="002D3489"/>
    <w:rsid w:val="002F1E5A"/>
    <w:rsid w:val="00306C37"/>
    <w:rsid w:val="00306CC0"/>
    <w:rsid w:val="00326F55"/>
    <w:rsid w:val="00327024"/>
    <w:rsid w:val="00337253"/>
    <w:rsid w:val="003622BA"/>
    <w:rsid w:val="003638FC"/>
    <w:rsid w:val="00396E62"/>
    <w:rsid w:val="003A2584"/>
    <w:rsid w:val="003C1479"/>
    <w:rsid w:val="003C6B4C"/>
    <w:rsid w:val="003C755B"/>
    <w:rsid w:val="003D3F7D"/>
    <w:rsid w:val="003E5945"/>
    <w:rsid w:val="0040344C"/>
    <w:rsid w:val="00407A5E"/>
    <w:rsid w:val="0041187D"/>
    <w:rsid w:val="004215CA"/>
    <w:rsid w:val="004639F5"/>
    <w:rsid w:val="00480976"/>
    <w:rsid w:val="00485523"/>
    <w:rsid w:val="00494BB7"/>
    <w:rsid w:val="004B70FE"/>
    <w:rsid w:val="004F26EA"/>
    <w:rsid w:val="004F3EAA"/>
    <w:rsid w:val="0052038D"/>
    <w:rsid w:val="00547FB1"/>
    <w:rsid w:val="00554F2E"/>
    <w:rsid w:val="00577353"/>
    <w:rsid w:val="00591885"/>
    <w:rsid w:val="00596041"/>
    <w:rsid w:val="005C35C1"/>
    <w:rsid w:val="005D5AA6"/>
    <w:rsid w:val="005F69D5"/>
    <w:rsid w:val="00617A4A"/>
    <w:rsid w:val="006409A1"/>
    <w:rsid w:val="00643309"/>
    <w:rsid w:val="00646F90"/>
    <w:rsid w:val="00663E2A"/>
    <w:rsid w:val="00697886"/>
    <w:rsid w:val="006F22B7"/>
    <w:rsid w:val="007115EF"/>
    <w:rsid w:val="00717F06"/>
    <w:rsid w:val="00720F94"/>
    <w:rsid w:val="00725A92"/>
    <w:rsid w:val="00740784"/>
    <w:rsid w:val="007616E3"/>
    <w:rsid w:val="007769D4"/>
    <w:rsid w:val="007B0A0B"/>
    <w:rsid w:val="007B5350"/>
    <w:rsid w:val="007B58CF"/>
    <w:rsid w:val="007E40D7"/>
    <w:rsid w:val="007E49B2"/>
    <w:rsid w:val="00835D19"/>
    <w:rsid w:val="00836EB5"/>
    <w:rsid w:val="00845A84"/>
    <w:rsid w:val="008576C1"/>
    <w:rsid w:val="0086523C"/>
    <w:rsid w:val="008902C1"/>
    <w:rsid w:val="008C00DF"/>
    <w:rsid w:val="008C109E"/>
    <w:rsid w:val="008E1B3C"/>
    <w:rsid w:val="008F3BA8"/>
    <w:rsid w:val="009061E5"/>
    <w:rsid w:val="00924566"/>
    <w:rsid w:val="00973C5C"/>
    <w:rsid w:val="009959A1"/>
    <w:rsid w:val="009A70EA"/>
    <w:rsid w:val="009B7945"/>
    <w:rsid w:val="009C0AAD"/>
    <w:rsid w:val="009D474A"/>
    <w:rsid w:val="009E6B8C"/>
    <w:rsid w:val="00A258C8"/>
    <w:rsid w:val="00A47BD2"/>
    <w:rsid w:val="00A54F0D"/>
    <w:rsid w:val="00A55A3E"/>
    <w:rsid w:val="00A63FA7"/>
    <w:rsid w:val="00A758E3"/>
    <w:rsid w:val="00A85E42"/>
    <w:rsid w:val="00AA4D91"/>
    <w:rsid w:val="00AB0D93"/>
    <w:rsid w:val="00AC1AF6"/>
    <w:rsid w:val="00AD5DD8"/>
    <w:rsid w:val="00B736ED"/>
    <w:rsid w:val="00B74FA5"/>
    <w:rsid w:val="00BC2D86"/>
    <w:rsid w:val="00BE3C9E"/>
    <w:rsid w:val="00C12CEC"/>
    <w:rsid w:val="00C14A8A"/>
    <w:rsid w:val="00C50C2C"/>
    <w:rsid w:val="00C843C3"/>
    <w:rsid w:val="00CB13B6"/>
    <w:rsid w:val="00CB40C4"/>
    <w:rsid w:val="00CB4CDB"/>
    <w:rsid w:val="00CE1757"/>
    <w:rsid w:val="00CF2942"/>
    <w:rsid w:val="00D01C5C"/>
    <w:rsid w:val="00D02D9A"/>
    <w:rsid w:val="00D33A15"/>
    <w:rsid w:val="00D42BBE"/>
    <w:rsid w:val="00D5161F"/>
    <w:rsid w:val="00D5642F"/>
    <w:rsid w:val="00D6020A"/>
    <w:rsid w:val="00D66EDA"/>
    <w:rsid w:val="00D74B43"/>
    <w:rsid w:val="00D852FB"/>
    <w:rsid w:val="00DA34AE"/>
    <w:rsid w:val="00DA7C9F"/>
    <w:rsid w:val="00DB4C48"/>
    <w:rsid w:val="00DE4D4E"/>
    <w:rsid w:val="00E02E3A"/>
    <w:rsid w:val="00E032A7"/>
    <w:rsid w:val="00E036F0"/>
    <w:rsid w:val="00E15139"/>
    <w:rsid w:val="00E701DC"/>
    <w:rsid w:val="00E838F5"/>
    <w:rsid w:val="00E83A5F"/>
    <w:rsid w:val="00E90420"/>
    <w:rsid w:val="00E97283"/>
    <w:rsid w:val="00EB4FC5"/>
    <w:rsid w:val="00EC105B"/>
    <w:rsid w:val="00ED32E4"/>
    <w:rsid w:val="00ED76AF"/>
    <w:rsid w:val="00EF4DEF"/>
    <w:rsid w:val="00F01808"/>
    <w:rsid w:val="00F1102A"/>
    <w:rsid w:val="00F1236C"/>
    <w:rsid w:val="00F42D33"/>
    <w:rsid w:val="00F70DBF"/>
    <w:rsid w:val="00F70DCA"/>
    <w:rsid w:val="00F7148F"/>
    <w:rsid w:val="00F76983"/>
    <w:rsid w:val="00F83DC0"/>
    <w:rsid w:val="00F85947"/>
    <w:rsid w:val="00F87AC9"/>
    <w:rsid w:val="00F97E6E"/>
    <w:rsid w:val="00FD581A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E6810-8CB3-45CA-95F9-8B30879A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экономика</cp:lastModifiedBy>
  <cp:revision>8</cp:revision>
  <cp:lastPrinted>2021-06-07T11:29:00Z</cp:lastPrinted>
  <dcterms:created xsi:type="dcterms:W3CDTF">2022-12-19T13:49:00Z</dcterms:created>
  <dcterms:modified xsi:type="dcterms:W3CDTF">2024-01-18T08:11:00Z</dcterms:modified>
</cp:coreProperties>
</file>