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5B" w:rsidRPr="002C0C5B" w:rsidRDefault="003812F7" w:rsidP="002C0C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C5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DE334E" w:rsidRPr="00DE334E" w:rsidRDefault="003812F7" w:rsidP="00DE334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C56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 </w:t>
      </w:r>
      <w:r w:rsidR="002C0C5B" w:rsidRPr="00786C56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AB9" w:rsidRPr="00786C5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6C56">
        <w:rPr>
          <w:rFonts w:ascii="Times New Roman" w:hAnsi="Times New Roman" w:cs="Times New Roman"/>
          <w:b/>
          <w:sz w:val="28"/>
          <w:szCs w:val="28"/>
        </w:rPr>
        <w:t>района</w:t>
      </w:r>
      <w:r w:rsidR="005A3F62" w:rsidRPr="0078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34E" w:rsidRPr="00DE334E">
        <w:rPr>
          <w:rFonts w:ascii="Times New Roman" w:hAnsi="Times New Roman" w:cs="Times New Roman"/>
          <w:b/>
          <w:sz w:val="28"/>
          <w:szCs w:val="28"/>
        </w:rPr>
        <w:t>от 06.07.2023 года № 365 «Об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</w:t>
      </w:r>
    </w:p>
    <w:p w:rsidR="00DE334E" w:rsidRPr="00DE334E" w:rsidRDefault="00DE334E" w:rsidP="00DE334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E334E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области»</w:t>
      </w:r>
    </w:p>
    <w:p w:rsidR="003812F7" w:rsidRPr="00895406" w:rsidRDefault="003812F7" w:rsidP="00D51335">
      <w:pPr>
        <w:pStyle w:val="a5"/>
        <w:jc w:val="both"/>
        <w:rPr>
          <w:b/>
        </w:rPr>
      </w:pPr>
    </w:p>
    <w:p w:rsidR="00D35A22" w:rsidRDefault="003812F7">
      <w:pPr>
        <w:rPr>
          <w:rFonts w:ascii="Times New Roman" w:hAnsi="Times New Roman" w:cs="Times New Roman"/>
          <w:b/>
          <w:sz w:val="28"/>
          <w:szCs w:val="28"/>
        </w:rPr>
      </w:pPr>
      <w:r w:rsidRPr="003812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2F7">
        <w:rPr>
          <w:rFonts w:ascii="Times New Roman" w:hAnsi="Times New Roman" w:cs="Times New Roman"/>
          <w:b/>
          <w:sz w:val="28"/>
          <w:szCs w:val="28"/>
        </w:rPr>
        <w:t>Описание предлагаемого правового регулирования</w:t>
      </w:r>
    </w:p>
    <w:p w:rsidR="0010353F" w:rsidRPr="0010353F" w:rsidRDefault="003812F7" w:rsidP="001035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6C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85CBE" w:rsidRPr="00786C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FE8" w:rsidRPr="00786C56">
        <w:rPr>
          <w:rFonts w:ascii="Times New Roman" w:hAnsi="Times New Roman" w:cs="Times New Roman"/>
          <w:sz w:val="28"/>
          <w:szCs w:val="28"/>
        </w:rPr>
        <w:t>По</w:t>
      </w:r>
      <w:r w:rsidR="00786C56" w:rsidRPr="00786C56">
        <w:rPr>
          <w:rFonts w:ascii="Times New Roman" w:hAnsi="Times New Roman" w:cs="Times New Roman"/>
          <w:sz w:val="28"/>
          <w:szCs w:val="28"/>
        </w:rPr>
        <w:t>дгоренского</w:t>
      </w:r>
      <w:r w:rsidRPr="00786C5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151F8">
        <w:rPr>
          <w:rFonts w:ascii="Times New Roman" w:hAnsi="Times New Roman" w:cs="Times New Roman"/>
          <w:sz w:val="28"/>
          <w:szCs w:val="28"/>
        </w:rPr>
        <w:t xml:space="preserve"> </w:t>
      </w:r>
      <w:r w:rsidR="00DE334E" w:rsidRPr="00DE334E">
        <w:rPr>
          <w:rFonts w:ascii="Times New Roman" w:hAnsi="Times New Roman" w:cs="Times New Roman"/>
          <w:sz w:val="28"/>
          <w:szCs w:val="28"/>
        </w:rPr>
        <w:t>от 06.07.2023 года № 365 «Об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</w:t>
      </w:r>
      <w:r w:rsidR="00DE334E">
        <w:rPr>
          <w:rFonts w:ascii="Times New Roman" w:hAnsi="Times New Roman" w:cs="Times New Roman"/>
          <w:sz w:val="28"/>
          <w:szCs w:val="28"/>
        </w:rPr>
        <w:t xml:space="preserve"> </w:t>
      </w:r>
      <w:r w:rsidR="00DE334E" w:rsidRPr="00DE334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области»</w:t>
      </w:r>
      <w:r w:rsidR="00DE334E">
        <w:rPr>
          <w:rFonts w:ascii="Times New Roman" w:hAnsi="Times New Roman" w:cs="Times New Roman"/>
          <w:sz w:val="28"/>
          <w:szCs w:val="28"/>
        </w:rPr>
        <w:t xml:space="preserve"> </w:t>
      </w:r>
      <w:r w:rsidR="0010353F" w:rsidRPr="0010353F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DE334E">
        <w:rPr>
          <w:rFonts w:ascii="Times New Roman" w:hAnsi="Times New Roman" w:cs="Times New Roman"/>
          <w:sz w:val="28"/>
          <w:szCs w:val="28"/>
        </w:rPr>
        <w:t>п</w:t>
      </w:r>
      <w:r w:rsidR="00DE334E" w:rsidRPr="00DE334E">
        <w:rPr>
          <w:rFonts w:ascii="Times New Roman" w:hAnsi="Times New Roman" w:cs="Times New Roman"/>
          <w:sz w:val="28"/>
          <w:szCs w:val="28"/>
        </w:rPr>
        <w:t>орядок оказания консультационной и организационной поддержки субъектам малого и среднего предпринимательства на территории Подгоренского муниципального района Воронежской области</w:t>
      </w:r>
      <w:r w:rsidR="0010353F" w:rsidRPr="0010353F">
        <w:rPr>
          <w:rFonts w:ascii="Times New Roman" w:hAnsi="Times New Roman" w:cs="Times New Roman"/>
          <w:sz w:val="28"/>
          <w:szCs w:val="28"/>
        </w:rPr>
        <w:t>.</w:t>
      </w:r>
    </w:p>
    <w:p w:rsidR="0042070C" w:rsidRDefault="0042070C" w:rsidP="00794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0DA" w:rsidRDefault="006F60DA" w:rsidP="005C57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3AA">
        <w:rPr>
          <w:rFonts w:ascii="Times New Roman" w:hAnsi="Times New Roman" w:cs="Times New Roman"/>
          <w:b/>
          <w:sz w:val="28"/>
          <w:szCs w:val="28"/>
        </w:rPr>
        <w:t xml:space="preserve">2. Сведения о проблеме, на решение которой </w:t>
      </w:r>
      <w:r w:rsidR="007943C8" w:rsidRPr="003753AA">
        <w:rPr>
          <w:rFonts w:ascii="Times New Roman" w:hAnsi="Times New Roman" w:cs="Times New Roman"/>
          <w:b/>
          <w:sz w:val="28"/>
          <w:szCs w:val="28"/>
        </w:rPr>
        <w:t>направлено предлагаемое правовое регулирование, оценка негативных эффектов, порождаемых наличием данной проблемы.</w:t>
      </w:r>
    </w:p>
    <w:p w:rsidR="00F10A18" w:rsidRPr="00F10A18" w:rsidRDefault="00DE334E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DE334E">
        <w:rPr>
          <w:bCs/>
          <w:sz w:val="28"/>
          <w:szCs w:val="28"/>
        </w:rPr>
        <w:t>овышения деловой активности, конкуренции на рынке потребительских товаров и услуг, росту занятости и доходов населения, и определ</w:t>
      </w:r>
      <w:r>
        <w:rPr>
          <w:bCs/>
          <w:sz w:val="28"/>
          <w:szCs w:val="28"/>
        </w:rPr>
        <w:t>ение</w:t>
      </w:r>
      <w:r w:rsidRPr="00DE334E">
        <w:rPr>
          <w:bCs/>
          <w:sz w:val="28"/>
          <w:szCs w:val="28"/>
        </w:rPr>
        <w:t xml:space="preserve"> вид</w:t>
      </w:r>
      <w:r>
        <w:rPr>
          <w:bCs/>
          <w:sz w:val="28"/>
          <w:szCs w:val="28"/>
        </w:rPr>
        <w:t>ов</w:t>
      </w:r>
      <w:r w:rsidRPr="00DE334E">
        <w:rPr>
          <w:bCs/>
          <w:sz w:val="28"/>
          <w:szCs w:val="28"/>
        </w:rPr>
        <w:t>, услови</w:t>
      </w:r>
      <w:r>
        <w:rPr>
          <w:bCs/>
          <w:sz w:val="28"/>
          <w:szCs w:val="28"/>
        </w:rPr>
        <w:t>й</w:t>
      </w:r>
      <w:r w:rsidRPr="00DE334E">
        <w:rPr>
          <w:bCs/>
          <w:sz w:val="28"/>
          <w:szCs w:val="28"/>
        </w:rPr>
        <w:t xml:space="preserve"> и механизм</w:t>
      </w:r>
      <w:r>
        <w:rPr>
          <w:bCs/>
          <w:sz w:val="28"/>
          <w:szCs w:val="28"/>
        </w:rPr>
        <w:t>а</w:t>
      </w:r>
      <w:r w:rsidRPr="00DE334E">
        <w:rPr>
          <w:bCs/>
          <w:sz w:val="28"/>
          <w:szCs w:val="28"/>
        </w:rPr>
        <w:t xml:space="preserve">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Подгоренского муниципального района</w:t>
      </w:r>
      <w:r w:rsidR="00F10A18" w:rsidRPr="00F10A18">
        <w:rPr>
          <w:sz w:val="28"/>
          <w:szCs w:val="28"/>
        </w:rPr>
        <w:t>.</w:t>
      </w:r>
    </w:p>
    <w:p w:rsidR="0042070C" w:rsidRPr="009C6AB9" w:rsidRDefault="0042070C" w:rsidP="00F10A18">
      <w:pPr>
        <w:pStyle w:val="Style6"/>
        <w:tabs>
          <w:tab w:val="left" w:pos="1066"/>
        </w:tabs>
        <w:spacing w:line="240" w:lineRule="auto"/>
        <w:rPr>
          <w:sz w:val="28"/>
          <w:szCs w:val="28"/>
        </w:rPr>
      </w:pPr>
    </w:p>
    <w:p w:rsidR="00DE334E" w:rsidRDefault="00C24DE4" w:rsidP="00DE33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DE4">
        <w:rPr>
          <w:rFonts w:ascii="Times New Roman" w:hAnsi="Times New Roman" w:cs="Times New Roman"/>
          <w:b/>
          <w:sz w:val="28"/>
          <w:szCs w:val="28"/>
        </w:rPr>
        <w:t>3.</w:t>
      </w:r>
      <w:r w:rsidR="00BB2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 xml:space="preserve">Сведения о целях предлагаемого правового регулирования и его соответствии нормативным правовым актам Российской Федерации, Воронежской области, органов местного самоуправления администрации </w:t>
      </w:r>
      <w:r w:rsid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>дгоренского</w:t>
      </w:r>
      <w:r w:rsidR="005A3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DE4">
        <w:rPr>
          <w:rFonts w:ascii="Times New Roman" w:hAnsi="Times New Roman" w:cs="Times New Roman"/>
          <w:b/>
          <w:sz w:val="28"/>
          <w:szCs w:val="28"/>
        </w:rPr>
        <w:t>муниципального района.</w:t>
      </w:r>
    </w:p>
    <w:p w:rsidR="00DE334E" w:rsidRDefault="00DE334E" w:rsidP="00DE334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разработано</w:t>
      </w:r>
      <w:r w:rsidR="00BF04FC" w:rsidRPr="00BF04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334E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со статьей 11 Федерального закона от 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Подгоренского муниципального района Воронежской области, учитывая письмо прокуратуры Подгоренского района от  22.06.2023 года № 2-14-2023 о</w:t>
      </w:r>
      <w:proofErr w:type="gramEnd"/>
      <w:r w:rsidRPr="00DE33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DE334E">
        <w:rPr>
          <w:rFonts w:ascii="Times New Roman" w:hAnsi="Times New Roman" w:cs="Times New Roman"/>
          <w:bCs/>
          <w:color w:val="000000"/>
          <w:sz w:val="28"/>
          <w:szCs w:val="28"/>
        </w:rPr>
        <w:t>принятии</w:t>
      </w:r>
      <w:proofErr w:type="gramEnd"/>
      <w:r w:rsidRPr="00DE33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проекта модельного правового акта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334E" w:rsidRDefault="00DE334E" w:rsidP="00DE334E">
      <w:pPr>
        <w:ind w:firstLine="80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E334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Настоящий порядок оказания консультационной и организационной поддержки субъектам малого и среднего предпринимательства на территории Подгоренского муниципального района Воронежской области разработан в целях содействия развитию малого предпринимательства в Подгоренском  муниципальном районе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</w:t>
      </w:r>
      <w:proofErr w:type="gramEnd"/>
      <w:r w:rsidRPr="00DE33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консультационной, информационной и организационной поддержки, оказываемой администрацией Подгоренского муниципального района. </w:t>
      </w:r>
    </w:p>
    <w:p w:rsidR="0042070C" w:rsidRDefault="0042070C" w:rsidP="009C6A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4. Сведения о планируемых сроках вступления в силу нормативно-правового акта и о необходимости установления переходного периода.</w:t>
      </w:r>
    </w:p>
    <w:p w:rsidR="0042070C" w:rsidRDefault="0042070C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070C">
        <w:rPr>
          <w:rFonts w:ascii="Times New Roman" w:hAnsi="Times New Roman" w:cs="Times New Roman"/>
          <w:sz w:val="28"/>
          <w:szCs w:val="28"/>
        </w:rPr>
        <w:t>После опубликования.</w:t>
      </w:r>
    </w:p>
    <w:p w:rsidR="0042070C" w:rsidRDefault="0042070C" w:rsidP="0038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5.</w:t>
      </w:r>
      <w:r w:rsidR="006A2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0C">
        <w:rPr>
          <w:rFonts w:ascii="Times New Roman" w:hAnsi="Times New Roman" w:cs="Times New Roman"/>
          <w:b/>
          <w:sz w:val="28"/>
          <w:szCs w:val="28"/>
        </w:rPr>
        <w:t xml:space="preserve">Описание основных групп субъектов предпринимательской деятельности, интересы которых будут затронуты предлагаемым правовым регулированием. </w:t>
      </w:r>
    </w:p>
    <w:p w:rsidR="0042070C" w:rsidRDefault="00BF04FC" w:rsidP="005A3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070C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9C6AB9">
        <w:rPr>
          <w:rFonts w:ascii="Times New Roman" w:hAnsi="Times New Roman" w:cs="Times New Roman"/>
          <w:sz w:val="28"/>
          <w:szCs w:val="28"/>
        </w:rPr>
        <w:t>малого</w:t>
      </w:r>
      <w:r w:rsidR="00C74490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9C6AB9">
        <w:rPr>
          <w:rFonts w:ascii="Times New Roman" w:hAnsi="Times New Roman" w:cs="Times New Roman"/>
          <w:sz w:val="28"/>
          <w:szCs w:val="28"/>
        </w:rPr>
        <w:t xml:space="preserve"> </w:t>
      </w:r>
      <w:r w:rsidR="0042070C">
        <w:rPr>
          <w:rFonts w:ascii="Times New Roman" w:hAnsi="Times New Roman" w:cs="Times New Roman"/>
          <w:sz w:val="28"/>
          <w:szCs w:val="28"/>
        </w:rPr>
        <w:t>предпринимательс</w:t>
      </w:r>
      <w:r w:rsidR="009C6AB9">
        <w:rPr>
          <w:rFonts w:ascii="Times New Roman" w:hAnsi="Times New Roman" w:cs="Times New Roman"/>
          <w:sz w:val="28"/>
          <w:szCs w:val="28"/>
        </w:rPr>
        <w:t>тва</w:t>
      </w:r>
      <w:r w:rsidR="003402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</w:t>
      </w:r>
      <w:r w:rsidR="00340287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на территории </w:t>
      </w:r>
      <w:r w:rsidR="00BB2FE8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 xml:space="preserve">дгоренского </w:t>
      </w:r>
      <w:r w:rsidR="00BB2FE8">
        <w:rPr>
          <w:rFonts w:ascii="Times New Roman" w:hAnsi="Times New Roman" w:cs="Times New Roman"/>
          <w:sz w:val="28"/>
          <w:szCs w:val="28"/>
        </w:rPr>
        <w:t xml:space="preserve"> </w:t>
      </w:r>
      <w:r w:rsidR="00340287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42070C" w:rsidRDefault="0042070C" w:rsidP="004207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70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необходимости применения исключений по введению правового регулирования в отношении от дельных групп лиц с соответствующим обоснованием.</w:t>
      </w:r>
    </w:p>
    <w:p w:rsidR="0042070C" w:rsidRDefault="0042070C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06E8">
        <w:rPr>
          <w:rFonts w:ascii="Times New Roman" w:hAnsi="Times New Roman" w:cs="Times New Roman"/>
          <w:sz w:val="28"/>
          <w:szCs w:val="28"/>
        </w:rPr>
        <w:t>Постановление не предполагает введение каких-либо исключений в отношении отдельных групп.</w:t>
      </w:r>
    </w:p>
    <w:p w:rsidR="00D57842" w:rsidRPr="0042070C" w:rsidRDefault="00D57842" w:rsidP="0042070C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CF" w:rsidRDefault="00D57842" w:rsidP="003810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842">
        <w:rPr>
          <w:rFonts w:ascii="Times New Roman" w:hAnsi="Times New Roman" w:cs="Times New Roman"/>
          <w:b/>
          <w:sz w:val="28"/>
          <w:szCs w:val="28"/>
        </w:rPr>
        <w:t>7.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0EC">
        <w:rPr>
          <w:rFonts w:ascii="Times New Roman" w:hAnsi="Times New Roman" w:cs="Times New Roman"/>
          <w:b/>
          <w:sz w:val="28"/>
          <w:szCs w:val="28"/>
        </w:rPr>
        <w:t xml:space="preserve">Оценка расходов бюджета </w:t>
      </w:r>
      <w:r w:rsidR="00786C56">
        <w:rPr>
          <w:rFonts w:ascii="Times New Roman" w:hAnsi="Times New Roman" w:cs="Times New Roman"/>
          <w:b/>
          <w:sz w:val="28"/>
          <w:szCs w:val="28"/>
        </w:rPr>
        <w:t>Подгоренского</w:t>
      </w:r>
      <w:r w:rsidR="0038102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необходимых для реализации предлагаемого правового регулирования.</w:t>
      </w:r>
    </w:p>
    <w:p w:rsidR="00381025" w:rsidRDefault="00381025" w:rsidP="003812F7">
      <w:pPr>
        <w:jc w:val="both"/>
        <w:rPr>
          <w:rFonts w:ascii="Times New Roman" w:hAnsi="Times New Roman" w:cs="Times New Roman"/>
          <w:sz w:val="28"/>
          <w:szCs w:val="28"/>
        </w:rPr>
      </w:pPr>
      <w:r w:rsidRPr="00381025">
        <w:rPr>
          <w:rFonts w:ascii="Times New Roman" w:hAnsi="Times New Roman" w:cs="Times New Roman"/>
          <w:sz w:val="28"/>
          <w:szCs w:val="28"/>
        </w:rPr>
        <w:tab/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не требует увел</w:t>
      </w:r>
      <w:r w:rsidR="007850EC">
        <w:rPr>
          <w:rFonts w:ascii="Times New Roman" w:hAnsi="Times New Roman" w:cs="Times New Roman"/>
          <w:sz w:val="28"/>
          <w:szCs w:val="28"/>
        </w:rPr>
        <w:t xml:space="preserve">ичения расходов бюджета </w:t>
      </w:r>
      <w:r w:rsidR="00985756">
        <w:rPr>
          <w:rFonts w:ascii="Times New Roman" w:hAnsi="Times New Roman" w:cs="Times New Roman"/>
          <w:sz w:val="28"/>
          <w:szCs w:val="28"/>
        </w:rPr>
        <w:t>По</w:t>
      </w:r>
      <w:r w:rsidR="00786C56">
        <w:rPr>
          <w:rFonts w:ascii="Times New Roman" w:hAnsi="Times New Roman" w:cs="Times New Roman"/>
          <w:sz w:val="28"/>
          <w:szCs w:val="28"/>
        </w:rPr>
        <w:t>дгоренского</w:t>
      </w:r>
      <w:r w:rsidR="0098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A18" w:rsidRDefault="00F10A18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025" w:rsidRDefault="00381025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73A9">
        <w:rPr>
          <w:rFonts w:ascii="Times New Roman" w:hAnsi="Times New Roman" w:cs="Times New Roman"/>
          <w:b/>
          <w:sz w:val="28"/>
          <w:szCs w:val="28"/>
        </w:rPr>
        <w:t>Оценка изменений расходов субъектов предпринимательской деятельности</w:t>
      </w:r>
      <w:r w:rsidR="003C73A9" w:rsidRPr="003C7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A9">
        <w:rPr>
          <w:rFonts w:ascii="Times New Roman" w:hAnsi="Times New Roman" w:cs="Times New Roman"/>
          <w:b/>
          <w:sz w:val="28"/>
          <w:szCs w:val="28"/>
        </w:rPr>
        <w:t>на осуществление такой деятельности, связанных с необходимостью соблюдения обязанностей, возлагаемых на них или изменяемых предлагаемым правовым регулированием.</w:t>
      </w:r>
    </w:p>
    <w:p w:rsidR="003C73A9" w:rsidRDefault="003C73A9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C73A9">
        <w:rPr>
          <w:rFonts w:ascii="Times New Roman" w:hAnsi="Times New Roman" w:cs="Times New Roman"/>
          <w:sz w:val="28"/>
          <w:szCs w:val="28"/>
        </w:rPr>
        <w:t>Постановление не приводит к образованию дополнительных расходов у субъектов</w:t>
      </w:r>
      <w:r w:rsidR="002C6396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деятельности.</w:t>
      </w: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396" w:rsidRDefault="002C6396" w:rsidP="003C7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396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Вывод об оценке целесообразности предлагаемого правового регулирования.</w:t>
      </w:r>
    </w:p>
    <w:p w:rsidR="00E21D19" w:rsidRPr="00A82F4D" w:rsidRDefault="00BF04FC" w:rsidP="00E21D19">
      <w:pPr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04F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Подгоренского муниципального района </w:t>
      </w:r>
      <w:r w:rsidR="00DE334E" w:rsidRPr="00DE334E">
        <w:rPr>
          <w:rFonts w:ascii="Times New Roman" w:hAnsi="Times New Roman" w:cs="Times New Roman"/>
          <w:sz w:val="28"/>
          <w:szCs w:val="28"/>
        </w:rPr>
        <w:t>от 06.07.2023 года № 365 «Об утверждении порядка оказания консультационной и организационной поддержки субъектам малого и среднего предпринимательства на территории Подгоренского муниципального района Воронежской области»</w:t>
      </w:r>
      <w:r w:rsidR="00DE334E">
        <w:rPr>
          <w:rFonts w:ascii="Times New Roman" w:hAnsi="Times New Roman" w:cs="Times New Roman"/>
          <w:sz w:val="28"/>
          <w:szCs w:val="28"/>
        </w:rPr>
        <w:t xml:space="preserve"> </w:t>
      </w:r>
      <w:r w:rsidR="00E21D19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>позволит достичь поставленные</w:t>
      </w:r>
      <w:bookmarkStart w:id="0" w:name="_GoBack"/>
      <w:bookmarkEnd w:id="0"/>
      <w:r w:rsidR="00E21D19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цели регулирования, в том числе осуществлять реализацию государственного полномочия, переданного </w:t>
      </w:r>
      <w:r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органам местного самоуправления, </w:t>
      </w:r>
      <w:r w:rsidR="00E21D19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3D2B39" w:rsidRPr="00A82F4D">
        <w:rPr>
          <w:rFonts w:ascii="Times New Roman" w:hAnsi="Times New Roman" w:cs="Times New Roman"/>
          <w:bCs/>
          <w:sz w:val="28"/>
          <w:szCs w:val="28"/>
        </w:rPr>
        <w:t xml:space="preserve">оказанию консультационной и организационной поддержки субъектам малого и среднего предпринимательства </w:t>
      </w:r>
      <w:r w:rsidR="003D2B39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>н</w:t>
      </w:r>
      <w:r w:rsidR="00987FE6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>а территории</w:t>
      </w:r>
      <w:r w:rsidR="00A82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FE6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Подгоренского муниципального</w:t>
      </w:r>
      <w:proofErr w:type="gramEnd"/>
      <w:r w:rsidR="00987FE6" w:rsidRPr="00A82F4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контроля.</w:t>
      </w:r>
    </w:p>
    <w:p w:rsidR="00916014" w:rsidRDefault="00916014" w:rsidP="00E21D1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014">
        <w:rPr>
          <w:rFonts w:ascii="Times New Roman" w:hAnsi="Times New Roman" w:cs="Times New Roman"/>
          <w:b/>
          <w:sz w:val="28"/>
          <w:szCs w:val="28"/>
        </w:rPr>
        <w:t xml:space="preserve">10. Иные сведения, позволяющие оценить обоснованность вводимых обязанностей, запретов и ограничений для субъектов предпринимательской деятельности, обоснованность расходов субъектов предпринимательской деятельности и бюджета </w:t>
      </w:r>
      <w:r w:rsidR="005A3F62" w:rsidRPr="005A3F62">
        <w:rPr>
          <w:rFonts w:ascii="Times New Roman" w:hAnsi="Times New Roman" w:cs="Times New Roman"/>
          <w:b/>
          <w:sz w:val="28"/>
          <w:szCs w:val="28"/>
        </w:rPr>
        <w:t>По</w:t>
      </w:r>
      <w:r w:rsidR="00786C56">
        <w:rPr>
          <w:rFonts w:ascii="Times New Roman" w:hAnsi="Times New Roman" w:cs="Times New Roman"/>
          <w:b/>
          <w:sz w:val="28"/>
          <w:szCs w:val="28"/>
        </w:rPr>
        <w:t xml:space="preserve">дгоренского </w:t>
      </w:r>
      <w:r w:rsidRPr="0091601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которые возникнут в связи </w:t>
      </w:r>
      <w:proofErr w:type="gramStart"/>
      <w:r w:rsidRPr="0091601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16014">
        <w:rPr>
          <w:rFonts w:ascii="Times New Roman" w:hAnsi="Times New Roman" w:cs="Times New Roman"/>
          <w:b/>
          <w:sz w:val="28"/>
          <w:szCs w:val="28"/>
        </w:rPr>
        <w:t xml:space="preserve"> принятым НПА. </w:t>
      </w:r>
    </w:p>
    <w:p w:rsidR="002C6396" w:rsidRPr="003C73A9" w:rsidRDefault="00916014" w:rsidP="00624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не предусматривает введение обязанностей, запретов и ограничений для субъектов предпринимательской </w:t>
      </w:r>
      <w:r w:rsidR="00BF580C">
        <w:rPr>
          <w:rFonts w:ascii="Times New Roman" w:hAnsi="Times New Roman" w:cs="Times New Roman"/>
          <w:sz w:val="28"/>
          <w:szCs w:val="28"/>
        </w:rPr>
        <w:t>деятельности.</w:t>
      </w:r>
      <w:r w:rsidR="002C6396">
        <w:rPr>
          <w:rFonts w:ascii="Times New Roman" w:hAnsi="Times New Roman" w:cs="Times New Roman"/>
          <w:b/>
          <w:sz w:val="28"/>
          <w:szCs w:val="28"/>
        </w:rPr>
        <w:tab/>
      </w:r>
    </w:p>
    <w:sectPr w:rsidR="002C6396" w:rsidRPr="003C73A9" w:rsidSect="00F1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2F7"/>
    <w:rsid w:val="00060FF3"/>
    <w:rsid w:val="00076243"/>
    <w:rsid w:val="00093A10"/>
    <w:rsid w:val="000D608F"/>
    <w:rsid w:val="0010353F"/>
    <w:rsid w:val="001B3CF5"/>
    <w:rsid w:val="002C0C5B"/>
    <w:rsid w:val="002C6396"/>
    <w:rsid w:val="00307FE3"/>
    <w:rsid w:val="00340287"/>
    <w:rsid w:val="003753AA"/>
    <w:rsid w:val="00381025"/>
    <w:rsid w:val="003812F7"/>
    <w:rsid w:val="003C73A9"/>
    <w:rsid w:val="003D2B39"/>
    <w:rsid w:val="0042070C"/>
    <w:rsid w:val="004E5FCA"/>
    <w:rsid w:val="0053353F"/>
    <w:rsid w:val="00572ACC"/>
    <w:rsid w:val="005876EA"/>
    <w:rsid w:val="005A3F62"/>
    <w:rsid w:val="005C5756"/>
    <w:rsid w:val="00624701"/>
    <w:rsid w:val="00685CBE"/>
    <w:rsid w:val="00693A7E"/>
    <w:rsid w:val="006A2476"/>
    <w:rsid w:val="006F60DA"/>
    <w:rsid w:val="00705F53"/>
    <w:rsid w:val="007773CF"/>
    <w:rsid w:val="007850EC"/>
    <w:rsid w:val="00786C56"/>
    <w:rsid w:val="007943C8"/>
    <w:rsid w:val="007F5706"/>
    <w:rsid w:val="00836BB5"/>
    <w:rsid w:val="008651A7"/>
    <w:rsid w:val="00895406"/>
    <w:rsid w:val="009106E8"/>
    <w:rsid w:val="00916014"/>
    <w:rsid w:val="00985756"/>
    <w:rsid w:val="00987FE6"/>
    <w:rsid w:val="009A273A"/>
    <w:rsid w:val="009C6AB9"/>
    <w:rsid w:val="009D5299"/>
    <w:rsid w:val="00A151F8"/>
    <w:rsid w:val="00A7436F"/>
    <w:rsid w:val="00A82F4D"/>
    <w:rsid w:val="00AE165F"/>
    <w:rsid w:val="00AF49FF"/>
    <w:rsid w:val="00B467BE"/>
    <w:rsid w:val="00BB2FE8"/>
    <w:rsid w:val="00BC2FDB"/>
    <w:rsid w:val="00BF04FC"/>
    <w:rsid w:val="00BF580C"/>
    <w:rsid w:val="00C24DE4"/>
    <w:rsid w:val="00C330A2"/>
    <w:rsid w:val="00C47814"/>
    <w:rsid w:val="00C553D3"/>
    <w:rsid w:val="00C74490"/>
    <w:rsid w:val="00C816B4"/>
    <w:rsid w:val="00C9512C"/>
    <w:rsid w:val="00CC158A"/>
    <w:rsid w:val="00D213E6"/>
    <w:rsid w:val="00D35A22"/>
    <w:rsid w:val="00D51335"/>
    <w:rsid w:val="00D57842"/>
    <w:rsid w:val="00DE334E"/>
    <w:rsid w:val="00E21D19"/>
    <w:rsid w:val="00E967E1"/>
    <w:rsid w:val="00EF16BD"/>
    <w:rsid w:val="00F10A18"/>
    <w:rsid w:val="00F5361A"/>
    <w:rsid w:val="00F6390B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287"/>
    <w:pPr>
      <w:ind w:left="720"/>
      <w:contextualSpacing/>
    </w:pPr>
  </w:style>
  <w:style w:type="paragraph" w:customStyle="1" w:styleId="Style6">
    <w:name w:val="Style6"/>
    <w:basedOn w:val="a"/>
    <w:uiPriority w:val="99"/>
    <w:rsid w:val="009C6AB9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C6AB9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Strong"/>
    <w:uiPriority w:val="22"/>
    <w:qFormat/>
    <w:rsid w:val="00786C56"/>
    <w:rPr>
      <w:b/>
      <w:bCs/>
    </w:rPr>
  </w:style>
  <w:style w:type="paragraph" w:styleId="a5">
    <w:name w:val="No Spacing"/>
    <w:uiPriority w:val="1"/>
    <w:qFormat/>
    <w:rsid w:val="00786C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экономика</cp:lastModifiedBy>
  <cp:revision>58</cp:revision>
  <dcterms:created xsi:type="dcterms:W3CDTF">2016-09-21T10:32:00Z</dcterms:created>
  <dcterms:modified xsi:type="dcterms:W3CDTF">2023-10-31T06:17:00Z</dcterms:modified>
</cp:coreProperties>
</file>