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F33362" w:rsidRPr="00F33362" w:rsidRDefault="001D6D2E" w:rsidP="00DF1029">
      <w:pPr>
        <w:spacing w:line="360" w:lineRule="auto"/>
        <w:ind w:firstLine="708"/>
        <w:jc w:val="both"/>
        <w:rPr>
          <w:sz w:val="26"/>
          <w:szCs w:val="26"/>
        </w:rPr>
      </w:pPr>
      <w:r w:rsidRPr="00F33362">
        <w:rPr>
          <w:sz w:val="26"/>
          <w:szCs w:val="26"/>
        </w:rPr>
        <w:t xml:space="preserve">По результатам публичных консультаций в целях </w:t>
      </w:r>
      <w:proofErr w:type="gramStart"/>
      <w:r w:rsidRPr="00F33362">
        <w:rPr>
          <w:sz w:val="26"/>
          <w:szCs w:val="26"/>
        </w:rPr>
        <w:t xml:space="preserve">проведения </w:t>
      </w:r>
      <w:r w:rsidR="00DF1029" w:rsidRPr="00F33362">
        <w:rPr>
          <w:sz w:val="26"/>
          <w:szCs w:val="26"/>
        </w:rPr>
        <w:t>оценки регулирующего воздействия</w:t>
      </w:r>
      <w:r w:rsidRPr="00F33362">
        <w:rPr>
          <w:sz w:val="26"/>
          <w:szCs w:val="26"/>
        </w:rPr>
        <w:t xml:space="preserve"> </w:t>
      </w:r>
      <w:r w:rsidR="009B37AC" w:rsidRPr="00F33362">
        <w:rPr>
          <w:sz w:val="26"/>
          <w:szCs w:val="26"/>
        </w:rPr>
        <w:t xml:space="preserve">проекта </w:t>
      </w:r>
      <w:r w:rsidR="001140F8" w:rsidRPr="00F33362">
        <w:rPr>
          <w:sz w:val="26"/>
          <w:szCs w:val="26"/>
        </w:rPr>
        <w:t xml:space="preserve">постановления администрации </w:t>
      </w:r>
      <w:r w:rsidR="006D3E06" w:rsidRPr="00F33362">
        <w:rPr>
          <w:sz w:val="26"/>
          <w:szCs w:val="26"/>
        </w:rPr>
        <w:t>Подгорен</w:t>
      </w:r>
      <w:r w:rsidR="001140F8" w:rsidRPr="00F33362">
        <w:rPr>
          <w:sz w:val="26"/>
          <w:szCs w:val="26"/>
        </w:rPr>
        <w:t>ского муниципального</w:t>
      </w:r>
      <w:proofErr w:type="gramEnd"/>
      <w:r w:rsidR="001140F8" w:rsidRPr="00F33362">
        <w:rPr>
          <w:sz w:val="26"/>
          <w:szCs w:val="26"/>
        </w:rPr>
        <w:t xml:space="preserve"> района </w:t>
      </w:r>
      <w:r w:rsidR="00F33362" w:rsidRPr="00F33362">
        <w:rPr>
          <w:sz w:val="26"/>
          <w:szCs w:val="26"/>
        </w:rPr>
        <w:t>«</w:t>
      </w:r>
      <w:r w:rsidR="00B15FCA" w:rsidRPr="00B15FCA">
        <w:rPr>
          <w:sz w:val="26"/>
          <w:szCs w:val="26"/>
        </w:rPr>
        <w:t>Об утверждении муниципальной программы Подгоренского городского поселения Подгоренского муниципального района Воронежской области «Программа социально-экономического развития Подгоренского городского поселения Подгоренского муниципального района Воронежской области» на 2024-2029 годы (в новой редакции)</w:t>
      </w:r>
      <w:r w:rsidR="00F33362" w:rsidRPr="00F33362">
        <w:rPr>
          <w:sz w:val="26"/>
          <w:szCs w:val="26"/>
        </w:rPr>
        <w:t>»</w:t>
      </w:r>
    </w:p>
    <w:p w:rsidR="0026223B" w:rsidRPr="00F33362" w:rsidRDefault="0026223B" w:rsidP="000866FC">
      <w:pPr>
        <w:spacing w:line="360" w:lineRule="auto"/>
        <w:ind w:firstLine="708"/>
        <w:jc w:val="both"/>
        <w:rPr>
          <w:sz w:val="26"/>
          <w:szCs w:val="26"/>
        </w:rPr>
      </w:pPr>
      <w:r w:rsidRPr="00F33362">
        <w:rPr>
          <w:sz w:val="26"/>
          <w:szCs w:val="26"/>
        </w:rPr>
        <w:t>Ссылка на проект:</w:t>
      </w:r>
      <w:r w:rsidR="008F090C" w:rsidRPr="00F33362">
        <w:rPr>
          <w:sz w:val="26"/>
          <w:szCs w:val="26"/>
        </w:rPr>
        <w:t xml:space="preserve"> </w:t>
      </w:r>
      <w:hyperlink r:id="rId9" w:history="1">
        <w:r w:rsidR="000866FC" w:rsidRPr="006A6E80">
          <w:rPr>
            <w:rStyle w:val="ae"/>
            <w:sz w:val="26"/>
            <w:szCs w:val="26"/>
          </w:rPr>
          <w:t>https://podgor36.gosuslugi.ru/deyatelnost/napravleniya-deyatelnosti/ekonomika/otsenka-reguliruyuschego-vozdeystviya-munitsipalnyh-npa/</w:t>
        </w:r>
      </w:hyperlink>
      <w:r w:rsidR="000866FC">
        <w:rPr>
          <w:sz w:val="26"/>
          <w:szCs w:val="26"/>
        </w:rPr>
        <w:t xml:space="preserve"> </w:t>
      </w:r>
      <w:r w:rsidR="00DF1029" w:rsidRPr="00F33362">
        <w:rPr>
          <w:sz w:val="26"/>
          <w:szCs w:val="26"/>
        </w:rPr>
        <w:t xml:space="preserve">         </w:t>
      </w:r>
      <w:r w:rsidRPr="00F33362">
        <w:rPr>
          <w:sz w:val="26"/>
          <w:szCs w:val="26"/>
        </w:rPr>
        <w:t xml:space="preserve">Дата проведения публичного обсуждения: </w:t>
      </w:r>
      <w:r w:rsidR="008F090C" w:rsidRPr="00F33362">
        <w:rPr>
          <w:sz w:val="26"/>
          <w:szCs w:val="26"/>
        </w:rPr>
        <w:t xml:space="preserve">с </w:t>
      </w:r>
      <w:r w:rsidR="000866FC">
        <w:rPr>
          <w:sz w:val="26"/>
          <w:szCs w:val="26"/>
        </w:rPr>
        <w:t>14</w:t>
      </w:r>
      <w:r w:rsidR="00F33362" w:rsidRPr="00F33362">
        <w:rPr>
          <w:sz w:val="26"/>
          <w:szCs w:val="26"/>
        </w:rPr>
        <w:t>.03.202</w:t>
      </w:r>
      <w:r w:rsidR="000866FC">
        <w:rPr>
          <w:sz w:val="26"/>
          <w:szCs w:val="26"/>
        </w:rPr>
        <w:t>4</w:t>
      </w:r>
      <w:r w:rsidR="006D3E06" w:rsidRPr="00F33362">
        <w:rPr>
          <w:sz w:val="26"/>
          <w:szCs w:val="26"/>
        </w:rPr>
        <w:t xml:space="preserve"> </w:t>
      </w:r>
      <w:r w:rsidR="008F090C" w:rsidRPr="00F33362">
        <w:rPr>
          <w:sz w:val="26"/>
          <w:szCs w:val="26"/>
        </w:rPr>
        <w:t>г</w:t>
      </w:r>
      <w:r w:rsidR="006D3E06" w:rsidRPr="00F33362">
        <w:rPr>
          <w:sz w:val="26"/>
          <w:szCs w:val="26"/>
        </w:rPr>
        <w:t>.</w:t>
      </w:r>
      <w:r w:rsidR="008F090C" w:rsidRPr="00F33362">
        <w:rPr>
          <w:sz w:val="26"/>
          <w:szCs w:val="26"/>
        </w:rPr>
        <w:t xml:space="preserve"> по </w:t>
      </w:r>
      <w:r w:rsidR="000866FC">
        <w:rPr>
          <w:sz w:val="26"/>
          <w:szCs w:val="26"/>
        </w:rPr>
        <w:t>25</w:t>
      </w:r>
      <w:r w:rsidR="00F33362" w:rsidRPr="00F33362">
        <w:rPr>
          <w:sz w:val="26"/>
          <w:szCs w:val="26"/>
        </w:rPr>
        <w:t>.0</w:t>
      </w:r>
      <w:r w:rsidR="000866FC">
        <w:rPr>
          <w:sz w:val="26"/>
          <w:szCs w:val="26"/>
        </w:rPr>
        <w:t>3</w:t>
      </w:r>
      <w:r w:rsidR="00F33362" w:rsidRPr="00F33362">
        <w:rPr>
          <w:sz w:val="26"/>
          <w:szCs w:val="26"/>
        </w:rPr>
        <w:t>.202</w:t>
      </w:r>
      <w:r w:rsidR="000866FC">
        <w:rPr>
          <w:sz w:val="26"/>
          <w:szCs w:val="26"/>
        </w:rPr>
        <w:t>4</w:t>
      </w:r>
      <w:bookmarkStart w:id="0" w:name="_GoBack"/>
      <w:bookmarkEnd w:id="0"/>
      <w:r w:rsidR="006D3E06" w:rsidRPr="00F33362">
        <w:rPr>
          <w:sz w:val="26"/>
          <w:szCs w:val="26"/>
        </w:rPr>
        <w:t xml:space="preserve"> </w:t>
      </w:r>
      <w:r w:rsidR="008F090C" w:rsidRPr="00F33362">
        <w:rPr>
          <w:sz w:val="26"/>
          <w:szCs w:val="26"/>
        </w:rPr>
        <w:t>г.</w:t>
      </w:r>
    </w:p>
    <w:p w:rsidR="008F090C" w:rsidRPr="00F3336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F33362">
        <w:rPr>
          <w:sz w:val="26"/>
          <w:szCs w:val="26"/>
        </w:rPr>
        <w:t xml:space="preserve">         </w:t>
      </w:r>
      <w:r w:rsidR="0026223B" w:rsidRPr="00F33362">
        <w:rPr>
          <w:sz w:val="26"/>
          <w:szCs w:val="26"/>
        </w:rPr>
        <w:t xml:space="preserve">Количество экспертов, участвовавших в обсуждении: </w:t>
      </w:r>
      <w:r w:rsidR="006D3E06" w:rsidRPr="00F33362">
        <w:rPr>
          <w:sz w:val="26"/>
          <w:szCs w:val="26"/>
        </w:rPr>
        <w:t>3.</w:t>
      </w:r>
    </w:p>
    <w:p w:rsidR="0026223B" w:rsidRPr="00F3336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6"/>
          <w:szCs w:val="26"/>
        </w:rPr>
      </w:pPr>
      <w:r w:rsidRPr="00F33362">
        <w:rPr>
          <w:sz w:val="26"/>
          <w:szCs w:val="26"/>
        </w:rPr>
        <w:t xml:space="preserve">         </w:t>
      </w:r>
    </w:p>
    <w:p w:rsidR="0026223B" w:rsidRPr="00F33362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F33362" w:rsidTr="00A87B6E">
        <w:tc>
          <w:tcPr>
            <w:tcW w:w="62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№</w:t>
            </w:r>
          </w:p>
        </w:tc>
        <w:tc>
          <w:tcPr>
            <w:tcW w:w="2982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Комментарии разработчика</w:t>
            </w:r>
          </w:p>
        </w:tc>
      </w:tr>
      <w:tr w:rsidR="0026223B" w:rsidRPr="00F33362" w:rsidTr="00A87B6E">
        <w:tc>
          <w:tcPr>
            <w:tcW w:w="62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2982" w:type="dxa"/>
          </w:tcPr>
          <w:p w:rsidR="0026223B" w:rsidRPr="00F33362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 xml:space="preserve">ИП </w:t>
            </w:r>
            <w:proofErr w:type="spellStart"/>
            <w:r w:rsidRPr="00F33362">
              <w:rPr>
                <w:rFonts w:eastAsia="Calibri"/>
                <w:sz w:val="26"/>
                <w:szCs w:val="26"/>
              </w:rPr>
              <w:t>П</w:t>
            </w:r>
            <w:r w:rsidR="006D3E06" w:rsidRPr="00F33362">
              <w:rPr>
                <w:rFonts w:eastAsia="Calibri"/>
                <w:sz w:val="26"/>
                <w:szCs w:val="26"/>
              </w:rPr>
              <w:t>редущенко</w:t>
            </w:r>
            <w:proofErr w:type="spellEnd"/>
            <w:r w:rsidRPr="00F33362">
              <w:rPr>
                <w:rFonts w:eastAsia="Calibri"/>
                <w:sz w:val="26"/>
                <w:szCs w:val="26"/>
              </w:rPr>
              <w:t xml:space="preserve"> С.А.</w:t>
            </w:r>
          </w:p>
        </w:tc>
        <w:tc>
          <w:tcPr>
            <w:tcW w:w="2914" w:type="dxa"/>
          </w:tcPr>
          <w:p w:rsidR="0026223B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444C3" w:rsidRPr="00F33362" w:rsidTr="00A87B6E">
        <w:tc>
          <w:tcPr>
            <w:tcW w:w="62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2982" w:type="dxa"/>
          </w:tcPr>
          <w:p w:rsidR="008444C3" w:rsidRPr="00F33362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ИП Скляров А.С.</w:t>
            </w:r>
          </w:p>
        </w:tc>
        <w:tc>
          <w:tcPr>
            <w:tcW w:w="291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  <w:tr w:rsidR="008444C3" w:rsidRPr="00F33362" w:rsidTr="00A87B6E">
        <w:tc>
          <w:tcPr>
            <w:tcW w:w="62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2982" w:type="dxa"/>
          </w:tcPr>
          <w:p w:rsidR="008444C3" w:rsidRPr="00F33362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F33362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</w:p>
        </w:tc>
      </w:tr>
    </w:tbl>
    <w:p w:rsidR="00FB6A36" w:rsidRPr="00F33362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FB6A36" w:rsidRPr="00F33362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26223B" w:rsidRPr="00F33362" w:rsidTr="00F871A4">
        <w:tc>
          <w:tcPr>
            <w:tcW w:w="8674" w:type="dxa"/>
          </w:tcPr>
          <w:p w:rsidR="0026223B" w:rsidRPr="00F33362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F33362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</w:rPr>
            </w:pPr>
            <w:r w:rsidRPr="00F33362">
              <w:rPr>
                <w:rFonts w:eastAsia="Calibri"/>
                <w:sz w:val="26"/>
                <w:szCs w:val="26"/>
              </w:rPr>
              <w:t>0</w:t>
            </w:r>
          </w:p>
        </w:tc>
      </w:tr>
    </w:tbl>
    <w:p w:rsidR="0026223B" w:rsidRPr="00F33362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FB6A36" w:rsidRPr="00F33362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6"/>
          <w:szCs w:val="26"/>
        </w:rPr>
      </w:pPr>
    </w:p>
    <w:p w:rsidR="00F33362" w:rsidRDefault="00F33362" w:rsidP="006B301D">
      <w:pPr>
        <w:pStyle w:val="af"/>
        <w:tabs>
          <w:tab w:val="left" w:pos="68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отдела развития</w:t>
      </w:r>
    </w:p>
    <w:p w:rsidR="0026223B" w:rsidRPr="00F33362" w:rsidRDefault="00F33362" w:rsidP="006B301D">
      <w:pPr>
        <w:pStyle w:val="af"/>
        <w:tabs>
          <w:tab w:val="left" w:pos="6885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="00CA032D" w:rsidRPr="00F3336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B301D" w:rsidRPr="00F33362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А.Н Даньков</w:t>
      </w:r>
    </w:p>
    <w:sectPr w:rsidR="0026223B" w:rsidRPr="00F33362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53" w:rsidRDefault="00890353" w:rsidP="00F3581E">
      <w:r>
        <w:separator/>
      </w:r>
    </w:p>
  </w:endnote>
  <w:endnote w:type="continuationSeparator" w:id="0">
    <w:p w:rsidR="00890353" w:rsidRDefault="0089035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53" w:rsidRDefault="00890353" w:rsidP="00F3581E">
      <w:r>
        <w:separator/>
      </w:r>
    </w:p>
  </w:footnote>
  <w:footnote w:type="continuationSeparator" w:id="0">
    <w:p w:rsidR="00890353" w:rsidRDefault="0089035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66FC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0353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5404"/>
    <w:rsid w:val="00A4567F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5FCA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3362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F5B90-0E2A-4110-8A0F-7C3380CE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12</cp:revision>
  <cp:lastPrinted>2015-03-26T16:49:00Z</cp:lastPrinted>
  <dcterms:created xsi:type="dcterms:W3CDTF">2022-09-09T13:16:00Z</dcterms:created>
  <dcterms:modified xsi:type="dcterms:W3CDTF">2024-04-26T08:57:00Z</dcterms:modified>
</cp:coreProperties>
</file>