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6B" w:rsidRPr="0040576B" w:rsidRDefault="00381D5D" w:rsidP="0040576B">
      <w:pPr>
        <w:widowControl w:val="0"/>
        <w:suppressAutoHyphens/>
        <w:ind w:firstLine="709"/>
        <w:jc w:val="center"/>
        <w:rPr>
          <w:rFonts w:cs="Arial"/>
          <w:lang w:eastAsia="en-US"/>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2726690</wp:posOffset>
            </wp:positionH>
            <wp:positionV relativeFrom="page">
              <wp:posOffset>461010</wp:posOffset>
            </wp:positionV>
            <wp:extent cx="488315" cy="612140"/>
            <wp:effectExtent l="0" t="0" r="6985"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31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0576B" w:rsidRPr="0040576B">
        <w:rPr>
          <w:rFonts w:cs="Arial"/>
          <w:lang w:eastAsia="en-US"/>
        </w:rPr>
        <w:t>СОВЕТ НАРОДНЫХ ДЕПУТАТОВ</w:t>
      </w:r>
    </w:p>
    <w:p w:rsidR="0040576B" w:rsidRPr="0040576B" w:rsidRDefault="0040576B" w:rsidP="0040576B">
      <w:pPr>
        <w:widowControl w:val="0"/>
        <w:suppressAutoHyphens/>
        <w:ind w:firstLine="709"/>
        <w:jc w:val="center"/>
        <w:rPr>
          <w:rFonts w:cs="Arial"/>
          <w:lang w:eastAsia="en-US"/>
        </w:rPr>
      </w:pPr>
      <w:r w:rsidRPr="0040576B">
        <w:rPr>
          <w:rFonts w:cs="Arial"/>
          <w:lang w:eastAsia="en-US"/>
        </w:rPr>
        <w:t>ПОДГОРЕНСКОГО МУНИЦИПАЛЬНОГОРАЙОНА</w:t>
      </w:r>
    </w:p>
    <w:p w:rsidR="0040576B" w:rsidRPr="0040576B" w:rsidRDefault="0040576B" w:rsidP="0040576B">
      <w:pPr>
        <w:keepNext/>
        <w:widowControl w:val="0"/>
        <w:tabs>
          <w:tab w:val="left" w:pos="0"/>
        </w:tabs>
        <w:suppressAutoHyphens/>
        <w:ind w:firstLine="709"/>
        <w:jc w:val="center"/>
        <w:outlineLvl w:val="0"/>
        <w:rPr>
          <w:rFonts w:cs="Arial"/>
          <w:lang w:eastAsia="x-none"/>
        </w:rPr>
      </w:pPr>
      <w:r w:rsidRPr="0040576B">
        <w:rPr>
          <w:rFonts w:cs="Arial"/>
          <w:lang w:val="x-none" w:eastAsia="x-none"/>
        </w:rPr>
        <w:t>ВОРОНЕЖСКОЙ ОБЛАСТИ</w:t>
      </w:r>
    </w:p>
    <w:p w:rsidR="0040576B" w:rsidRPr="0040576B" w:rsidRDefault="0040576B" w:rsidP="0040576B">
      <w:pPr>
        <w:widowControl w:val="0"/>
        <w:suppressAutoHyphens/>
        <w:ind w:firstLine="709"/>
        <w:jc w:val="center"/>
        <w:rPr>
          <w:rFonts w:cs="Arial"/>
          <w:lang w:eastAsia="x-none"/>
        </w:rPr>
      </w:pPr>
    </w:p>
    <w:p w:rsidR="0040576B" w:rsidRPr="0040576B" w:rsidRDefault="0040576B" w:rsidP="0040576B">
      <w:pPr>
        <w:widowControl w:val="0"/>
        <w:suppressAutoHyphens/>
        <w:ind w:firstLine="709"/>
        <w:jc w:val="center"/>
        <w:rPr>
          <w:rFonts w:cs="Arial"/>
          <w:lang w:eastAsia="en-US"/>
        </w:rPr>
      </w:pPr>
      <w:r w:rsidRPr="0040576B">
        <w:rPr>
          <w:rFonts w:cs="Arial"/>
          <w:lang w:eastAsia="en-US"/>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40576B" w:rsidRPr="0040576B" w:rsidTr="0040576B">
        <w:trPr>
          <w:trHeight w:val="327"/>
        </w:trPr>
        <w:tc>
          <w:tcPr>
            <w:tcW w:w="4219" w:type="dxa"/>
            <w:tcBorders>
              <w:top w:val="nil"/>
              <w:left w:val="nil"/>
              <w:bottom w:val="single" w:sz="4" w:space="0" w:color="auto"/>
              <w:right w:val="nil"/>
            </w:tcBorders>
            <w:shd w:val="clear" w:color="auto" w:fill="auto"/>
          </w:tcPr>
          <w:p w:rsidR="0040576B" w:rsidRPr="0040576B" w:rsidRDefault="00145CF9" w:rsidP="0040576B">
            <w:pPr>
              <w:keepNext/>
              <w:widowControl w:val="0"/>
              <w:suppressAutoHyphens/>
              <w:ind w:firstLine="709"/>
              <w:outlineLvl w:val="0"/>
              <w:rPr>
                <w:rFonts w:cs="Arial"/>
                <w:lang w:eastAsia="x-none"/>
              </w:rPr>
            </w:pPr>
            <w:r>
              <w:rPr>
                <w:rFonts w:cs="Arial"/>
                <w:lang w:eastAsia="x-none"/>
              </w:rPr>
              <w:t>о</w:t>
            </w:r>
            <w:r w:rsidR="0040576B" w:rsidRPr="0040576B">
              <w:rPr>
                <w:rFonts w:cs="Arial"/>
                <w:lang w:val="x-none" w:eastAsia="x-none"/>
              </w:rPr>
              <w:t>т</w:t>
            </w:r>
            <w:r>
              <w:rPr>
                <w:rFonts w:cs="Arial"/>
                <w:lang w:eastAsia="x-none"/>
              </w:rPr>
              <w:t xml:space="preserve"> </w:t>
            </w:r>
            <w:r w:rsidR="0040576B" w:rsidRPr="0040576B">
              <w:rPr>
                <w:rFonts w:cs="Arial"/>
                <w:lang w:eastAsia="x-none"/>
              </w:rPr>
              <w:t>10 апреля</w:t>
            </w:r>
            <w:r>
              <w:rPr>
                <w:rFonts w:cs="Arial"/>
                <w:lang w:eastAsia="x-none"/>
              </w:rPr>
              <w:t xml:space="preserve"> </w:t>
            </w:r>
            <w:r w:rsidR="0040576B" w:rsidRPr="0040576B">
              <w:rPr>
                <w:rFonts w:cs="Arial"/>
                <w:lang w:val="x-none" w:eastAsia="x-none"/>
              </w:rPr>
              <w:t>2025 года</w:t>
            </w:r>
            <w:r>
              <w:rPr>
                <w:rFonts w:cs="Arial"/>
                <w:lang w:eastAsia="x-none"/>
              </w:rPr>
              <w:t xml:space="preserve"> </w:t>
            </w:r>
            <w:r w:rsidR="0040576B" w:rsidRPr="0040576B">
              <w:rPr>
                <w:rFonts w:cs="Arial"/>
                <w:lang w:val="x-none" w:eastAsia="x-none"/>
              </w:rPr>
              <w:t>№</w:t>
            </w:r>
            <w:r w:rsidR="0040576B" w:rsidRPr="0040576B">
              <w:rPr>
                <w:rFonts w:cs="Arial"/>
                <w:lang w:eastAsia="x-none"/>
              </w:rPr>
              <w:t>9</w:t>
            </w:r>
          </w:p>
        </w:tc>
      </w:tr>
    </w:tbl>
    <w:p w:rsidR="0040576B" w:rsidRPr="0040576B" w:rsidRDefault="0040576B" w:rsidP="0040576B">
      <w:pPr>
        <w:widowControl w:val="0"/>
        <w:suppressAutoHyphens/>
        <w:ind w:firstLine="709"/>
        <w:rPr>
          <w:rFonts w:cs="Arial"/>
          <w:bCs/>
          <w:lang w:eastAsia="en-US"/>
        </w:rPr>
      </w:pPr>
      <w:r w:rsidRPr="0040576B">
        <w:rPr>
          <w:rFonts w:cs="Arial"/>
          <w:bCs/>
          <w:lang w:eastAsia="en-US"/>
        </w:rPr>
        <w:t>пгт. Подгоренский</w:t>
      </w:r>
    </w:p>
    <w:p w:rsidR="0040576B" w:rsidRPr="0040576B" w:rsidRDefault="0040576B" w:rsidP="0040576B">
      <w:pPr>
        <w:widowControl w:val="0"/>
        <w:suppressAutoHyphens/>
        <w:ind w:firstLine="709"/>
        <w:rPr>
          <w:rFonts w:cs="Arial"/>
          <w:lang w:eastAsia="en-US"/>
        </w:rPr>
      </w:pPr>
    </w:p>
    <w:p w:rsidR="0040576B" w:rsidRPr="0040576B" w:rsidRDefault="0040576B" w:rsidP="0040576B">
      <w:pPr>
        <w:widowControl w:val="0"/>
        <w:suppressAutoHyphens/>
        <w:ind w:firstLine="709"/>
        <w:jc w:val="center"/>
        <w:rPr>
          <w:rFonts w:cs="Arial"/>
          <w:b/>
          <w:bCs/>
          <w:kern w:val="28"/>
          <w:sz w:val="32"/>
          <w:szCs w:val="32"/>
        </w:rPr>
      </w:pPr>
      <w:r w:rsidRPr="0040576B">
        <w:rPr>
          <w:rFonts w:cs="Arial"/>
          <w:b/>
          <w:bCs/>
          <w:kern w:val="28"/>
          <w:sz w:val="32"/>
          <w:szCs w:val="32"/>
        </w:rPr>
        <w:t xml:space="preserve">Об утверждении Положения о </w:t>
      </w:r>
    </w:p>
    <w:p w:rsidR="0040576B" w:rsidRPr="0040576B" w:rsidRDefault="0040576B" w:rsidP="0040576B">
      <w:pPr>
        <w:widowControl w:val="0"/>
        <w:suppressAutoHyphens/>
        <w:ind w:firstLine="709"/>
        <w:jc w:val="center"/>
        <w:rPr>
          <w:rFonts w:cs="Arial"/>
          <w:b/>
          <w:bCs/>
          <w:kern w:val="28"/>
          <w:sz w:val="32"/>
          <w:szCs w:val="32"/>
        </w:rPr>
      </w:pPr>
      <w:r w:rsidRPr="0040576B">
        <w:rPr>
          <w:rFonts w:cs="Arial"/>
          <w:b/>
          <w:bCs/>
          <w:kern w:val="28"/>
          <w:sz w:val="32"/>
          <w:szCs w:val="32"/>
        </w:rPr>
        <w:t xml:space="preserve">муниципальном земельном контроле </w:t>
      </w:r>
    </w:p>
    <w:p w:rsidR="0040576B" w:rsidRPr="0040576B" w:rsidRDefault="0040576B" w:rsidP="0040576B">
      <w:pPr>
        <w:widowControl w:val="0"/>
        <w:suppressAutoHyphens/>
        <w:ind w:firstLine="709"/>
        <w:jc w:val="center"/>
        <w:rPr>
          <w:rFonts w:cs="Arial"/>
          <w:b/>
          <w:bCs/>
          <w:kern w:val="28"/>
          <w:sz w:val="32"/>
          <w:szCs w:val="32"/>
        </w:rPr>
      </w:pPr>
      <w:r w:rsidRPr="0040576B">
        <w:rPr>
          <w:rFonts w:cs="Arial"/>
          <w:b/>
          <w:bCs/>
          <w:kern w:val="28"/>
          <w:sz w:val="32"/>
          <w:szCs w:val="32"/>
        </w:rPr>
        <w:t>на территории Подгоренского</w:t>
      </w:r>
    </w:p>
    <w:p w:rsidR="0040576B" w:rsidRPr="0040576B" w:rsidRDefault="0040576B" w:rsidP="0040576B">
      <w:pPr>
        <w:widowControl w:val="0"/>
        <w:suppressAutoHyphens/>
        <w:ind w:firstLine="709"/>
        <w:jc w:val="center"/>
        <w:rPr>
          <w:rFonts w:cs="Arial"/>
          <w:b/>
          <w:bCs/>
          <w:kern w:val="28"/>
          <w:sz w:val="32"/>
          <w:szCs w:val="32"/>
        </w:rPr>
      </w:pPr>
      <w:r w:rsidRPr="0040576B">
        <w:rPr>
          <w:rFonts w:cs="Arial"/>
          <w:b/>
          <w:bCs/>
          <w:kern w:val="28"/>
          <w:sz w:val="32"/>
          <w:szCs w:val="32"/>
        </w:rPr>
        <w:t xml:space="preserve">муниципального района </w:t>
      </w:r>
    </w:p>
    <w:p w:rsidR="0040576B" w:rsidRPr="0040576B" w:rsidRDefault="0040576B" w:rsidP="0040576B">
      <w:pPr>
        <w:widowControl w:val="0"/>
        <w:suppressAutoHyphens/>
        <w:ind w:firstLine="709"/>
        <w:jc w:val="center"/>
        <w:rPr>
          <w:rFonts w:cs="Arial"/>
          <w:b/>
          <w:bCs/>
          <w:kern w:val="28"/>
          <w:sz w:val="32"/>
          <w:szCs w:val="32"/>
        </w:rPr>
      </w:pPr>
      <w:r w:rsidRPr="0040576B">
        <w:rPr>
          <w:rFonts w:cs="Arial"/>
          <w:b/>
          <w:bCs/>
          <w:kern w:val="28"/>
          <w:sz w:val="32"/>
          <w:szCs w:val="32"/>
        </w:rPr>
        <w:t>Воронежской области</w:t>
      </w:r>
    </w:p>
    <w:p w:rsidR="0040576B" w:rsidRPr="0040576B" w:rsidRDefault="0040576B" w:rsidP="0040576B">
      <w:pPr>
        <w:widowControl w:val="0"/>
        <w:suppressAutoHyphens/>
        <w:ind w:firstLine="709"/>
        <w:rPr>
          <w:rFonts w:cs="Arial"/>
          <w:lang w:eastAsia="en-US"/>
        </w:rPr>
      </w:pPr>
    </w:p>
    <w:p w:rsidR="0040576B" w:rsidRPr="0040576B" w:rsidRDefault="0040576B" w:rsidP="0040576B">
      <w:pPr>
        <w:widowControl w:val="0"/>
        <w:suppressAutoHyphens/>
        <w:ind w:firstLine="709"/>
        <w:rPr>
          <w:rFonts w:cs="Arial"/>
          <w:lang w:eastAsia="en-US"/>
        </w:rPr>
      </w:pPr>
      <w:r w:rsidRPr="0040576B">
        <w:rPr>
          <w:rFonts w:cs="Arial"/>
          <w:lang w:eastAsia="en-US"/>
        </w:rPr>
        <w:t>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года № 248-ФЗ «О государственном контроле (надзоре) и муниципальном контроле в Российской Федерации», Уставом Подгоренского муниципального района Воронежской области,</w:t>
      </w:r>
      <w:r w:rsidRPr="0040576B">
        <w:rPr>
          <w:rFonts w:cs="Arial"/>
        </w:rPr>
        <w:t xml:space="preserve"> </w:t>
      </w:r>
      <w:r w:rsidRPr="0040576B">
        <w:rPr>
          <w:rFonts w:cs="Arial"/>
          <w:lang w:eastAsia="en-US"/>
        </w:rPr>
        <w:t>письмом правового управления Правительства Воронежской области от 28.02.2025 г. № 19-11/30, протестом прокуратуры от 13.02.2025 г. № 2-1-2025/Прдп41-25-20200036, Совет народных депутатов Подгоренского муниципального района решил:</w:t>
      </w:r>
    </w:p>
    <w:p w:rsidR="0040576B" w:rsidRPr="0040576B" w:rsidRDefault="0040576B" w:rsidP="0040576B">
      <w:pPr>
        <w:widowControl w:val="0"/>
        <w:suppressAutoHyphens/>
        <w:ind w:firstLine="709"/>
        <w:rPr>
          <w:rFonts w:cs="Arial"/>
        </w:rPr>
      </w:pPr>
      <w:r w:rsidRPr="0040576B">
        <w:rPr>
          <w:rFonts w:cs="Arial"/>
        </w:rPr>
        <w:t>1. Утвердить Положение о муниципальном земельном контроле на территории Подгоренского муниципального района Воронежской области согласно приложению № 1 к настоящему решению.</w:t>
      </w:r>
    </w:p>
    <w:p w:rsidR="0040576B" w:rsidRPr="0040576B" w:rsidRDefault="0040576B" w:rsidP="0040576B">
      <w:pPr>
        <w:widowControl w:val="0"/>
        <w:suppressAutoHyphens/>
        <w:ind w:firstLine="709"/>
        <w:rPr>
          <w:rFonts w:cs="Arial"/>
        </w:rPr>
      </w:pPr>
      <w:r w:rsidRPr="0040576B">
        <w:rPr>
          <w:rFonts w:cs="Arial"/>
        </w:rPr>
        <w:t>2. Утвердить ключевые показатели муниципального земельного контроля на территории Подгоренского муниципального района Воронежской области и их целевые значения согласно приложению № 2 к настоящему решению.</w:t>
      </w:r>
    </w:p>
    <w:p w:rsidR="0040576B" w:rsidRPr="0040576B" w:rsidRDefault="0040576B" w:rsidP="0040576B">
      <w:pPr>
        <w:widowControl w:val="0"/>
        <w:suppressAutoHyphens/>
        <w:ind w:firstLine="709"/>
        <w:rPr>
          <w:rFonts w:cs="Arial"/>
        </w:rPr>
      </w:pPr>
      <w:r w:rsidRPr="0040576B">
        <w:rPr>
          <w:rFonts w:cs="Arial"/>
        </w:rPr>
        <w:t>3. Утвердить индикативные показатели муниципального земельного контроля</w:t>
      </w:r>
      <w:r>
        <w:rPr>
          <w:rFonts w:cs="Arial"/>
        </w:rPr>
        <w:t xml:space="preserve"> </w:t>
      </w:r>
      <w:r w:rsidRPr="0040576B">
        <w:rPr>
          <w:rFonts w:cs="Arial"/>
        </w:rPr>
        <w:t>на территории Подгоренского муниципального района Воронежской области согласно приложению № 3 к настоящему решению.</w:t>
      </w:r>
    </w:p>
    <w:p w:rsidR="0040576B" w:rsidRPr="0040576B" w:rsidRDefault="0040576B" w:rsidP="0040576B">
      <w:pPr>
        <w:widowControl w:val="0"/>
        <w:suppressAutoHyphens/>
        <w:ind w:firstLine="709"/>
        <w:rPr>
          <w:rFonts w:cs="Arial"/>
        </w:rPr>
      </w:pPr>
      <w:r w:rsidRPr="0040576B">
        <w:rPr>
          <w:rFonts w:cs="Arial"/>
        </w:rPr>
        <w:t>4. Утвердить критерии отнесения объектов муниципального земельного контроля к определенной категории риска согласно приложению № 4 к настоящему решению.</w:t>
      </w:r>
    </w:p>
    <w:p w:rsidR="0040576B" w:rsidRPr="0040576B" w:rsidRDefault="0040576B" w:rsidP="0040576B">
      <w:pPr>
        <w:widowControl w:val="0"/>
        <w:suppressAutoHyphens/>
        <w:ind w:firstLine="709"/>
        <w:rPr>
          <w:rFonts w:cs="Arial"/>
        </w:rPr>
      </w:pPr>
      <w:r w:rsidRPr="0040576B">
        <w:rPr>
          <w:rFonts w:cs="Arial"/>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5 к настоящему решению.</w:t>
      </w:r>
    </w:p>
    <w:p w:rsidR="0040576B" w:rsidRPr="0040576B" w:rsidRDefault="0040576B" w:rsidP="0040576B">
      <w:pPr>
        <w:widowControl w:val="0"/>
        <w:suppressAutoHyphens/>
        <w:ind w:firstLine="709"/>
        <w:rPr>
          <w:rFonts w:cs="Arial"/>
        </w:rPr>
      </w:pPr>
      <w:r w:rsidRPr="0040576B">
        <w:rPr>
          <w:rFonts w:cs="Arial"/>
        </w:rPr>
        <w:t>6. Признать утратившими силу следующие решения Совета народных депутатов Подгоренского муниципального района Воронежской области:</w:t>
      </w:r>
    </w:p>
    <w:p w:rsidR="0040576B" w:rsidRPr="0040576B" w:rsidRDefault="0040576B" w:rsidP="0040576B">
      <w:pPr>
        <w:widowControl w:val="0"/>
        <w:suppressAutoHyphens/>
        <w:ind w:firstLine="709"/>
        <w:rPr>
          <w:rFonts w:cs="Arial"/>
        </w:rPr>
      </w:pPr>
      <w:r w:rsidRPr="0040576B">
        <w:rPr>
          <w:rFonts w:cs="Arial"/>
        </w:rPr>
        <w:t>- от 29 ноября 2021 года № 34 «Об утверждении Положения о муниципальном земельном контроле в границах Подгоренского муниципального района Воронежской области».</w:t>
      </w:r>
    </w:p>
    <w:p w:rsidR="0040576B" w:rsidRPr="0040576B" w:rsidRDefault="0040576B" w:rsidP="0040576B">
      <w:pPr>
        <w:widowControl w:val="0"/>
        <w:suppressAutoHyphens/>
        <w:ind w:firstLine="709"/>
        <w:rPr>
          <w:rFonts w:cs="Arial"/>
        </w:rPr>
      </w:pPr>
      <w:r w:rsidRPr="0040576B">
        <w:rPr>
          <w:rFonts w:cs="Arial"/>
        </w:rPr>
        <w:t>- от 11 апреля 2022 года № 17«</w:t>
      </w:r>
      <w:r w:rsidRPr="0040576B">
        <w:rPr>
          <w:rFonts w:cs="Arial"/>
          <w:lang w:eastAsia="en-US"/>
        </w:rPr>
        <w:t>О внесении изменений в Положение о муниципальном земельном контроле в Подгоренском</w:t>
      </w:r>
      <w:r>
        <w:rPr>
          <w:rFonts w:cs="Arial"/>
          <w:lang w:eastAsia="en-US"/>
        </w:rPr>
        <w:t xml:space="preserve"> </w:t>
      </w:r>
      <w:r w:rsidRPr="0040576B">
        <w:rPr>
          <w:rFonts w:cs="Arial"/>
          <w:lang w:eastAsia="en-US"/>
        </w:rPr>
        <w:t>муниципальном районе Воронежской области</w:t>
      </w:r>
      <w:r w:rsidRPr="0040576B">
        <w:rPr>
          <w:rFonts w:cs="Arial"/>
        </w:rPr>
        <w:t>, утвержденное решением Совета народных депутатов Подгоренского муниципального района Воронежской области от 29.11.2021 №34</w:t>
      </w:r>
      <w:r w:rsidRPr="0040576B">
        <w:rPr>
          <w:rFonts w:cs="Arial"/>
          <w:lang w:eastAsia="en-US"/>
        </w:rPr>
        <w:t>»</w:t>
      </w:r>
      <w:r w:rsidRPr="0040576B">
        <w:rPr>
          <w:rFonts w:cs="Arial"/>
        </w:rPr>
        <w:t>.</w:t>
      </w:r>
    </w:p>
    <w:p w:rsidR="0040576B" w:rsidRPr="0040576B" w:rsidRDefault="0040576B" w:rsidP="0040576B">
      <w:pPr>
        <w:widowControl w:val="0"/>
        <w:suppressAutoHyphens/>
        <w:ind w:firstLine="709"/>
        <w:rPr>
          <w:rFonts w:cs="Arial"/>
        </w:rPr>
      </w:pPr>
      <w:r w:rsidRPr="0040576B">
        <w:rPr>
          <w:rFonts w:cs="Arial"/>
        </w:rPr>
        <w:lastRenderedPageBreak/>
        <w:t>- от 08 июня 2022 года № 26 «О внесении дополнения в решение Совета народных депутатов Подгоренского муниципального района от 29.11.2021 № 34».</w:t>
      </w:r>
    </w:p>
    <w:p w:rsidR="0040576B" w:rsidRPr="0040576B" w:rsidRDefault="0040576B" w:rsidP="0040576B">
      <w:pPr>
        <w:widowControl w:val="0"/>
        <w:suppressAutoHyphens/>
        <w:ind w:firstLine="709"/>
        <w:rPr>
          <w:rFonts w:cs="Arial"/>
        </w:rPr>
      </w:pPr>
      <w:r w:rsidRPr="0040576B">
        <w:rPr>
          <w:rFonts w:cs="Arial"/>
        </w:rPr>
        <w:t>- от 15 мая 2023 года № 15 «О внесении изменений в решение Совета народных депутатов Подгоренского муниципального района Воронежскойобласти от 29.11.2021 № 34 «Об утверждении Положения о муниципальном земельном контроле в границах Подгоренского муниципального района Воронежской области».</w:t>
      </w:r>
    </w:p>
    <w:p w:rsidR="0040576B" w:rsidRPr="0040576B" w:rsidRDefault="0040576B" w:rsidP="0040576B">
      <w:pPr>
        <w:widowControl w:val="0"/>
        <w:suppressAutoHyphens/>
        <w:ind w:firstLine="709"/>
        <w:rPr>
          <w:rFonts w:cs="Arial"/>
        </w:rPr>
      </w:pPr>
      <w:r w:rsidRPr="0040576B">
        <w:rPr>
          <w:rFonts w:cs="Arial"/>
        </w:rPr>
        <w:t>- от 25 декабря 2023 года № 50 «</w:t>
      </w:r>
      <w:r w:rsidRPr="0040576B">
        <w:rPr>
          <w:rFonts w:cs="Arial"/>
          <w:lang w:eastAsia="en-US"/>
        </w:rPr>
        <w:t>О внесении изменений в решение Совета народных депутатов Подгоренского муниципального района от 29.11.2021 № 34 «Об утверждении Положения о муниципальном земельном контроле в границах Подгоренского</w:t>
      </w:r>
      <w:r>
        <w:rPr>
          <w:rFonts w:cs="Arial"/>
          <w:lang w:eastAsia="en-US"/>
        </w:rPr>
        <w:t xml:space="preserve"> </w:t>
      </w:r>
      <w:r w:rsidRPr="0040576B">
        <w:rPr>
          <w:rFonts w:cs="Arial"/>
          <w:lang w:eastAsia="en-US"/>
        </w:rPr>
        <w:t>муниципального района Воронежской области»</w:t>
      </w:r>
      <w:r w:rsidRPr="0040576B">
        <w:rPr>
          <w:rFonts w:cs="Arial"/>
        </w:rPr>
        <w:t>.</w:t>
      </w:r>
    </w:p>
    <w:p w:rsidR="0040576B" w:rsidRPr="0040576B" w:rsidRDefault="0040576B" w:rsidP="0040576B">
      <w:pPr>
        <w:widowControl w:val="0"/>
        <w:suppressAutoHyphens/>
        <w:ind w:firstLine="709"/>
        <w:rPr>
          <w:rFonts w:cs="Arial"/>
        </w:rPr>
      </w:pPr>
      <w:r w:rsidRPr="0040576B">
        <w:rPr>
          <w:rFonts w:cs="Arial"/>
        </w:rPr>
        <w:t>- от 15 апреля 2024 года № 8 «О внесении изменений в решение Совета народных депутатов Подгоренского муниципального района от 29.11.2021 № 34 «Об утверждении Положения о муниципальном земельном контроле в границах Подгоренского муниципального района Воронежской области».</w:t>
      </w:r>
    </w:p>
    <w:p w:rsidR="0040576B" w:rsidRPr="0040576B" w:rsidRDefault="0040576B" w:rsidP="0040576B">
      <w:pPr>
        <w:widowControl w:val="0"/>
        <w:suppressAutoHyphens/>
        <w:ind w:firstLine="709"/>
        <w:rPr>
          <w:rFonts w:cs="Arial"/>
        </w:rPr>
      </w:pPr>
      <w:r w:rsidRPr="0040576B">
        <w:rPr>
          <w:rFonts w:cs="Arial"/>
        </w:rPr>
        <w:t>- от 26 декабря 2024 года № 46 «О внесении изменений в решение Совета народных депутатов Подгоренского муниципального района от 29.11.2021 № 34 «Об утверждении Положения о муниципальном земельном контроле на территории Подгоренского муниципального района Воронежской области».</w:t>
      </w:r>
    </w:p>
    <w:p w:rsidR="0040576B" w:rsidRPr="0040576B" w:rsidRDefault="0040576B" w:rsidP="0040576B">
      <w:pPr>
        <w:widowControl w:val="0"/>
        <w:suppressAutoHyphens/>
        <w:ind w:firstLine="709"/>
        <w:rPr>
          <w:rFonts w:cs="Arial"/>
        </w:rPr>
      </w:pPr>
      <w:r w:rsidRPr="0040576B">
        <w:rPr>
          <w:rFonts w:cs="Arial"/>
        </w:rPr>
        <w:t>7. 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разместить на официальном сайте администрации в сети Интернет.</w:t>
      </w:r>
    </w:p>
    <w:p w:rsidR="0040576B" w:rsidRPr="0040576B" w:rsidRDefault="0040576B" w:rsidP="0040576B">
      <w:pPr>
        <w:widowControl w:val="0"/>
        <w:suppressAutoHyphens/>
        <w:ind w:firstLine="709"/>
        <w:rPr>
          <w:rFonts w:cs="Arial"/>
        </w:rPr>
      </w:pPr>
      <w:r w:rsidRPr="0040576B">
        <w:rPr>
          <w:rFonts w:cs="Arial"/>
        </w:rPr>
        <w:t>8. Настоящее решение вступает в силу с даты его официального обнародования, за исключением пункта 6.2 раздела 6 настоящего Положения.</w:t>
      </w:r>
    </w:p>
    <w:p w:rsidR="0040576B" w:rsidRPr="0040576B" w:rsidRDefault="0040576B" w:rsidP="0040576B">
      <w:pPr>
        <w:widowControl w:val="0"/>
        <w:suppressAutoHyphens/>
        <w:ind w:firstLine="709"/>
        <w:rPr>
          <w:rFonts w:cs="Arial"/>
        </w:rPr>
      </w:pPr>
      <w:r w:rsidRPr="0040576B">
        <w:rPr>
          <w:rFonts w:cs="Arial"/>
        </w:rPr>
        <w:t xml:space="preserve">9. Пункт 6.2 раздела 6 вступает в силу с 01.09.2025. </w:t>
      </w:r>
    </w:p>
    <w:p w:rsidR="0040576B" w:rsidRPr="0040576B" w:rsidRDefault="0040576B" w:rsidP="0040576B">
      <w:pPr>
        <w:widowControl w:val="0"/>
        <w:suppressAutoHyphens/>
        <w:ind w:firstLine="709"/>
        <w:rPr>
          <w:rFonts w:cs="Arial"/>
        </w:rPr>
      </w:pPr>
      <w:r w:rsidRPr="0040576B">
        <w:rPr>
          <w:rFonts w:cs="Arial"/>
        </w:rPr>
        <w:t>10. Контроль за исполнением настоящего решения возложить на главу Подгоренского муниципального района М.Ю. Данилова.</w:t>
      </w:r>
    </w:p>
    <w:p w:rsidR="0040576B" w:rsidRPr="0040576B" w:rsidRDefault="0040576B" w:rsidP="0040576B">
      <w:pPr>
        <w:widowControl w:val="0"/>
        <w:tabs>
          <w:tab w:val="left" w:pos="709"/>
        </w:tabs>
        <w:suppressAutoHyphens/>
        <w:ind w:firstLine="709"/>
        <w:rPr>
          <w:rFonts w:cs="Arial"/>
          <w:lang w:eastAsia="en-US"/>
        </w:rPr>
      </w:pPr>
    </w:p>
    <w:p w:rsidR="0040576B" w:rsidRDefault="0040576B" w:rsidP="0040576B">
      <w:pPr>
        <w:autoSpaceDE w:val="0"/>
        <w:autoSpaceDN w:val="0"/>
        <w:adjustRightInd w:val="0"/>
        <w:ind w:firstLine="709"/>
        <w:rPr>
          <w:rFonts w:cs="Arial"/>
          <w:bCs/>
          <w:lang w:eastAsia="ar-SA"/>
        </w:rPr>
      </w:pPr>
    </w:p>
    <w:tbl>
      <w:tblPr>
        <w:tblW w:w="0" w:type="auto"/>
        <w:tblLook w:val="04A0" w:firstRow="1" w:lastRow="0" w:firstColumn="1" w:lastColumn="0" w:noHBand="0" w:noVBand="1"/>
      </w:tblPr>
      <w:tblGrid>
        <w:gridCol w:w="4927"/>
        <w:gridCol w:w="4927"/>
      </w:tblGrid>
      <w:tr w:rsidR="008A5C57" w:rsidRPr="001E53A3" w:rsidTr="001E53A3">
        <w:tc>
          <w:tcPr>
            <w:tcW w:w="4927" w:type="dxa"/>
            <w:shd w:val="clear" w:color="auto" w:fill="auto"/>
          </w:tcPr>
          <w:p w:rsidR="008A5C57" w:rsidRPr="001E53A3" w:rsidRDefault="008A5C57" w:rsidP="001E53A3">
            <w:pPr>
              <w:autoSpaceDE w:val="0"/>
              <w:autoSpaceDN w:val="0"/>
              <w:adjustRightInd w:val="0"/>
              <w:ind w:firstLine="0"/>
              <w:rPr>
                <w:rFonts w:cs="Arial"/>
                <w:bCs/>
                <w:lang w:eastAsia="ar-SA"/>
              </w:rPr>
            </w:pPr>
            <w:r w:rsidRPr="001E53A3">
              <w:rPr>
                <w:rFonts w:cs="Arial"/>
                <w:bCs/>
                <w:lang w:eastAsia="ar-SA"/>
              </w:rPr>
              <w:t>Глава Подгоренского</w:t>
            </w:r>
          </w:p>
          <w:p w:rsidR="008A5C57" w:rsidRPr="001E53A3" w:rsidRDefault="008A5C57" w:rsidP="001E53A3">
            <w:pPr>
              <w:autoSpaceDE w:val="0"/>
              <w:autoSpaceDN w:val="0"/>
              <w:adjustRightInd w:val="0"/>
              <w:ind w:firstLine="0"/>
              <w:rPr>
                <w:rFonts w:cs="Arial"/>
                <w:bCs/>
                <w:lang w:eastAsia="ar-SA"/>
              </w:rPr>
            </w:pPr>
            <w:r w:rsidRPr="001E53A3">
              <w:rPr>
                <w:rFonts w:cs="Arial"/>
                <w:bCs/>
                <w:lang w:eastAsia="ar-SA"/>
              </w:rPr>
              <w:t>муниципального района</w:t>
            </w:r>
          </w:p>
        </w:tc>
        <w:tc>
          <w:tcPr>
            <w:tcW w:w="4927" w:type="dxa"/>
            <w:shd w:val="clear" w:color="auto" w:fill="auto"/>
          </w:tcPr>
          <w:p w:rsidR="008A5C57" w:rsidRPr="001E53A3" w:rsidRDefault="008A5C57" w:rsidP="001E53A3">
            <w:pPr>
              <w:autoSpaceDE w:val="0"/>
              <w:autoSpaceDN w:val="0"/>
              <w:adjustRightInd w:val="0"/>
              <w:ind w:firstLine="0"/>
              <w:rPr>
                <w:rFonts w:cs="Arial"/>
                <w:bCs/>
                <w:lang w:eastAsia="ar-SA"/>
              </w:rPr>
            </w:pPr>
          </w:p>
          <w:p w:rsidR="008A5C57" w:rsidRPr="001E53A3" w:rsidRDefault="008A5C57" w:rsidP="001E53A3">
            <w:pPr>
              <w:autoSpaceDE w:val="0"/>
              <w:autoSpaceDN w:val="0"/>
              <w:adjustRightInd w:val="0"/>
              <w:ind w:firstLine="0"/>
              <w:jc w:val="right"/>
              <w:rPr>
                <w:rFonts w:cs="Arial"/>
                <w:bCs/>
                <w:lang w:eastAsia="ar-SA"/>
              </w:rPr>
            </w:pPr>
            <w:r w:rsidRPr="001E53A3">
              <w:rPr>
                <w:rFonts w:cs="Arial"/>
                <w:bCs/>
                <w:lang w:eastAsia="ar-SA"/>
              </w:rPr>
              <w:t>М.Ю. Данилов</w:t>
            </w:r>
          </w:p>
        </w:tc>
      </w:tr>
    </w:tbl>
    <w:p w:rsidR="0040576B" w:rsidRPr="0040576B" w:rsidRDefault="0040576B" w:rsidP="0040576B">
      <w:pPr>
        <w:autoSpaceDE w:val="0"/>
        <w:autoSpaceDN w:val="0"/>
        <w:adjustRightInd w:val="0"/>
        <w:ind w:firstLine="709"/>
        <w:rPr>
          <w:rFonts w:cs="Arial"/>
          <w:bCs/>
          <w:lang w:eastAsia="ar-SA"/>
        </w:rPr>
      </w:pPr>
    </w:p>
    <w:tbl>
      <w:tblPr>
        <w:tblW w:w="0" w:type="auto"/>
        <w:tblLook w:val="04A0" w:firstRow="1" w:lastRow="0" w:firstColumn="1" w:lastColumn="0" w:noHBand="0" w:noVBand="1"/>
      </w:tblPr>
      <w:tblGrid>
        <w:gridCol w:w="4927"/>
        <w:gridCol w:w="4927"/>
      </w:tblGrid>
      <w:tr w:rsidR="008A5C57" w:rsidRPr="001E53A3" w:rsidTr="001E53A3">
        <w:tc>
          <w:tcPr>
            <w:tcW w:w="4927" w:type="dxa"/>
            <w:shd w:val="clear" w:color="auto" w:fill="auto"/>
          </w:tcPr>
          <w:p w:rsidR="008A5C57" w:rsidRPr="001E53A3" w:rsidRDefault="008A5C57" w:rsidP="001E53A3">
            <w:pPr>
              <w:autoSpaceDE w:val="0"/>
              <w:autoSpaceDN w:val="0"/>
              <w:adjustRightInd w:val="0"/>
              <w:ind w:firstLine="0"/>
              <w:rPr>
                <w:rFonts w:cs="Arial"/>
                <w:bCs/>
                <w:lang w:eastAsia="ar-SA"/>
              </w:rPr>
            </w:pPr>
            <w:r w:rsidRPr="001E53A3">
              <w:rPr>
                <w:rFonts w:cs="Arial"/>
                <w:bCs/>
                <w:lang w:eastAsia="ar-SA"/>
              </w:rPr>
              <w:t xml:space="preserve">Председатель Совета народных </w:t>
            </w:r>
          </w:p>
          <w:p w:rsidR="008A5C57" w:rsidRPr="001E53A3" w:rsidRDefault="008A5C57" w:rsidP="001E53A3">
            <w:pPr>
              <w:autoSpaceDE w:val="0"/>
              <w:autoSpaceDN w:val="0"/>
              <w:adjustRightInd w:val="0"/>
              <w:ind w:firstLine="0"/>
              <w:rPr>
                <w:rFonts w:cs="Arial"/>
                <w:bCs/>
                <w:lang w:eastAsia="ar-SA"/>
              </w:rPr>
            </w:pPr>
            <w:r w:rsidRPr="001E53A3">
              <w:rPr>
                <w:rFonts w:cs="Arial"/>
                <w:bCs/>
                <w:lang w:eastAsia="ar-SA"/>
              </w:rPr>
              <w:t xml:space="preserve">депутатов Подгоренского </w:t>
            </w:r>
          </w:p>
          <w:p w:rsidR="008A5C57" w:rsidRPr="001E53A3" w:rsidRDefault="008A5C57" w:rsidP="001E53A3">
            <w:pPr>
              <w:autoSpaceDE w:val="0"/>
              <w:autoSpaceDN w:val="0"/>
              <w:adjustRightInd w:val="0"/>
              <w:ind w:firstLine="0"/>
              <w:rPr>
                <w:rFonts w:cs="Arial"/>
                <w:bCs/>
                <w:lang w:eastAsia="ar-SA"/>
              </w:rPr>
            </w:pPr>
            <w:r w:rsidRPr="001E53A3">
              <w:rPr>
                <w:rFonts w:cs="Arial"/>
                <w:bCs/>
                <w:lang w:eastAsia="ar-SA"/>
              </w:rPr>
              <w:t>муниципального района</w:t>
            </w:r>
          </w:p>
        </w:tc>
        <w:tc>
          <w:tcPr>
            <w:tcW w:w="4927" w:type="dxa"/>
            <w:shd w:val="clear" w:color="auto" w:fill="auto"/>
          </w:tcPr>
          <w:p w:rsidR="008A5C57" w:rsidRPr="001E53A3" w:rsidRDefault="008A5C57" w:rsidP="001E53A3">
            <w:pPr>
              <w:autoSpaceDE w:val="0"/>
              <w:autoSpaceDN w:val="0"/>
              <w:adjustRightInd w:val="0"/>
              <w:ind w:firstLine="0"/>
              <w:rPr>
                <w:rFonts w:cs="Arial"/>
                <w:bCs/>
                <w:lang w:eastAsia="ar-SA"/>
              </w:rPr>
            </w:pPr>
          </w:p>
          <w:p w:rsidR="008A5C57" w:rsidRPr="001E53A3" w:rsidRDefault="008A5C57" w:rsidP="001E53A3">
            <w:pPr>
              <w:autoSpaceDE w:val="0"/>
              <w:autoSpaceDN w:val="0"/>
              <w:adjustRightInd w:val="0"/>
              <w:ind w:firstLine="0"/>
              <w:jc w:val="right"/>
              <w:rPr>
                <w:rFonts w:cs="Arial"/>
                <w:bCs/>
                <w:lang w:eastAsia="ar-SA"/>
              </w:rPr>
            </w:pPr>
            <w:r w:rsidRPr="001E53A3">
              <w:rPr>
                <w:rFonts w:cs="Arial"/>
                <w:bCs/>
                <w:lang w:eastAsia="ar-SA"/>
              </w:rPr>
              <w:t>А.В. Кравец</w:t>
            </w:r>
          </w:p>
        </w:tc>
      </w:tr>
    </w:tbl>
    <w:p w:rsidR="0040576B" w:rsidRPr="0040576B" w:rsidRDefault="0040576B" w:rsidP="0040576B">
      <w:pPr>
        <w:autoSpaceDE w:val="0"/>
        <w:autoSpaceDN w:val="0"/>
        <w:adjustRightInd w:val="0"/>
        <w:ind w:firstLine="709"/>
        <w:rPr>
          <w:rFonts w:cs="Arial"/>
          <w:bCs/>
          <w:lang w:eastAsia="ar-SA"/>
        </w:rPr>
      </w:pPr>
    </w:p>
    <w:p w:rsidR="0040576B" w:rsidRPr="0040576B" w:rsidRDefault="0040576B" w:rsidP="0040576B">
      <w:pPr>
        <w:widowControl w:val="0"/>
        <w:tabs>
          <w:tab w:val="left" w:pos="709"/>
        </w:tabs>
        <w:suppressAutoHyphens/>
        <w:ind w:firstLine="709"/>
        <w:rPr>
          <w:rFonts w:cs="Arial"/>
          <w:bCs/>
          <w:lang w:eastAsia="ar-SA"/>
        </w:rPr>
      </w:pPr>
    </w:p>
    <w:p w:rsidR="0040576B" w:rsidRPr="0040576B" w:rsidRDefault="0040576B" w:rsidP="0040576B">
      <w:pPr>
        <w:widowControl w:val="0"/>
        <w:tabs>
          <w:tab w:val="left" w:pos="709"/>
        </w:tabs>
        <w:suppressAutoHyphens/>
        <w:ind w:firstLine="709"/>
        <w:rPr>
          <w:rFonts w:cs="Arial"/>
          <w:bCs/>
          <w:lang w:eastAsia="ar-SA"/>
        </w:rPr>
      </w:pPr>
    </w:p>
    <w:p w:rsidR="0040576B" w:rsidRPr="0040576B" w:rsidRDefault="0040576B" w:rsidP="0040576B">
      <w:pPr>
        <w:ind w:firstLine="709"/>
        <w:rPr>
          <w:rFonts w:cs="Arial"/>
        </w:rPr>
      </w:pPr>
    </w:p>
    <w:p w:rsidR="0040576B" w:rsidRPr="0040576B" w:rsidRDefault="008A5C57" w:rsidP="0040576B">
      <w:pPr>
        <w:ind w:firstLine="709"/>
        <w:rPr>
          <w:rFonts w:cs="Arial"/>
        </w:rPr>
      </w:pPr>
      <w:r>
        <w:rPr>
          <w:rFonts w:cs="Arial"/>
        </w:rPr>
        <w:br w:type="page"/>
      </w:r>
    </w:p>
    <w:p w:rsidR="0040576B" w:rsidRPr="0040576B" w:rsidRDefault="0040576B" w:rsidP="00344C5B">
      <w:pPr>
        <w:autoSpaceDE w:val="0"/>
        <w:ind w:firstLine="709"/>
        <w:jc w:val="right"/>
        <w:rPr>
          <w:rFonts w:cs="Arial"/>
          <w:lang w:eastAsia="zh-CN"/>
        </w:rPr>
      </w:pPr>
      <w:r w:rsidRPr="0040576B">
        <w:rPr>
          <w:rFonts w:cs="Arial"/>
          <w:lang w:eastAsia="zh-CN"/>
        </w:rPr>
        <w:t xml:space="preserve">Приложение №1 </w:t>
      </w:r>
    </w:p>
    <w:p w:rsidR="00344C5B" w:rsidRDefault="0040576B" w:rsidP="00344C5B">
      <w:pPr>
        <w:ind w:firstLine="709"/>
        <w:jc w:val="right"/>
        <w:rPr>
          <w:rFonts w:cs="Arial"/>
        </w:rPr>
      </w:pPr>
      <w:r w:rsidRPr="0040576B">
        <w:rPr>
          <w:rFonts w:cs="Arial"/>
        </w:rPr>
        <w:t>к решению Совета народных депутатов</w:t>
      </w:r>
    </w:p>
    <w:p w:rsidR="0040576B" w:rsidRPr="0040576B" w:rsidRDefault="0040576B" w:rsidP="00344C5B">
      <w:pPr>
        <w:ind w:firstLine="709"/>
        <w:jc w:val="right"/>
        <w:rPr>
          <w:rFonts w:cs="Arial"/>
        </w:rPr>
      </w:pPr>
      <w:r w:rsidRPr="0040576B">
        <w:rPr>
          <w:rFonts w:cs="Arial"/>
        </w:rPr>
        <w:t xml:space="preserve"> Подгоренского муниципального района Воронежской области</w:t>
      </w:r>
    </w:p>
    <w:p w:rsidR="0040576B" w:rsidRPr="0040576B" w:rsidRDefault="0040576B" w:rsidP="00344C5B">
      <w:pPr>
        <w:ind w:firstLine="709"/>
        <w:jc w:val="right"/>
        <w:rPr>
          <w:rFonts w:cs="Arial"/>
        </w:rPr>
      </w:pPr>
      <w:r w:rsidRPr="0040576B">
        <w:rPr>
          <w:rFonts w:cs="Arial"/>
        </w:rPr>
        <w:t>от 10апреля2025№ 9</w:t>
      </w:r>
    </w:p>
    <w:p w:rsidR="0040576B" w:rsidRPr="0040576B" w:rsidRDefault="0040576B" w:rsidP="00344C5B">
      <w:pPr>
        <w:ind w:firstLine="709"/>
        <w:jc w:val="right"/>
        <w:rPr>
          <w:rFonts w:cs="Arial"/>
        </w:rPr>
      </w:pPr>
    </w:p>
    <w:p w:rsidR="0040576B" w:rsidRPr="0040576B" w:rsidRDefault="0040576B" w:rsidP="0040576B">
      <w:pPr>
        <w:ind w:firstLine="709"/>
        <w:rPr>
          <w:rFonts w:cs="Arial"/>
        </w:rPr>
      </w:pPr>
    </w:p>
    <w:p w:rsidR="0040576B" w:rsidRPr="0040576B" w:rsidRDefault="0040576B" w:rsidP="00344C5B">
      <w:pPr>
        <w:ind w:firstLine="709"/>
        <w:jc w:val="center"/>
        <w:rPr>
          <w:rFonts w:cs="Arial"/>
        </w:rPr>
      </w:pPr>
      <w:r w:rsidRPr="0040576B">
        <w:rPr>
          <w:rFonts w:cs="Arial"/>
        </w:rPr>
        <w:t>Положение</w:t>
      </w:r>
    </w:p>
    <w:p w:rsidR="0040576B" w:rsidRPr="0040576B" w:rsidRDefault="0040576B" w:rsidP="00344C5B">
      <w:pPr>
        <w:shd w:val="clear" w:color="auto" w:fill="FFFFFF"/>
        <w:ind w:firstLine="709"/>
        <w:jc w:val="center"/>
        <w:rPr>
          <w:rFonts w:cs="Arial"/>
        </w:rPr>
      </w:pPr>
      <w:r w:rsidRPr="0040576B">
        <w:rPr>
          <w:rFonts w:cs="Arial"/>
        </w:rPr>
        <w:t>о муниципальном земельном контроле на территории Подгоренского муниципального района Воронежской области</w:t>
      </w:r>
    </w:p>
    <w:p w:rsidR="0040576B" w:rsidRPr="0040576B" w:rsidRDefault="0040576B" w:rsidP="0040576B">
      <w:pPr>
        <w:shd w:val="clear" w:color="auto" w:fill="FFFFFF"/>
        <w:ind w:firstLine="709"/>
        <w:rPr>
          <w:rFonts w:cs="Arial"/>
        </w:rPr>
      </w:pPr>
    </w:p>
    <w:p w:rsidR="0040576B" w:rsidRPr="0040576B" w:rsidRDefault="0040576B" w:rsidP="0040576B">
      <w:pPr>
        <w:autoSpaceDE w:val="0"/>
        <w:ind w:firstLine="709"/>
        <w:rPr>
          <w:rFonts w:cs="Arial"/>
          <w:lang w:eastAsia="zh-CN"/>
        </w:rPr>
      </w:pPr>
      <w:r w:rsidRPr="0040576B">
        <w:rPr>
          <w:rFonts w:cs="Arial"/>
          <w:lang w:eastAsia="zh-CN"/>
        </w:rPr>
        <w:t>1. Общие положения.</w:t>
      </w: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r w:rsidRPr="0040576B">
        <w:rPr>
          <w:rFonts w:cs="Arial"/>
          <w:lang w:eastAsia="zh-CN"/>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Подгоренского муниципального района Воронежской области (далее - муниципальный земельный контроль).</w:t>
      </w:r>
    </w:p>
    <w:p w:rsidR="0040576B" w:rsidRPr="0040576B" w:rsidRDefault="0040576B" w:rsidP="0040576B">
      <w:pPr>
        <w:autoSpaceDE w:val="0"/>
        <w:ind w:firstLine="709"/>
        <w:rPr>
          <w:rFonts w:cs="Arial"/>
          <w:lang w:eastAsia="zh-CN"/>
        </w:rPr>
      </w:pPr>
      <w:r w:rsidRPr="0040576B">
        <w:rPr>
          <w:rFonts w:cs="Arial"/>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0576B" w:rsidRPr="0040576B" w:rsidRDefault="0040576B" w:rsidP="0040576B">
      <w:pPr>
        <w:ind w:firstLine="709"/>
        <w:rPr>
          <w:rFonts w:cs="Arial"/>
        </w:rPr>
      </w:pPr>
      <w:r w:rsidRPr="0040576B">
        <w:rPr>
          <w:rFonts w:cs="Arial"/>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40576B" w:rsidRPr="0040576B" w:rsidRDefault="0040576B" w:rsidP="0040576B">
      <w:pPr>
        <w:autoSpaceDE w:val="0"/>
        <w:ind w:firstLine="709"/>
        <w:rPr>
          <w:rFonts w:cs="Arial"/>
          <w:lang w:eastAsia="zh-CN"/>
        </w:rPr>
      </w:pPr>
      <w:r w:rsidRPr="0040576B">
        <w:rPr>
          <w:rFonts w:cs="Arial"/>
          <w:lang w:eastAsia="zh-CN"/>
        </w:rPr>
        <w:t>1.4. Предметом муниципального земельного контроля является соблюдение:</w:t>
      </w:r>
    </w:p>
    <w:p w:rsidR="0040576B" w:rsidRPr="0040576B" w:rsidRDefault="0040576B" w:rsidP="0040576B">
      <w:pPr>
        <w:autoSpaceDE w:val="0"/>
        <w:ind w:firstLine="709"/>
        <w:rPr>
          <w:rFonts w:cs="Arial"/>
          <w:lang w:eastAsia="zh-CN"/>
        </w:rPr>
      </w:pPr>
      <w:r w:rsidRPr="0040576B">
        <w:rPr>
          <w:rFonts w:cs="Arial"/>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0576B" w:rsidRPr="0040576B" w:rsidRDefault="0040576B" w:rsidP="0040576B">
      <w:pPr>
        <w:autoSpaceDE w:val="0"/>
        <w:ind w:firstLine="709"/>
        <w:rPr>
          <w:rFonts w:cs="Arial"/>
          <w:lang w:eastAsia="zh-CN"/>
        </w:rPr>
      </w:pPr>
      <w:r w:rsidRPr="0040576B">
        <w:rPr>
          <w:rFonts w:cs="Arial"/>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rsidR="0040576B" w:rsidRPr="0040576B" w:rsidRDefault="0040576B" w:rsidP="0040576B">
      <w:pPr>
        <w:autoSpaceDE w:val="0"/>
        <w:ind w:firstLine="709"/>
        <w:rPr>
          <w:rFonts w:cs="Arial"/>
          <w:lang w:eastAsia="zh-CN"/>
        </w:rPr>
      </w:pPr>
      <w:r w:rsidRPr="0040576B">
        <w:rPr>
          <w:rFonts w:cs="Arial"/>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0576B" w:rsidRPr="0040576B" w:rsidRDefault="0040576B" w:rsidP="0040576B">
      <w:pPr>
        <w:autoSpaceDE w:val="0"/>
        <w:ind w:firstLine="709"/>
        <w:rPr>
          <w:rFonts w:cs="Arial"/>
          <w:lang w:eastAsia="zh-CN"/>
        </w:rPr>
      </w:pPr>
      <w:r w:rsidRPr="0040576B">
        <w:rPr>
          <w:rFonts w:cs="Arial"/>
          <w:lang w:eastAsia="zh-C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40576B" w:rsidRPr="0040576B" w:rsidRDefault="0040576B" w:rsidP="0040576B">
      <w:pPr>
        <w:autoSpaceDE w:val="0"/>
        <w:ind w:firstLine="709"/>
        <w:rPr>
          <w:rFonts w:cs="Arial"/>
          <w:lang w:eastAsia="zh-CN"/>
        </w:rPr>
      </w:pPr>
      <w:r w:rsidRPr="0040576B">
        <w:rPr>
          <w:rFonts w:cs="Arial"/>
          <w:lang w:eastAsia="zh-CN"/>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40576B" w:rsidRPr="0040576B" w:rsidRDefault="0040576B" w:rsidP="0040576B">
      <w:pPr>
        <w:autoSpaceDE w:val="0"/>
        <w:ind w:firstLine="709"/>
        <w:rPr>
          <w:rFonts w:cs="Arial"/>
          <w:lang w:eastAsia="zh-CN"/>
        </w:rPr>
      </w:pPr>
      <w:r w:rsidRPr="0040576B">
        <w:rPr>
          <w:rFonts w:cs="Arial"/>
          <w:lang w:eastAsia="zh-CN"/>
        </w:rPr>
        <w:t>е) иных обязательных требований земельного законодательства в отношении объектов земельных отношений.</w:t>
      </w:r>
    </w:p>
    <w:p w:rsidR="0040576B" w:rsidRPr="0040576B" w:rsidRDefault="0040576B" w:rsidP="0040576B">
      <w:pPr>
        <w:autoSpaceDE w:val="0"/>
        <w:ind w:firstLine="709"/>
        <w:rPr>
          <w:rFonts w:cs="Arial"/>
          <w:lang w:eastAsia="zh-CN"/>
        </w:rPr>
      </w:pPr>
      <w:r w:rsidRPr="0040576B">
        <w:rPr>
          <w:rFonts w:cs="Arial"/>
          <w:lang w:eastAsia="zh-CN"/>
        </w:rPr>
        <w:t xml:space="preserve">1.5. Объектами муниципального земельного контроля являются: </w:t>
      </w:r>
    </w:p>
    <w:p w:rsidR="0040576B" w:rsidRPr="0040576B" w:rsidRDefault="0040576B" w:rsidP="0040576B">
      <w:pPr>
        <w:autoSpaceDE w:val="0"/>
        <w:ind w:firstLine="709"/>
        <w:rPr>
          <w:rFonts w:cs="Arial"/>
          <w:lang w:eastAsia="zh-CN"/>
        </w:rPr>
      </w:pPr>
      <w:r w:rsidRPr="0040576B">
        <w:rPr>
          <w:rFonts w:cs="Arial"/>
          <w:lang w:eastAsia="zh-CN"/>
        </w:rPr>
        <w:t xml:space="preserve">- земли, земельные участки или части земельных участков, расположенные на территории Подгоренского муниципального района Воронежской области; </w:t>
      </w:r>
    </w:p>
    <w:p w:rsidR="0040576B" w:rsidRPr="0040576B" w:rsidRDefault="0040576B" w:rsidP="0040576B">
      <w:pPr>
        <w:autoSpaceDE w:val="0"/>
        <w:ind w:firstLine="709"/>
        <w:rPr>
          <w:rFonts w:cs="Arial"/>
          <w:lang w:eastAsia="zh-CN"/>
        </w:rPr>
      </w:pPr>
      <w:r w:rsidRPr="0040576B">
        <w:rPr>
          <w:rFonts w:cs="Arial"/>
          <w:lang w:eastAsia="zh-CN"/>
        </w:rPr>
        <w:t xml:space="preserve">- деятельность, действия (бездействие) контролируемых лиц в сфере землепользования, в рамках которых должны соблюдаться обязательные </w:t>
      </w:r>
      <w:r w:rsidRPr="0040576B">
        <w:rPr>
          <w:rFonts w:cs="Arial"/>
          <w:lang w:eastAsia="zh-CN"/>
        </w:rPr>
        <w:lastRenderedPageBreak/>
        <w:t>требования, в том числе предъявляемые к контролируемым лицам, осуществляющим деятельность, действия (бездействие);</w:t>
      </w:r>
    </w:p>
    <w:p w:rsidR="0040576B" w:rsidRPr="0040576B" w:rsidRDefault="0040576B" w:rsidP="0040576B">
      <w:pPr>
        <w:autoSpaceDE w:val="0"/>
        <w:ind w:firstLine="709"/>
        <w:rPr>
          <w:rFonts w:cs="Arial"/>
          <w:lang w:eastAsia="zh-CN"/>
        </w:rPr>
      </w:pPr>
      <w:r w:rsidRPr="0040576B">
        <w:rPr>
          <w:rFonts w:cs="Arial"/>
          <w:lang w:eastAsia="zh-CN"/>
        </w:rPr>
        <w:t>- результаты деятельности контролируемых лиц, в том числе работы и услуги, к которым предъявляются обязательные требования.</w:t>
      </w:r>
    </w:p>
    <w:p w:rsidR="0040576B" w:rsidRPr="0040576B" w:rsidRDefault="0040576B" w:rsidP="0040576B">
      <w:pPr>
        <w:autoSpaceDE w:val="0"/>
        <w:ind w:firstLine="709"/>
        <w:rPr>
          <w:rFonts w:cs="Arial"/>
          <w:lang w:eastAsia="zh-CN"/>
        </w:rPr>
      </w:pPr>
      <w:r w:rsidRPr="0040576B">
        <w:rPr>
          <w:rFonts w:cs="Arial"/>
          <w:lang w:eastAsia="zh-CN"/>
        </w:rPr>
        <w:t>Администрацией в рамках осуществления муниципального земельного контроля обеспечивается учет объектов</w:t>
      </w:r>
      <w:r w:rsidRPr="0040576B">
        <w:rPr>
          <w:rFonts w:cs="Arial"/>
          <w:bCs/>
          <w:lang w:eastAsia="zh-CN"/>
        </w:rPr>
        <w:t xml:space="preserve"> </w:t>
      </w:r>
      <w:r w:rsidRPr="0040576B">
        <w:rPr>
          <w:rFonts w:cs="Arial"/>
          <w:lang w:eastAsia="zh-CN"/>
        </w:rPr>
        <w:t>контроля в соответствии с Федеральным законом № 248-ФЗ и настоящим Положением.</w:t>
      </w:r>
    </w:p>
    <w:p w:rsidR="0040576B" w:rsidRPr="0040576B" w:rsidRDefault="0040576B" w:rsidP="0040576B">
      <w:pPr>
        <w:autoSpaceDE w:val="0"/>
        <w:ind w:firstLine="709"/>
        <w:rPr>
          <w:rFonts w:cs="Arial"/>
          <w:lang w:eastAsia="zh-CN"/>
        </w:rPr>
      </w:pPr>
      <w:r w:rsidRPr="0040576B">
        <w:rPr>
          <w:rFonts w:cs="Arial"/>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40576B" w:rsidRPr="0040576B" w:rsidRDefault="0040576B" w:rsidP="0040576B">
      <w:pPr>
        <w:autoSpaceDE w:val="0"/>
        <w:ind w:firstLine="709"/>
        <w:rPr>
          <w:rFonts w:cs="Arial"/>
          <w:lang w:eastAsia="zh-CN"/>
        </w:rPr>
      </w:pPr>
      <w:r w:rsidRPr="0040576B">
        <w:rPr>
          <w:rFonts w:cs="Arial"/>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0576B" w:rsidRPr="0040576B" w:rsidRDefault="0040576B" w:rsidP="0040576B">
      <w:pPr>
        <w:autoSpaceDE w:val="0"/>
        <w:ind w:firstLine="709"/>
        <w:rPr>
          <w:rFonts w:cs="Arial"/>
          <w:lang w:eastAsia="zh-CN"/>
        </w:rPr>
      </w:pPr>
      <w:r w:rsidRPr="0040576B">
        <w:rPr>
          <w:rFonts w:cs="Arial"/>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bCs/>
          <w:lang w:eastAsia="zh-CN"/>
        </w:rPr>
      </w:pPr>
      <w:r w:rsidRPr="0040576B">
        <w:rPr>
          <w:rFonts w:cs="Arial"/>
          <w:bCs/>
          <w:lang w:eastAsia="zh-CN"/>
        </w:rPr>
        <w:t>2. Контрольный орган, уполномоченный на осуществление муниципального земельного контроля.</w:t>
      </w:r>
    </w:p>
    <w:p w:rsidR="0040576B" w:rsidRPr="0040576B" w:rsidRDefault="0040576B" w:rsidP="0040576B">
      <w:pPr>
        <w:autoSpaceDE w:val="0"/>
        <w:ind w:firstLine="709"/>
        <w:rPr>
          <w:rFonts w:cs="Arial"/>
          <w:bCs/>
          <w:lang w:eastAsia="zh-CN"/>
        </w:rPr>
      </w:pPr>
    </w:p>
    <w:p w:rsidR="0040576B" w:rsidRPr="0040576B" w:rsidRDefault="0040576B" w:rsidP="0040576B">
      <w:pPr>
        <w:ind w:firstLine="709"/>
        <w:contextualSpacing/>
        <w:rPr>
          <w:rFonts w:cs="Arial"/>
        </w:rPr>
      </w:pPr>
      <w:r w:rsidRPr="0040576B">
        <w:rPr>
          <w:rFonts w:cs="Arial"/>
        </w:rPr>
        <w:t>2.1. Муниципальный земельный контроль осуществляется администрацией Подгоренского муниципального района Воронежской области (далее - администрация).</w:t>
      </w:r>
    </w:p>
    <w:p w:rsidR="0040576B" w:rsidRPr="0040576B" w:rsidRDefault="0040576B" w:rsidP="0040576B">
      <w:pPr>
        <w:ind w:firstLine="709"/>
        <w:contextualSpacing/>
        <w:rPr>
          <w:rFonts w:cs="Arial"/>
        </w:rPr>
      </w:pPr>
      <w:r w:rsidRPr="0040576B">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40576B" w:rsidRPr="0040576B" w:rsidRDefault="0040576B" w:rsidP="0040576B">
      <w:pPr>
        <w:ind w:firstLine="709"/>
        <w:contextualSpacing/>
        <w:rPr>
          <w:rFonts w:cs="Arial"/>
        </w:rPr>
      </w:pPr>
      <w:r w:rsidRPr="0040576B">
        <w:rPr>
          <w:rFonts w:cs="Arial"/>
        </w:rPr>
        <w:t>- глава Подгоренского муниципального района;</w:t>
      </w:r>
    </w:p>
    <w:p w:rsidR="0040576B" w:rsidRPr="0040576B" w:rsidRDefault="0040576B" w:rsidP="0040576B">
      <w:pPr>
        <w:ind w:firstLine="709"/>
        <w:contextualSpacing/>
        <w:rPr>
          <w:rFonts w:cs="Arial"/>
        </w:rPr>
      </w:pPr>
      <w:r w:rsidRPr="0040576B">
        <w:rPr>
          <w:rFonts w:cs="Arial"/>
        </w:rPr>
        <w:t>- заместитель главы администрации Подгоренского муниципального района.</w:t>
      </w:r>
    </w:p>
    <w:p w:rsidR="0040576B" w:rsidRPr="0040576B" w:rsidRDefault="0040576B" w:rsidP="0040576B">
      <w:pPr>
        <w:autoSpaceDE w:val="0"/>
        <w:autoSpaceDN w:val="0"/>
        <w:adjustRightInd w:val="0"/>
        <w:ind w:firstLine="709"/>
        <w:rPr>
          <w:rFonts w:eastAsia="Calibri" w:cs="Arial"/>
          <w:lang w:eastAsia="en-US"/>
        </w:rPr>
      </w:pPr>
      <w:r w:rsidRPr="0040576B">
        <w:rPr>
          <w:rFonts w:cs="Arial"/>
        </w:rPr>
        <w:t xml:space="preserve">Должностными лицами, </w:t>
      </w:r>
      <w:r w:rsidRPr="0040576B">
        <w:rPr>
          <w:rFonts w:eastAsia="Calibr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40576B" w:rsidRPr="0040576B" w:rsidRDefault="0040576B" w:rsidP="0040576B">
      <w:pPr>
        <w:ind w:firstLine="709"/>
        <w:contextualSpacing/>
        <w:rPr>
          <w:rFonts w:cs="Arial"/>
        </w:rPr>
      </w:pPr>
      <w:r w:rsidRPr="0040576B">
        <w:rPr>
          <w:rFonts w:cs="Arial"/>
        </w:rPr>
        <w:t>- руководитель (начальник) отдела имущественно-земельных отношений и экологии администрации;</w:t>
      </w:r>
    </w:p>
    <w:p w:rsidR="0040576B" w:rsidRPr="0040576B" w:rsidRDefault="0040576B" w:rsidP="0040576B">
      <w:pPr>
        <w:ind w:firstLine="709"/>
        <w:contextualSpacing/>
        <w:rPr>
          <w:rFonts w:cs="Arial"/>
        </w:rPr>
      </w:pPr>
      <w:r w:rsidRPr="0040576B">
        <w:rPr>
          <w:rFonts w:cs="Arial"/>
        </w:rPr>
        <w:t>- главный специалист (специалист) отдела имущественно-земельных отношений и экологии администрации</w:t>
      </w:r>
      <w:r w:rsidRPr="0040576B">
        <w:rPr>
          <w:rFonts w:cs="Arial"/>
          <w:vertAlign w:val="superscript"/>
        </w:rPr>
        <w:footnoteReference w:id="1"/>
      </w:r>
      <w:r w:rsidRPr="0040576B">
        <w:rPr>
          <w:rFonts w:cs="Arial"/>
        </w:rPr>
        <w:t>.</w:t>
      </w:r>
    </w:p>
    <w:p w:rsidR="0040576B" w:rsidRPr="0040576B" w:rsidRDefault="0040576B" w:rsidP="0040576B">
      <w:pPr>
        <w:autoSpaceDE w:val="0"/>
        <w:autoSpaceDN w:val="0"/>
        <w:adjustRightInd w:val="0"/>
        <w:ind w:firstLine="709"/>
        <w:rPr>
          <w:rFonts w:eastAsia="Calibri" w:cs="Arial"/>
          <w:lang w:eastAsia="en-US"/>
        </w:rPr>
      </w:pPr>
      <w:r w:rsidRPr="0040576B">
        <w:rPr>
          <w:rFonts w:cs="Arial"/>
        </w:rPr>
        <w:t xml:space="preserve">2.2. </w:t>
      </w:r>
      <w:r w:rsidRPr="0040576B">
        <w:rPr>
          <w:rFonts w:eastAsia="Calibr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Pr="0040576B">
          <w:rPr>
            <w:rFonts w:eastAsia="Calibri" w:cs="Arial"/>
            <w:lang w:eastAsia="en-US"/>
          </w:rPr>
          <w:t>статьей</w:t>
        </w:r>
      </w:hyperlink>
      <w:r w:rsidRPr="0040576B">
        <w:rPr>
          <w:rFonts w:eastAsia="Calibr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0576B" w:rsidRPr="0040576B" w:rsidRDefault="0040576B" w:rsidP="0040576B">
      <w:pPr>
        <w:autoSpaceDE w:val="0"/>
        <w:ind w:firstLine="709"/>
        <w:rPr>
          <w:rFonts w:cs="Arial"/>
          <w:lang w:eastAsia="zh-CN"/>
        </w:rPr>
      </w:pPr>
      <w:r w:rsidRPr="0040576B">
        <w:rPr>
          <w:rFonts w:cs="Arial"/>
          <w:lang w:eastAsia="zh-CN"/>
        </w:rPr>
        <w:lastRenderedPageBreak/>
        <w:t>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40576B" w:rsidRPr="0040576B" w:rsidRDefault="0040576B" w:rsidP="0040576B">
      <w:pPr>
        <w:autoSpaceDE w:val="0"/>
        <w:autoSpaceDN w:val="0"/>
        <w:adjustRightInd w:val="0"/>
        <w:ind w:firstLine="709"/>
        <w:outlineLvl w:val="0"/>
        <w:rPr>
          <w:rFonts w:eastAsia="Calibri" w:cs="Arial"/>
          <w:bCs/>
          <w:lang w:eastAsia="en-US"/>
        </w:rPr>
      </w:pPr>
      <w:r w:rsidRPr="0040576B">
        <w:rPr>
          <w:rFonts w:eastAsia="Calibri" w:cs="Arial"/>
          <w:bCs/>
          <w:lang w:eastAsia="en-US"/>
        </w:rPr>
        <w:t>3. Управление рисками причинения вреда (ущерба) охраняемым</w:t>
      </w:r>
    </w:p>
    <w:p w:rsidR="0040576B" w:rsidRPr="0040576B" w:rsidRDefault="0040576B" w:rsidP="0040576B">
      <w:pPr>
        <w:autoSpaceDE w:val="0"/>
        <w:autoSpaceDN w:val="0"/>
        <w:adjustRightInd w:val="0"/>
        <w:ind w:firstLine="709"/>
        <w:rPr>
          <w:rFonts w:eastAsia="Calibri" w:cs="Arial"/>
          <w:bCs/>
          <w:lang w:eastAsia="en-US"/>
        </w:rPr>
      </w:pPr>
      <w:r w:rsidRPr="0040576B">
        <w:rPr>
          <w:rFonts w:eastAsia="Calibri" w:cs="Arial"/>
          <w:bCs/>
          <w:lang w:eastAsia="en-US"/>
        </w:rPr>
        <w:t>законом ценностям при осуществлении муниципального</w:t>
      </w:r>
    </w:p>
    <w:p w:rsidR="0040576B" w:rsidRPr="0040576B" w:rsidRDefault="0040576B" w:rsidP="0040576B">
      <w:pPr>
        <w:autoSpaceDE w:val="0"/>
        <w:autoSpaceDN w:val="0"/>
        <w:adjustRightInd w:val="0"/>
        <w:ind w:firstLine="709"/>
        <w:rPr>
          <w:rFonts w:eastAsia="Calibri" w:cs="Arial"/>
          <w:bCs/>
          <w:lang w:eastAsia="en-US"/>
        </w:rPr>
      </w:pPr>
      <w:r w:rsidRPr="0040576B">
        <w:rPr>
          <w:rFonts w:eastAsia="Calibri" w:cs="Arial"/>
          <w:bCs/>
          <w:lang w:eastAsia="en-US"/>
        </w:rPr>
        <w:t>земельного контроля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3.2. Администрация при осуществлении муниципального земельного контроля относит объекты контроля, предусмотренные </w:t>
      </w:r>
      <w:hyperlink r:id="rId10" w:history="1">
        <w:r w:rsidRPr="0040576B">
          <w:rPr>
            <w:rFonts w:eastAsia="Calibri" w:cs="Arial"/>
            <w:lang w:eastAsia="en-US"/>
          </w:rPr>
          <w:t>пунктом 1.5</w:t>
        </w:r>
      </w:hyperlink>
      <w:r w:rsidRPr="0040576B">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а) средний риск;</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б) умеренный риск;</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в) низкий риск.</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3.3. Отнесение объектов контроля к определенной категории риска осуществляется ежегодно решением главы Подгоренского муниципального района (заместителя главы </w:t>
      </w:r>
      <w:r w:rsidRPr="0040576B">
        <w:rPr>
          <w:rFonts w:cs="Arial"/>
        </w:rPr>
        <w:t>администрации Подгоренского муниципального района</w:t>
      </w:r>
      <w:r w:rsidRPr="0040576B">
        <w:rPr>
          <w:rFonts w:eastAsia="Calibri" w:cs="Arial"/>
          <w:lang w:eastAsia="en-US"/>
        </w:rPr>
        <w:t xml:space="preserve">) на основании сопоставления их характеристик с </w:t>
      </w:r>
      <w:hyperlink r:id="rId11" w:history="1">
        <w:r w:rsidRPr="0040576B">
          <w:rPr>
            <w:rFonts w:eastAsia="Calibri" w:cs="Arial"/>
            <w:lang w:eastAsia="en-US"/>
          </w:rPr>
          <w:t>критериями</w:t>
        </w:r>
      </w:hyperlink>
      <w:r w:rsidRPr="0040576B">
        <w:rPr>
          <w:rFonts w:eastAsia="Calibri" w:cs="Arial"/>
          <w:lang w:eastAsia="en-US"/>
        </w:rPr>
        <w:t xml:space="preserve"> отнесения объектов контроля к категориям риска согласно Приложению № 4 к настоящему Решению.</w:t>
      </w:r>
    </w:p>
    <w:p w:rsidR="0040576B" w:rsidRPr="0040576B" w:rsidRDefault="0040576B" w:rsidP="0040576B">
      <w:pPr>
        <w:autoSpaceDE w:val="0"/>
        <w:autoSpaceDN w:val="0"/>
        <w:adjustRightInd w:val="0"/>
        <w:ind w:firstLine="709"/>
        <w:rPr>
          <w:rFonts w:eastAsia="Calibri" w:cs="Arial"/>
          <w:lang w:eastAsia="en-US"/>
        </w:rPr>
      </w:pPr>
      <w:r w:rsidRPr="0040576B">
        <w:rPr>
          <w:rFonts w:cs="Arial"/>
        </w:rPr>
        <w:t xml:space="preserve">Решение о присвоении объекту контроля категории риска принимается посредством внесения и подписания сведений в </w:t>
      </w:r>
      <w:r w:rsidRPr="0040576B">
        <w:rPr>
          <w:rFonts w:eastAsia="Calibr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0576B" w:rsidRPr="0040576B" w:rsidRDefault="0040576B" w:rsidP="0040576B">
      <w:pPr>
        <w:autoSpaceDE w:val="0"/>
        <w:autoSpaceDN w:val="0"/>
        <w:adjustRightInd w:val="0"/>
        <w:ind w:firstLine="709"/>
        <w:rPr>
          <w:rFonts w:eastAsia="Calibri" w:cs="Arial"/>
          <w:lang w:eastAsia="en-US"/>
        </w:rPr>
      </w:pPr>
      <w:bookmarkStart w:id="2" w:name="Par9"/>
      <w:bookmarkEnd w:id="2"/>
      <w:r w:rsidRPr="0040576B">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rsidRPr="0040576B">
        <w:rPr>
          <w:rFonts w:cs="Arial"/>
        </w:rPr>
        <w:t>Подгоренского муниципального района Воронежской области</w:t>
      </w:r>
      <w:r w:rsidRPr="0040576B">
        <w:rPr>
          <w:rFonts w:eastAsia="Calibri" w:cs="Arial"/>
          <w:lang w:eastAsia="en-US"/>
        </w:rPr>
        <w:t xml:space="preserve"> в информационно-телекоммуникационной сети «Интернет» https://podgorenskij-r20.gosweb.gosuslugi.ru/ (далее - официальном сайте).</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Pr="0040576B">
          <w:rPr>
            <w:rFonts w:eastAsia="Calibri" w:cs="Arial"/>
            <w:lang w:eastAsia="en-US"/>
          </w:rPr>
          <w:t>главой 9</w:t>
        </w:r>
      </w:hyperlink>
      <w:r w:rsidRPr="0040576B">
        <w:rPr>
          <w:rFonts w:eastAsia="Calibri" w:cs="Arial"/>
          <w:lang w:eastAsia="en-US"/>
        </w:rPr>
        <w:t xml:space="preserve"> Федерального закона№ 248-ФЗ с учетом следующих особенностей: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lastRenderedPageBreak/>
        <w:t xml:space="preserve">б) заявление рассматривается главой </w:t>
      </w:r>
      <w:r w:rsidRPr="0040576B">
        <w:rPr>
          <w:rFonts w:cs="Arial"/>
        </w:rPr>
        <w:t>Подгоренского муниципального района</w:t>
      </w:r>
      <w:r w:rsidRPr="0040576B">
        <w:rPr>
          <w:rFonts w:eastAsia="Calibri" w:cs="Arial"/>
          <w:lang w:eastAsia="en-US"/>
        </w:rPr>
        <w:t xml:space="preserve">(заместителем главы </w:t>
      </w:r>
      <w:r w:rsidRPr="0040576B">
        <w:rPr>
          <w:rFonts w:cs="Arial"/>
        </w:rPr>
        <w:t>администрации Подгоренского муниципального района</w:t>
      </w:r>
      <w:r w:rsidRPr="0040576B">
        <w:rPr>
          <w:rFonts w:eastAsia="Calibri" w:cs="Arial"/>
          <w:lang w:eastAsia="en-US"/>
        </w:rPr>
        <w:t>), принявшего решение о присвоении объекту контроля категории риска;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в) срок рассмотрения заявления не может превышать 5 рабочих дней со дня регистрации.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40576B">
          <w:rPr>
            <w:rFonts w:eastAsia="Calibri" w:cs="Arial"/>
            <w:lang w:eastAsia="en-US"/>
          </w:rPr>
          <w:t>пункте 2.1</w:t>
        </w:r>
      </w:hyperlink>
      <w:r w:rsidRPr="0040576B">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0576B" w:rsidRPr="0040576B" w:rsidRDefault="0040576B" w:rsidP="0040576B">
      <w:pPr>
        <w:autoSpaceDE w:val="0"/>
        <w:ind w:firstLine="709"/>
        <w:rPr>
          <w:rFonts w:cs="Arial"/>
          <w:bCs/>
          <w:lang w:eastAsia="zh-CN"/>
        </w:rPr>
      </w:pPr>
    </w:p>
    <w:p w:rsidR="0040576B" w:rsidRPr="0040576B" w:rsidRDefault="0040576B" w:rsidP="0040576B">
      <w:pPr>
        <w:autoSpaceDE w:val="0"/>
        <w:ind w:firstLine="709"/>
        <w:rPr>
          <w:rFonts w:cs="Arial"/>
          <w:bCs/>
          <w:lang w:eastAsia="zh-CN"/>
        </w:rPr>
      </w:pPr>
      <w:r w:rsidRPr="0040576B">
        <w:rPr>
          <w:rFonts w:cs="Arial"/>
          <w:bCs/>
          <w:lang w:eastAsia="zh-CN"/>
        </w:rPr>
        <w:t>4. Профилактика рисков причинения вреда (ущерба) охраняемым законом ценностям</w:t>
      </w:r>
    </w:p>
    <w:p w:rsidR="0040576B" w:rsidRPr="0040576B" w:rsidRDefault="0040576B" w:rsidP="0040576B">
      <w:pPr>
        <w:autoSpaceDE w:val="0"/>
        <w:ind w:firstLine="709"/>
        <w:rPr>
          <w:rFonts w:cs="Arial"/>
          <w:lang w:eastAsia="zh-CN"/>
        </w:rPr>
      </w:pPr>
      <w:r w:rsidRPr="0040576B">
        <w:rPr>
          <w:rFonts w:cs="Arial"/>
          <w:lang w:eastAsia="zh-CN"/>
        </w:rPr>
        <w:t>4.1. Администрация осуществляет муниципальный земельный контроль посредством проведения:</w:t>
      </w:r>
    </w:p>
    <w:p w:rsidR="0040576B" w:rsidRPr="0040576B" w:rsidRDefault="0040576B" w:rsidP="0040576B">
      <w:pPr>
        <w:autoSpaceDE w:val="0"/>
        <w:ind w:firstLine="709"/>
        <w:rPr>
          <w:rFonts w:cs="Arial"/>
          <w:lang w:eastAsia="zh-CN"/>
        </w:rPr>
      </w:pPr>
      <w:r w:rsidRPr="0040576B">
        <w:rPr>
          <w:rFonts w:cs="Arial"/>
          <w:lang w:eastAsia="zh-CN"/>
        </w:rPr>
        <w:t>а) профилактических мероприятий;</w:t>
      </w:r>
    </w:p>
    <w:p w:rsidR="0040576B" w:rsidRPr="0040576B" w:rsidRDefault="0040576B" w:rsidP="0040576B">
      <w:pPr>
        <w:autoSpaceDE w:val="0"/>
        <w:ind w:firstLine="709"/>
        <w:rPr>
          <w:rFonts w:cs="Arial"/>
          <w:highlight w:val="green"/>
          <w:lang w:eastAsia="zh-CN"/>
        </w:rPr>
      </w:pPr>
      <w:r w:rsidRPr="0040576B">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40576B" w:rsidRPr="0040576B" w:rsidRDefault="0040576B" w:rsidP="0040576B">
      <w:pPr>
        <w:autoSpaceDE w:val="0"/>
        <w:ind w:firstLine="709"/>
        <w:rPr>
          <w:rFonts w:cs="Arial"/>
          <w:highlight w:val="green"/>
          <w:lang w:eastAsia="zh-CN"/>
        </w:rPr>
      </w:pPr>
      <w:r w:rsidRPr="0040576B">
        <w:rPr>
          <w:rFonts w:cs="Arial"/>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576B" w:rsidRPr="0040576B" w:rsidRDefault="0040576B" w:rsidP="0040576B">
      <w:pPr>
        <w:autoSpaceDE w:val="0"/>
        <w:ind w:firstLine="709"/>
        <w:rPr>
          <w:rFonts w:cs="Arial"/>
          <w:lang w:eastAsia="zh-CN"/>
        </w:rPr>
      </w:pPr>
      <w:r w:rsidRPr="0040576B">
        <w:rPr>
          <w:rFonts w:cs="Arial"/>
          <w:lang w:eastAsia="zh-C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576B" w:rsidRPr="0040576B" w:rsidRDefault="0040576B" w:rsidP="0040576B">
      <w:pPr>
        <w:autoSpaceDE w:val="0"/>
        <w:ind w:firstLine="709"/>
        <w:rPr>
          <w:rFonts w:cs="Arial"/>
          <w:lang w:eastAsia="zh-CN"/>
        </w:rPr>
      </w:pPr>
      <w:r w:rsidRPr="0040576B">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576B" w:rsidRPr="0040576B" w:rsidRDefault="0040576B" w:rsidP="0040576B">
      <w:pPr>
        <w:autoSpaceDE w:val="0"/>
        <w:ind w:firstLine="709"/>
        <w:rPr>
          <w:rFonts w:cs="Arial"/>
          <w:highlight w:val="green"/>
          <w:lang w:eastAsia="zh-CN"/>
        </w:rPr>
      </w:pPr>
      <w:r w:rsidRPr="0040576B">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40576B" w:rsidRPr="0040576B" w:rsidRDefault="0040576B" w:rsidP="0040576B">
      <w:pPr>
        <w:autoSpaceDE w:val="0"/>
        <w:ind w:firstLine="709"/>
        <w:rPr>
          <w:rFonts w:cs="Arial"/>
          <w:lang w:eastAsia="zh-CN"/>
        </w:rPr>
      </w:pPr>
      <w:r w:rsidRPr="0040576B">
        <w:rPr>
          <w:rFonts w:cs="Arial"/>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Подгоренского муниципального района (заместителю главы администрации Подгоренского муниципального района)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40576B" w:rsidRPr="0040576B" w:rsidRDefault="0040576B" w:rsidP="0040576B">
      <w:pPr>
        <w:autoSpaceDE w:val="0"/>
        <w:ind w:firstLine="709"/>
        <w:rPr>
          <w:rFonts w:cs="Arial"/>
          <w:lang w:eastAsia="zh-CN"/>
        </w:rPr>
      </w:pPr>
      <w:r w:rsidRPr="0040576B">
        <w:rPr>
          <w:rFonts w:cs="Arial"/>
          <w:lang w:eastAsia="zh-CN"/>
        </w:rPr>
        <w:t>4.7. При осуществлении администрацией муниципального земельного контроля проводятся следующие виды профилактических мероприятий:</w:t>
      </w:r>
    </w:p>
    <w:p w:rsidR="0040576B" w:rsidRPr="0040576B" w:rsidRDefault="0040576B" w:rsidP="0040576B">
      <w:pPr>
        <w:autoSpaceDE w:val="0"/>
        <w:ind w:firstLine="709"/>
        <w:rPr>
          <w:rFonts w:cs="Arial"/>
          <w:lang w:eastAsia="zh-CN"/>
        </w:rPr>
      </w:pPr>
      <w:r w:rsidRPr="0040576B">
        <w:rPr>
          <w:rFonts w:cs="Arial"/>
          <w:lang w:eastAsia="zh-CN"/>
        </w:rPr>
        <w:t>а) информирование;</w:t>
      </w:r>
    </w:p>
    <w:p w:rsidR="0040576B" w:rsidRPr="0040576B" w:rsidRDefault="0040576B" w:rsidP="0040576B">
      <w:pPr>
        <w:autoSpaceDE w:val="0"/>
        <w:ind w:firstLine="709"/>
        <w:rPr>
          <w:rFonts w:cs="Arial"/>
          <w:lang w:eastAsia="zh-CN"/>
        </w:rPr>
      </w:pPr>
      <w:r w:rsidRPr="0040576B">
        <w:rPr>
          <w:rFonts w:cs="Arial"/>
          <w:lang w:eastAsia="zh-CN"/>
        </w:rPr>
        <w:lastRenderedPageBreak/>
        <w:t>б) обобщение правоприменительной практики</w:t>
      </w:r>
      <w:r w:rsidRPr="0040576B">
        <w:rPr>
          <w:rFonts w:cs="Arial"/>
          <w:vertAlign w:val="superscript"/>
          <w:lang w:eastAsia="zh-CN"/>
        </w:rPr>
        <w:footnoteReference w:id="2"/>
      </w:r>
      <w:r w:rsidRPr="0040576B">
        <w:rPr>
          <w:rFonts w:cs="Arial"/>
          <w:lang w:eastAsia="zh-CN"/>
        </w:rPr>
        <w:t>;</w:t>
      </w:r>
    </w:p>
    <w:p w:rsidR="0040576B" w:rsidRPr="0040576B" w:rsidRDefault="0040576B" w:rsidP="0040576B">
      <w:pPr>
        <w:autoSpaceDE w:val="0"/>
        <w:ind w:firstLine="709"/>
        <w:rPr>
          <w:rFonts w:cs="Arial"/>
          <w:lang w:eastAsia="zh-CN"/>
        </w:rPr>
      </w:pPr>
      <w:r w:rsidRPr="0040576B">
        <w:rPr>
          <w:rFonts w:cs="Arial"/>
          <w:lang w:eastAsia="zh-CN"/>
        </w:rPr>
        <w:t>в) объявление предостережения;</w:t>
      </w:r>
    </w:p>
    <w:p w:rsidR="0040576B" w:rsidRPr="0040576B" w:rsidRDefault="0040576B" w:rsidP="0040576B">
      <w:pPr>
        <w:autoSpaceDE w:val="0"/>
        <w:ind w:firstLine="709"/>
        <w:rPr>
          <w:rFonts w:cs="Arial"/>
          <w:lang w:eastAsia="zh-CN"/>
        </w:rPr>
      </w:pPr>
      <w:r w:rsidRPr="0040576B">
        <w:rPr>
          <w:rFonts w:cs="Arial"/>
          <w:lang w:eastAsia="zh-CN"/>
        </w:rPr>
        <w:t>г) консультирование;</w:t>
      </w:r>
    </w:p>
    <w:p w:rsidR="0040576B" w:rsidRPr="0040576B" w:rsidRDefault="0040576B" w:rsidP="0040576B">
      <w:pPr>
        <w:autoSpaceDE w:val="0"/>
        <w:ind w:firstLine="709"/>
        <w:rPr>
          <w:rFonts w:cs="Arial"/>
          <w:lang w:eastAsia="zh-CN"/>
        </w:rPr>
      </w:pPr>
      <w:r w:rsidRPr="0040576B">
        <w:rPr>
          <w:rFonts w:cs="Arial"/>
          <w:lang w:eastAsia="zh-CN"/>
        </w:rPr>
        <w:t>д) профилактический визит.</w:t>
      </w:r>
    </w:p>
    <w:p w:rsidR="0040576B" w:rsidRPr="0040576B" w:rsidRDefault="0040576B" w:rsidP="0040576B">
      <w:pPr>
        <w:autoSpaceDE w:val="0"/>
        <w:ind w:firstLine="709"/>
        <w:rPr>
          <w:rFonts w:cs="Arial"/>
          <w:lang w:eastAsia="zh-CN"/>
        </w:rPr>
      </w:pPr>
      <w:r w:rsidRPr="0040576B">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40576B">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40576B">
        <w:rPr>
          <w:rFonts w:cs="Arial"/>
          <w:lang w:eastAsia="zh-CN"/>
        </w:rPr>
        <w:t>.</w:t>
      </w:r>
    </w:p>
    <w:p w:rsidR="0040576B" w:rsidRPr="0040576B" w:rsidRDefault="0040576B" w:rsidP="0040576B">
      <w:pPr>
        <w:autoSpaceDE w:val="0"/>
        <w:ind w:firstLine="709"/>
        <w:rPr>
          <w:rFonts w:cs="Arial"/>
          <w:lang w:eastAsia="zh-CN"/>
        </w:rPr>
      </w:pPr>
      <w:r w:rsidRPr="0040576B">
        <w:rPr>
          <w:rFonts w:cs="Arial"/>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40576B" w:rsidRPr="0040576B" w:rsidRDefault="0040576B" w:rsidP="0040576B">
      <w:pPr>
        <w:autoSpaceDE w:val="0"/>
        <w:ind w:firstLine="709"/>
        <w:rPr>
          <w:rFonts w:cs="Arial"/>
          <w:lang w:eastAsia="zh-CN"/>
        </w:rPr>
      </w:pPr>
      <w:r w:rsidRPr="0040576B">
        <w:rPr>
          <w:rFonts w:cs="Arial"/>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576B" w:rsidRPr="0040576B" w:rsidRDefault="0040576B" w:rsidP="0040576B">
      <w:pPr>
        <w:autoSpaceDE w:val="0"/>
        <w:ind w:firstLine="709"/>
        <w:rPr>
          <w:rFonts w:cs="Arial"/>
          <w:lang w:eastAsia="zh-CN"/>
        </w:rPr>
      </w:pPr>
      <w:r w:rsidRPr="0040576B">
        <w:rPr>
          <w:rFonts w:cs="Arial"/>
          <w:lang w:eastAsia="zh-CN"/>
        </w:rPr>
        <w:t>Доклад о правоприменительной практике готовится администрацией до 1 марта года, следующего за отчетным.</w:t>
      </w:r>
    </w:p>
    <w:p w:rsidR="0040576B" w:rsidRPr="0040576B" w:rsidRDefault="0040576B" w:rsidP="0040576B">
      <w:pPr>
        <w:autoSpaceDE w:val="0"/>
        <w:ind w:firstLine="709"/>
        <w:rPr>
          <w:rFonts w:cs="Arial"/>
          <w:lang w:eastAsia="zh-CN"/>
        </w:rPr>
      </w:pPr>
      <w:r w:rsidRPr="0040576B">
        <w:rPr>
          <w:rFonts w:cs="Arial"/>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40576B" w:rsidRPr="0040576B" w:rsidRDefault="0040576B" w:rsidP="0040576B">
      <w:pPr>
        <w:autoSpaceDE w:val="0"/>
        <w:autoSpaceDN w:val="0"/>
        <w:adjustRightInd w:val="0"/>
        <w:ind w:firstLine="709"/>
        <w:rPr>
          <w:rFonts w:cs="Arial"/>
        </w:rPr>
      </w:pPr>
      <w:r w:rsidRPr="0040576B">
        <w:rPr>
          <w:rFonts w:cs="Arial"/>
        </w:rPr>
        <w:t>Доклад о правоприменительной практике утверждается распоряжением администрации Подгоренского муниципального районав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40576B">
        <w:rPr>
          <w:rFonts w:eastAsia="Calibr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40576B">
        <w:rPr>
          <w:rFonts w:cs="Arial"/>
        </w:rPr>
        <w:t>.</w:t>
      </w:r>
    </w:p>
    <w:p w:rsidR="0040576B" w:rsidRPr="0040576B" w:rsidRDefault="0040576B" w:rsidP="0040576B">
      <w:pPr>
        <w:autoSpaceDE w:val="0"/>
        <w:ind w:firstLine="709"/>
        <w:rPr>
          <w:rFonts w:cs="Arial"/>
          <w:lang w:eastAsia="zh-CN"/>
        </w:rPr>
      </w:pPr>
      <w:r w:rsidRPr="0040576B">
        <w:rPr>
          <w:rFonts w:cs="Arial"/>
          <w:lang w:eastAsia="zh-CN"/>
        </w:rPr>
        <w:t>4.10. Предостережение о недопустимости нарушения обязательных требований и предложение</w:t>
      </w:r>
      <w:r w:rsidRPr="0040576B">
        <w:rPr>
          <w:rFonts w:cs="Arial"/>
          <w:shd w:val="clear" w:color="auto" w:fill="FFFFFF"/>
          <w:lang w:eastAsia="zh-CN"/>
        </w:rPr>
        <w:t xml:space="preserve"> принять меры по обеспечению соблюдения обязательных требований</w:t>
      </w:r>
      <w:r w:rsidRPr="0040576B">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w:t>
      </w:r>
      <w:r w:rsidRPr="0040576B">
        <w:rPr>
          <w:rFonts w:eastAsia="Calibri" w:cs="Arial"/>
          <w:lang w:eastAsia="en-US"/>
        </w:rPr>
        <w:lastRenderedPageBreak/>
        <w:t>возникших в результате действий (бездействия) контролируемого лица, которые могут привести или приводят к нарушению обязательных требований.</w:t>
      </w:r>
    </w:p>
    <w:p w:rsidR="0040576B" w:rsidRPr="0040576B" w:rsidRDefault="0040576B" w:rsidP="0040576B">
      <w:pPr>
        <w:ind w:firstLine="709"/>
        <w:rPr>
          <w:rFonts w:cs="Arial"/>
        </w:rPr>
      </w:pPr>
      <w:r w:rsidRPr="0040576B">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40576B">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0576B">
        <w:rPr>
          <w:rFonts w:cs="Arial"/>
        </w:rPr>
        <w:t xml:space="preserve">. </w:t>
      </w:r>
    </w:p>
    <w:p w:rsidR="0040576B" w:rsidRPr="0040576B" w:rsidRDefault="0040576B" w:rsidP="0040576B">
      <w:pPr>
        <w:autoSpaceDE w:val="0"/>
        <w:ind w:firstLine="709"/>
        <w:rPr>
          <w:rFonts w:cs="Arial"/>
          <w:lang w:eastAsia="zh-CN"/>
        </w:rPr>
      </w:pPr>
      <w:r w:rsidRPr="0040576B">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40576B">
          <w:rPr>
            <w:rFonts w:eastAsia="Calibri" w:cs="Arial"/>
            <w:lang w:eastAsia="en-US"/>
          </w:rPr>
          <w:t>частью 6 статьи 21</w:t>
        </w:r>
      </w:hyperlink>
      <w:r w:rsidRPr="0040576B">
        <w:rPr>
          <w:rFonts w:eastAsia="Calibri" w:cs="Arial"/>
          <w:lang w:eastAsia="en-US"/>
        </w:rPr>
        <w:t xml:space="preserve"> Федерального закона № 248-ФЗ, в течение 30 дней со дня получения контролируемым лицом предостережения.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Возражение должно содержать: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идентификационный номер налогоплательщика - контролируемого лица;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дата и номер предостережения, направленного в адрес контролируемого лица;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0576B" w:rsidRPr="0040576B" w:rsidRDefault="0040576B" w:rsidP="0040576B">
      <w:pPr>
        <w:autoSpaceDE w:val="0"/>
        <w:ind w:firstLine="709"/>
        <w:rPr>
          <w:rFonts w:cs="Arial"/>
          <w:lang w:eastAsia="zh-CN"/>
        </w:rPr>
      </w:pPr>
      <w:r w:rsidRPr="0040576B">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об оставлении предостережения без изменения;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об отмене предостережения.</w:t>
      </w:r>
    </w:p>
    <w:p w:rsidR="0040576B" w:rsidRPr="0040576B" w:rsidRDefault="0040576B" w:rsidP="0040576B">
      <w:pPr>
        <w:autoSpaceDE w:val="0"/>
        <w:ind w:firstLine="709"/>
        <w:rPr>
          <w:rFonts w:cs="Arial"/>
          <w:lang w:eastAsia="zh-CN"/>
        </w:rPr>
      </w:pPr>
      <w:r w:rsidRPr="0040576B">
        <w:rPr>
          <w:rFonts w:cs="Arial"/>
          <w:lang w:eastAsia="zh-CN"/>
        </w:rPr>
        <w:t>В случае оставления предостережения без изменения указывается мотивированное обоснование.</w:t>
      </w:r>
    </w:p>
    <w:p w:rsidR="0040576B" w:rsidRPr="0040576B" w:rsidRDefault="0040576B" w:rsidP="0040576B">
      <w:pPr>
        <w:autoSpaceDE w:val="0"/>
        <w:ind w:firstLine="709"/>
        <w:rPr>
          <w:rFonts w:cs="Arial"/>
          <w:lang w:eastAsia="zh-CN"/>
        </w:rPr>
      </w:pPr>
      <w:r w:rsidRPr="0040576B">
        <w:rPr>
          <w:rFonts w:cs="Arial"/>
          <w:lang w:eastAsia="zh-C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40576B" w:rsidRPr="0040576B" w:rsidRDefault="0040576B" w:rsidP="0040576B">
      <w:pPr>
        <w:autoSpaceDE w:val="0"/>
        <w:ind w:firstLine="709"/>
        <w:rPr>
          <w:rFonts w:cs="Arial"/>
          <w:lang w:eastAsia="zh-CN"/>
        </w:rPr>
      </w:pPr>
      <w:r w:rsidRPr="0040576B">
        <w:rPr>
          <w:rFonts w:cs="Arial"/>
          <w:lang w:eastAsia="zh-CN"/>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0576B" w:rsidRPr="0040576B" w:rsidRDefault="0040576B" w:rsidP="0040576B">
      <w:pPr>
        <w:autoSpaceDE w:val="0"/>
        <w:ind w:firstLine="709"/>
        <w:rPr>
          <w:rFonts w:cs="Arial"/>
          <w:lang w:eastAsia="zh-CN"/>
        </w:rPr>
      </w:pPr>
      <w:r w:rsidRPr="0040576B">
        <w:rPr>
          <w:rFonts w:cs="Arial"/>
          <w:lang w:eastAsia="zh-CN"/>
        </w:rPr>
        <w:t>Консультирование осуществляется в устной или письменной форме по следующим вопросам:</w:t>
      </w:r>
    </w:p>
    <w:p w:rsidR="0040576B" w:rsidRPr="0040576B" w:rsidRDefault="0040576B" w:rsidP="0040576B">
      <w:pPr>
        <w:autoSpaceDE w:val="0"/>
        <w:ind w:firstLine="709"/>
        <w:rPr>
          <w:rFonts w:cs="Arial"/>
          <w:lang w:eastAsia="zh-CN"/>
        </w:rPr>
      </w:pPr>
      <w:r w:rsidRPr="0040576B">
        <w:rPr>
          <w:rFonts w:cs="Arial"/>
          <w:lang w:eastAsia="zh-CN"/>
        </w:rPr>
        <w:t>1) организация и осуществление муниципального земельного контроля;</w:t>
      </w:r>
    </w:p>
    <w:p w:rsidR="0040576B" w:rsidRPr="0040576B" w:rsidRDefault="0040576B" w:rsidP="0040576B">
      <w:pPr>
        <w:autoSpaceDE w:val="0"/>
        <w:ind w:firstLine="709"/>
        <w:rPr>
          <w:rFonts w:cs="Arial"/>
          <w:lang w:eastAsia="zh-CN"/>
        </w:rPr>
      </w:pPr>
      <w:r w:rsidRPr="0040576B">
        <w:rPr>
          <w:rFonts w:cs="Arial"/>
          <w:lang w:eastAsia="zh-CN"/>
        </w:rPr>
        <w:t>2) порядок осуществления контрольных мероприятий, установленных настоящим Положением;</w:t>
      </w:r>
    </w:p>
    <w:p w:rsidR="0040576B" w:rsidRPr="0040576B" w:rsidRDefault="0040576B" w:rsidP="0040576B">
      <w:pPr>
        <w:autoSpaceDE w:val="0"/>
        <w:ind w:firstLine="709"/>
        <w:rPr>
          <w:rFonts w:cs="Arial"/>
          <w:lang w:eastAsia="zh-CN"/>
        </w:rPr>
      </w:pPr>
      <w:r w:rsidRPr="0040576B">
        <w:rPr>
          <w:rFonts w:cs="Arial"/>
          <w:lang w:eastAsia="zh-CN"/>
        </w:rPr>
        <w:t>3) порядок обжалования действий (бездействия) должностных лиц, уполномоченных осуществлять муниципальный земельный контроль;</w:t>
      </w:r>
    </w:p>
    <w:p w:rsidR="0040576B" w:rsidRPr="0040576B" w:rsidRDefault="0040576B" w:rsidP="0040576B">
      <w:pPr>
        <w:autoSpaceDE w:val="0"/>
        <w:ind w:firstLine="709"/>
        <w:rPr>
          <w:rFonts w:cs="Arial"/>
          <w:lang w:eastAsia="zh-CN"/>
        </w:rPr>
      </w:pPr>
      <w:r w:rsidRPr="0040576B">
        <w:rPr>
          <w:rFonts w:cs="Arial"/>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0576B" w:rsidRPr="0040576B" w:rsidRDefault="0040576B" w:rsidP="0040576B">
      <w:pPr>
        <w:autoSpaceDE w:val="0"/>
        <w:ind w:firstLine="709"/>
        <w:rPr>
          <w:rFonts w:cs="Arial"/>
          <w:lang w:eastAsia="zh-CN"/>
        </w:rPr>
      </w:pPr>
      <w:r w:rsidRPr="0040576B">
        <w:rPr>
          <w:rFonts w:cs="Arial"/>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40576B" w:rsidRPr="0040576B" w:rsidRDefault="0040576B" w:rsidP="0040576B">
      <w:pPr>
        <w:autoSpaceDE w:val="0"/>
        <w:ind w:firstLine="709"/>
        <w:rPr>
          <w:rFonts w:cs="Arial"/>
          <w:lang w:eastAsia="zh-CN"/>
        </w:rPr>
      </w:pPr>
      <w:r w:rsidRPr="0040576B">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40576B" w:rsidRPr="0040576B" w:rsidRDefault="0040576B" w:rsidP="0040576B">
      <w:pPr>
        <w:autoSpaceDE w:val="0"/>
        <w:ind w:firstLine="709"/>
        <w:rPr>
          <w:rFonts w:cs="Arial"/>
          <w:lang w:eastAsia="zh-CN"/>
        </w:rPr>
      </w:pPr>
      <w:r w:rsidRPr="0040576B">
        <w:rPr>
          <w:rFonts w:cs="Arial"/>
          <w:lang w:eastAsia="zh-CN"/>
        </w:rPr>
        <w:t>б) за время консультирования предоставить ответ на поставленные вопросы невозможно;</w:t>
      </w:r>
    </w:p>
    <w:p w:rsidR="0040576B" w:rsidRPr="0040576B" w:rsidRDefault="0040576B" w:rsidP="0040576B">
      <w:pPr>
        <w:autoSpaceDE w:val="0"/>
        <w:ind w:firstLine="709"/>
        <w:rPr>
          <w:rFonts w:cs="Arial"/>
          <w:lang w:eastAsia="zh-CN"/>
        </w:rPr>
      </w:pPr>
      <w:r w:rsidRPr="0040576B">
        <w:rPr>
          <w:rFonts w:cs="Arial"/>
          <w:lang w:eastAsia="zh-CN"/>
        </w:rPr>
        <w:t>в) ответ на поставленные вопросы требует дополнительного запроса сведений.</w:t>
      </w:r>
    </w:p>
    <w:p w:rsidR="0040576B" w:rsidRPr="0040576B" w:rsidRDefault="0040576B" w:rsidP="0040576B">
      <w:pPr>
        <w:autoSpaceDE w:val="0"/>
        <w:ind w:firstLine="709"/>
        <w:rPr>
          <w:rFonts w:cs="Arial"/>
          <w:lang w:eastAsia="zh-CN"/>
        </w:rPr>
      </w:pPr>
      <w:r w:rsidRPr="0040576B">
        <w:rPr>
          <w:rFonts w:cs="Arial"/>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576B" w:rsidRPr="0040576B" w:rsidRDefault="0040576B" w:rsidP="0040576B">
      <w:pPr>
        <w:autoSpaceDE w:val="0"/>
        <w:ind w:firstLine="709"/>
        <w:rPr>
          <w:rFonts w:cs="Arial"/>
          <w:lang w:eastAsia="zh-CN"/>
        </w:rPr>
      </w:pPr>
      <w:r w:rsidRPr="0040576B">
        <w:rPr>
          <w:rFonts w:cs="Arial"/>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576B" w:rsidRPr="0040576B" w:rsidRDefault="0040576B" w:rsidP="0040576B">
      <w:pPr>
        <w:autoSpaceDE w:val="0"/>
        <w:ind w:firstLine="709"/>
        <w:rPr>
          <w:rFonts w:cs="Arial"/>
          <w:lang w:eastAsia="zh-CN"/>
        </w:rPr>
      </w:pPr>
      <w:r w:rsidRPr="0040576B">
        <w:rPr>
          <w:rFonts w:cs="Arial"/>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40576B" w:rsidRPr="0040576B" w:rsidRDefault="0040576B" w:rsidP="0040576B">
      <w:pPr>
        <w:autoSpaceDE w:val="0"/>
        <w:ind w:firstLine="709"/>
        <w:rPr>
          <w:rFonts w:cs="Arial"/>
          <w:lang w:eastAsia="zh-CN"/>
        </w:rPr>
      </w:pPr>
      <w:r w:rsidRPr="0040576B">
        <w:rPr>
          <w:rFonts w:cs="Arial"/>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40576B">
          <w:rPr>
            <w:rFonts w:eastAsia="Calibri" w:cs="Arial"/>
            <w:lang w:eastAsia="en-US"/>
          </w:rPr>
          <w:t>законом</w:t>
        </w:r>
      </w:hyperlink>
      <w:r w:rsidRPr="0040576B">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40576B" w:rsidRPr="0040576B" w:rsidRDefault="0040576B" w:rsidP="0040576B">
      <w:pPr>
        <w:autoSpaceDE w:val="0"/>
        <w:ind w:firstLine="709"/>
        <w:rPr>
          <w:rFonts w:cs="Arial"/>
          <w:lang w:eastAsia="zh-CN"/>
        </w:rPr>
      </w:pPr>
      <w:r w:rsidRPr="0040576B">
        <w:rPr>
          <w:rFonts w:cs="Arial"/>
          <w:lang w:eastAsia="zh-CN"/>
        </w:rPr>
        <w:t>Должностными лицами, уполномоченными осуществлять муниципальный земельный контроль, ведется журнал учета консультирований.</w:t>
      </w:r>
    </w:p>
    <w:p w:rsidR="0040576B" w:rsidRPr="0040576B" w:rsidRDefault="0040576B" w:rsidP="0040576B">
      <w:pPr>
        <w:autoSpaceDE w:val="0"/>
        <w:ind w:firstLine="709"/>
        <w:rPr>
          <w:rFonts w:cs="Arial"/>
          <w:lang w:eastAsia="zh-CN"/>
        </w:rPr>
      </w:pPr>
      <w:r w:rsidRPr="0040576B">
        <w:rPr>
          <w:rFonts w:cs="Arial"/>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40576B">
        <w:rPr>
          <w:rFonts w:cs="Arial"/>
          <w:vertAlign w:val="superscript"/>
          <w:lang w:eastAsia="zh-CN"/>
        </w:rPr>
        <w:footnoteReference w:id="3"/>
      </w:r>
      <w:r w:rsidRPr="0040576B">
        <w:rPr>
          <w:rFonts w:cs="Arial"/>
          <w:lang w:eastAsia="zh-CN"/>
        </w:rPr>
        <w:t xml:space="preserve"> в порядке, установленном статьей 52 Федерального закона № 248-ФЗ.</w:t>
      </w:r>
    </w:p>
    <w:p w:rsidR="0040576B" w:rsidRPr="0040576B" w:rsidRDefault="0040576B" w:rsidP="0040576B">
      <w:pPr>
        <w:autoSpaceDE w:val="0"/>
        <w:ind w:firstLine="709"/>
        <w:rPr>
          <w:rFonts w:cs="Arial"/>
          <w:lang w:eastAsia="zh-CN"/>
        </w:rPr>
      </w:pPr>
      <w:r w:rsidRPr="0040576B">
        <w:rPr>
          <w:rFonts w:cs="Arial"/>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w:t>
      </w:r>
      <w:r w:rsidRPr="0040576B">
        <w:rPr>
          <w:rFonts w:cs="Arial"/>
          <w:lang w:eastAsia="zh-CN"/>
        </w:rPr>
        <w:lastRenderedPageBreak/>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0576B" w:rsidRPr="0040576B" w:rsidRDefault="0040576B" w:rsidP="0040576B">
      <w:pPr>
        <w:autoSpaceDE w:val="0"/>
        <w:ind w:firstLine="709"/>
        <w:rPr>
          <w:rFonts w:cs="Arial"/>
          <w:lang w:eastAsia="zh-CN"/>
        </w:rPr>
      </w:pPr>
      <w:r w:rsidRPr="0040576B">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0576B" w:rsidRPr="0040576B" w:rsidRDefault="0040576B" w:rsidP="0040576B">
      <w:pPr>
        <w:autoSpaceDE w:val="0"/>
        <w:ind w:firstLine="709"/>
        <w:rPr>
          <w:rFonts w:cs="Arial"/>
          <w:lang w:eastAsia="zh-CN"/>
        </w:rPr>
      </w:pPr>
      <w:r w:rsidRPr="0040576B">
        <w:rPr>
          <w:rFonts w:cs="Arial"/>
          <w:lang w:eastAsia="zh-CN"/>
        </w:rPr>
        <w:t>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40576B" w:rsidRPr="0040576B" w:rsidRDefault="0040576B" w:rsidP="0040576B">
      <w:pPr>
        <w:autoSpaceDE w:val="0"/>
        <w:ind w:firstLine="709"/>
        <w:rPr>
          <w:rFonts w:cs="Arial"/>
          <w:lang w:eastAsia="zh-CN"/>
        </w:rPr>
      </w:pPr>
      <w:r w:rsidRPr="0040576B">
        <w:rPr>
          <w:rFonts w:cs="Arial"/>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40576B">
          <w:rPr>
            <w:rFonts w:eastAsia="Calibri" w:cs="Arial"/>
            <w:lang w:eastAsia="en-US"/>
          </w:rPr>
          <w:t>статьей 88</w:t>
        </w:r>
      </w:hyperlink>
      <w:r w:rsidRPr="0040576B">
        <w:rPr>
          <w:rFonts w:eastAsia="Calibri" w:cs="Arial"/>
          <w:lang w:eastAsia="en-US"/>
        </w:rPr>
        <w:t xml:space="preserve"> Федерального закона № 248-ФЗ для контрольных мероприятий.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40576B">
          <w:rPr>
            <w:rFonts w:eastAsia="Calibri" w:cs="Arial"/>
            <w:lang w:eastAsia="en-US"/>
          </w:rPr>
          <w:t>частью 10 статьи 65</w:t>
        </w:r>
      </w:hyperlink>
      <w:r w:rsidRPr="0040576B">
        <w:rPr>
          <w:rFonts w:eastAsia="Calibri" w:cs="Arial"/>
          <w:lang w:eastAsia="en-US"/>
        </w:rPr>
        <w:t xml:space="preserve"> Федерального закона № 248-ФЗ для контрольных мероприятий.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40576B">
          <w:rPr>
            <w:rFonts w:eastAsia="Calibri" w:cs="Arial"/>
            <w:lang w:eastAsia="en-US"/>
          </w:rPr>
          <w:t>статьей 90.1</w:t>
        </w:r>
      </w:hyperlink>
      <w:r w:rsidRPr="0040576B">
        <w:rPr>
          <w:rFonts w:eastAsia="Calibri" w:cs="Arial"/>
          <w:lang w:eastAsia="en-US"/>
        </w:rPr>
        <w:t xml:space="preserve"> Федерального закона № 248-ФЗ.</w:t>
      </w:r>
    </w:p>
    <w:p w:rsidR="0040576B" w:rsidRPr="0040576B" w:rsidRDefault="0040576B" w:rsidP="0040576B">
      <w:pPr>
        <w:autoSpaceDE w:val="0"/>
        <w:autoSpaceDN w:val="0"/>
        <w:adjustRightInd w:val="0"/>
        <w:ind w:firstLine="709"/>
        <w:rPr>
          <w:rFonts w:eastAsia="Calibri" w:cs="Arial"/>
          <w:lang w:eastAsia="en-US"/>
        </w:rPr>
      </w:pPr>
      <w:r w:rsidRPr="0040576B">
        <w:rPr>
          <w:rFonts w:cs="Arial"/>
        </w:rPr>
        <w:t xml:space="preserve">4.12.2. </w:t>
      </w:r>
      <w:r w:rsidRPr="0040576B">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40576B">
        <w:rPr>
          <w:rFonts w:eastAsia="Calibri" w:cs="Arial"/>
          <w:vertAlign w:val="superscript"/>
          <w:lang w:eastAsia="en-US"/>
        </w:rPr>
        <w:footnoteReference w:id="4"/>
      </w:r>
      <w:r w:rsidRPr="0040576B">
        <w:rPr>
          <w:rFonts w:eastAsia="Calibr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Решение об отказе в проведении профилактического визита принимается в следующих случаях:</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1) от контролируемого лица поступило уведомление об отзыве заявления;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40576B">
        <w:rPr>
          <w:rFonts w:cs="Arial"/>
        </w:rPr>
        <w:t>Подгоренского муниципального района</w:t>
      </w:r>
      <w:r w:rsidRPr="0040576B">
        <w:rPr>
          <w:rFonts w:eastAsia="Calibri" w:cs="Arial"/>
          <w:lang w:eastAsia="en-US"/>
        </w:rPr>
        <w:t xml:space="preserve"> (заместителю главы администрации </w:t>
      </w:r>
      <w:r w:rsidRPr="0040576B">
        <w:rPr>
          <w:rFonts w:cs="Arial"/>
        </w:rPr>
        <w:t>Подгоренского муниципального района</w:t>
      </w:r>
      <w:r w:rsidRPr="0040576B">
        <w:rPr>
          <w:rFonts w:eastAsia="Calibri" w:cs="Arial"/>
          <w:lang w:eastAsia="en-US"/>
        </w:rPr>
        <w:t>) для принятия решения о проведении контрольных мероприятий.</w:t>
      </w:r>
    </w:p>
    <w:p w:rsidR="0040576B" w:rsidRPr="0040576B" w:rsidRDefault="0040576B" w:rsidP="0040576B">
      <w:pPr>
        <w:autoSpaceDE w:val="0"/>
        <w:autoSpaceDN w:val="0"/>
        <w:adjustRightInd w:val="0"/>
        <w:ind w:firstLine="709"/>
        <w:rPr>
          <w:rFonts w:eastAsia="Calibri" w:cs="Arial"/>
          <w:lang w:eastAsia="en-US"/>
        </w:rPr>
      </w:pPr>
    </w:p>
    <w:p w:rsidR="0040576B" w:rsidRPr="0040576B" w:rsidRDefault="0040576B" w:rsidP="0040576B">
      <w:pPr>
        <w:autoSpaceDE w:val="0"/>
        <w:ind w:firstLine="709"/>
        <w:rPr>
          <w:rFonts w:cs="Arial"/>
          <w:bCs/>
          <w:lang w:eastAsia="zh-CN"/>
        </w:rPr>
      </w:pPr>
      <w:r w:rsidRPr="0040576B">
        <w:rPr>
          <w:rFonts w:cs="Arial"/>
          <w:bCs/>
          <w:lang w:eastAsia="zh-CN"/>
        </w:rPr>
        <w:t xml:space="preserve">5. Порядок организации и осуществления контрольных мероприятий. </w:t>
      </w:r>
    </w:p>
    <w:p w:rsidR="0040576B" w:rsidRPr="0040576B" w:rsidRDefault="0040576B" w:rsidP="0040576B">
      <w:pPr>
        <w:autoSpaceDE w:val="0"/>
        <w:ind w:firstLine="709"/>
        <w:rPr>
          <w:rFonts w:cs="Arial"/>
          <w:lang w:eastAsia="zh-CN"/>
        </w:rPr>
      </w:pPr>
      <w:r w:rsidRPr="0040576B">
        <w:rPr>
          <w:rFonts w:cs="Arial"/>
          <w:lang w:eastAsia="zh-CN"/>
        </w:rPr>
        <w:t>5.1. При осуществлении муниципального земельного контроля администрацией могут проводиться следующие виды контрольных мероприятий:</w:t>
      </w:r>
    </w:p>
    <w:p w:rsidR="0040576B" w:rsidRPr="0040576B" w:rsidRDefault="0040576B" w:rsidP="0040576B">
      <w:pPr>
        <w:autoSpaceDE w:val="0"/>
        <w:ind w:firstLine="709"/>
        <w:rPr>
          <w:rFonts w:cs="Arial"/>
          <w:lang w:eastAsia="zh-CN"/>
        </w:rPr>
      </w:pPr>
      <w:r w:rsidRPr="0040576B">
        <w:rPr>
          <w:rFonts w:cs="Arial"/>
          <w:lang w:eastAsia="zh-CN"/>
        </w:rPr>
        <w:t>5.1.1. При взаимодействии с контролируемыми лицами:</w:t>
      </w:r>
    </w:p>
    <w:p w:rsidR="0040576B" w:rsidRPr="0040576B" w:rsidRDefault="0040576B" w:rsidP="0040576B">
      <w:pPr>
        <w:autoSpaceDE w:val="0"/>
        <w:ind w:firstLine="709"/>
        <w:rPr>
          <w:rFonts w:cs="Arial"/>
          <w:lang w:eastAsia="zh-CN"/>
        </w:rPr>
      </w:pPr>
      <w:r w:rsidRPr="0040576B">
        <w:rPr>
          <w:rFonts w:cs="Arial"/>
          <w:lang w:eastAsia="zh-CN"/>
        </w:rPr>
        <w:t>а) инспекционный визит;</w:t>
      </w:r>
    </w:p>
    <w:p w:rsidR="0040576B" w:rsidRPr="0040576B" w:rsidRDefault="0040576B" w:rsidP="0040576B">
      <w:pPr>
        <w:autoSpaceDE w:val="0"/>
        <w:ind w:firstLine="709"/>
        <w:rPr>
          <w:rFonts w:cs="Arial"/>
          <w:lang w:eastAsia="zh-CN"/>
        </w:rPr>
      </w:pPr>
      <w:r w:rsidRPr="0040576B">
        <w:rPr>
          <w:rFonts w:cs="Arial"/>
          <w:lang w:eastAsia="zh-CN"/>
        </w:rPr>
        <w:t>б) рейдовый осмотр;</w:t>
      </w:r>
    </w:p>
    <w:p w:rsidR="0040576B" w:rsidRPr="0040576B" w:rsidRDefault="0040576B" w:rsidP="0040576B">
      <w:pPr>
        <w:autoSpaceDE w:val="0"/>
        <w:ind w:firstLine="709"/>
        <w:rPr>
          <w:rFonts w:cs="Arial"/>
          <w:lang w:eastAsia="zh-CN"/>
        </w:rPr>
      </w:pPr>
      <w:r w:rsidRPr="0040576B">
        <w:rPr>
          <w:rFonts w:cs="Arial"/>
          <w:lang w:eastAsia="zh-CN"/>
        </w:rPr>
        <w:t>в) документарная проверка;</w:t>
      </w:r>
    </w:p>
    <w:p w:rsidR="0040576B" w:rsidRPr="0040576B" w:rsidRDefault="0040576B" w:rsidP="0040576B">
      <w:pPr>
        <w:autoSpaceDE w:val="0"/>
        <w:ind w:firstLine="709"/>
        <w:rPr>
          <w:rFonts w:cs="Arial"/>
          <w:lang w:eastAsia="zh-CN"/>
        </w:rPr>
      </w:pPr>
      <w:r w:rsidRPr="0040576B">
        <w:rPr>
          <w:rFonts w:cs="Arial"/>
          <w:lang w:eastAsia="zh-CN"/>
        </w:rPr>
        <w:t>г) выездная проверка.</w:t>
      </w:r>
    </w:p>
    <w:p w:rsidR="0040576B" w:rsidRPr="0040576B" w:rsidRDefault="0040576B" w:rsidP="0040576B">
      <w:pPr>
        <w:autoSpaceDE w:val="0"/>
        <w:ind w:firstLine="709"/>
        <w:rPr>
          <w:rFonts w:cs="Arial"/>
          <w:lang w:eastAsia="zh-CN"/>
        </w:rPr>
      </w:pPr>
      <w:r w:rsidRPr="0040576B">
        <w:rPr>
          <w:rFonts w:cs="Arial"/>
          <w:lang w:eastAsia="zh-CN"/>
        </w:rPr>
        <w:t>5.1.2. Без взаимодействия с контролируемыми лицами:</w:t>
      </w:r>
    </w:p>
    <w:p w:rsidR="0040576B" w:rsidRPr="0040576B" w:rsidRDefault="0040576B" w:rsidP="0040576B">
      <w:pPr>
        <w:autoSpaceDE w:val="0"/>
        <w:ind w:firstLine="709"/>
        <w:rPr>
          <w:rFonts w:cs="Arial"/>
          <w:lang w:eastAsia="zh-CN"/>
        </w:rPr>
      </w:pPr>
      <w:r w:rsidRPr="0040576B">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40576B">
        <w:rPr>
          <w:rFonts w:cs="Arial"/>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576B">
        <w:rPr>
          <w:rFonts w:cs="Arial"/>
          <w:lang w:eastAsia="zh-CN"/>
        </w:rPr>
        <w:t>);</w:t>
      </w:r>
    </w:p>
    <w:p w:rsidR="0040576B" w:rsidRPr="0040576B" w:rsidRDefault="0040576B" w:rsidP="0040576B">
      <w:pPr>
        <w:autoSpaceDE w:val="0"/>
        <w:ind w:firstLine="709"/>
        <w:rPr>
          <w:rFonts w:cs="Arial"/>
          <w:lang w:eastAsia="zh-CN"/>
        </w:rPr>
      </w:pPr>
      <w:r w:rsidRPr="0040576B">
        <w:rPr>
          <w:rFonts w:cs="Arial"/>
          <w:lang w:eastAsia="zh-CN"/>
        </w:rPr>
        <w:lastRenderedPageBreak/>
        <w:t>б) выездное обследование (посредством осмотра, инструментального обследования (с применением видеозаписи), испытания, экспертизы).</w:t>
      </w:r>
    </w:p>
    <w:p w:rsidR="0040576B" w:rsidRPr="0040576B" w:rsidRDefault="0040576B" w:rsidP="0040576B">
      <w:pPr>
        <w:autoSpaceDE w:val="0"/>
        <w:autoSpaceDN w:val="0"/>
        <w:adjustRightInd w:val="0"/>
        <w:ind w:firstLine="709"/>
        <w:rPr>
          <w:rFonts w:eastAsia="Calibri" w:cs="Arial"/>
          <w:lang w:eastAsia="en-US"/>
        </w:rPr>
      </w:pPr>
      <w:r w:rsidRPr="0040576B">
        <w:rPr>
          <w:rFonts w:cs="Arial"/>
        </w:rPr>
        <w:t xml:space="preserve">5.2. В соответствии с частью 2 статьи 61 Федерального закона № 248-ФЗ и пунктом 11 (3) постановления Правительства РФ от </w:t>
      </w:r>
      <w:r w:rsidRPr="0040576B">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40576B" w:rsidRPr="0040576B" w:rsidRDefault="0040576B" w:rsidP="0040576B">
      <w:pPr>
        <w:autoSpaceDE w:val="0"/>
        <w:autoSpaceDN w:val="0"/>
        <w:adjustRightInd w:val="0"/>
        <w:ind w:firstLine="709"/>
        <w:rPr>
          <w:rFonts w:eastAsia="Calibri" w:cs="Arial"/>
          <w:lang w:eastAsia="en-US"/>
        </w:rPr>
      </w:pPr>
      <w:r w:rsidRPr="0040576B">
        <w:rPr>
          <w:rFonts w:cs="Arial"/>
        </w:rPr>
        <w:t xml:space="preserve">5.3. </w:t>
      </w:r>
      <w:r w:rsidRPr="0040576B">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40576B" w:rsidRPr="0040576B" w:rsidRDefault="0040576B" w:rsidP="0040576B">
      <w:pPr>
        <w:autoSpaceDE w:val="0"/>
        <w:autoSpaceDN w:val="0"/>
        <w:adjustRightInd w:val="0"/>
        <w:ind w:firstLine="709"/>
        <w:rPr>
          <w:rFonts w:eastAsia="Calibri" w:cs="Arial"/>
          <w:lang w:eastAsia="en-US"/>
        </w:rPr>
      </w:pPr>
      <w:r w:rsidRPr="0040576B">
        <w:rPr>
          <w:rFonts w:cs="Arial"/>
        </w:rPr>
        <w:t xml:space="preserve">5.4. </w:t>
      </w:r>
      <w:r w:rsidRPr="0040576B">
        <w:rPr>
          <w:rFonts w:eastAsia="Calibri" w:cs="Arial"/>
          <w:lang w:eastAsia="en-US"/>
        </w:rPr>
        <w:t xml:space="preserve">Администрация при поступлении сведений, предусмотренных </w:t>
      </w:r>
      <w:hyperlink r:id="rId18" w:history="1">
        <w:r w:rsidRPr="0040576B">
          <w:rPr>
            <w:rFonts w:eastAsia="Calibri" w:cs="Arial"/>
            <w:lang w:eastAsia="en-US"/>
          </w:rPr>
          <w:t>частью 1 статьи 60</w:t>
        </w:r>
      </w:hyperlink>
      <w:r w:rsidRPr="0040576B">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Pr="0040576B">
          <w:rPr>
            <w:rFonts w:eastAsia="Calibri" w:cs="Arial"/>
            <w:lang w:eastAsia="en-US"/>
          </w:rPr>
          <w:t>частью 5</w:t>
        </w:r>
      </w:hyperlink>
      <w:r w:rsidRPr="0040576B">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40576B" w:rsidRPr="0040576B" w:rsidRDefault="0040576B" w:rsidP="0040576B">
      <w:pPr>
        <w:autoSpaceDE w:val="0"/>
        <w:autoSpaceDN w:val="0"/>
        <w:adjustRightInd w:val="0"/>
        <w:ind w:firstLine="709"/>
        <w:rPr>
          <w:rFonts w:eastAsia="Calibri" w:cs="Arial"/>
          <w:lang w:eastAsia="en-US"/>
        </w:rPr>
      </w:pPr>
      <w:r w:rsidRPr="0040576B">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40576B">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0576B" w:rsidRPr="0040576B" w:rsidRDefault="0040576B" w:rsidP="0040576B">
      <w:pPr>
        <w:autoSpaceDE w:val="0"/>
        <w:ind w:firstLine="709"/>
        <w:rPr>
          <w:rFonts w:cs="Arial"/>
          <w:lang w:eastAsia="zh-CN"/>
        </w:rPr>
      </w:pPr>
      <w:r w:rsidRPr="0040576B">
        <w:rPr>
          <w:rFonts w:cs="Arial"/>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0576B" w:rsidRPr="0040576B" w:rsidRDefault="0040576B" w:rsidP="0040576B">
      <w:pPr>
        <w:autoSpaceDE w:val="0"/>
        <w:ind w:firstLine="709"/>
        <w:rPr>
          <w:rFonts w:cs="Arial"/>
          <w:lang w:eastAsia="zh-CN"/>
        </w:rPr>
      </w:pPr>
      <w:r w:rsidRPr="0040576B">
        <w:rPr>
          <w:rFonts w:cs="Arial"/>
          <w:lang w:eastAsia="zh-CN"/>
        </w:rPr>
        <w:t>В ходе инспекционного визита могут совершаться следующие контрольные действия:</w:t>
      </w:r>
    </w:p>
    <w:p w:rsidR="0040576B" w:rsidRPr="0040576B" w:rsidRDefault="0040576B" w:rsidP="0040576B">
      <w:pPr>
        <w:autoSpaceDE w:val="0"/>
        <w:ind w:firstLine="709"/>
        <w:rPr>
          <w:rFonts w:cs="Arial"/>
          <w:lang w:eastAsia="zh-CN"/>
        </w:rPr>
      </w:pPr>
      <w:r w:rsidRPr="0040576B">
        <w:rPr>
          <w:rFonts w:cs="Arial"/>
          <w:lang w:eastAsia="zh-CN"/>
        </w:rPr>
        <w:t>1) осмотр,</w:t>
      </w:r>
    </w:p>
    <w:p w:rsidR="0040576B" w:rsidRPr="0040576B" w:rsidRDefault="0040576B" w:rsidP="0040576B">
      <w:pPr>
        <w:autoSpaceDE w:val="0"/>
        <w:ind w:firstLine="709"/>
        <w:rPr>
          <w:rFonts w:cs="Arial"/>
          <w:lang w:eastAsia="zh-CN"/>
        </w:rPr>
      </w:pPr>
      <w:r w:rsidRPr="0040576B">
        <w:rPr>
          <w:rFonts w:cs="Arial"/>
          <w:lang w:eastAsia="zh-CN"/>
        </w:rPr>
        <w:t xml:space="preserve">2) опрос, </w:t>
      </w:r>
    </w:p>
    <w:p w:rsidR="0040576B" w:rsidRPr="0040576B" w:rsidRDefault="0040576B" w:rsidP="0040576B">
      <w:pPr>
        <w:autoSpaceDE w:val="0"/>
        <w:ind w:firstLine="709"/>
        <w:rPr>
          <w:rFonts w:cs="Arial"/>
          <w:lang w:eastAsia="zh-CN"/>
        </w:rPr>
      </w:pPr>
      <w:r w:rsidRPr="0040576B">
        <w:rPr>
          <w:rFonts w:cs="Arial"/>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40576B" w:rsidRPr="0040576B" w:rsidRDefault="0040576B" w:rsidP="0040576B">
      <w:pPr>
        <w:autoSpaceDE w:val="0"/>
        <w:ind w:firstLine="709"/>
        <w:rPr>
          <w:rFonts w:cs="Arial"/>
          <w:lang w:eastAsia="zh-CN"/>
        </w:rPr>
      </w:pPr>
      <w:r w:rsidRPr="0040576B">
        <w:rPr>
          <w:rFonts w:cs="Arial"/>
          <w:lang w:eastAsia="zh-CN"/>
        </w:rPr>
        <w:t xml:space="preserve">4) получение письменных объяснений, </w:t>
      </w:r>
    </w:p>
    <w:p w:rsidR="0040576B" w:rsidRPr="0040576B" w:rsidRDefault="0040576B" w:rsidP="0040576B">
      <w:pPr>
        <w:autoSpaceDE w:val="0"/>
        <w:ind w:firstLine="709"/>
        <w:rPr>
          <w:rFonts w:cs="Arial"/>
          <w:lang w:eastAsia="zh-CN"/>
        </w:rPr>
      </w:pPr>
      <w:r w:rsidRPr="0040576B">
        <w:rPr>
          <w:rFonts w:cs="Arial"/>
          <w:lang w:eastAsia="zh-CN"/>
        </w:rPr>
        <w:t>5) инструментальное обследование.</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40576B">
          <w:rPr>
            <w:rFonts w:eastAsia="Calibri" w:cs="Arial"/>
            <w:lang w:eastAsia="en-US"/>
          </w:rPr>
          <w:t>пунктами 3</w:t>
        </w:r>
      </w:hyperlink>
      <w:r w:rsidRPr="0040576B">
        <w:rPr>
          <w:rFonts w:eastAsia="Calibri" w:cs="Arial"/>
          <w:lang w:eastAsia="en-US"/>
        </w:rPr>
        <w:t xml:space="preserve">, </w:t>
      </w:r>
      <w:hyperlink r:id="rId21" w:history="1">
        <w:r w:rsidRPr="0040576B">
          <w:rPr>
            <w:rFonts w:eastAsia="Calibri" w:cs="Arial"/>
            <w:lang w:eastAsia="en-US"/>
          </w:rPr>
          <w:t>4</w:t>
        </w:r>
      </w:hyperlink>
      <w:hyperlink r:id="rId22" w:history="1">
        <w:r w:rsidRPr="0040576B">
          <w:rPr>
            <w:rFonts w:eastAsia="Calibri" w:cs="Arial"/>
            <w:lang w:eastAsia="en-US"/>
          </w:rPr>
          <w:t xml:space="preserve"> части 1</w:t>
        </w:r>
      </w:hyperlink>
      <w:r w:rsidRPr="0040576B">
        <w:rPr>
          <w:rFonts w:eastAsia="Calibri" w:cs="Arial"/>
          <w:lang w:eastAsia="en-US"/>
        </w:rPr>
        <w:t xml:space="preserve"> статьи 57, </w:t>
      </w:r>
      <w:hyperlink r:id="rId23" w:history="1">
        <w:r w:rsidRPr="0040576B">
          <w:rPr>
            <w:rFonts w:eastAsia="Calibri" w:cs="Arial"/>
            <w:lang w:eastAsia="en-US"/>
          </w:rPr>
          <w:t>частью 12 статьи 66</w:t>
        </w:r>
      </w:hyperlink>
      <w:r w:rsidRPr="0040576B">
        <w:rPr>
          <w:rFonts w:eastAsia="Calibri" w:cs="Arial"/>
          <w:lang w:eastAsia="en-US"/>
        </w:rPr>
        <w:t xml:space="preserve"> Федерального закона № 248-ФЗ.</w:t>
      </w:r>
    </w:p>
    <w:p w:rsidR="0040576B" w:rsidRPr="0040576B" w:rsidRDefault="0040576B" w:rsidP="0040576B">
      <w:pPr>
        <w:tabs>
          <w:tab w:val="left" w:pos="1134"/>
        </w:tabs>
        <w:autoSpaceDE w:val="0"/>
        <w:ind w:firstLine="709"/>
        <w:rPr>
          <w:rFonts w:cs="Arial"/>
          <w:lang w:eastAsia="zh-CN"/>
        </w:rPr>
      </w:pPr>
      <w:r w:rsidRPr="0040576B">
        <w:rPr>
          <w:rFonts w:cs="Arial"/>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0576B" w:rsidRPr="0040576B" w:rsidRDefault="0040576B" w:rsidP="0040576B">
      <w:pPr>
        <w:tabs>
          <w:tab w:val="left" w:pos="1134"/>
        </w:tabs>
        <w:autoSpaceDE w:val="0"/>
        <w:ind w:firstLine="709"/>
        <w:rPr>
          <w:rFonts w:cs="Arial"/>
          <w:lang w:eastAsia="zh-CN"/>
        </w:rPr>
      </w:pPr>
      <w:r w:rsidRPr="0040576B">
        <w:rPr>
          <w:rFonts w:cs="Arial"/>
          <w:lang w:eastAsia="zh-CN"/>
        </w:rPr>
        <w:t>В ходе рейдового осмотра могут проводиться следующие контрольныедействия:</w:t>
      </w:r>
    </w:p>
    <w:p w:rsidR="0040576B" w:rsidRPr="0040576B" w:rsidRDefault="0040576B" w:rsidP="0040576B">
      <w:pPr>
        <w:numPr>
          <w:ilvl w:val="0"/>
          <w:numId w:val="2"/>
        </w:numPr>
        <w:tabs>
          <w:tab w:val="left" w:pos="1134"/>
        </w:tabs>
        <w:autoSpaceDE w:val="0"/>
        <w:ind w:left="0" w:firstLine="709"/>
        <w:rPr>
          <w:rFonts w:cs="Arial"/>
          <w:lang w:eastAsia="zh-CN"/>
        </w:rPr>
      </w:pPr>
      <w:r w:rsidRPr="0040576B">
        <w:rPr>
          <w:rFonts w:cs="Arial"/>
          <w:lang w:eastAsia="zh-CN"/>
        </w:rPr>
        <w:t>осмотр;</w:t>
      </w:r>
    </w:p>
    <w:p w:rsidR="0040576B" w:rsidRPr="0040576B" w:rsidRDefault="0040576B" w:rsidP="0040576B">
      <w:pPr>
        <w:numPr>
          <w:ilvl w:val="0"/>
          <w:numId w:val="2"/>
        </w:numPr>
        <w:tabs>
          <w:tab w:val="left" w:pos="1134"/>
        </w:tabs>
        <w:autoSpaceDE w:val="0"/>
        <w:ind w:left="0" w:firstLine="709"/>
        <w:rPr>
          <w:rFonts w:cs="Arial"/>
          <w:lang w:eastAsia="zh-CN"/>
        </w:rPr>
      </w:pPr>
      <w:r w:rsidRPr="0040576B">
        <w:rPr>
          <w:rFonts w:cs="Arial"/>
          <w:lang w:eastAsia="zh-CN"/>
        </w:rPr>
        <w:t>опрос;</w:t>
      </w:r>
    </w:p>
    <w:p w:rsidR="0040576B" w:rsidRPr="0040576B" w:rsidRDefault="0040576B" w:rsidP="0040576B">
      <w:pPr>
        <w:numPr>
          <w:ilvl w:val="0"/>
          <w:numId w:val="2"/>
        </w:numPr>
        <w:tabs>
          <w:tab w:val="left" w:pos="1134"/>
        </w:tabs>
        <w:autoSpaceDE w:val="0"/>
        <w:ind w:left="0" w:firstLine="709"/>
        <w:rPr>
          <w:rFonts w:cs="Arial"/>
          <w:lang w:eastAsia="zh-CN"/>
        </w:rPr>
      </w:pPr>
      <w:r w:rsidRPr="0040576B">
        <w:rPr>
          <w:rFonts w:cs="Arial"/>
          <w:lang w:eastAsia="zh-CN"/>
        </w:rPr>
        <w:t xml:space="preserve">получение письменных объяснений, </w:t>
      </w:r>
    </w:p>
    <w:p w:rsidR="0040576B" w:rsidRPr="0040576B" w:rsidRDefault="0040576B" w:rsidP="0040576B">
      <w:pPr>
        <w:numPr>
          <w:ilvl w:val="0"/>
          <w:numId w:val="2"/>
        </w:numPr>
        <w:tabs>
          <w:tab w:val="left" w:pos="1134"/>
        </w:tabs>
        <w:autoSpaceDE w:val="0"/>
        <w:ind w:left="0" w:firstLine="709"/>
        <w:rPr>
          <w:rFonts w:cs="Arial"/>
          <w:lang w:eastAsia="zh-CN"/>
        </w:rPr>
      </w:pPr>
      <w:r w:rsidRPr="0040576B">
        <w:rPr>
          <w:rFonts w:cs="Arial"/>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40576B" w:rsidRPr="0040576B" w:rsidRDefault="0040576B" w:rsidP="0040576B">
      <w:pPr>
        <w:numPr>
          <w:ilvl w:val="0"/>
          <w:numId w:val="2"/>
        </w:numPr>
        <w:tabs>
          <w:tab w:val="left" w:pos="1134"/>
        </w:tabs>
        <w:autoSpaceDE w:val="0"/>
        <w:ind w:left="0" w:firstLine="709"/>
        <w:rPr>
          <w:rFonts w:cs="Arial"/>
          <w:lang w:eastAsia="zh-CN"/>
        </w:rPr>
      </w:pPr>
      <w:r w:rsidRPr="0040576B">
        <w:rPr>
          <w:rFonts w:cs="Arial"/>
          <w:lang w:eastAsia="zh-CN"/>
        </w:rPr>
        <w:t xml:space="preserve">инструментальное обследование; </w:t>
      </w:r>
    </w:p>
    <w:p w:rsidR="0040576B" w:rsidRPr="0040576B" w:rsidRDefault="0040576B" w:rsidP="0040576B">
      <w:pPr>
        <w:numPr>
          <w:ilvl w:val="0"/>
          <w:numId w:val="2"/>
        </w:numPr>
        <w:tabs>
          <w:tab w:val="left" w:pos="1134"/>
        </w:tabs>
        <w:autoSpaceDE w:val="0"/>
        <w:ind w:left="0" w:firstLine="709"/>
        <w:rPr>
          <w:rFonts w:cs="Arial"/>
          <w:lang w:eastAsia="zh-CN"/>
        </w:rPr>
      </w:pPr>
      <w:r w:rsidRPr="0040576B">
        <w:rPr>
          <w:rFonts w:cs="Arial"/>
          <w:lang w:eastAsia="zh-CN"/>
        </w:rPr>
        <w:t>экспертиза;</w:t>
      </w:r>
    </w:p>
    <w:p w:rsidR="0040576B" w:rsidRPr="0040576B" w:rsidRDefault="0040576B" w:rsidP="0040576B">
      <w:pPr>
        <w:numPr>
          <w:ilvl w:val="0"/>
          <w:numId w:val="2"/>
        </w:numPr>
        <w:tabs>
          <w:tab w:val="left" w:pos="1134"/>
        </w:tabs>
        <w:autoSpaceDE w:val="0"/>
        <w:ind w:left="0" w:firstLine="709"/>
        <w:rPr>
          <w:rFonts w:cs="Arial"/>
          <w:lang w:eastAsia="zh-CN"/>
        </w:rPr>
      </w:pPr>
      <w:r w:rsidRPr="0040576B">
        <w:rPr>
          <w:rFonts w:cs="Arial"/>
          <w:lang w:eastAsia="zh-CN"/>
        </w:rPr>
        <w:t xml:space="preserve">досмотр. </w:t>
      </w:r>
    </w:p>
    <w:p w:rsidR="0040576B" w:rsidRPr="0040576B" w:rsidRDefault="0040576B" w:rsidP="0040576B">
      <w:pPr>
        <w:tabs>
          <w:tab w:val="left" w:pos="1134"/>
        </w:tabs>
        <w:autoSpaceDE w:val="0"/>
        <w:ind w:firstLine="709"/>
        <w:rPr>
          <w:rFonts w:cs="Arial"/>
          <w:lang w:eastAsia="zh-CN"/>
        </w:rPr>
      </w:pPr>
      <w:r w:rsidRPr="0040576B">
        <w:rPr>
          <w:rFonts w:cs="Arial"/>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40576B" w:rsidRPr="0040576B" w:rsidRDefault="0040576B" w:rsidP="0040576B">
      <w:pPr>
        <w:tabs>
          <w:tab w:val="left" w:pos="1134"/>
        </w:tabs>
        <w:autoSpaceDE w:val="0"/>
        <w:autoSpaceDN w:val="0"/>
        <w:adjustRightInd w:val="0"/>
        <w:ind w:firstLine="709"/>
        <w:rPr>
          <w:rFonts w:eastAsia="Calibri" w:cs="Arial"/>
          <w:lang w:eastAsia="en-US"/>
        </w:rPr>
      </w:pPr>
      <w:r w:rsidRPr="0040576B">
        <w:rPr>
          <w:rFonts w:cs="Arial"/>
        </w:rPr>
        <w:t xml:space="preserve"> </w:t>
      </w:r>
      <w:r w:rsidRPr="0040576B">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40576B">
          <w:rPr>
            <w:rFonts w:eastAsia="Calibri" w:cs="Arial"/>
            <w:lang w:eastAsia="en-US"/>
          </w:rPr>
          <w:t>пунктами 3</w:t>
        </w:r>
      </w:hyperlink>
      <w:r w:rsidRPr="0040576B">
        <w:rPr>
          <w:rFonts w:eastAsia="Calibri" w:cs="Arial"/>
          <w:lang w:eastAsia="en-US"/>
        </w:rPr>
        <w:t xml:space="preserve">, </w:t>
      </w:r>
      <w:hyperlink r:id="rId25" w:history="1">
        <w:r w:rsidRPr="0040576B">
          <w:rPr>
            <w:rFonts w:eastAsia="Calibri" w:cs="Arial"/>
            <w:lang w:eastAsia="en-US"/>
          </w:rPr>
          <w:t>4</w:t>
        </w:r>
      </w:hyperlink>
      <w:hyperlink r:id="rId26" w:history="1">
        <w:r w:rsidRPr="0040576B">
          <w:rPr>
            <w:rFonts w:eastAsia="Calibri" w:cs="Arial"/>
            <w:lang w:eastAsia="en-US"/>
          </w:rPr>
          <w:t xml:space="preserve"> части 1</w:t>
        </w:r>
      </w:hyperlink>
      <w:r w:rsidRPr="0040576B">
        <w:rPr>
          <w:rFonts w:eastAsia="Calibri" w:cs="Arial"/>
          <w:lang w:eastAsia="en-US"/>
        </w:rPr>
        <w:t xml:space="preserve"> статьи 57, </w:t>
      </w:r>
      <w:hyperlink r:id="rId27" w:history="1">
        <w:r w:rsidRPr="0040576B">
          <w:rPr>
            <w:rFonts w:eastAsia="Calibri" w:cs="Arial"/>
            <w:lang w:eastAsia="en-US"/>
          </w:rPr>
          <w:t>частью 12 статьи 66</w:t>
        </w:r>
      </w:hyperlink>
      <w:r w:rsidRPr="0040576B">
        <w:rPr>
          <w:rFonts w:eastAsia="Calibri" w:cs="Arial"/>
          <w:lang w:eastAsia="en-US"/>
        </w:rPr>
        <w:t xml:space="preserve"> Федерального закона № 248-ФЗ.</w:t>
      </w:r>
    </w:p>
    <w:p w:rsidR="0040576B" w:rsidRPr="0040576B" w:rsidRDefault="0040576B" w:rsidP="0040576B">
      <w:pPr>
        <w:tabs>
          <w:tab w:val="left" w:pos="1134"/>
        </w:tabs>
        <w:autoSpaceDE w:val="0"/>
        <w:ind w:firstLine="709"/>
        <w:rPr>
          <w:rFonts w:cs="Arial"/>
          <w:lang w:eastAsia="zh-CN"/>
        </w:rPr>
      </w:pPr>
      <w:r w:rsidRPr="0040576B">
        <w:rPr>
          <w:rFonts w:cs="Arial"/>
          <w:lang w:eastAsia="zh-CN"/>
        </w:rPr>
        <w:t>5.8. Документарная проверка осуществляется в порядке, установленном статьей 72 Федерального закона № 248-ФЗ.</w:t>
      </w:r>
    </w:p>
    <w:p w:rsidR="0040576B" w:rsidRPr="0040576B" w:rsidRDefault="0040576B" w:rsidP="0040576B">
      <w:pPr>
        <w:tabs>
          <w:tab w:val="left" w:pos="1134"/>
        </w:tabs>
        <w:autoSpaceDE w:val="0"/>
        <w:ind w:firstLine="709"/>
        <w:rPr>
          <w:rFonts w:cs="Arial"/>
          <w:lang w:eastAsia="zh-CN"/>
        </w:rPr>
      </w:pPr>
      <w:r w:rsidRPr="0040576B">
        <w:rPr>
          <w:rFonts w:cs="Arial"/>
          <w:lang w:eastAsia="zh-CN"/>
        </w:rPr>
        <w:t>В ходе документарной проверки могут совершаться следующие контрольные действия:</w:t>
      </w:r>
    </w:p>
    <w:p w:rsidR="0040576B" w:rsidRPr="0040576B" w:rsidRDefault="0040576B" w:rsidP="0040576B">
      <w:pPr>
        <w:numPr>
          <w:ilvl w:val="0"/>
          <w:numId w:val="3"/>
        </w:numPr>
        <w:tabs>
          <w:tab w:val="left" w:pos="1134"/>
        </w:tabs>
        <w:autoSpaceDE w:val="0"/>
        <w:ind w:left="0" w:firstLine="709"/>
        <w:rPr>
          <w:rFonts w:cs="Arial"/>
          <w:lang w:eastAsia="zh-CN"/>
        </w:rPr>
      </w:pPr>
      <w:r w:rsidRPr="0040576B">
        <w:rPr>
          <w:rFonts w:cs="Arial"/>
          <w:lang w:eastAsia="zh-CN"/>
        </w:rPr>
        <w:t>получение письменных объяснений;</w:t>
      </w:r>
    </w:p>
    <w:p w:rsidR="0040576B" w:rsidRPr="0040576B" w:rsidRDefault="0040576B" w:rsidP="0040576B">
      <w:pPr>
        <w:numPr>
          <w:ilvl w:val="0"/>
          <w:numId w:val="3"/>
        </w:numPr>
        <w:tabs>
          <w:tab w:val="left" w:pos="1134"/>
        </w:tabs>
        <w:autoSpaceDE w:val="0"/>
        <w:ind w:left="0" w:firstLine="709"/>
        <w:rPr>
          <w:rFonts w:cs="Arial"/>
          <w:lang w:eastAsia="zh-CN"/>
        </w:rPr>
      </w:pPr>
      <w:r w:rsidRPr="0040576B">
        <w:rPr>
          <w:rFonts w:cs="Arial"/>
          <w:lang w:eastAsia="zh-CN"/>
        </w:rPr>
        <w:t>истребование документов;</w:t>
      </w:r>
    </w:p>
    <w:p w:rsidR="0040576B" w:rsidRPr="0040576B" w:rsidRDefault="0040576B" w:rsidP="0040576B">
      <w:pPr>
        <w:numPr>
          <w:ilvl w:val="0"/>
          <w:numId w:val="3"/>
        </w:numPr>
        <w:tabs>
          <w:tab w:val="left" w:pos="1134"/>
        </w:tabs>
        <w:autoSpaceDE w:val="0"/>
        <w:ind w:left="0" w:firstLine="709"/>
        <w:rPr>
          <w:rFonts w:cs="Arial"/>
          <w:lang w:eastAsia="zh-CN"/>
        </w:rPr>
      </w:pPr>
      <w:r w:rsidRPr="0040576B">
        <w:rPr>
          <w:rFonts w:cs="Arial"/>
          <w:lang w:eastAsia="zh-CN"/>
        </w:rPr>
        <w:t xml:space="preserve">экспертиза. </w:t>
      </w:r>
    </w:p>
    <w:p w:rsidR="0040576B" w:rsidRPr="0040576B" w:rsidRDefault="0040576B" w:rsidP="0040576B">
      <w:pPr>
        <w:tabs>
          <w:tab w:val="left" w:pos="1134"/>
        </w:tabs>
        <w:autoSpaceDE w:val="0"/>
        <w:autoSpaceDN w:val="0"/>
        <w:adjustRightInd w:val="0"/>
        <w:ind w:firstLine="709"/>
        <w:contextualSpacing/>
        <w:rPr>
          <w:rFonts w:eastAsia="Calibri" w:cs="Arial"/>
          <w:lang w:eastAsia="en-US"/>
        </w:rPr>
      </w:pPr>
      <w:r w:rsidRPr="0040576B">
        <w:rPr>
          <w:rFonts w:eastAsia="Calibri" w:cs="Arial"/>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40576B" w:rsidRPr="0040576B" w:rsidRDefault="0040576B" w:rsidP="0040576B">
      <w:pPr>
        <w:tabs>
          <w:tab w:val="left" w:pos="1134"/>
        </w:tabs>
        <w:autoSpaceDE w:val="0"/>
        <w:autoSpaceDN w:val="0"/>
        <w:adjustRightInd w:val="0"/>
        <w:ind w:firstLine="709"/>
        <w:rPr>
          <w:rFonts w:eastAsia="Calibri" w:cs="Arial"/>
          <w:lang w:eastAsia="en-US"/>
        </w:rPr>
      </w:pPr>
      <w:r w:rsidRPr="0040576B">
        <w:rPr>
          <w:rFonts w:eastAsia="Calibri" w:cs="Arial"/>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40576B">
          <w:rPr>
            <w:rFonts w:eastAsia="Calibri" w:cs="Arial"/>
            <w:lang w:eastAsia="en-US"/>
          </w:rPr>
          <w:t>пунктами 3</w:t>
        </w:r>
      </w:hyperlink>
      <w:r w:rsidRPr="0040576B">
        <w:rPr>
          <w:rFonts w:eastAsia="Calibri" w:cs="Arial"/>
          <w:lang w:eastAsia="en-US"/>
        </w:rPr>
        <w:t xml:space="preserve">, </w:t>
      </w:r>
      <w:hyperlink r:id="rId29" w:history="1">
        <w:r w:rsidRPr="0040576B">
          <w:rPr>
            <w:rFonts w:eastAsia="Calibri" w:cs="Arial"/>
            <w:lang w:eastAsia="en-US"/>
          </w:rPr>
          <w:t>4</w:t>
        </w:r>
      </w:hyperlink>
      <w:hyperlink r:id="rId30" w:history="1">
        <w:r w:rsidRPr="0040576B">
          <w:rPr>
            <w:rFonts w:eastAsia="Calibri" w:cs="Arial"/>
            <w:lang w:eastAsia="en-US"/>
          </w:rPr>
          <w:t xml:space="preserve"> части 1 статьи 57</w:t>
        </w:r>
      </w:hyperlink>
      <w:r w:rsidRPr="0040576B">
        <w:rPr>
          <w:rFonts w:eastAsia="Calibri" w:cs="Arial"/>
          <w:lang w:eastAsia="en-US"/>
        </w:rPr>
        <w:t xml:space="preserve"> Федерального закона № 248-ФЗ.</w:t>
      </w:r>
    </w:p>
    <w:p w:rsidR="0040576B" w:rsidRPr="0040576B" w:rsidRDefault="0040576B" w:rsidP="0040576B">
      <w:pPr>
        <w:tabs>
          <w:tab w:val="left" w:pos="1134"/>
        </w:tabs>
        <w:autoSpaceDE w:val="0"/>
        <w:ind w:firstLine="709"/>
        <w:rPr>
          <w:rFonts w:cs="Arial"/>
          <w:lang w:eastAsia="zh-CN"/>
        </w:rPr>
      </w:pPr>
      <w:r w:rsidRPr="0040576B">
        <w:rPr>
          <w:rFonts w:cs="Arial"/>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0576B" w:rsidRPr="0040576B" w:rsidRDefault="0040576B" w:rsidP="0040576B">
      <w:pPr>
        <w:tabs>
          <w:tab w:val="left" w:pos="1134"/>
        </w:tabs>
        <w:autoSpaceDE w:val="0"/>
        <w:autoSpaceDN w:val="0"/>
        <w:adjustRightInd w:val="0"/>
        <w:ind w:firstLine="709"/>
        <w:rPr>
          <w:rFonts w:eastAsia="Calibri" w:cs="Arial"/>
          <w:lang w:eastAsia="en-US"/>
        </w:rPr>
      </w:pPr>
      <w:r w:rsidRPr="0040576B">
        <w:rPr>
          <w:rFonts w:eastAsia="Calibri" w:cs="Arial"/>
          <w:lang w:eastAsia="en-US"/>
        </w:rPr>
        <w:t>Выездная проверка проводится в случае, если не представляется возможным:</w:t>
      </w:r>
    </w:p>
    <w:p w:rsidR="0040576B" w:rsidRPr="0040576B" w:rsidRDefault="0040576B" w:rsidP="0040576B">
      <w:pPr>
        <w:tabs>
          <w:tab w:val="left" w:pos="1134"/>
        </w:tabs>
        <w:autoSpaceDE w:val="0"/>
        <w:autoSpaceDN w:val="0"/>
        <w:adjustRightInd w:val="0"/>
        <w:ind w:firstLine="709"/>
        <w:rPr>
          <w:rFonts w:eastAsia="Calibri" w:cs="Arial"/>
          <w:lang w:eastAsia="en-US"/>
        </w:rPr>
      </w:pPr>
      <w:r w:rsidRPr="0040576B">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0576B" w:rsidRPr="0040576B" w:rsidRDefault="0040576B" w:rsidP="0040576B">
      <w:pPr>
        <w:tabs>
          <w:tab w:val="left" w:pos="1134"/>
        </w:tabs>
        <w:autoSpaceDE w:val="0"/>
        <w:autoSpaceDN w:val="0"/>
        <w:adjustRightInd w:val="0"/>
        <w:ind w:firstLine="709"/>
        <w:rPr>
          <w:rFonts w:eastAsia="Calibri" w:cs="Arial"/>
          <w:lang w:eastAsia="en-US"/>
        </w:rPr>
      </w:pPr>
      <w:r w:rsidRPr="0040576B">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40576B">
          <w:rPr>
            <w:rFonts w:eastAsia="Calibri" w:cs="Arial"/>
            <w:lang w:eastAsia="en-US"/>
          </w:rPr>
          <w:t>части 2</w:t>
        </w:r>
      </w:hyperlink>
      <w:r w:rsidRPr="0040576B">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40576B" w:rsidRPr="0040576B" w:rsidRDefault="0040576B" w:rsidP="0040576B">
      <w:pPr>
        <w:tabs>
          <w:tab w:val="left" w:pos="1134"/>
        </w:tabs>
        <w:autoSpaceDE w:val="0"/>
        <w:autoSpaceDN w:val="0"/>
        <w:adjustRightInd w:val="0"/>
        <w:ind w:firstLine="709"/>
        <w:rPr>
          <w:rFonts w:eastAsia="Calibri" w:cs="Arial"/>
          <w:lang w:eastAsia="en-US"/>
        </w:rPr>
      </w:pPr>
      <w:r w:rsidRPr="0040576B">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40576B">
          <w:rPr>
            <w:rFonts w:eastAsia="Calibri" w:cs="Arial"/>
            <w:lang w:eastAsia="en-US"/>
          </w:rPr>
          <w:t>пунктами 3</w:t>
        </w:r>
      </w:hyperlink>
      <w:r w:rsidRPr="0040576B">
        <w:rPr>
          <w:rFonts w:eastAsia="Calibri" w:cs="Arial"/>
          <w:lang w:eastAsia="en-US"/>
        </w:rPr>
        <w:t xml:space="preserve">, </w:t>
      </w:r>
      <w:hyperlink r:id="rId33" w:history="1">
        <w:r w:rsidRPr="0040576B">
          <w:rPr>
            <w:rFonts w:eastAsia="Calibri" w:cs="Arial"/>
            <w:lang w:eastAsia="en-US"/>
          </w:rPr>
          <w:t>4</w:t>
        </w:r>
      </w:hyperlink>
      <w:hyperlink r:id="rId34" w:history="1">
        <w:r w:rsidRPr="0040576B">
          <w:rPr>
            <w:rFonts w:eastAsia="Calibri" w:cs="Arial"/>
            <w:lang w:eastAsia="en-US"/>
          </w:rPr>
          <w:t xml:space="preserve"> части 1</w:t>
        </w:r>
      </w:hyperlink>
      <w:hyperlink r:id="rId35" w:history="1">
        <w:r w:rsidRPr="0040576B">
          <w:rPr>
            <w:rFonts w:eastAsia="Calibri" w:cs="Arial"/>
            <w:lang w:eastAsia="en-US"/>
          </w:rPr>
          <w:t xml:space="preserve"> статьи 57</w:t>
        </w:r>
      </w:hyperlink>
      <w:r w:rsidRPr="0040576B">
        <w:rPr>
          <w:rFonts w:eastAsia="Calibri" w:cs="Arial"/>
          <w:lang w:eastAsia="en-US"/>
        </w:rPr>
        <w:t xml:space="preserve"> и </w:t>
      </w:r>
      <w:hyperlink r:id="rId36" w:history="1">
        <w:r w:rsidRPr="0040576B">
          <w:rPr>
            <w:rFonts w:eastAsia="Calibri" w:cs="Arial"/>
            <w:lang w:eastAsia="en-US"/>
          </w:rPr>
          <w:t>частью 12</w:t>
        </w:r>
      </w:hyperlink>
      <w:hyperlink r:id="rId37" w:history="1">
        <w:r w:rsidRPr="0040576B">
          <w:rPr>
            <w:rFonts w:eastAsia="Calibri" w:cs="Arial"/>
            <w:lang w:eastAsia="en-US"/>
          </w:rPr>
          <w:t xml:space="preserve"> статьи 66</w:t>
        </w:r>
      </w:hyperlink>
      <w:r w:rsidRPr="0040576B">
        <w:rPr>
          <w:rFonts w:eastAsia="Calibri" w:cs="Arial"/>
          <w:lang w:eastAsia="en-US"/>
        </w:rPr>
        <w:t xml:space="preserve"> Федерального закона № 248-ФЗ.</w:t>
      </w:r>
    </w:p>
    <w:p w:rsidR="0040576B" w:rsidRPr="0040576B" w:rsidRDefault="0040576B" w:rsidP="0040576B">
      <w:pPr>
        <w:tabs>
          <w:tab w:val="left" w:pos="1134"/>
        </w:tabs>
        <w:autoSpaceDE w:val="0"/>
        <w:ind w:firstLine="709"/>
        <w:rPr>
          <w:rFonts w:cs="Arial"/>
          <w:lang w:eastAsia="zh-CN"/>
        </w:rPr>
      </w:pPr>
      <w:r w:rsidRPr="0040576B">
        <w:rPr>
          <w:rFonts w:cs="Arial"/>
          <w:lang w:eastAsia="zh-CN"/>
        </w:rPr>
        <w:t>В ходе выездной проверки могут совершаться следующие контрольные действия:</w:t>
      </w:r>
    </w:p>
    <w:p w:rsidR="0040576B" w:rsidRPr="0040576B" w:rsidRDefault="0040576B" w:rsidP="0040576B">
      <w:pPr>
        <w:numPr>
          <w:ilvl w:val="0"/>
          <w:numId w:val="4"/>
        </w:numPr>
        <w:tabs>
          <w:tab w:val="left" w:pos="1134"/>
        </w:tabs>
        <w:autoSpaceDE w:val="0"/>
        <w:ind w:left="0" w:firstLine="709"/>
        <w:rPr>
          <w:rFonts w:cs="Arial"/>
          <w:lang w:eastAsia="zh-CN"/>
        </w:rPr>
      </w:pPr>
      <w:r w:rsidRPr="0040576B">
        <w:rPr>
          <w:rFonts w:cs="Arial"/>
          <w:lang w:eastAsia="zh-CN"/>
        </w:rPr>
        <w:t xml:space="preserve">осмотр, </w:t>
      </w:r>
    </w:p>
    <w:p w:rsidR="0040576B" w:rsidRPr="0040576B" w:rsidRDefault="0040576B" w:rsidP="0040576B">
      <w:pPr>
        <w:numPr>
          <w:ilvl w:val="0"/>
          <w:numId w:val="4"/>
        </w:numPr>
        <w:tabs>
          <w:tab w:val="left" w:pos="1134"/>
        </w:tabs>
        <w:autoSpaceDE w:val="0"/>
        <w:ind w:left="0" w:firstLine="709"/>
        <w:rPr>
          <w:rFonts w:cs="Arial"/>
          <w:lang w:eastAsia="zh-CN"/>
        </w:rPr>
      </w:pPr>
      <w:r w:rsidRPr="0040576B">
        <w:rPr>
          <w:rFonts w:cs="Arial"/>
          <w:lang w:eastAsia="zh-CN"/>
        </w:rPr>
        <w:t xml:space="preserve">опрос, </w:t>
      </w:r>
    </w:p>
    <w:p w:rsidR="0040576B" w:rsidRPr="0040576B" w:rsidRDefault="0040576B" w:rsidP="0040576B">
      <w:pPr>
        <w:numPr>
          <w:ilvl w:val="0"/>
          <w:numId w:val="4"/>
        </w:numPr>
        <w:tabs>
          <w:tab w:val="left" w:pos="1134"/>
        </w:tabs>
        <w:autoSpaceDE w:val="0"/>
        <w:ind w:left="0" w:firstLine="709"/>
        <w:rPr>
          <w:rFonts w:cs="Arial"/>
          <w:lang w:eastAsia="zh-CN"/>
        </w:rPr>
      </w:pPr>
      <w:r w:rsidRPr="0040576B">
        <w:rPr>
          <w:rFonts w:cs="Arial"/>
          <w:lang w:eastAsia="zh-CN"/>
        </w:rPr>
        <w:t>получение письменных объяснений,</w:t>
      </w:r>
    </w:p>
    <w:p w:rsidR="0040576B" w:rsidRPr="0040576B" w:rsidRDefault="0040576B" w:rsidP="0040576B">
      <w:pPr>
        <w:numPr>
          <w:ilvl w:val="0"/>
          <w:numId w:val="4"/>
        </w:numPr>
        <w:tabs>
          <w:tab w:val="left" w:pos="1134"/>
        </w:tabs>
        <w:autoSpaceDE w:val="0"/>
        <w:ind w:left="0" w:firstLine="709"/>
        <w:rPr>
          <w:rFonts w:cs="Arial"/>
          <w:lang w:eastAsia="zh-CN"/>
        </w:rPr>
      </w:pPr>
      <w:r w:rsidRPr="0040576B">
        <w:rPr>
          <w:rFonts w:cs="Arial"/>
          <w:lang w:eastAsia="zh-CN"/>
        </w:rPr>
        <w:t xml:space="preserve">истребование документов, </w:t>
      </w:r>
    </w:p>
    <w:p w:rsidR="0040576B" w:rsidRPr="0040576B" w:rsidRDefault="0040576B" w:rsidP="0040576B">
      <w:pPr>
        <w:numPr>
          <w:ilvl w:val="0"/>
          <w:numId w:val="4"/>
        </w:numPr>
        <w:tabs>
          <w:tab w:val="left" w:pos="1134"/>
        </w:tabs>
        <w:autoSpaceDE w:val="0"/>
        <w:ind w:left="0" w:firstLine="709"/>
        <w:rPr>
          <w:rFonts w:cs="Arial"/>
          <w:lang w:eastAsia="zh-CN"/>
        </w:rPr>
      </w:pPr>
      <w:r w:rsidRPr="0040576B">
        <w:rPr>
          <w:rFonts w:cs="Arial"/>
          <w:lang w:eastAsia="zh-CN"/>
        </w:rPr>
        <w:t>инструментальное обследование;</w:t>
      </w:r>
    </w:p>
    <w:p w:rsidR="0040576B" w:rsidRPr="0040576B" w:rsidRDefault="0040576B" w:rsidP="0040576B">
      <w:pPr>
        <w:numPr>
          <w:ilvl w:val="0"/>
          <w:numId w:val="4"/>
        </w:numPr>
        <w:tabs>
          <w:tab w:val="left" w:pos="1134"/>
        </w:tabs>
        <w:autoSpaceDE w:val="0"/>
        <w:ind w:left="0" w:firstLine="709"/>
        <w:rPr>
          <w:rFonts w:cs="Arial"/>
          <w:lang w:eastAsia="zh-CN"/>
        </w:rPr>
      </w:pPr>
      <w:r w:rsidRPr="0040576B">
        <w:rPr>
          <w:rFonts w:cs="Arial"/>
          <w:lang w:eastAsia="zh-CN"/>
        </w:rPr>
        <w:t>экспертиза;</w:t>
      </w:r>
    </w:p>
    <w:p w:rsidR="0040576B" w:rsidRPr="0040576B" w:rsidRDefault="0040576B" w:rsidP="0040576B">
      <w:pPr>
        <w:numPr>
          <w:ilvl w:val="0"/>
          <w:numId w:val="4"/>
        </w:numPr>
        <w:tabs>
          <w:tab w:val="left" w:pos="1134"/>
        </w:tabs>
        <w:autoSpaceDE w:val="0"/>
        <w:ind w:left="0" w:firstLine="709"/>
        <w:rPr>
          <w:rFonts w:cs="Arial"/>
          <w:lang w:eastAsia="zh-CN"/>
        </w:rPr>
      </w:pPr>
      <w:r w:rsidRPr="0040576B">
        <w:rPr>
          <w:rFonts w:cs="Arial"/>
          <w:lang w:eastAsia="zh-CN"/>
        </w:rPr>
        <w:t xml:space="preserve">досмотр. </w:t>
      </w:r>
    </w:p>
    <w:p w:rsidR="0040576B" w:rsidRPr="0040576B" w:rsidRDefault="0040576B" w:rsidP="0040576B">
      <w:pPr>
        <w:autoSpaceDE w:val="0"/>
        <w:ind w:firstLine="709"/>
        <w:rPr>
          <w:rFonts w:cs="Arial"/>
          <w:lang w:eastAsia="zh-CN"/>
        </w:rPr>
      </w:pPr>
      <w:r w:rsidRPr="0040576B">
        <w:rPr>
          <w:rFonts w:cs="Arial"/>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sidRPr="0040576B">
          <w:rPr>
            <w:rFonts w:eastAsia="Calibri" w:cs="Arial"/>
            <w:lang w:eastAsia="en-US"/>
          </w:rPr>
          <w:t>статьи 60</w:t>
        </w:r>
      </w:hyperlink>
      <w:r w:rsidRPr="0040576B">
        <w:rPr>
          <w:rFonts w:eastAsia="Calibri" w:cs="Arial"/>
          <w:lang w:eastAsia="en-US"/>
        </w:rPr>
        <w:t xml:space="preserve"> Федерального закона № 248-ФЗ;</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sidRPr="0040576B">
          <w:rPr>
            <w:rFonts w:eastAsia="Calibri" w:cs="Arial"/>
            <w:lang w:eastAsia="en-US"/>
          </w:rPr>
          <w:t>частью 1 статьи 95</w:t>
        </w:r>
      </w:hyperlink>
      <w:r w:rsidRPr="0040576B">
        <w:rPr>
          <w:rFonts w:eastAsia="Calibri" w:cs="Arial"/>
          <w:lang w:eastAsia="en-US"/>
        </w:rPr>
        <w:t xml:space="preserve"> Федерального закона № 248-ФЗ;</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6) уклонение контролируемого лица от проведения обязательного профилактического визита.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40576B">
          <w:rPr>
            <w:rFonts w:eastAsia="Calibri" w:cs="Arial"/>
            <w:lang w:eastAsia="en-US"/>
          </w:rPr>
          <w:t>Кодексом</w:t>
        </w:r>
      </w:hyperlink>
      <w:r w:rsidRPr="0040576B">
        <w:rPr>
          <w:rFonts w:eastAsia="Calibri" w:cs="Arial"/>
          <w:lang w:eastAsia="en-US"/>
        </w:rPr>
        <w:t xml:space="preserve"> Российской Федерации об административных правонарушениях;</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Решение администрации о проведении контрольного мероприятия принимается также:</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1) при возникновении чрезвычайных ситуаций природного и (или) техногенного характера, эпидемий, эпизоотий;</w:t>
      </w:r>
    </w:p>
    <w:p w:rsidR="0040576B" w:rsidRPr="0040576B" w:rsidRDefault="0040576B" w:rsidP="0040576B">
      <w:pPr>
        <w:autoSpaceDE w:val="0"/>
        <w:autoSpaceDN w:val="0"/>
        <w:adjustRightInd w:val="0"/>
        <w:ind w:firstLine="709"/>
        <w:rPr>
          <w:rFonts w:eastAsia="Calibri" w:cs="Arial"/>
          <w:lang w:eastAsia="en-US"/>
        </w:rPr>
      </w:pPr>
      <w:bookmarkStart w:id="3" w:name="Par2"/>
      <w:bookmarkEnd w:id="3"/>
      <w:r w:rsidRPr="0040576B">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lastRenderedPageBreak/>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Pr="0040576B">
        <w:rPr>
          <w:rFonts w:cs="Arial"/>
        </w:rPr>
        <w:t>Подгоренского муниципального района</w:t>
      </w:r>
      <w:r w:rsidRPr="0040576B">
        <w:rPr>
          <w:rFonts w:eastAsia="Calibri" w:cs="Arial"/>
          <w:lang w:eastAsia="en-US"/>
        </w:rPr>
        <w:t xml:space="preserve"> (заместителем главы администрации </w:t>
      </w:r>
      <w:r w:rsidRPr="0040576B">
        <w:rPr>
          <w:rFonts w:cs="Arial"/>
        </w:rPr>
        <w:t>Подгоренского муниципального района)</w:t>
      </w:r>
      <w:r w:rsidRPr="0040576B">
        <w:rPr>
          <w:rFonts w:eastAsia="Calibri" w:cs="Arial"/>
          <w:lang w:eastAsia="en-US"/>
        </w:rPr>
        <w:t xml:space="preserve">, в котором указываются сведения, предусмотренные статьей 64 Федерального закона № 248-ФЗ.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5.20. При проведении контрольного мероприятия фотосъемка, аудио- и (или) видеозапись осуществляются в случаях:</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в) отказа контролируемого лица должностному лицу в доступе на его объекты.</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5.23. Проведение фотосъемки, аудио- и видеозаписи должно обеспечивать фиксацию даты, времени и места их проведения.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lastRenderedPageBreak/>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2) временная нетрудоспособность на момент проведения контрольного мероприятия;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3) применение к контролируемому лицу следующих видов наказаний, предусмотренных Уголовным </w:t>
      </w:r>
      <w:hyperlink r:id="rId41" w:history="1">
        <w:r w:rsidRPr="0040576B">
          <w:rPr>
            <w:rFonts w:eastAsia="Calibri" w:cs="Arial"/>
            <w:lang w:eastAsia="en-US"/>
          </w:rPr>
          <w:t>кодексом</w:t>
        </w:r>
      </w:hyperlink>
      <w:r w:rsidRPr="0040576B">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4) призыв на военную службу в соответствии с Федеральным </w:t>
      </w:r>
      <w:hyperlink r:id="rId42" w:history="1">
        <w:r w:rsidRPr="0040576B">
          <w:rPr>
            <w:rFonts w:eastAsia="Calibri" w:cs="Arial"/>
            <w:lang w:eastAsia="en-US"/>
          </w:rPr>
          <w:t>законом</w:t>
        </w:r>
      </w:hyperlink>
      <w:r w:rsidRPr="0040576B">
        <w:rPr>
          <w:rFonts w:eastAsia="Calibri" w:cs="Arial"/>
          <w:lang w:eastAsia="en-US"/>
        </w:rPr>
        <w:t xml:space="preserve"> от 28 марта 1998 года N 53-ФЗ "О воинской обязанности и военной службе".</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0576B" w:rsidRPr="0040576B" w:rsidRDefault="0040576B" w:rsidP="0040576B">
      <w:pPr>
        <w:autoSpaceDE w:val="0"/>
        <w:autoSpaceDN w:val="0"/>
        <w:adjustRightInd w:val="0"/>
        <w:ind w:firstLine="709"/>
        <w:rPr>
          <w:rFonts w:cs="Arial"/>
          <w:bCs/>
        </w:rPr>
      </w:pPr>
      <w:r w:rsidRPr="0040576B">
        <w:rPr>
          <w:rFonts w:eastAsia="Calibri" w:cs="Arial"/>
          <w:lang w:eastAsia="en-US"/>
        </w:rPr>
        <w:t xml:space="preserve">5.25. </w:t>
      </w:r>
      <w:r w:rsidRPr="0040576B">
        <w:rPr>
          <w:rFonts w:cs="Arial"/>
          <w:bCs/>
        </w:rPr>
        <w:t>Порядок осуществления отдельных контрольных действий.</w:t>
      </w:r>
    </w:p>
    <w:p w:rsidR="0040576B" w:rsidRPr="0040576B" w:rsidRDefault="0040576B" w:rsidP="0040576B">
      <w:pPr>
        <w:autoSpaceDE w:val="0"/>
        <w:autoSpaceDN w:val="0"/>
        <w:adjustRightInd w:val="0"/>
        <w:ind w:firstLine="709"/>
        <w:rPr>
          <w:rFonts w:cs="Arial"/>
          <w:bCs/>
        </w:rPr>
      </w:pPr>
      <w:r w:rsidRPr="0040576B">
        <w:rPr>
          <w:rFonts w:cs="Arial"/>
          <w:bCs/>
        </w:rPr>
        <w:t>5.25.1. Порядок отбора проб (образцов).</w:t>
      </w:r>
    </w:p>
    <w:p w:rsidR="0040576B" w:rsidRPr="0040576B" w:rsidRDefault="0040576B" w:rsidP="0040576B">
      <w:pPr>
        <w:autoSpaceDE w:val="0"/>
        <w:autoSpaceDN w:val="0"/>
        <w:adjustRightInd w:val="0"/>
        <w:ind w:firstLine="709"/>
        <w:rPr>
          <w:rFonts w:cs="Arial"/>
        </w:rPr>
      </w:pPr>
      <w:r w:rsidRPr="0040576B">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0576B" w:rsidRPr="0040576B" w:rsidRDefault="0040576B" w:rsidP="0040576B">
      <w:pPr>
        <w:autoSpaceDE w:val="0"/>
        <w:autoSpaceDN w:val="0"/>
        <w:adjustRightInd w:val="0"/>
        <w:ind w:firstLine="709"/>
        <w:rPr>
          <w:rFonts w:cs="Arial"/>
        </w:rPr>
      </w:pPr>
      <w:r w:rsidRPr="0040576B">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0576B" w:rsidRPr="0040576B" w:rsidRDefault="0040576B" w:rsidP="0040576B">
      <w:pPr>
        <w:autoSpaceDE w:val="0"/>
        <w:autoSpaceDN w:val="0"/>
        <w:adjustRightInd w:val="0"/>
        <w:ind w:firstLine="709"/>
        <w:rPr>
          <w:rFonts w:cs="Arial"/>
        </w:rPr>
      </w:pPr>
      <w:r w:rsidRPr="0040576B">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0576B" w:rsidRPr="0040576B" w:rsidRDefault="0040576B" w:rsidP="0040576B">
      <w:pPr>
        <w:autoSpaceDE w:val="0"/>
        <w:autoSpaceDN w:val="0"/>
        <w:adjustRightInd w:val="0"/>
        <w:ind w:firstLine="709"/>
        <w:rPr>
          <w:rFonts w:cs="Arial"/>
        </w:rPr>
      </w:pPr>
      <w:r w:rsidRPr="0040576B">
        <w:rPr>
          <w:rFonts w:cs="Arial"/>
        </w:rPr>
        <w:t>Отобранные пробы (образцы) прилагаются к протоколу отбора проб (образцов).</w:t>
      </w:r>
    </w:p>
    <w:p w:rsidR="0040576B" w:rsidRPr="0040576B" w:rsidRDefault="0040576B" w:rsidP="0040576B">
      <w:pPr>
        <w:autoSpaceDE w:val="0"/>
        <w:autoSpaceDN w:val="0"/>
        <w:adjustRightInd w:val="0"/>
        <w:ind w:firstLine="709"/>
        <w:rPr>
          <w:rFonts w:cs="Arial"/>
        </w:rPr>
      </w:pPr>
      <w:r w:rsidRPr="0040576B">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0576B" w:rsidRPr="0040576B" w:rsidRDefault="0040576B" w:rsidP="0040576B">
      <w:pPr>
        <w:autoSpaceDE w:val="0"/>
        <w:autoSpaceDN w:val="0"/>
        <w:adjustRightInd w:val="0"/>
        <w:ind w:firstLine="709"/>
        <w:rPr>
          <w:rFonts w:cs="Arial"/>
        </w:rPr>
      </w:pPr>
      <w:r w:rsidRPr="0040576B">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0576B" w:rsidRPr="0040576B" w:rsidRDefault="0040576B" w:rsidP="0040576B">
      <w:pPr>
        <w:autoSpaceDE w:val="0"/>
        <w:autoSpaceDN w:val="0"/>
        <w:adjustRightInd w:val="0"/>
        <w:ind w:firstLine="709"/>
        <w:rPr>
          <w:rFonts w:cs="Arial"/>
        </w:rPr>
      </w:pPr>
      <w:r w:rsidRPr="0040576B">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0576B" w:rsidRPr="0040576B" w:rsidRDefault="0040576B" w:rsidP="0040576B">
      <w:pPr>
        <w:autoSpaceDE w:val="0"/>
        <w:autoSpaceDN w:val="0"/>
        <w:adjustRightInd w:val="0"/>
        <w:ind w:firstLine="709"/>
        <w:rPr>
          <w:rFonts w:cs="Arial"/>
          <w:bCs/>
        </w:rPr>
      </w:pPr>
      <w:r w:rsidRPr="0040576B">
        <w:rPr>
          <w:rFonts w:cs="Arial"/>
          <w:bCs/>
        </w:rPr>
        <w:t>5.25.2. Порядок осуществления досмотра.</w:t>
      </w:r>
    </w:p>
    <w:p w:rsidR="0040576B" w:rsidRPr="0040576B" w:rsidRDefault="0040576B" w:rsidP="0040576B">
      <w:pPr>
        <w:autoSpaceDE w:val="0"/>
        <w:autoSpaceDN w:val="0"/>
        <w:adjustRightInd w:val="0"/>
        <w:ind w:firstLine="709"/>
        <w:rPr>
          <w:rFonts w:cs="Arial"/>
        </w:rPr>
      </w:pPr>
      <w:r w:rsidRPr="0040576B">
        <w:rPr>
          <w:rFonts w:cs="Arial"/>
        </w:rPr>
        <w:t>При осуществлении рейдового осмотра, выездной проверки может быть произведен досмотр.</w:t>
      </w:r>
    </w:p>
    <w:p w:rsidR="0040576B" w:rsidRPr="0040576B" w:rsidRDefault="0040576B" w:rsidP="0040576B">
      <w:pPr>
        <w:autoSpaceDE w:val="0"/>
        <w:autoSpaceDN w:val="0"/>
        <w:adjustRightInd w:val="0"/>
        <w:ind w:firstLine="709"/>
        <w:rPr>
          <w:rFonts w:cs="Arial"/>
        </w:rPr>
      </w:pPr>
      <w:r w:rsidRPr="0040576B">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0576B" w:rsidRPr="0040576B" w:rsidRDefault="0040576B" w:rsidP="0040576B">
      <w:pPr>
        <w:autoSpaceDE w:val="0"/>
        <w:autoSpaceDN w:val="0"/>
        <w:adjustRightInd w:val="0"/>
        <w:ind w:firstLine="709"/>
        <w:rPr>
          <w:rFonts w:cs="Arial"/>
          <w:lang w:eastAsia="en-US"/>
        </w:rPr>
      </w:pPr>
      <w:r w:rsidRPr="0040576B">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40576B" w:rsidRPr="0040576B" w:rsidRDefault="0040576B" w:rsidP="0040576B">
      <w:pPr>
        <w:autoSpaceDE w:val="0"/>
        <w:autoSpaceDN w:val="0"/>
        <w:adjustRightInd w:val="0"/>
        <w:ind w:firstLine="709"/>
        <w:rPr>
          <w:rFonts w:cs="Arial"/>
        </w:rPr>
      </w:pPr>
      <w:r w:rsidRPr="0040576B">
        <w:rPr>
          <w:rFonts w:cs="Arial"/>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0576B" w:rsidRPr="0040576B" w:rsidRDefault="0040576B" w:rsidP="0040576B">
      <w:pPr>
        <w:autoSpaceDE w:val="0"/>
        <w:autoSpaceDN w:val="0"/>
        <w:adjustRightInd w:val="0"/>
        <w:ind w:firstLine="709"/>
        <w:rPr>
          <w:rFonts w:cs="Arial"/>
        </w:rPr>
      </w:pPr>
      <w:r w:rsidRPr="0040576B">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0576B" w:rsidRPr="0040576B" w:rsidRDefault="0040576B" w:rsidP="0040576B">
      <w:pPr>
        <w:autoSpaceDE w:val="0"/>
        <w:autoSpaceDN w:val="0"/>
        <w:adjustRightInd w:val="0"/>
        <w:ind w:firstLine="709"/>
        <w:rPr>
          <w:rFonts w:cs="Arial"/>
        </w:rPr>
      </w:pPr>
      <w:r w:rsidRPr="0040576B">
        <w:rPr>
          <w:rFonts w:cs="Arial"/>
        </w:rPr>
        <w:t>Информация о проведении досмотра включается в акт контрольного мероприятия.</w:t>
      </w:r>
    </w:p>
    <w:p w:rsidR="0040576B" w:rsidRPr="0040576B" w:rsidRDefault="0040576B" w:rsidP="0040576B">
      <w:pPr>
        <w:autoSpaceDE w:val="0"/>
        <w:autoSpaceDN w:val="0"/>
        <w:adjustRightInd w:val="0"/>
        <w:ind w:firstLine="709"/>
        <w:rPr>
          <w:rFonts w:cs="Arial"/>
          <w:bCs/>
        </w:rPr>
      </w:pPr>
      <w:r w:rsidRPr="0040576B">
        <w:rPr>
          <w:rFonts w:cs="Arial"/>
          <w:bCs/>
        </w:rPr>
        <w:t>5.25.3. Порядок проведения инструментального обследования.</w:t>
      </w:r>
    </w:p>
    <w:p w:rsidR="0040576B" w:rsidRPr="0040576B" w:rsidRDefault="0040576B" w:rsidP="0040576B">
      <w:pPr>
        <w:autoSpaceDE w:val="0"/>
        <w:autoSpaceDN w:val="0"/>
        <w:adjustRightInd w:val="0"/>
        <w:ind w:firstLine="709"/>
        <w:rPr>
          <w:rFonts w:cs="Arial"/>
        </w:rPr>
      </w:pPr>
      <w:r w:rsidRPr="0040576B">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0576B" w:rsidRPr="0040576B" w:rsidRDefault="0040576B" w:rsidP="0040576B">
      <w:pPr>
        <w:autoSpaceDE w:val="0"/>
        <w:autoSpaceDN w:val="0"/>
        <w:adjustRightInd w:val="0"/>
        <w:ind w:firstLine="709"/>
        <w:rPr>
          <w:rFonts w:cs="Arial"/>
        </w:rPr>
      </w:pPr>
      <w:r w:rsidRPr="0040576B">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0576B" w:rsidRPr="0040576B" w:rsidRDefault="0040576B" w:rsidP="0040576B">
      <w:pPr>
        <w:autoSpaceDE w:val="0"/>
        <w:autoSpaceDN w:val="0"/>
        <w:adjustRightInd w:val="0"/>
        <w:ind w:firstLine="709"/>
        <w:rPr>
          <w:rFonts w:cs="Arial"/>
          <w:bCs/>
        </w:rPr>
      </w:pPr>
      <w:r w:rsidRPr="0040576B">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0576B" w:rsidRPr="0040576B" w:rsidRDefault="0040576B" w:rsidP="0040576B">
      <w:pPr>
        <w:autoSpaceDE w:val="0"/>
        <w:autoSpaceDN w:val="0"/>
        <w:adjustRightInd w:val="0"/>
        <w:ind w:firstLine="709"/>
        <w:rPr>
          <w:rFonts w:cs="Arial"/>
          <w:bCs/>
        </w:rPr>
      </w:pPr>
      <w:r w:rsidRPr="0040576B">
        <w:rPr>
          <w:rFonts w:cs="Arial"/>
          <w:bCs/>
        </w:rPr>
        <w:t>5.25.4. Порядок проведения испытания.</w:t>
      </w:r>
    </w:p>
    <w:p w:rsidR="0040576B" w:rsidRPr="0040576B" w:rsidRDefault="0040576B" w:rsidP="0040576B">
      <w:pPr>
        <w:autoSpaceDE w:val="0"/>
        <w:autoSpaceDN w:val="0"/>
        <w:adjustRightInd w:val="0"/>
        <w:ind w:firstLine="709"/>
        <w:rPr>
          <w:rFonts w:cs="Arial"/>
          <w:bCs/>
        </w:rPr>
      </w:pPr>
      <w:r w:rsidRPr="0040576B">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0576B" w:rsidRPr="0040576B" w:rsidRDefault="0040576B" w:rsidP="0040576B">
      <w:pPr>
        <w:autoSpaceDE w:val="0"/>
        <w:autoSpaceDN w:val="0"/>
        <w:adjustRightInd w:val="0"/>
        <w:ind w:firstLine="709"/>
        <w:rPr>
          <w:rFonts w:cs="Arial"/>
          <w:bCs/>
        </w:rPr>
      </w:pPr>
      <w:r w:rsidRPr="0040576B">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0576B" w:rsidRPr="0040576B" w:rsidRDefault="0040576B" w:rsidP="0040576B">
      <w:pPr>
        <w:autoSpaceDE w:val="0"/>
        <w:autoSpaceDN w:val="0"/>
        <w:adjustRightInd w:val="0"/>
        <w:ind w:firstLine="709"/>
        <w:rPr>
          <w:rFonts w:cs="Arial"/>
          <w:bCs/>
        </w:rPr>
      </w:pPr>
      <w:r w:rsidRPr="0040576B">
        <w:rPr>
          <w:rFonts w:cs="Arial"/>
          <w:bCs/>
        </w:rPr>
        <w:t>5.25.5. Порядок проведения экспертизы.</w:t>
      </w:r>
    </w:p>
    <w:p w:rsidR="0040576B" w:rsidRPr="0040576B" w:rsidRDefault="0040576B" w:rsidP="0040576B">
      <w:pPr>
        <w:autoSpaceDE w:val="0"/>
        <w:autoSpaceDN w:val="0"/>
        <w:adjustRightInd w:val="0"/>
        <w:ind w:firstLine="709"/>
        <w:rPr>
          <w:rFonts w:cs="Arial"/>
          <w:bCs/>
        </w:rPr>
      </w:pPr>
      <w:r w:rsidRPr="0040576B">
        <w:rPr>
          <w:rFonts w:cs="Arial"/>
          <w:bCs/>
        </w:rPr>
        <w:t>Экспертиза осуществляется экспертом или экспертной организацией по поручению администрации.</w:t>
      </w:r>
    </w:p>
    <w:p w:rsidR="0040576B" w:rsidRPr="0040576B" w:rsidRDefault="0040576B" w:rsidP="0040576B">
      <w:pPr>
        <w:autoSpaceDE w:val="0"/>
        <w:autoSpaceDN w:val="0"/>
        <w:adjustRightInd w:val="0"/>
        <w:ind w:firstLine="709"/>
        <w:rPr>
          <w:rFonts w:cs="Arial"/>
        </w:rPr>
      </w:pPr>
      <w:r w:rsidRPr="0040576B">
        <w:rPr>
          <w:rFonts w:cs="Arial"/>
        </w:rPr>
        <w:t>При назначении и осуществлении экспертизы контролируемые лица имеют право:</w:t>
      </w:r>
    </w:p>
    <w:p w:rsidR="0040576B" w:rsidRPr="0040576B" w:rsidRDefault="0040576B" w:rsidP="0040576B">
      <w:pPr>
        <w:autoSpaceDE w:val="0"/>
        <w:autoSpaceDN w:val="0"/>
        <w:adjustRightInd w:val="0"/>
        <w:ind w:firstLine="709"/>
        <w:rPr>
          <w:rFonts w:cs="Arial"/>
        </w:rPr>
      </w:pPr>
      <w:r w:rsidRPr="0040576B">
        <w:rPr>
          <w:rFonts w:cs="Arial"/>
        </w:rPr>
        <w:t>1) информировать администрацию о наличии конфликта интересов у эксперта, экспертной организации;</w:t>
      </w:r>
    </w:p>
    <w:p w:rsidR="0040576B" w:rsidRPr="0040576B" w:rsidRDefault="0040576B" w:rsidP="0040576B">
      <w:pPr>
        <w:autoSpaceDE w:val="0"/>
        <w:autoSpaceDN w:val="0"/>
        <w:adjustRightInd w:val="0"/>
        <w:ind w:firstLine="709"/>
        <w:rPr>
          <w:rFonts w:cs="Arial"/>
        </w:rPr>
      </w:pPr>
      <w:r w:rsidRPr="0040576B">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0576B" w:rsidRPr="0040576B" w:rsidRDefault="0040576B" w:rsidP="0040576B">
      <w:pPr>
        <w:autoSpaceDE w:val="0"/>
        <w:autoSpaceDN w:val="0"/>
        <w:adjustRightInd w:val="0"/>
        <w:ind w:firstLine="709"/>
        <w:rPr>
          <w:rFonts w:cs="Arial"/>
        </w:rPr>
      </w:pPr>
      <w:r w:rsidRPr="0040576B">
        <w:rPr>
          <w:rFonts w:cs="Arial"/>
        </w:rPr>
        <w:lastRenderedPageBreak/>
        <w:t>3) присутствовать с разрешения должностного лица администрации при осуществлении экспертизы и давать объяснения эксперту;</w:t>
      </w:r>
    </w:p>
    <w:p w:rsidR="0040576B" w:rsidRPr="0040576B" w:rsidRDefault="0040576B" w:rsidP="0040576B">
      <w:pPr>
        <w:autoSpaceDE w:val="0"/>
        <w:autoSpaceDN w:val="0"/>
        <w:adjustRightInd w:val="0"/>
        <w:ind w:firstLine="709"/>
        <w:rPr>
          <w:rFonts w:cs="Arial"/>
        </w:rPr>
      </w:pPr>
      <w:r w:rsidRPr="0040576B">
        <w:rPr>
          <w:rFonts w:cs="Arial"/>
        </w:rPr>
        <w:t>4) знакомиться с заключением эксперта или экспертной организации.</w:t>
      </w:r>
    </w:p>
    <w:p w:rsidR="0040576B" w:rsidRPr="0040576B" w:rsidRDefault="0040576B" w:rsidP="0040576B">
      <w:pPr>
        <w:autoSpaceDE w:val="0"/>
        <w:autoSpaceDN w:val="0"/>
        <w:adjustRightInd w:val="0"/>
        <w:ind w:firstLine="709"/>
        <w:rPr>
          <w:rFonts w:cs="Arial"/>
        </w:rPr>
      </w:pPr>
      <w:r w:rsidRPr="0040576B">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0576B" w:rsidRPr="0040576B" w:rsidRDefault="0040576B" w:rsidP="0040576B">
      <w:pPr>
        <w:autoSpaceDE w:val="0"/>
        <w:autoSpaceDN w:val="0"/>
        <w:adjustRightInd w:val="0"/>
        <w:ind w:firstLine="709"/>
        <w:rPr>
          <w:rFonts w:cs="Arial"/>
        </w:rPr>
      </w:pPr>
      <w:r w:rsidRPr="0040576B">
        <w:rPr>
          <w:rFonts w:cs="Arial"/>
        </w:rPr>
        <w:t xml:space="preserve"> Результаты экспертизы оформляются экспертным заключением.</w:t>
      </w:r>
    </w:p>
    <w:p w:rsidR="0040576B" w:rsidRPr="0040576B" w:rsidRDefault="0040576B" w:rsidP="0040576B">
      <w:pPr>
        <w:autoSpaceDE w:val="0"/>
        <w:autoSpaceDN w:val="0"/>
        <w:adjustRightInd w:val="0"/>
        <w:ind w:firstLine="709"/>
        <w:rPr>
          <w:rFonts w:eastAsia="Calibri" w:cs="Arial"/>
          <w:lang w:eastAsia="en-US"/>
        </w:rPr>
      </w:pP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6. Порядок оформления результатов контрольного мероприятия.</w:t>
      </w:r>
    </w:p>
    <w:p w:rsidR="0040576B" w:rsidRPr="0040576B" w:rsidRDefault="0040576B" w:rsidP="0040576B">
      <w:pPr>
        <w:autoSpaceDE w:val="0"/>
        <w:autoSpaceDN w:val="0"/>
        <w:adjustRightInd w:val="0"/>
        <w:ind w:firstLine="709"/>
        <w:rPr>
          <w:rFonts w:eastAsia="Calibri" w:cs="Arial"/>
          <w:lang w:eastAsia="en-US"/>
        </w:rPr>
      </w:pP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576B" w:rsidRPr="0040576B" w:rsidRDefault="0040576B" w:rsidP="0040576B">
      <w:pPr>
        <w:autoSpaceDE w:val="0"/>
        <w:ind w:firstLine="709"/>
        <w:rPr>
          <w:rFonts w:cs="Arial"/>
          <w:lang w:eastAsia="zh-CN"/>
        </w:rPr>
      </w:pPr>
      <w:r w:rsidRPr="0040576B">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40576B" w:rsidRPr="0040576B" w:rsidRDefault="0040576B" w:rsidP="0040576B">
      <w:pPr>
        <w:autoSpaceDE w:val="0"/>
        <w:autoSpaceDN w:val="0"/>
        <w:adjustRightInd w:val="0"/>
        <w:ind w:firstLine="709"/>
        <w:rPr>
          <w:rFonts w:eastAsia="Calibri" w:cs="Arial"/>
          <w:lang w:eastAsia="en-US"/>
        </w:rPr>
      </w:pP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7. Меры, принимаемые по результатам контрольных мероприятий.</w:t>
      </w:r>
    </w:p>
    <w:p w:rsidR="0040576B" w:rsidRPr="0040576B" w:rsidRDefault="0040576B" w:rsidP="0040576B">
      <w:pPr>
        <w:autoSpaceDE w:val="0"/>
        <w:ind w:firstLine="709"/>
        <w:rPr>
          <w:rFonts w:cs="Arial"/>
          <w:lang w:eastAsia="zh-CN"/>
        </w:rPr>
      </w:pP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Pr="0040576B">
          <w:rPr>
            <w:rFonts w:eastAsia="Calibri" w:cs="Arial"/>
            <w:lang w:eastAsia="en-US"/>
          </w:rPr>
          <w:t>законом</w:t>
        </w:r>
      </w:hyperlink>
      <w:r w:rsidRPr="0040576B">
        <w:rPr>
          <w:rFonts w:eastAsia="Calibri" w:cs="Arial"/>
          <w:lang w:eastAsia="en-US"/>
        </w:rPr>
        <w:t xml:space="preserve"> от 31 июля 2020 года №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4" w:history="1">
        <w:r w:rsidRPr="0040576B">
          <w:rPr>
            <w:rFonts w:eastAsia="Calibri" w:cs="Arial"/>
            <w:lang w:eastAsia="en-US"/>
          </w:rPr>
          <w:t>Кодексом</w:t>
        </w:r>
      </w:hyperlink>
      <w:r w:rsidRPr="0040576B">
        <w:rPr>
          <w:rFonts w:eastAsia="Calibri" w:cs="Arial"/>
          <w:lang w:eastAsia="en-US"/>
        </w:rPr>
        <w:t xml:space="preserve"> Российской Федерации об административных правонарушениях, законодательством Воронежской области.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40576B" w:rsidRPr="0040576B" w:rsidRDefault="0040576B" w:rsidP="0040576B">
      <w:pPr>
        <w:autoSpaceDE w:val="0"/>
        <w:autoSpaceDN w:val="0"/>
        <w:adjustRightInd w:val="0"/>
        <w:ind w:firstLine="709"/>
        <w:rPr>
          <w:rFonts w:eastAsia="Calibri" w:cs="Arial"/>
          <w:lang w:eastAsia="en-US"/>
        </w:rPr>
      </w:pPr>
    </w:p>
    <w:p w:rsidR="0040576B" w:rsidRPr="0040576B" w:rsidRDefault="0040576B" w:rsidP="0040576B">
      <w:pPr>
        <w:autoSpaceDE w:val="0"/>
        <w:autoSpaceDN w:val="0"/>
        <w:adjustRightInd w:val="0"/>
        <w:ind w:firstLine="709"/>
        <w:outlineLvl w:val="0"/>
        <w:rPr>
          <w:rFonts w:eastAsia="Calibri" w:cs="Arial"/>
          <w:bCs/>
          <w:lang w:eastAsia="en-US"/>
        </w:rPr>
      </w:pPr>
      <w:r w:rsidRPr="0040576B">
        <w:rPr>
          <w:rFonts w:eastAsia="Calibri" w:cs="Arial"/>
          <w:bCs/>
          <w:lang w:eastAsia="en-US"/>
        </w:rPr>
        <w:t>8. Досудебный порядок обжалования решений администрации,</w:t>
      </w:r>
    </w:p>
    <w:p w:rsidR="0040576B" w:rsidRPr="0040576B" w:rsidRDefault="0040576B" w:rsidP="0040576B">
      <w:pPr>
        <w:autoSpaceDE w:val="0"/>
        <w:autoSpaceDN w:val="0"/>
        <w:adjustRightInd w:val="0"/>
        <w:ind w:firstLine="709"/>
        <w:rPr>
          <w:rFonts w:eastAsia="Calibri" w:cs="Arial"/>
          <w:bCs/>
          <w:lang w:eastAsia="en-US"/>
        </w:rPr>
      </w:pPr>
      <w:r w:rsidRPr="0040576B">
        <w:rPr>
          <w:rFonts w:eastAsia="Calibri" w:cs="Arial"/>
          <w:bCs/>
          <w:lang w:eastAsia="en-US"/>
        </w:rPr>
        <w:t>действий (бездействия) должностных лиц при осуществлении</w:t>
      </w:r>
    </w:p>
    <w:p w:rsidR="0040576B" w:rsidRPr="0040576B" w:rsidRDefault="0040576B" w:rsidP="0040576B">
      <w:pPr>
        <w:autoSpaceDE w:val="0"/>
        <w:autoSpaceDN w:val="0"/>
        <w:adjustRightInd w:val="0"/>
        <w:ind w:firstLine="709"/>
        <w:rPr>
          <w:rFonts w:eastAsia="Calibri" w:cs="Arial"/>
          <w:bCs/>
          <w:lang w:eastAsia="en-US"/>
        </w:rPr>
      </w:pPr>
      <w:r w:rsidRPr="0040576B">
        <w:rPr>
          <w:rFonts w:eastAsia="Calibri" w:cs="Arial"/>
          <w:bCs/>
          <w:lang w:eastAsia="en-US"/>
        </w:rPr>
        <w:t>муниципального земельного контроля</w:t>
      </w:r>
      <w:r w:rsidRPr="0040576B">
        <w:rPr>
          <w:rFonts w:eastAsia="Calibri" w:cs="Arial"/>
          <w:bCs/>
          <w:vertAlign w:val="superscript"/>
          <w:lang w:eastAsia="en-US"/>
        </w:rPr>
        <w:footnoteReference w:id="5"/>
      </w:r>
      <w:r w:rsidRPr="0040576B">
        <w:rPr>
          <w:rFonts w:eastAsia="Calibri" w:cs="Arial"/>
          <w:bCs/>
          <w:lang w:eastAsia="en-US"/>
        </w:rPr>
        <w:t>.</w:t>
      </w:r>
    </w:p>
    <w:p w:rsidR="0040576B" w:rsidRPr="0040576B" w:rsidRDefault="0040576B" w:rsidP="0040576B">
      <w:pPr>
        <w:autoSpaceDE w:val="0"/>
        <w:autoSpaceDN w:val="0"/>
        <w:adjustRightInd w:val="0"/>
        <w:ind w:firstLine="709"/>
        <w:rPr>
          <w:rFonts w:eastAsia="Calibri" w:cs="Arial"/>
          <w:lang w:eastAsia="en-US"/>
        </w:rPr>
      </w:pP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8.1. Решения администрации, действия (бездействие) должностных лиц, осуществляющих муниципальный земельный контроль, могут быть обжалованы в порядке, установленном </w:t>
      </w:r>
      <w:hyperlink r:id="rId45" w:history="1">
        <w:r w:rsidRPr="0040576B">
          <w:rPr>
            <w:rFonts w:eastAsia="Calibri" w:cs="Arial"/>
            <w:lang w:eastAsia="en-US"/>
          </w:rPr>
          <w:t>главой 9</w:t>
        </w:r>
      </w:hyperlink>
      <w:r w:rsidRPr="0040576B">
        <w:rPr>
          <w:rFonts w:eastAsia="Calibri" w:cs="Arial"/>
          <w:lang w:eastAsia="en-US"/>
        </w:rPr>
        <w:t xml:space="preserve"> Федерального закона от 31.07.2020 № 248-ФЗ «О государственном контроле (надзоре) и муниципальном контроле в Российской Федерации».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Правом на досудебное обжалование решений администрации, действий (бездействия) ее должностных лиц в рамках осуществления контрольных</w:t>
      </w:r>
      <w:r w:rsidR="00873DE6">
        <w:rPr>
          <w:rFonts w:eastAsia="Calibri" w:cs="Arial"/>
          <w:lang w:eastAsia="en-US"/>
        </w:rPr>
        <w:t xml:space="preserve"> </w:t>
      </w:r>
      <w:r w:rsidRPr="0040576B">
        <w:rPr>
          <w:rFonts w:eastAsia="Calibri" w:cs="Arial"/>
          <w:lang w:eastAsia="en-US"/>
        </w:rPr>
        <w:t>мероприятий обладает контролируемое лицо.</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При подаче жалобы организацией жалоба подписывается усиленной квалифицированной электронной подписью.</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8.5. Жалоба на действия (бездействие) должностных лиц администрации</w:t>
      </w:r>
      <w:r w:rsidR="00873DE6">
        <w:rPr>
          <w:rFonts w:eastAsia="Calibri" w:cs="Arial"/>
          <w:lang w:eastAsia="en-US"/>
        </w:rPr>
        <w:t xml:space="preserve"> </w:t>
      </w:r>
      <w:r w:rsidRPr="0040576B">
        <w:rPr>
          <w:rFonts w:eastAsia="Calibri" w:cs="Arial"/>
          <w:lang w:eastAsia="en-US"/>
        </w:rPr>
        <w:t xml:space="preserve">рассматривается главой </w:t>
      </w:r>
      <w:r w:rsidRPr="0040576B">
        <w:rPr>
          <w:rFonts w:cs="Arial"/>
        </w:rPr>
        <w:t>Подгоренского муниципального района</w:t>
      </w:r>
      <w:r w:rsidRPr="0040576B">
        <w:rPr>
          <w:rFonts w:eastAsia="Calibri" w:cs="Arial"/>
          <w:lang w:eastAsia="en-US"/>
        </w:rPr>
        <w:t xml:space="preserve">, а в его отсутствие - лицом, исполняющим его обязанности (далее – глава </w:t>
      </w:r>
      <w:r w:rsidRPr="0040576B">
        <w:rPr>
          <w:rFonts w:cs="Arial"/>
        </w:rPr>
        <w:t>Подгоренского муниципального района</w:t>
      </w:r>
      <w:r w:rsidRPr="0040576B">
        <w:rPr>
          <w:rFonts w:eastAsia="Calibri" w:cs="Arial"/>
          <w:lang w:eastAsia="en-US"/>
        </w:rPr>
        <w:t>).</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Жалоба на действия (бездействие) и решения главы </w:t>
      </w:r>
      <w:r w:rsidRPr="0040576B">
        <w:rPr>
          <w:rFonts w:cs="Arial"/>
        </w:rPr>
        <w:t>Подгоренского муниципального района</w:t>
      </w:r>
      <w:r w:rsidRPr="0040576B">
        <w:rPr>
          <w:rFonts w:eastAsia="Calibri" w:cs="Arial"/>
          <w:lang w:eastAsia="en-US"/>
        </w:rPr>
        <w:t xml:space="preserve"> рассматривается в порядке, установленном п.4 части 2 статьи 40 Федерального закона № 248-ФЗ.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1) решений о проведении контрольных мероприятий и обязательных профилактических визитов;</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2) актов контрольных мероприятий и обязательных профилактических визитов, предписаний об устранении выявленных нарушений;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4) решений об отнесении объектов контроля к соответствующей категории риска;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 решений об отказе в проведении обязательных профилактических визитов по заявлениям контролируемых лиц;</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w:t>
      </w:r>
      <w:r w:rsidRPr="0040576B">
        <w:rPr>
          <w:rFonts w:eastAsia="Calibri" w:cs="Arial"/>
          <w:lang w:eastAsia="en-US"/>
        </w:rPr>
        <w:lastRenderedPageBreak/>
        <w:t xml:space="preserve">контроле в Российской Федерации», в отношении контролируемых лиц или объектов контроля.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sidRPr="0040576B">
        <w:rPr>
          <w:rFonts w:cs="Arial"/>
        </w:rPr>
        <w:t>Подгоренского муниципального района</w:t>
      </w:r>
      <w:r w:rsidRPr="0040576B">
        <w:rPr>
          <w:rFonts w:eastAsia="Calibri" w:cs="Arial"/>
          <w:lang w:eastAsia="en-US"/>
        </w:rPr>
        <w:t>.</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8.7. Жалоба может содержать ходатайство о приостановлении исполнения обжалуемого решения администрации.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Глава </w:t>
      </w:r>
      <w:r w:rsidRPr="0040576B">
        <w:rPr>
          <w:rFonts w:cs="Arial"/>
        </w:rPr>
        <w:t>Подгоренского муниципального района</w:t>
      </w:r>
      <w:r w:rsidRPr="0040576B">
        <w:rPr>
          <w:rFonts w:eastAsia="Calibri" w:cs="Arial"/>
          <w:lang w:eastAsia="en-US"/>
        </w:rPr>
        <w:t xml:space="preserve"> в срок не позднее двух рабочих дней со дня регистрации жалобы принимает решение:</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о приостановлении исполнения обжалуемого решения администрации;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об отказе в приостановлении исполнения обжалуемого решения администрации.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8.8. Глава </w:t>
      </w:r>
      <w:r w:rsidRPr="0040576B">
        <w:rPr>
          <w:rFonts w:cs="Arial"/>
        </w:rPr>
        <w:t>Подгоренского муниципального района</w:t>
      </w:r>
      <w:r w:rsidRPr="0040576B">
        <w:rPr>
          <w:rFonts w:eastAsia="Calibri" w:cs="Arial"/>
          <w:lang w:eastAsia="en-US"/>
        </w:rPr>
        <w:t xml:space="preserve"> принимает решение об отказе в рассмотрении жалобы в течение пяти рабочих дней со дня получения жалобы, если: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1) жалоба подана после истечения сроков подачи жалобы, установленных </w:t>
      </w:r>
      <w:hyperlink r:id="rId46" w:history="1">
        <w:r w:rsidRPr="0040576B">
          <w:rPr>
            <w:rFonts w:eastAsia="Calibri" w:cs="Arial"/>
            <w:lang w:eastAsia="en-US"/>
          </w:rPr>
          <w:t>частями 5</w:t>
        </w:r>
      </w:hyperlink>
      <w:r w:rsidRPr="0040576B">
        <w:rPr>
          <w:rFonts w:eastAsia="Calibri" w:cs="Arial"/>
          <w:lang w:eastAsia="en-US"/>
        </w:rPr>
        <w:t xml:space="preserve"> и </w:t>
      </w:r>
      <w:hyperlink r:id="rId47" w:history="1">
        <w:r w:rsidRPr="0040576B">
          <w:rPr>
            <w:rFonts w:eastAsia="Calibri" w:cs="Arial"/>
            <w:lang w:eastAsia="en-US"/>
          </w:rPr>
          <w:t>6 статьи 40</w:t>
        </w:r>
      </w:hyperlink>
      <w:r w:rsidRPr="0040576B">
        <w:rPr>
          <w:rFonts w:eastAsia="Calibri" w:cs="Arial"/>
          <w:lang w:eastAsia="en-US"/>
        </w:rPr>
        <w:t xml:space="preserve"> Федерального закона № 248-ФЗ, и не содержит ходатайства о восстановлении пропущенного срока на подачу жалобы;</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2) в удовлетворении ходатайства о восстановлении пропущенного срока на подачу жалобы отказано;</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3) до принятия решения по жалобе от контролируемого лица, ее подавшего, поступило заявление об отзыве жалобы;</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4) имеется решение суда по вопросам, поставленным в жалобе;</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5) ранее в администрацию была подана другая жалоба от того же контролируемого лица по тем же основаниям;</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8) жалоба подана в ненадлежащий уполномоченный орган;</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9) законодательством Российской Федерации предусмотрен только судебный порядок обжалования решения администрации.</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lastRenderedPageBreak/>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8.10. По итогам рассмотрения жалобы глава </w:t>
      </w:r>
      <w:r w:rsidRPr="0040576B">
        <w:rPr>
          <w:rFonts w:cs="Arial"/>
        </w:rPr>
        <w:t>Подгоренского муниципального района</w:t>
      </w:r>
      <w:r w:rsidRPr="0040576B">
        <w:rPr>
          <w:rFonts w:eastAsia="Calibri" w:cs="Arial"/>
          <w:lang w:eastAsia="en-US"/>
        </w:rPr>
        <w:t xml:space="preserve"> принимает одно из следующих решений: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1) оставляет жалобу без удовлетворения;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2) отменяет решение администрации полностью или частично;</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3) отменяет решение администрации полностью и принимает новое решение;</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8.11. Решение главы </w:t>
      </w:r>
      <w:r w:rsidRPr="0040576B">
        <w:rPr>
          <w:rFonts w:cs="Arial"/>
        </w:rPr>
        <w:t>Подгоренского муниципального района</w:t>
      </w:r>
      <w:r w:rsidRPr="0040576B">
        <w:rPr>
          <w:rFonts w:eastAsia="Calibri" w:cs="Arial"/>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40576B" w:rsidRPr="0040576B" w:rsidRDefault="0040576B" w:rsidP="0040576B">
      <w:pPr>
        <w:autoSpaceDE w:val="0"/>
        <w:ind w:firstLine="709"/>
        <w:rPr>
          <w:rFonts w:cs="Arial"/>
          <w:lang w:eastAsia="zh-CN"/>
        </w:rPr>
      </w:pPr>
    </w:p>
    <w:p w:rsidR="0040576B" w:rsidRPr="0040576B" w:rsidRDefault="0040576B" w:rsidP="0040576B">
      <w:pPr>
        <w:numPr>
          <w:ilvl w:val="0"/>
          <w:numId w:val="7"/>
        </w:numPr>
        <w:autoSpaceDE w:val="0"/>
        <w:ind w:left="0" w:firstLine="709"/>
        <w:rPr>
          <w:rFonts w:cs="Arial"/>
          <w:lang w:eastAsia="zh-CN"/>
        </w:rPr>
      </w:pPr>
      <w:r w:rsidRPr="0040576B">
        <w:rPr>
          <w:rFonts w:cs="Arial"/>
          <w:lang w:eastAsia="zh-CN"/>
        </w:rPr>
        <w:t>Оценка результативности и эффективности осуществления муниципального земельного контроля</w:t>
      </w:r>
    </w:p>
    <w:p w:rsidR="0040576B" w:rsidRPr="0040576B" w:rsidRDefault="0040576B" w:rsidP="0040576B">
      <w:pPr>
        <w:autoSpaceDE w:val="0"/>
        <w:ind w:firstLine="709"/>
        <w:rPr>
          <w:rFonts w:cs="Arial"/>
          <w:lang w:eastAsia="zh-CN"/>
        </w:rPr>
      </w:pPr>
    </w:p>
    <w:p w:rsidR="0040576B" w:rsidRPr="0040576B" w:rsidRDefault="0040576B" w:rsidP="0040576B">
      <w:pPr>
        <w:ind w:firstLine="709"/>
        <w:rPr>
          <w:rFonts w:cs="Arial"/>
          <w:lang w:eastAsia="zh-CN"/>
        </w:rPr>
      </w:pPr>
      <w:r w:rsidRPr="0040576B">
        <w:rPr>
          <w:rFonts w:cs="Arial"/>
          <w:lang w:eastAsia="zh-CN"/>
        </w:rPr>
        <w:lastRenderedPageBreak/>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576B" w:rsidRPr="0040576B" w:rsidRDefault="0040576B" w:rsidP="0040576B">
      <w:pPr>
        <w:autoSpaceDE w:val="0"/>
        <w:ind w:firstLine="709"/>
        <w:rPr>
          <w:rFonts w:cs="Arial"/>
          <w:lang w:eastAsia="zh-CN"/>
        </w:rPr>
      </w:pPr>
    </w:p>
    <w:p w:rsidR="0040576B" w:rsidRPr="0040576B" w:rsidRDefault="0040576B" w:rsidP="0040576B">
      <w:pPr>
        <w:numPr>
          <w:ilvl w:val="0"/>
          <w:numId w:val="7"/>
        </w:numPr>
        <w:autoSpaceDE w:val="0"/>
        <w:ind w:left="0" w:firstLine="709"/>
        <w:rPr>
          <w:rFonts w:cs="Arial"/>
          <w:lang w:eastAsia="zh-CN"/>
        </w:rPr>
      </w:pPr>
      <w:r w:rsidRPr="0040576B">
        <w:rPr>
          <w:rFonts w:cs="Arial"/>
          <w:lang w:eastAsia="zh-CN"/>
        </w:rPr>
        <w:t xml:space="preserve"> Заключительные положения</w:t>
      </w:r>
    </w:p>
    <w:p w:rsidR="0040576B" w:rsidRPr="0040576B" w:rsidRDefault="0040576B" w:rsidP="0040576B">
      <w:pPr>
        <w:autoSpaceDE w:val="0"/>
        <w:ind w:firstLine="709"/>
        <w:rPr>
          <w:rFonts w:cs="Arial"/>
          <w:lang w:eastAsia="zh-CN"/>
        </w:rPr>
      </w:pPr>
    </w:p>
    <w:p w:rsidR="0040576B" w:rsidRPr="0040576B" w:rsidRDefault="0040576B" w:rsidP="0040576B">
      <w:pPr>
        <w:autoSpaceDE w:val="0"/>
        <w:autoSpaceDN w:val="0"/>
        <w:adjustRightInd w:val="0"/>
        <w:ind w:firstLine="709"/>
        <w:rPr>
          <w:rFonts w:cs="Arial"/>
        </w:rPr>
      </w:pPr>
      <w:r w:rsidRPr="0040576B">
        <w:rPr>
          <w:rFonts w:cs="Arial"/>
        </w:rPr>
        <w:t>10.1. Муниципальный земельный контроль осуществляется с учетом норм постановления Правительства Российской Федерации от 10.03.2022 № 336</w:t>
      </w:r>
      <w:r w:rsidRPr="0040576B">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40576B">
        <w:rPr>
          <w:rFonts w:cs="Arial"/>
        </w:rPr>
        <w:t>.</w:t>
      </w:r>
    </w:p>
    <w:p w:rsidR="0040576B" w:rsidRPr="0040576B" w:rsidRDefault="0040576B" w:rsidP="0040576B">
      <w:pPr>
        <w:autoSpaceDE w:val="0"/>
        <w:autoSpaceDN w:val="0"/>
        <w:adjustRightInd w:val="0"/>
        <w:ind w:firstLine="709"/>
        <w:rPr>
          <w:rFonts w:eastAsia="Calibri" w:cs="Arial"/>
          <w:lang w:eastAsia="en-US"/>
        </w:rPr>
      </w:pPr>
      <w:r w:rsidRPr="0040576B">
        <w:rPr>
          <w:rFonts w:cs="Arial"/>
        </w:rPr>
        <w:t xml:space="preserve">10.2. </w:t>
      </w:r>
      <w:bookmarkStart w:id="4" w:name="Par0"/>
      <w:bookmarkEnd w:id="4"/>
      <w:r w:rsidRPr="0040576B">
        <w:rPr>
          <w:rFonts w:eastAsia="Calibri" w:cs="Arial"/>
          <w:lang w:eastAsia="en-US"/>
        </w:rPr>
        <w:t>До 31 декабря 2025 года:</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40576B">
          <w:rPr>
            <w:rFonts w:eastAsia="Calibri" w:cs="Arial"/>
            <w:lang w:eastAsia="en-US"/>
          </w:rPr>
          <w:t>статьей 21</w:t>
        </w:r>
      </w:hyperlink>
      <w:r w:rsidRPr="0040576B">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40576B" w:rsidRPr="0040576B" w:rsidRDefault="0040576B" w:rsidP="0040576B">
      <w:pPr>
        <w:autoSpaceDE w:val="0"/>
        <w:autoSpaceDN w:val="0"/>
        <w:adjustRightInd w:val="0"/>
        <w:ind w:firstLine="709"/>
        <w:rPr>
          <w:rFonts w:eastAsia="Calibri" w:cs="Arial"/>
          <w:lang w:eastAsia="en-US"/>
        </w:rPr>
      </w:pPr>
      <w:r w:rsidRPr="0040576B">
        <w:rPr>
          <w:rFonts w:eastAsia="Calibri" w:cs="Arial"/>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40576B" w:rsidRPr="0040576B" w:rsidRDefault="0040576B" w:rsidP="0040576B">
      <w:pPr>
        <w:autoSpaceDE w:val="0"/>
        <w:autoSpaceDN w:val="0"/>
        <w:adjustRightInd w:val="0"/>
        <w:ind w:firstLine="709"/>
        <w:rPr>
          <w:rFonts w:cs="Arial"/>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r w:rsidRPr="0040576B">
        <w:rPr>
          <w:rFonts w:cs="Arial"/>
          <w:lang w:eastAsia="zh-CN"/>
        </w:rPr>
        <w:t xml:space="preserve">Приложение №2 </w:t>
      </w:r>
    </w:p>
    <w:p w:rsidR="0040576B" w:rsidRPr="0040576B" w:rsidRDefault="0040576B" w:rsidP="0040576B">
      <w:pPr>
        <w:ind w:firstLine="709"/>
        <w:rPr>
          <w:rFonts w:cs="Arial"/>
        </w:rPr>
      </w:pPr>
      <w:r w:rsidRPr="0040576B">
        <w:rPr>
          <w:rFonts w:cs="Arial"/>
        </w:rPr>
        <w:t>к решению Совета народных депутатов Подгоренского муниципального района Воронежской области</w:t>
      </w:r>
    </w:p>
    <w:p w:rsidR="0040576B" w:rsidRPr="0040576B" w:rsidRDefault="0040576B" w:rsidP="0040576B">
      <w:pPr>
        <w:autoSpaceDE w:val="0"/>
        <w:ind w:firstLine="709"/>
        <w:rPr>
          <w:rFonts w:cs="Arial"/>
          <w:lang w:eastAsia="zh-CN"/>
        </w:rPr>
      </w:pPr>
      <w:r w:rsidRPr="0040576B">
        <w:rPr>
          <w:rFonts w:cs="Arial"/>
        </w:rPr>
        <w:t>от 10апреля2025№ 9</w:t>
      </w: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r w:rsidRPr="0040576B">
        <w:rPr>
          <w:rFonts w:cs="Arial"/>
          <w:lang w:eastAsia="zh-CN"/>
        </w:rPr>
        <w:t>Ключевые показатели</w:t>
      </w:r>
    </w:p>
    <w:p w:rsidR="0040576B" w:rsidRPr="0040576B" w:rsidRDefault="0040576B" w:rsidP="0040576B">
      <w:pPr>
        <w:autoSpaceDE w:val="0"/>
        <w:ind w:firstLine="709"/>
        <w:rPr>
          <w:rFonts w:cs="Arial"/>
          <w:lang w:eastAsia="zh-CN"/>
        </w:rPr>
      </w:pPr>
      <w:r w:rsidRPr="0040576B">
        <w:rPr>
          <w:rFonts w:cs="Arial"/>
          <w:lang w:eastAsia="zh-CN"/>
        </w:rPr>
        <w:t>муниципального земельного контроля</w:t>
      </w:r>
    </w:p>
    <w:p w:rsidR="0040576B" w:rsidRPr="0040576B" w:rsidRDefault="0040576B" w:rsidP="0040576B">
      <w:pPr>
        <w:autoSpaceDE w:val="0"/>
        <w:ind w:firstLine="709"/>
        <w:rPr>
          <w:rFonts w:cs="Arial"/>
          <w:lang w:eastAsia="zh-CN"/>
        </w:rPr>
      </w:pPr>
      <w:r w:rsidRPr="0040576B">
        <w:rPr>
          <w:rFonts w:cs="Arial"/>
          <w:lang w:eastAsia="zh-CN"/>
        </w:rPr>
        <w:t>на территории Подгоренского муниципального района Воронежской области и их целевые значения</w:t>
      </w:r>
    </w:p>
    <w:p w:rsidR="0040576B" w:rsidRPr="0040576B" w:rsidRDefault="0040576B" w:rsidP="0040576B">
      <w:pPr>
        <w:tabs>
          <w:tab w:val="left" w:pos="2715"/>
        </w:tabs>
        <w:ind w:firstLine="709"/>
        <w:rPr>
          <w:rFonts w:cs="Arial"/>
          <w:bCs/>
        </w:rPr>
      </w:pPr>
      <w:r w:rsidRPr="0040576B">
        <w:rPr>
          <w:rFonts w:cs="Arial"/>
        </w:rPr>
        <w:tab/>
      </w:r>
    </w:p>
    <w:p w:rsidR="0040576B" w:rsidRPr="0040576B" w:rsidRDefault="0040576B" w:rsidP="0040576B">
      <w:pPr>
        <w:tabs>
          <w:tab w:val="left" w:pos="2715"/>
        </w:tabs>
        <w:ind w:firstLine="709"/>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40576B" w:rsidRPr="0040576B" w:rsidTr="0040576B">
        <w:tc>
          <w:tcPr>
            <w:tcW w:w="7196" w:type="dxa"/>
            <w:shd w:val="clear" w:color="auto" w:fill="auto"/>
          </w:tcPr>
          <w:p w:rsidR="0040576B" w:rsidRPr="0040576B" w:rsidRDefault="0040576B" w:rsidP="00145CF9">
            <w:pPr>
              <w:tabs>
                <w:tab w:val="left" w:pos="2715"/>
              </w:tabs>
              <w:ind w:firstLine="0"/>
              <w:rPr>
                <w:rFonts w:cs="Arial"/>
              </w:rPr>
            </w:pPr>
            <w:r w:rsidRPr="0040576B">
              <w:rPr>
                <w:rFonts w:cs="Arial"/>
              </w:rPr>
              <w:t>Ключевые показатели</w:t>
            </w:r>
          </w:p>
        </w:tc>
        <w:tc>
          <w:tcPr>
            <w:tcW w:w="2375" w:type="dxa"/>
            <w:shd w:val="clear" w:color="auto" w:fill="auto"/>
          </w:tcPr>
          <w:p w:rsidR="0040576B" w:rsidRPr="0040576B" w:rsidRDefault="0040576B" w:rsidP="00145CF9">
            <w:pPr>
              <w:tabs>
                <w:tab w:val="left" w:pos="2715"/>
              </w:tabs>
              <w:ind w:firstLine="0"/>
              <w:rPr>
                <w:rFonts w:cs="Arial"/>
              </w:rPr>
            </w:pPr>
            <w:r w:rsidRPr="0040576B">
              <w:rPr>
                <w:rFonts w:cs="Arial"/>
              </w:rPr>
              <w:t>Целевые значения</w:t>
            </w:r>
          </w:p>
        </w:tc>
      </w:tr>
      <w:tr w:rsidR="0040576B" w:rsidRPr="0040576B" w:rsidTr="0040576B">
        <w:tc>
          <w:tcPr>
            <w:tcW w:w="7196" w:type="dxa"/>
            <w:shd w:val="clear" w:color="auto" w:fill="auto"/>
          </w:tcPr>
          <w:p w:rsidR="0040576B" w:rsidRPr="0040576B" w:rsidRDefault="0040576B" w:rsidP="00145CF9">
            <w:pPr>
              <w:tabs>
                <w:tab w:val="left" w:pos="2715"/>
              </w:tabs>
              <w:ind w:firstLine="0"/>
              <w:rPr>
                <w:rFonts w:cs="Arial"/>
              </w:rPr>
            </w:pPr>
            <w:r w:rsidRPr="0040576B">
              <w:rPr>
                <w:rFonts w:cs="Arial"/>
              </w:rPr>
              <w:t>Доля устранения нарушений из числа выявленных нарушений земельного законодательства</w:t>
            </w:r>
          </w:p>
        </w:tc>
        <w:tc>
          <w:tcPr>
            <w:tcW w:w="2375" w:type="dxa"/>
            <w:shd w:val="clear" w:color="auto" w:fill="auto"/>
          </w:tcPr>
          <w:p w:rsidR="0040576B" w:rsidRPr="0040576B" w:rsidRDefault="0040576B" w:rsidP="00145CF9">
            <w:pPr>
              <w:tabs>
                <w:tab w:val="left" w:pos="2715"/>
              </w:tabs>
              <w:ind w:firstLine="0"/>
              <w:rPr>
                <w:rFonts w:cs="Arial"/>
              </w:rPr>
            </w:pPr>
            <w:r w:rsidRPr="0040576B">
              <w:rPr>
                <w:rFonts w:cs="Arial"/>
              </w:rPr>
              <w:t>70 %</w:t>
            </w:r>
          </w:p>
        </w:tc>
      </w:tr>
      <w:tr w:rsidR="0040576B" w:rsidRPr="0040576B" w:rsidTr="0040576B">
        <w:tc>
          <w:tcPr>
            <w:tcW w:w="7196" w:type="dxa"/>
            <w:shd w:val="clear" w:color="auto" w:fill="auto"/>
          </w:tcPr>
          <w:p w:rsidR="0040576B" w:rsidRPr="0040576B" w:rsidRDefault="0040576B" w:rsidP="00145CF9">
            <w:pPr>
              <w:tabs>
                <w:tab w:val="left" w:pos="2715"/>
              </w:tabs>
              <w:ind w:firstLine="0"/>
              <w:rPr>
                <w:rFonts w:cs="Arial"/>
              </w:rPr>
            </w:pPr>
            <w:r w:rsidRPr="0040576B">
              <w:rPr>
                <w:rFonts w:cs="Arial"/>
              </w:rPr>
              <w:t>Доля отмененных результатов контрольных мероприятий</w:t>
            </w:r>
          </w:p>
        </w:tc>
        <w:tc>
          <w:tcPr>
            <w:tcW w:w="2375" w:type="dxa"/>
            <w:shd w:val="clear" w:color="auto" w:fill="auto"/>
          </w:tcPr>
          <w:p w:rsidR="0040576B" w:rsidRPr="0040576B" w:rsidRDefault="0040576B" w:rsidP="00145CF9">
            <w:pPr>
              <w:tabs>
                <w:tab w:val="left" w:pos="2715"/>
              </w:tabs>
              <w:ind w:firstLine="0"/>
              <w:rPr>
                <w:rFonts w:cs="Arial"/>
              </w:rPr>
            </w:pPr>
            <w:r w:rsidRPr="0040576B">
              <w:rPr>
                <w:rFonts w:cs="Arial"/>
              </w:rPr>
              <w:t>0 %</w:t>
            </w:r>
          </w:p>
        </w:tc>
      </w:tr>
      <w:tr w:rsidR="0040576B" w:rsidRPr="0040576B" w:rsidTr="0040576B">
        <w:tc>
          <w:tcPr>
            <w:tcW w:w="7196" w:type="dxa"/>
            <w:shd w:val="clear" w:color="auto" w:fill="auto"/>
          </w:tcPr>
          <w:p w:rsidR="0040576B" w:rsidRPr="0040576B" w:rsidRDefault="0040576B" w:rsidP="00145CF9">
            <w:pPr>
              <w:tabs>
                <w:tab w:val="left" w:pos="2715"/>
              </w:tabs>
              <w:ind w:firstLine="0"/>
              <w:rPr>
                <w:rFonts w:cs="Arial"/>
              </w:rPr>
            </w:pPr>
            <w:r w:rsidRPr="0040576B">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40576B" w:rsidRPr="0040576B" w:rsidRDefault="0040576B" w:rsidP="00145CF9">
            <w:pPr>
              <w:tabs>
                <w:tab w:val="left" w:pos="2715"/>
              </w:tabs>
              <w:ind w:firstLine="0"/>
              <w:rPr>
                <w:rFonts w:cs="Arial"/>
              </w:rPr>
            </w:pPr>
            <w:r w:rsidRPr="0040576B">
              <w:rPr>
                <w:rFonts w:cs="Arial"/>
              </w:rPr>
              <w:t>0 %</w:t>
            </w:r>
          </w:p>
        </w:tc>
      </w:tr>
    </w:tbl>
    <w:p w:rsidR="0040576B" w:rsidRPr="0040576B" w:rsidRDefault="0040576B" w:rsidP="0040576B">
      <w:pPr>
        <w:tabs>
          <w:tab w:val="left" w:pos="1940"/>
        </w:tabs>
        <w:autoSpaceDE w:val="0"/>
        <w:ind w:firstLine="709"/>
        <w:rPr>
          <w:rFonts w:cs="Arial"/>
          <w:lang w:eastAsia="zh-CN"/>
        </w:rPr>
      </w:pPr>
      <w:r w:rsidRPr="0040576B">
        <w:rPr>
          <w:rFonts w:cs="Arial"/>
          <w:lang w:eastAsia="zh-CN"/>
        </w:rPr>
        <w:br w:type="page"/>
      </w:r>
    </w:p>
    <w:p w:rsidR="0040576B" w:rsidRPr="0040576B" w:rsidRDefault="0040576B" w:rsidP="0040576B">
      <w:pPr>
        <w:autoSpaceDE w:val="0"/>
        <w:ind w:firstLine="709"/>
        <w:rPr>
          <w:rFonts w:cs="Arial"/>
          <w:lang w:eastAsia="zh-CN"/>
        </w:rPr>
      </w:pPr>
      <w:r w:rsidRPr="0040576B">
        <w:rPr>
          <w:rFonts w:cs="Arial"/>
          <w:lang w:eastAsia="zh-CN"/>
        </w:rPr>
        <w:t xml:space="preserve">Приложение №3 </w:t>
      </w:r>
    </w:p>
    <w:p w:rsidR="0040576B" w:rsidRPr="0040576B" w:rsidRDefault="0040576B" w:rsidP="0040576B">
      <w:pPr>
        <w:ind w:firstLine="709"/>
        <w:rPr>
          <w:rFonts w:cs="Arial"/>
        </w:rPr>
      </w:pPr>
      <w:r w:rsidRPr="0040576B">
        <w:rPr>
          <w:rFonts w:cs="Arial"/>
        </w:rPr>
        <w:t>к решению Совета народных депутатов Подгоренского муниципального района Воронежской области</w:t>
      </w:r>
    </w:p>
    <w:p w:rsidR="0040576B" w:rsidRPr="0040576B" w:rsidRDefault="0040576B" w:rsidP="0040576B">
      <w:pPr>
        <w:autoSpaceDE w:val="0"/>
        <w:ind w:firstLine="709"/>
        <w:rPr>
          <w:rFonts w:cs="Arial"/>
          <w:lang w:eastAsia="zh-CN"/>
        </w:rPr>
      </w:pPr>
      <w:r w:rsidRPr="0040576B">
        <w:rPr>
          <w:rFonts w:cs="Arial"/>
        </w:rPr>
        <w:t>от 10апреля2025№ 9</w:t>
      </w: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r w:rsidRPr="0040576B">
        <w:rPr>
          <w:rFonts w:cs="Arial"/>
          <w:lang w:eastAsia="zh-CN"/>
        </w:rPr>
        <w:t>Индикативные показатели</w:t>
      </w:r>
    </w:p>
    <w:p w:rsidR="0040576B" w:rsidRPr="0040576B" w:rsidRDefault="0040576B" w:rsidP="0040576B">
      <w:pPr>
        <w:autoSpaceDE w:val="0"/>
        <w:ind w:firstLine="709"/>
        <w:rPr>
          <w:rFonts w:cs="Arial"/>
          <w:lang w:eastAsia="zh-CN"/>
        </w:rPr>
      </w:pPr>
      <w:r w:rsidRPr="0040576B">
        <w:rPr>
          <w:rFonts w:cs="Arial"/>
          <w:lang w:eastAsia="zh-CN"/>
        </w:rPr>
        <w:t>муниципального земельного контроля</w:t>
      </w:r>
    </w:p>
    <w:p w:rsidR="0040576B" w:rsidRPr="0040576B" w:rsidRDefault="0040576B" w:rsidP="0040576B">
      <w:pPr>
        <w:autoSpaceDE w:val="0"/>
        <w:ind w:firstLine="709"/>
        <w:rPr>
          <w:rFonts w:cs="Arial"/>
          <w:lang w:eastAsia="zh-CN"/>
        </w:rPr>
      </w:pPr>
      <w:r w:rsidRPr="0040576B">
        <w:rPr>
          <w:rFonts w:cs="Arial"/>
          <w:lang w:eastAsia="zh-CN"/>
        </w:rPr>
        <w:t>на территории Подгоренского муниципального района</w:t>
      </w:r>
    </w:p>
    <w:p w:rsidR="0040576B" w:rsidRPr="0040576B" w:rsidRDefault="0040576B" w:rsidP="0040576B">
      <w:pPr>
        <w:autoSpaceDE w:val="0"/>
        <w:ind w:firstLine="709"/>
        <w:rPr>
          <w:rFonts w:cs="Arial"/>
          <w:lang w:eastAsia="zh-CN"/>
        </w:rPr>
      </w:pPr>
      <w:r w:rsidRPr="0040576B">
        <w:rPr>
          <w:rFonts w:cs="Arial"/>
          <w:lang w:eastAsia="zh-CN"/>
        </w:rPr>
        <w:t>Воронежской области</w:t>
      </w:r>
    </w:p>
    <w:p w:rsidR="0040576B" w:rsidRPr="0040576B" w:rsidRDefault="0040576B" w:rsidP="0040576B">
      <w:pPr>
        <w:autoSpaceDE w:val="0"/>
        <w:ind w:firstLine="709"/>
        <w:rPr>
          <w:rFonts w:cs="Arial"/>
          <w:lang w:eastAsia="zh-CN"/>
        </w:rPr>
      </w:pPr>
    </w:p>
    <w:p w:rsidR="0040576B" w:rsidRPr="0040576B" w:rsidRDefault="0040576B" w:rsidP="0040576B">
      <w:pPr>
        <w:tabs>
          <w:tab w:val="left" w:pos="2715"/>
        </w:tabs>
        <w:ind w:firstLine="709"/>
        <w:rPr>
          <w:rFonts w:cs="Arial"/>
        </w:rPr>
      </w:pPr>
      <w:r w:rsidRPr="0040576B">
        <w:rPr>
          <w:rFonts w:cs="Arial"/>
        </w:rPr>
        <w:t xml:space="preserve">1) количество внеплановых контрольных мероприятий, проведенных за отчетный период; </w:t>
      </w:r>
    </w:p>
    <w:p w:rsidR="0040576B" w:rsidRPr="0040576B" w:rsidRDefault="0040576B" w:rsidP="0040576B">
      <w:pPr>
        <w:tabs>
          <w:tab w:val="left" w:pos="2715"/>
        </w:tabs>
        <w:ind w:firstLine="709"/>
        <w:rPr>
          <w:rFonts w:cs="Arial"/>
        </w:rPr>
      </w:pPr>
      <w:r w:rsidRPr="0040576B">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0576B" w:rsidRPr="0040576B" w:rsidRDefault="0040576B" w:rsidP="0040576B">
      <w:pPr>
        <w:tabs>
          <w:tab w:val="left" w:pos="2715"/>
        </w:tabs>
        <w:ind w:firstLine="709"/>
        <w:rPr>
          <w:rFonts w:cs="Arial"/>
        </w:rPr>
      </w:pPr>
      <w:r w:rsidRPr="0040576B">
        <w:rPr>
          <w:rFonts w:cs="Arial"/>
        </w:rPr>
        <w:t xml:space="preserve">3) общее количество контрольных мероприятий с взаимодействием, проведенных за отчетный период; </w:t>
      </w:r>
    </w:p>
    <w:p w:rsidR="0040576B" w:rsidRPr="0040576B" w:rsidRDefault="0040576B" w:rsidP="0040576B">
      <w:pPr>
        <w:tabs>
          <w:tab w:val="left" w:pos="2715"/>
        </w:tabs>
        <w:ind w:firstLine="709"/>
        <w:rPr>
          <w:rFonts w:cs="Arial"/>
        </w:rPr>
      </w:pPr>
      <w:r w:rsidRPr="0040576B">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40576B" w:rsidRPr="0040576B" w:rsidRDefault="0040576B" w:rsidP="0040576B">
      <w:pPr>
        <w:tabs>
          <w:tab w:val="left" w:pos="2715"/>
        </w:tabs>
        <w:ind w:firstLine="709"/>
        <w:rPr>
          <w:rFonts w:cs="Arial"/>
        </w:rPr>
      </w:pPr>
      <w:r w:rsidRPr="0040576B">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40576B" w:rsidRPr="0040576B" w:rsidRDefault="0040576B" w:rsidP="0040576B">
      <w:pPr>
        <w:tabs>
          <w:tab w:val="left" w:pos="2715"/>
        </w:tabs>
        <w:ind w:firstLine="709"/>
        <w:rPr>
          <w:rFonts w:cs="Arial"/>
        </w:rPr>
      </w:pPr>
      <w:r w:rsidRPr="0040576B">
        <w:rPr>
          <w:rFonts w:cs="Arial"/>
        </w:rPr>
        <w:t xml:space="preserve">6) количество обязательных профилактических визитов, проведенных за отчетный период; </w:t>
      </w:r>
    </w:p>
    <w:p w:rsidR="0040576B" w:rsidRPr="0040576B" w:rsidRDefault="0040576B" w:rsidP="0040576B">
      <w:pPr>
        <w:tabs>
          <w:tab w:val="left" w:pos="2715"/>
        </w:tabs>
        <w:ind w:firstLine="709"/>
        <w:rPr>
          <w:rFonts w:cs="Arial"/>
        </w:rPr>
      </w:pPr>
      <w:r w:rsidRPr="0040576B">
        <w:rPr>
          <w:rFonts w:cs="Arial"/>
        </w:rPr>
        <w:t xml:space="preserve">7) количество предостережений о недопустимости нарушения обязательных требований, объявленных за отчетный период; </w:t>
      </w:r>
    </w:p>
    <w:p w:rsidR="0040576B" w:rsidRPr="0040576B" w:rsidRDefault="0040576B" w:rsidP="0040576B">
      <w:pPr>
        <w:tabs>
          <w:tab w:val="left" w:pos="2715"/>
        </w:tabs>
        <w:ind w:firstLine="709"/>
        <w:rPr>
          <w:rFonts w:cs="Arial"/>
        </w:rPr>
      </w:pPr>
      <w:r w:rsidRPr="0040576B">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40576B" w:rsidRPr="0040576B" w:rsidRDefault="0040576B" w:rsidP="0040576B">
      <w:pPr>
        <w:tabs>
          <w:tab w:val="left" w:pos="2715"/>
        </w:tabs>
        <w:ind w:firstLine="709"/>
        <w:rPr>
          <w:rFonts w:cs="Arial"/>
        </w:rPr>
      </w:pPr>
      <w:r w:rsidRPr="0040576B">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40576B" w:rsidRPr="0040576B" w:rsidRDefault="0040576B" w:rsidP="0040576B">
      <w:pPr>
        <w:tabs>
          <w:tab w:val="left" w:pos="2715"/>
        </w:tabs>
        <w:ind w:firstLine="709"/>
        <w:rPr>
          <w:rFonts w:cs="Arial"/>
        </w:rPr>
      </w:pPr>
      <w:r w:rsidRPr="0040576B">
        <w:rPr>
          <w:rFonts w:cs="Arial"/>
        </w:rPr>
        <w:t xml:space="preserve">10) сумма административных штрафов, наложенных по результатам контрольных мероприятий, за отчетный период; </w:t>
      </w:r>
    </w:p>
    <w:p w:rsidR="0040576B" w:rsidRPr="0040576B" w:rsidRDefault="0040576B" w:rsidP="0040576B">
      <w:pPr>
        <w:tabs>
          <w:tab w:val="left" w:pos="2715"/>
        </w:tabs>
        <w:ind w:firstLine="709"/>
        <w:rPr>
          <w:rFonts w:cs="Arial"/>
        </w:rPr>
      </w:pPr>
      <w:r w:rsidRPr="0040576B">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40576B" w:rsidRPr="0040576B" w:rsidRDefault="0040576B" w:rsidP="0040576B">
      <w:pPr>
        <w:tabs>
          <w:tab w:val="left" w:pos="2715"/>
        </w:tabs>
        <w:ind w:firstLine="709"/>
        <w:rPr>
          <w:rFonts w:cs="Arial"/>
        </w:rPr>
      </w:pPr>
      <w:r w:rsidRPr="0040576B">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40576B" w:rsidRPr="0040576B" w:rsidRDefault="0040576B" w:rsidP="0040576B">
      <w:pPr>
        <w:tabs>
          <w:tab w:val="left" w:pos="2715"/>
        </w:tabs>
        <w:ind w:firstLine="709"/>
        <w:rPr>
          <w:rFonts w:cs="Arial"/>
        </w:rPr>
      </w:pPr>
      <w:r w:rsidRPr="0040576B">
        <w:rPr>
          <w:rFonts w:cs="Arial"/>
        </w:rPr>
        <w:t xml:space="preserve">13) общее количество учтенных объектов контроля на конец отчетного периода; </w:t>
      </w:r>
    </w:p>
    <w:p w:rsidR="0040576B" w:rsidRPr="0040576B" w:rsidRDefault="0040576B" w:rsidP="0040576B">
      <w:pPr>
        <w:tabs>
          <w:tab w:val="left" w:pos="2715"/>
        </w:tabs>
        <w:ind w:firstLine="709"/>
        <w:rPr>
          <w:rFonts w:cs="Arial"/>
        </w:rPr>
      </w:pPr>
      <w:r w:rsidRPr="0040576B">
        <w:rPr>
          <w:rFonts w:cs="Arial"/>
        </w:rPr>
        <w:t xml:space="preserve">14) количество учтенных контролируемых лиц на конец отчетного периода; </w:t>
      </w:r>
    </w:p>
    <w:p w:rsidR="0040576B" w:rsidRPr="0040576B" w:rsidRDefault="0040576B" w:rsidP="0040576B">
      <w:pPr>
        <w:tabs>
          <w:tab w:val="left" w:pos="2715"/>
        </w:tabs>
        <w:ind w:firstLine="709"/>
        <w:rPr>
          <w:rFonts w:cs="Arial"/>
        </w:rPr>
      </w:pPr>
      <w:r w:rsidRPr="0040576B">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40576B" w:rsidRPr="0040576B" w:rsidRDefault="0040576B" w:rsidP="0040576B">
      <w:pPr>
        <w:tabs>
          <w:tab w:val="left" w:pos="2715"/>
        </w:tabs>
        <w:ind w:firstLine="709"/>
        <w:rPr>
          <w:rFonts w:cs="Arial"/>
        </w:rPr>
      </w:pPr>
      <w:r w:rsidRPr="0040576B">
        <w:rPr>
          <w:rFonts w:cs="Arial"/>
        </w:rPr>
        <w:t xml:space="preserve">16) общее количество жалоб, поданных контролируемыми лицами в досудебном порядке за отчетный период; </w:t>
      </w:r>
    </w:p>
    <w:p w:rsidR="0040576B" w:rsidRPr="0040576B" w:rsidRDefault="0040576B" w:rsidP="0040576B">
      <w:pPr>
        <w:tabs>
          <w:tab w:val="left" w:pos="2715"/>
        </w:tabs>
        <w:ind w:firstLine="709"/>
        <w:rPr>
          <w:rFonts w:cs="Arial"/>
        </w:rPr>
      </w:pPr>
      <w:r w:rsidRPr="0040576B">
        <w:rPr>
          <w:rFonts w:cs="Arial"/>
        </w:rPr>
        <w:t xml:space="preserve">17) количество жалоб, в отношении которых контрольным органом был нарушен срок рассмотрения, за отчетный период; </w:t>
      </w:r>
    </w:p>
    <w:p w:rsidR="0040576B" w:rsidRPr="0040576B" w:rsidRDefault="0040576B" w:rsidP="0040576B">
      <w:pPr>
        <w:tabs>
          <w:tab w:val="left" w:pos="2715"/>
        </w:tabs>
        <w:ind w:firstLine="709"/>
        <w:rPr>
          <w:rFonts w:cs="Arial"/>
        </w:rPr>
      </w:pPr>
      <w:r w:rsidRPr="0040576B">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40576B">
        <w:rPr>
          <w:rFonts w:cs="Arial"/>
        </w:rPr>
        <w:lastRenderedPageBreak/>
        <w:t xml:space="preserve">(бездействий) должностных лиц контрольных органов недействительными, за отчетный период; </w:t>
      </w:r>
    </w:p>
    <w:p w:rsidR="0040576B" w:rsidRPr="0040576B" w:rsidRDefault="0040576B" w:rsidP="0040576B">
      <w:pPr>
        <w:tabs>
          <w:tab w:val="left" w:pos="2715"/>
        </w:tabs>
        <w:ind w:firstLine="709"/>
        <w:rPr>
          <w:rFonts w:cs="Arial"/>
        </w:rPr>
      </w:pPr>
      <w:r w:rsidRPr="0040576B">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40576B" w:rsidRPr="0040576B" w:rsidRDefault="0040576B" w:rsidP="0040576B">
      <w:pPr>
        <w:tabs>
          <w:tab w:val="left" w:pos="2715"/>
        </w:tabs>
        <w:ind w:firstLine="709"/>
        <w:rPr>
          <w:rFonts w:cs="Arial"/>
        </w:rPr>
      </w:pPr>
      <w:r w:rsidRPr="0040576B">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0576B" w:rsidRPr="0040576B" w:rsidRDefault="0040576B" w:rsidP="0040576B">
      <w:pPr>
        <w:tabs>
          <w:tab w:val="left" w:pos="2715"/>
        </w:tabs>
        <w:ind w:firstLine="709"/>
        <w:rPr>
          <w:rFonts w:cs="Arial"/>
        </w:rPr>
      </w:pPr>
      <w:r w:rsidRPr="0040576B">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0576B" w:rsidRPr="0040576B" w:rsidRDefault="0040576B" w:rsidP="0040576B">
      <w:pPr>
        <w:ind w:firstLine="709"/>
        <w:rPr>
          <w:rFonts w:cs="Arial"/>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r w:rsidRPr="0040576B">
        <w:rPr>
          <w:rFonts w:cs="Arial"/>
          <w:lang w:eastAsia="zh-CN"/>
        </w:rPr>
        <w:t xml:space="preserve">Приложение №4 </w:t>
      </w:r>
    </w:p>
    <w:p w:rsidR="0040576B" w:rsidRPr="0040576B" w:rsidRDefault="0040576B" w:rsidP="0040576B">
      <w:pPr>
        <w:ind w:firstLine="709"/>
        <w:rPr>
          <w:rFonts w:cs="Arial"/>
        </w:rPr>
      </w:pPr>
      <w:r w:rsidRPr="0040576B">
        <w:rPr>
          <w:rFonts w:cs="Arial"/>
        </w:rPr>
        <w:t>к решению Совета народных депутатов Подгоренского муниципального района Воронежской области</w:t>
      </w:r>
    </w:p>
    <w:p w:rsidR="0040576B" w:rsidRPr="0040576B" w:rsidRDefault="0040576B" w:rsidP="0040576B">
      <w:pPr>
        <w:autoSpaceDE w:val="0"/>
        <w:ind w:firstLine="709"/>
        <w:rPr>
          <w:rFonts w:cs="Arial"/>
          <w:lang w:eastAsia="zh-CN"/>
        </w:rPr>
      </w:pPr>
      <w:r w:rsidRPr="0040576B">
        <w:rPr>
          <w:rFonts w:cs="Arial"/>
        </w:rPr>
        <w:t>от 10апреля2025№ 9</w:t>
      </w: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r w:rsidRPr="0040576B">
        <w:rPr>
          <w:rFonts w:cs="Arial"/>
          <w:lang w:eastAsia="zh-CN"/>
        </w:rPr>
        <w:t>Критерии отнесения объектов</w:t>
      </w:r>
    </w:p>
    <w:p w:rsidR="0040576B" w:rsidRPr="0040576B" w:rsidRDefault="0040576B" w:rsidP="0040576B">
      <w:pPr>
        <w:autoSpaceDE w:val="0"/>
        <w:ind w:firstLine="709"/>
        <w:rPr>
          <w:rFonts w:cs="Arial"/>
          <w:lang w:eastAsia="zh-CN"/>
        </w:rPr>
      </w:pPr>
      <w:r w:rsidRPr="0040576B">
        <w:rPr>
          <w:rFonts w:cs="Arial"/>
          <w:lang w:eastAsia="zh-CN"/>
        </w:rPr>
        <w:t>муниципального земельного контроля</w:t>
      </w:r>
    </w:p>
    <w:p w:rsidR="0040576B" w:rsidRPr="0040576B" w:rsidRDefault="0040576B" w:rsidP="0040576B">
      <w:pPr>
        <w:autoSpaceDE w:val="0"/>
        <w:ind w:firstLine="709"/>
        <w:rPr>
          <w:rFonts w:cs="Arial"/>
          <w:lang w:eastAsia="zh-CN"/>
        </w:rPr>
      </w:pPr>
      <w:r w:rsidRPr="0040576B">
        <w:rPr>
          <w:rFonts w:cs="Arial"/>
          <w:lang w:eastAsia="zh-CN"/>
        </w:rPr>
        <w:t>к определенной категории риска</w:t>
      </w: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40576B" w:rsidRPr="001E53A3" w:rsidTr="001E53A3">
        <w:tc>
          <w:tcPr>
            <w:tcW w:w="846"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t>№</w:t>
            </w:r>
          </w:p>
        </w:tc>
        <w:tc>
          <w:tcPr>
            <w:tcW w:w="2126"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t>Категория риска</w:t>
            </w:r>
          </w:p>
        </w:tc>
        <w:tc>
          <w:tcPr>
            <w:tcW w:w="6662"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t>Критерии риска</w:t>
            </w:r>
          </w:p>
        </w:tc>
      </w:tr>
      <w:tr w:rsidR="0040576B" w:rsidRPr="001E53A3" w:rsidTr="001E53A3">
        <w:tc>
          <w:tcPr>
            <w:tcW w:w="846"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t>1</w:t>
            </w:r>
          </w:p>
        </w:tc>
        <w:tc>
          <w:tcPr>
            <w:tcW w:w="2126"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t>Средний риск</w:t>
            </w:r>
          </w:p>
        </w:tc>
        <w:tc>
          <w:tcPr>
            <w:tcW w:w="6662"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40576B" w:rsidRPr="001E53A3" w:rsidRDefault="0040576B" w:rsidP="001E53A3">
            <w:pPr>
              <w:autoSpaceDE w:val="0"/>
              <w:autoSpaceDN w:val="0"/>
              <w:adjustRightInd w:val="0"/>
              <w:ind w:firstLine="709"/>
              <w:rPr>
                <w:rFonts w:cs="Arial"/>
                <w:lang w:eastAsia="en-US"/>
              </w:rPr>
            </w:pPr>
            <w:r w:rsidRPr="001E53A3">
              <w:rPr>
                <w:rFonts w:cs="Arial"/>
                <w:lang w:eastAsia="en-US"/>
              </w:rPr>
              <w:t xml:space="preserve">б) земельные участки, расположенные в границах или примыкающие к границе береговой полосы водных </w:t>
            </w:r>
            <w:r w:rsidRPr="001E53A3">
              <w:rPr>
                <w:rFonts w:cs="Arial"/>
                <w:lang w:eastAsia="en-US"/>
              </w:rPr>
              <w:lastRenderedPageBreak/>
              <w:t>объектов общего пользования</w:t>
            </w:r>
          </w:p>
          <w:p w:rsidR="0040576B" w:rsidRPr="001E53A3" w:rsidRDefault="0040576B" w:rsidP="001E53A3">
            <w:pPr>
              <w:autoSpaceDE w:val="0"/>
              <w:autoSpaceDN w:val="0"/>
              <w:adjustRightInd w:val="0"/>
              <w:ind w:firstLine="709"/>
              <w:rPr>
                <w:rFonts w:cs="Arial"/>
                <w:lang w:eastAsia="en-US"/>
              </w:rPr>
            </w:pPr>
          </w:p>
        </w:tc>
      </w:tr>
      <w:tr w:rsidR="0040576B" w:rsidRPr="001E53A3" w:rsidTr="001E53A3">
        <w:tc>
          <w:tcPr>
            <w:tcW w:w="846"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lastRenderedPageBreak/>
              <w:t>2</w:t>
            </w:r>
          </w:p>
        </w:tc>
        <w:tc>
          <w:tcPr>
            <w:tcW w:w="2126"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t xml:space="preserve">Умеренный риск </w:t>
            </w:r>
          </w:p>
        </w:tc>
        <w:tc>
          <w:tcPr>
            <w:tcW w:w="6662"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40576B" w:rsidRPr="001E53A3" w:rsidRDefault="0040576B" w:rsidP="001E53A3">
            <w:pPr>
              <w:autoSpaceDE w:val="0"/>
              <w:autoSpaceDN w:val="0"/>
              <w:adjustRightInd w:val="0"/>
              <w:ind w:firstLine="709"/>
              <w:rPr>
                <w:rFonts w:cs="Arial"/>
                <w:lang w:eastAsia="en-US"/>
              </w:rPr>
            </w:pPr>
            <w:r w:rsidRPr="001E53A3">
              <w:rPr>
                <w:rFonts w:cs="Arial"/>
                <w:lang w:eastAsia="en-US"/>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40576B" w:rsidRPr="001E53A3" w:rsidRDefault="0040576B" w:rsidP="001E53A3">
            <w:pPr>
              <w:autoSpaceDE w:val="0"/>
              <w:autoSpaceDN w:val="0"/>
              <w:adjustRightInd w:val="0"/>
              <w:ind w:firstLine="709"/>
              <w:rPr>
                <w:rFonts w:cs="Arial"/>
                <w:lang w:eastAsia="en-US"/>
              </w:rPr>
            </w:pPr>
          </w:p>
        </w:tc>
      </w:tr>
      <w:tr w:rsidR="0040576B" w:rsidRPr="001E53A3" w:rsidTr="001E53A3">
        <w:tc>
          <w:tcPr>
            <w:tcW w:w="846"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t>3</w:t>
            </w:r>
          </w:p>
        </w:tc>
        <w:tc>
          <w:tcPr>
            <w:tcW w:w="2126"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t xml:space="preserve">Низкий риск </w:t>
            </w:r>
          </w:p>
        </w:tc>
        <w:tc>
          <w:tcPr>
            <w:tcW w:w="6662" w:type="dxa"/>
            <w:shd w:val="clear" w:color="auto" w:fill="auto"/>
          </w:tcPr>
          <w:p w:rsidR="0040576B" w:rsidRPr="001E53A3" w:rsidRDefault="0040576B" w:rsidP="001E53A3">
            <w:pPr>
              <w:autoSpaceDE w:val="0"/>
              <w:autoSpaceDN w:val="0"/>
              <w:adjustRightInd w:val="0"/>
              <w:ind w:firstLine="709"/>
              <w:rPr>
                <w:rFonts w:cs="Arial"/>
                <w:lang w:eastAsia="en-US"/>
              </w:rPr>
            </w:pPr>
            <w:r w:rsidRPr="001E53A3">
              <w:rPr>
                <w:rFonts w:cs="Arial"/>
                <w:lang w:eastAsia="en-US"/>
              </w:rPr>
              <w:t>все иные земельные участки, не отнесенные к категориям среднего или умеренного риска</w:t>
            </w:r>
          </w:p>
        </w:tc>
      </w:tr>
    </w:tbl>
    <w:p w:rsidR="0040576B" w:rsidRPr="0040576B" w:rsidRDefault="0040576B" w:rsidP="0040576B">
      <w:pPr>
        <w:autoSpaceDE w:val="0"/>
        <w:autoSpaceDN w:val="0"/>
        <w:adjustRightInd w:val="0"/>
        <w:ind w:firstLine="709"/>
        <w:rPr>
          <w:rFonts w:cs="Arial"/>
        </w:rPr>
      </w:pPr>
    </w:p>
    <w:p w:rsidR="0040576B" w:rsidRPr="0040576B" w:rsidRDefault="0040576B" w:rsidP="0040576B">
      <w:pPr>
        <w:autoSpaceDE w:val="0"/>
        <w:ind w:firstLine="709"/>
        <w:rPr>
          <w:rFonts w:cs="Arial"/>
          <w:lang w:eastAsia="zh-CN"/>
        </w:rPr>
      </w:pPr>
    </w:p>
    <w:p w:rsidR="0040576B" w:rsidRPr="0040576B" w:rsidRDefault="0040576B" w:rsidP="0040576B">
      <w:pPr>
        <w:autoSpaceDE w:val="0"/>
        <w:ind w:firstLine="709"/>
        <w:rPr>
          <w:rFonts w:cs="Arial"/>
          <w:lang w:eastAsia="zh-CN"/>
        </w:rPr>
      </w:pPr>
      <w:r w:rsidRPr="0040576B">
        <w:rPr>
          <w:rFonts w:cs="Arial"/>
          <w:lang w:eastAsia="zh-CN"/>
        </w:rPr>
        <w:t xml:space="preserve">Приложение №5 </w:t>
      </w:r>
    </w:p>
    <w:p w:rsidR="0040576B" w:rsidRPr="0040576B" w:rsidRDefault="0040576B" w:rsidP="0040576B">
      <w:pPr>
        <w:ind w:firstLine="709"/>
        <w:rPr>
          <w:rFonts w:cs="Arial"/>
        </w:rPr>
      </w:pPr>
      <w:r w:rsidRPr="0040576B">
        <w:rPr>
          <w:rFonts w:cs="Arial"/>
        </w:rPr>
        <w:t>к решению Совета народных депутатов Подгоренского муниципального района Воронежской области</w:t>
      </w:r>
    </w:p>
    <w:p w:rsidR="0040576B" w:rsidRPr="0040576B" w:rsidRDefault="0040576B" w:rsidP="0040576B">
      <w:pPr>
        <w:autoSpaceDE w:val="0"/>
        <w:ind w:firstLine="709"/>
        <w:rPr>
          <w:rFonts w:cs="Arial"/>
          <w:lang w:eastAsia="zh-CN"/>
        </w:rPr>
      </w:pPr>
      <w:r w:rsidRPr="0040576B">
        <w:rPr>
          <w:rFonts w:cs="Arial"/>
        </w:rPr>
        <w:t>от 10апреля2025№ 9</w:t>
      </w:r>
    </w:p>
    <w:p w:rsidR="0040576B" w:rsidRPr="0040576B" w:rsidRDefault="0040576B" w:rsidP="0040576B">
      <w:pPr>
        <w:ind w:firstLine="709"/>
        <w:contextualSpacing/>
        <w:rPr>
          <w:rFonts w:cs="Arial"/>
        </w:rPr>
      </w:pPr>
    </w:p>
    <w:p w:rsidR="0040576B" w:rsidRPr="0040576B" w:rsidRDefault="0040576B" w:rsidP="0040576B">
      <w:pPr>
        <w:ind w:firstLine="709"/>
        <w:contextualSpacing/>
        <w:rPr>
          <w:rFonts w:eastAsia="Calibri" w:cs="Arial"/>
          <w:lang w:eastAsia="en-US"/>
        </w:rPr>
      </w:pPr>
      <w:r w:rsidRPr="0040576B">
        <w:rPr>
          <w:rFonts w:cs="Arial"/>
        </w:rPr>
        <w:t>Перечень и</w:t>
      </w:r>
      <w:r w:rsidRPr="0040576B">
        <w:rPr>
          <w:rFonts w:eastAsia="Calibri" w:cs="Arial"/>
          <w:lang w:eastAsia="en-US"/>
        </w:rPr>
        <w:t>ндикаторов риска</w:t>
      </w:r>
    </w:p>
    <w:p w:rsidR="0040576B" w:rsidRPr="0040576B" w:rsidRDefault="0040576B" w:rsidP="0040576B">
      <w:pPr>
        <w:ind w:firstLine="709"/>
        <w:contextualSpacing/>
        <w:rPr>
          <w:rFonts w:eastAsia="Calibri" w:cs="Arial"/>
          <w:lang w:eastAsia="en-US"/>
        </w:rPr>
      </w:pPr>
      <w:r w:rsidRPr="0040576B">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p>
    <w:p w:rsidR="0040576B" w:rsidRPr="0040576B" w:rsidRDefault="0040576B" w:rsidP="0040576B">
      <w:pPr>
        <w:autoSpaceDE w:val="0"/>
        <w:ind w:firstLine="709"/>
        <w:rPr>
          <w:rFonts w:eastAsia="Calibri" w:cs="Arial"/>
          <w:lang w:eastAsia="en-US"/>
        </w:rPr>
      </w:pPr>
    </w:p>
    <w:p w:rsidR="0040576B" w:rsidRPr="0040576B" w:rsidRDefault="0040576B" w:rsidP="0040576B">
      <w:pPr>
        <w:autoSpaceDE w:val="0"/>
        <w:ind w:firstLine="709"/>
        <w:rPr>
          <w:rFonts w:cs="Arial"/>
          <w:lang w:eastAsia="zh-CN"/>
        </w:rPr>
      </w:pPr>
      <w:r w:rsidRPr="0040576B">
        <w:rPr>
          <w:rFonts w:cs="Arial"/>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40576B" w:rsidRPr="0040576B" w:rsidRDefault="0040576B" w:rsidP="0040576B">
      <w:pPr>
        <w:autoSpaceDE w:val="0"/>
        <w:ind w:firstLine="709"/>
        <w:rPr>
          <w:rFonts w:cs="Arial"/>
          <w:lang w:eastAsia="zh-CN"/>
        </w:rPr>
      </w:pPr>
      <w:r w:rsidRPr="0040576B">
        <w:rPr>
          <w:rFonts w:cs="Arial"/>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40576B" w:rsidRPr="0040576B" w:rsidRDefault="0040576B" w:rsidP="0040576B">
      <w:pPr>
        <w:autoSpaceDE w:val="0"/>
        <w:ind w:firstLine="709"/>
        <w:rPr>
          <w:rFonts w:cs="Arial"/>
          <w:lang w:eastAsia="zh-CN"/>
        </w:rPr>
      </w:pPr>
      <w:r w:rsidRPr="0040576B">
        <w:rPr>
          <w:rFonts w:cs="Arial"/>
          <w:lang w:eastAsia="zh-C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40576B" w:rsidRPr="0040576B" w:rsidRDefault="0040576B" w:rsidP="0040576B">
      <w:pPr>
        <w:autoSpaceDE w:val="0"/>
        <w:ind w:firstLine="709"/>
        <w:rPr>
          <w:rFonts w:cs="Arial"/>
          <w:lang w:eastAsia="zh-CN"/>
        </w:rPr>
      </w:pPr>
      <w:r w:rsidRPr="0040576B">
        <w:rPr>
          <w:rFonts w:cs="Arial"/>
          <w:lang w:eastAsia="zh-CN"/>
        </w:rPr>
        <w:lastRenderedPageBreak/>
        <w:t>4. Наличие на земельном участке специализированной техники, используемой для снятия и (или) перемещения плодородного слоя почвы.</w:t>
      </w:r>
    </w:p>
    <w:p w:rsidR="0040576B" w:rsidRPr="0040576B" w:rsidRDefault="0040576B" w:rsidP="0040576B">
      <w:pPr>
        <w:shd w:val="clear" w:color="auto" w:fill="FFFFFF"/>
        <w:ind w:firstLine="709"/>
        <w:rPr>
          <w:rFonts w:cs="Arial"/>
        </w:rPr>
      </w:pPr>
    </w:p>
    <w:p w:rsidR="0040576B" w:rsidRPr="0040576B" w:rsidRDefault="0040576B" w:rsidP="0040576B">
      <w:pPr>
        <w:ind w:firstLine="709"/>
        <w:rPr>
          <w:rFonts w:cs="Arial"/>
        </w:rPr>
      </w:pPr>
    </w:p>
    <w:p w:rsidR="0040576B" w:rsidRPr="0040576B" w:rsidRDefault="0040576B" w:rsidP="0040576B">
      <w:pPr>
        <w:ind w:firstLine="709"/>
        <w:rPr>
          <w:rFonts w:cs="Arial"/>
        </w:rPr>
      </w:pPr>
    </w:p>
    <w:p w:rsidR="005E34D0" w:rsidRPr="0040576B" w:rsidRDefault="005E34D0" w:rsidP="0040576B">
      <w:pPr>
        <w:ind w:firstLine="709"/>
        <w:rPr>
          <w:rFonts w:cs="Arial"/>
        </w:rPr>
      </w:pPr>
    </w:p>
    <w:sectPr w:rsidR="005E34D0" w:rsidRPr="0040576B" w:rsidSect="0040576B">
      <w:headerReference w:type="default" r:id="rId49"/>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D5D" w:rsidRDefault="00381D5D" w:rsidP="0040576B">
      <w:r>
        <w:separator/>
      </w:r>
    </w:p>
  </w:endnote>
  <w:endnote w:type="continuationSeparator" w:id="0">
    <w:p w:rsidR="00381D5D" w:rsidRDefault="00381D5D" w:rsidP="0040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D5D" w:rsidRDefault="00381D5D" w:rsidP="0040576B">
      <w:r>
        <w:separator/>
      </w:r>
    </w:p>
  </w:footnote>
  <w:footnote w:type="continuationSeparator" w:id="0">
    <w:p w:rsidR="00381D5D" w:rsidRDefault="00381D5D" w:rsidP="0040576B">
      <w:r>
        <w:continuationSeparator/>
      </w:r>
    </w:p>
  </w:footnote>
  <w:footnote w:id="1">
    <w:p w:rsidR="0040576B" w:rsidRPr="000B2AE8" w:rsidRDefault="0040576B" w:rsidP="0040576B">
      <w:pPr>
        <w:pStyle w:val="af0"/>
        <w:rPr>
          <w:rFonts w:ascii="Times New Roman" w:hAnsi="Times New Roman"/>
        </w:rPr>
      </w:pPr>
      <w:r w:rsidRPr="000B2AE8">
        <w:rPr>
          <w:rStyle w:val="af2"/>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2">
    <w:p w:rsidR="0040576B" w:rsidRPr="00294DA5" w:rsidRDefault="0040576B" w:rsidP="0040576B">
      <w:pPr>
        <w:pStyle w:val="af0"/>
        <w:rPr>
          <w:rFonts w:ascii="Times New Roman" w:hAnsi="Times New Roman"/>
        </w:rPr>
      </w:pPr>
      <w:r w:rsidRPr="00294DA5">
        <w:rPr>
          <w:rStyle w:val="af2"/>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40576B" w:rsidRPr="008D6F12" w:rsidRDefault="0040576B" w:rsidP="0040576B">
      <w:pPr>
        <w:pStyle w:val="af0"/>
        <w:rPr>
          <w:rFonts w:ascii="Times New Roman" w:hAnsi="Times New Roman"/>
        </w:rPr>
      </w:pPr>
      <w:r w:rsidRPr="008D6F12">
        <w:rPr>
          <w:rStyle w:val="af2"/>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40576B" w:rsidRPr="00B36DEF" w:rsidRDefault="0040576B" w:rsidP="0040576B">
      <w:pPr>
        <w:pStyle w:val="af0"/>
        <w:rPr>
          <w:rFonts w:ascii="Times New Roman" w:hAnsi="Times New Roman"/>
        </w:rPr>
      </w:pPr>
      <w:r w:rsidRPr="00B36DEF">
        <w:rPr>
          <w:rStyle w:val="af2"/>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40576B" w:rsidRPr="00F53DB8" w:rsidRDefault="0040576B" w:rsidP="0040576B">
      <w:pPr>
        <w:pStyle w:val="af0"/>
        <w:rPr>
          <w:rFonts w:ascii="Times New Roman" w:hAnsi="Times New Roman"/>
        </w:rPr>
      </w:pPr>
      <w:r w:rsidRPr="00F53DB8">
        <w:rPr>
          <w:rStyle w:val="af2"/>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6B" w:rsidRDefault="0040576B">
    <w:pPr>
      <w:pStyle w:val="a9"/>
      <w:jc w:val="center"/>
    </w:pPr>
    <w:r>
      <w:fldChar w:fldCharType="begin"/>
    </w:r>
    <w:r>
      <w:instrText>PAGE   \* MERGEFORMAT</w:instrText>
    </w:r>
    <w:r>
      <w:fldChar w:fldCharType="separate"/>
    </w:r>
    <w:r w:rsidR="00381D5D">
      <w:rPr>
        <w:noProof/>
      </w:rPr>
      <w:t>29</w:t>
    </w:r>
    <w:r>
      <w:fldChar w:fldCharType="end"/>
    </w:r>
  </w:p>
  <w:p w:rsidR="0040576B" w:rsidRDefault="004057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55"/>
    <w:rsid w:val="000021A8"/>
    <w:rsid w:val="00005DE1"/>
    <w:rsid w:val="00005E98"/>
    <w:rsid w:val="00037869"/>
    <w:rsid w:val="00041AFA"/>
    <w:rsid w:val="00064DC9"/>
    <w:rsid w:val="00065C7D"/>
    <w:rsid w:val="000731DE"/>
    <w:rsid w:val="00085530"/>
    <w:rsid w:val="0009702E"/>
    <w:rsid w:val="000B61C5"/>
    <w:rsid w:val="000C60AC"/>
    <w:rsid w:val="000E03BC"/>
    <w:rsid w:val="000F10B0"/>
    <w:rsid w:val="00101E67"/>
    <w:rsid w:val="00101E72"/>
    <w:rsid w:val="00102593"/>
    <w:rsid w:val="00104333"/>
    <w:rsid w:val="00113724"/>
    <w:rsid w:val="00123787"/>
    <w:rsid w:val="001458AF"/>
    <w:rsid w:val="00145CF9"/>
    <w:rsid w:val="001540D8"/>
    <w:rsid w:val="00154A9F"/>
    <w:rsid w:val="00155620"/>
    <w:rsid w:val="0015649A"/>
    <w:rsid w:val="001616BA"/>
    <w:rsid w:val="00164600"/>
    <w:rsid w:val="0019041F"/>
    <w:rsid w:val="00197D70"/>
    <w:rsid w:val="001A32E2"/>
    <w:rsid w:val="001B0361"/>
    <w:rsid w:val="001B464F"/>
    <w:rsid w:val="001B540A"/>
    <w:rsid w:val="001B77EA"/>
    <w:rsid w:val="001E53A3"/>
    <w:rsid w:val="001F6B73"/>
    <w:rsid w:val="00202B05"/>
    <w:rsid w:val="00205AF2"/>
    <w:rsid w:val="002244C3"/>
    <w:rsid w:val="002401E4"/>
    <w:rsid w:val="00243F4B"/>
    <w:rsid w:val="00276ECB"/>
    <w:rsid w:val="00284371"/>
    <w:rsid w:val="00286707"/>
    <w:rsid w:val="002A1A0D"/>
    <w:rsid w:val="002A2B3F"/>
    <w:rsid w:val="002B2323"/>
    <w:rsid w:val="002B658B"/>
    <w:rsid w:val="002C5F86"/>
    <w:rsid w:val="002E0601"/>
    <w:rsid w:val="00306BB1"/>
    <w:rsid w:val="00314346"/>
    <w:rsid w:val="00326C9B"/>
    <w:rsid w:val="00332082"/>
    <w:rsid w:val="00344C5B"/>
    <w:rsid w:val="00350880"/>
    <w:rsid w:val="00352233"/>
    <w:rsid w:val="00365B76"/>
    <w:rsid w:val="00381D5D"/>
    <w:rsid w:val="003927FF"/>
    <w:rsid w:val="003962D8"/>
    <w:rsid w:val="003A09E9"/>
    <w:rsid w:val="003B3408"/>
    <w:rsid w:val="003B5547"/>
    <w:rsid w:val="003E71B5"/>
    <w:rsid w:val="004023C2"/>
    <w:rsid w:val="0040576B"/>
    <w:rsid w:val="004074B4"/>
    <w:rsid w:val="004104C7"/>
    <w:rsid w:val="004174DE"/>
    <w:rsid w:val="00426DE8"/>
    <w:rsid w:val="00474B4A"/>
    <w:rsid w:val="004763A9"/>
    <w:rsid w:val="004905CF"/>
    <w:rsid w:val="0049246D"/>
    <w:rsid w:val="004A57BD"/>
    <w:rsid w:val="004C16DF"/>
    <w:rsid w:val="004D15DB"/>
    <w:rsid w:val="004E0CAA"/>
    <w:rsid w:val="004F5761"/>
    <w:rsid w:val="004F5CA1"/>
    <w:rsid w:val="004F63D1"/>
    <w:rsid w:val="005044A2"/>
    <w:rsid w:val="0051334A"/>
    <w:rsid w:val="00543C96"/>
    <w:rsid w:val="005449BC"/>
    <w:rsid w:val="00567DF3"/>
    <w:rsid w:val="005E34D0"/>
    <w:rsid w:val="005E6948"/>
    <w:rsid w:val="005F268E"/>
    <w:rsid w:val="006330D6"/>
    <w:rsid w:val="00650503"/>
    <w:rsid w:val="00657168"/>
    <w:rsid w:val="006637AB"/>
    <w:rsid w:val="00663FCB"/>
    <w:rsid w:val="006848E6"/>
    <w:rsid w:val="006849FC"/>
    <w:rsid w:val="006943E6"/>
    <w:rsid w:val="00694FA1"/>
    <w:rsid w:val="006A00CB"/>
    <w:rsid w:val="006A2255"/>
    <w:rsid w:val="006B21E7"/>
    <w:rsid w:val="006C0E2A"/>
    <w:rsid w:val="006D4E14"/>
    <w:rsid w:val="006E588A"/>
    <w:rsid w:val="006E6912"/>
    <w:rsid w:val="00706F9F"/>
    <w:rsid w:val="007112F5"/>
    <w:rsid w:val="00712976"/>
    <w:rsid w:val="00716BA8"/>
    <w:rsid w:val="007178CD"/>
    <w:rsid w:val="00720DDF"/>
    <w:rsid w:val="007251E2"/>
    <w:rsid w:val="0074178B"/>
    <w:rsid w:val="00752675"/>
    <w:rsid w:val="00755BEF"/>
    <w:rsid w:val="00791A8F"/>
    <w:rsid w:val="007B29DD"/>
    <w:rsid w:val="007B3E7F"/>
    <w:rsid w:val="007B4DD4"/>
    <w:rsid w:val="007C1424"/>
    <w:rsid w:val="007D1B25"/>
    <w:rsid w:val="007D2E03"/>
    <w:rsid w:val="007D63F8"/>
    <w:rsid w:val="00807E15"/>
    <w:rsid w:val="008252BE"/>
    <w:rsid w:val="00837AE1"/>
    <w:rsid w:val="00842EED"/>
    <w:rsid w:val="00857FB1"/>
    <w:rsid w:val="00864EAA"/>
    <w:rsid w:val="008653E0"/>
    <w:rsid w:val="00872789"/>
    <w:rsid w:val="00873202"/>
    <w:rsid w:val="00873DE6"/>
    <w:rsid w:val="00882220"/>
    <w:rsid w:val="00895233"/>
    <w:rsid w:val="008A5C57"/>
    <w:rsid w:val="008B4480"/>
    <w:rsid w:val="008C501F"/>
    <w:rsid w:val="008C739B"/>
    <w:rsid w:val="008E3BB5"/>
    <w:rsid w:val="0090739C"/>
    <w:rsid w:val="009157DD"/>
    <w:rsid w:val="00917CB6"/>
    <w:rsid w:val="0093026E"/>
    <w:rsid w:val="00932015"/>
    <w:rsid w:val="009529E3"/>
    <w:rsid w:val="00957213"/>
    <w:rsid w:val="00957BDB"/>
    <w:rsid w:val="00966913"/>
    <w:rsid w:val="00994452"/>
    <w:rsid w:val="009A3F6D"/>
    <w:rsid w:val="009F78C1"/>
    <w:rsid w:val="00A1043F"/>
    <w:rsid w:val="00A271BC"/>
    <w:rsid w:val="00A3329D"/>
    <w:rsid w:val="00A44685"/>
    <w:rsid w:val="00A52093"/>
    <w:rsid w:val="00A6144C"/>
    <w:rsid w:val="00A8589F"/>
    <w:rsid w:val="00AC323D"/>
    <w:rsid w:val="00AD7E6D"/>
    <w:rsid w:val="00AE1C01"/>
    <w:rsid w:val="00AE444E"/>
    <w:rsid w:val="00B00FFC"/>
    <w:rsid w:val="00B0213A"/>
    <w:rsid w:val="00B079F9"/>
    <w:rsid w:val="00B109AB"/>
    <w:rsid w:val="00B14EB3"/>
    <w:rsid w:val="00B20D46"/>
    <w:rsid w:val="00B2126F"/>
    <w:rsid w:val="00B30833"/>
    <w:rsid w:val="00B35220"/>
    <w:rsid w:val="00B42AAD"/>
    <w:rsid w:val="00B47358"/>
    <w:rsid w:val="00B47AEA"/>
    <w:rsid w:val="00B578A7"/>
    <w:rsid w:val="00B64FEB"/>
    <w:rsid w:val="00B8294A"/>
    <w:rsid w:val="00B917F6"/>
    <w:rsid w:val="00B9267C"/>
    <w:rsid w:val="00B95659"/>
    <w:rsid w:val="00B96504"/>
    <w:rsid w:val="00BD6415"/>
    <w:rsid w:val="00BF3020"/>
    <w:rsid w:val="00BF59C5"/>
    <w:rsid w:val="00C100DF"/>
    <w:rsid w:val="00C3293F"/>
    <w:rsid w:val="00C41059"/>
    <w:rsid w:val="00C469FC"/>
    <w:rsid w:val="00C47E04"/>
    <w:rsid w:val="00C507C9"/>
    <w:rsid w:val="00C63EE9"/>
    <w:rsid w:val="00C667D6"/>
    <w:rsid w:val="00C8239A"/>
    <w:rsid w:val="00CA06B9"/>
    <w:rsid w:val="00CA3750"/>
    <w:rsid w:val="00CA4768"/>
    <w:rsid w:val="00CA7DE4"/>
    <w:rsid w:val="00CC4195"/>
    <w:rsid w:val="00CC58AB"/>
    <w:rsid w:val="00CE049D"/>
    <w:rsid w:val="00CF77A4"/>
    <w:rsid w:val="00D051B5"/>
    <w:rsid w:val="00D43217"/>
    <w:rsid w:val="00D52606"/>
    <w:rsid w:val="00D55754"/>
    <w:rsid w:val="00D62BA4"/>
    <w:rsid w:val="00D705D5"/>
    <w:rsid w:val="00D8001E"/>
    <w:rsid w:val="00D814AC"/>
    <w:rsid w:val="00DA5613"/>
    <w:rsid w:val="00DA5F9F"/>
    <w:rsid w:val="00DB3C13"/>
    <w:rsid w:val="00DD3364"/>
    <w:rsid w:val="00DD4157"/>
    <w:rsid w:val="00DD590D"/>
    <w:rsid w:val="00DE5A70"/>
    <w:rsid w:val="00DE6361"/>
    <w:rsid w:val="00DE7C30"/>
    <w:rsid w:val="00E20181"/>
    <w:rsid w:val="00E3025B"/>
    <w:rsid w:val="00E403C6"/>
    <w:rsid w:val="00E536FE"/>
    <w:rsid w:val="00E740BC"/>
    <w:rsid w:val="00E85DED"/>
    <w:rsid w:val="00EB16DB"/>
    <w:rsid w:val="00EB2978"/>
    <w:rsid w:val="00EB7A5B"/>
    <w:rsid w:val="00EC28FB"/>
    <w:rsid w:val="00EC7FDA"/>
    <w:rsid w:val="00ED5095"/>
    <w:rsid w:val="00ED7CD5"/>
    <w:rsid w:val="00EE1524"/>
    <w:rsid w:val="00EE221E"/>
    <w:rsid w:val="00EE705B"/>
    <w:rsid w:val="00F006AA"/>
    <w:rsid w:val="00F10087"/>
    <w:rsid w:val="00F107B3"/>
    <w:rsid w:val="00F118A4"/>
    <w:rsid w:val="00F16DF3"/>
    <w:rsid w:val="00F20673"/>
    <w:rsid w:val="00F21FC0"/>
    <w:rsid w:val="00F27297"/>
    <w:rsid w:val="00F33463"/>
    <w:rsid w:val="00F51F9D"/>
    <w:rsid w:val="00F56EAB"/>
    <w:rsid w:val="00F66D71"/>
    <w:rsid w:val="00F72819"/>
    <w:rsid w:val="00F81B6F"/>
    <w:rsid w:val="00FB32CA"/>
    <w:rsid w:val="00FC1BFE"/>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1D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81D5D"/>
    <w:pPr>
      <w:jc w:val="center"/>
      <w:outlineLvl w:val="0"/>
    </w:pPr>
    <w:rPr>
      <w:rFonts w:cs="Arial"/>
      <w:b/>
      <w:bCs/>
      <w:kern w:val="32"/>
      <w:sz w:val="32"/>
      <w:szCs w:val="32"/>
    </w:rPr>
  </w:style>
  <w:style w:type="paragraph" w:styleId="2">
    <w:name w:val="heading 2"/>
    <w:aliases w:val="!Разделы документа"/>
    <w:basedOn w:val="a"/>
    <w:link w:val="20"/>
    <w:qFormat/>
    <w:rsid w:val="00381D5D"/>
    <w:pPr>
      <w:jc w:val="center"/>
      <w:outlineLvl w:val="1"/>
    </w:pPr>
    <w:rPr>
      <w:rFonts w:cs="Arial"/>
      <w:b/>
      <w:bCs/>
      <w:iCs/>
      <w:sz w:val="30"/>
      <w:szCs w:val="28"/>
    </w:rPr>
  </w:style>
  <w:style w:type="paragraph" w:styleId="3">
    <w:name w:val="heading 3"/>
    <w:aliases w:val="!Главы документа"/>
    <w:basedOn w:val="a"/>
    <w:link w:val="30"/>
    <w:qFormat/>
    <w:rsid w:val="00381D5D"/>
    <w:pPr>
      <w:outlineLvl w:val="2"/>
    </w:pPr>
    <w:rPr>
      <w:rFonts w:cs="Arial"/>
      <w:b/>
      <w:bCs/>
      <w:sz w:val="28"/>
      <w:szCs w:val="26"/>
    </w:rPr>
  </w:style>
  <w:style w:type="paragraph" w:styleId="4">
    <w:name w:val="heading 4"/>
    <w:aliases w:val="!Параграфы/Статьи документа"/>
    <w:basedOn w:val="a"/>
    <w:link w:val="40"/>
    <w:qFormat/>
    <w:rsid w:val="00381D5D"/>
    <w:pPr>
      <w:outlineLvl w:val="3"/>
    </w:pPr>
    <w:rPr>
      <w:b/>
      <w:bCs/>
      <w:sz w:val="26"/>
      <w:szCs w:val="28"/>
    </w:rPr>
  </w:style>
  <w:style w:type="character" w:default="1" w:styleId="a0">
    <w:name w:val="Default Paragraph Font"/>
    <w:semiHidden/>
    <w:rsid w:val="00381D5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81D5D"/>
  </w:style>
  <w:style w:type="character" w:customStyle="1" w:styleId="10">
    <w:name w:val="Заголовок 1 Знак"/>
    <w:link w:val="1"/>
    <w:rsid w:val="0040576B"/>
    <w:rPr>
      <w:rFonts w:ascii="Arial" w:eastAsia="Times New Roman" w:hAnsi="Arial" w:cs="Arial"/>
      <w:b/>
      <w:bCs/>
      <w:kern w:val="32"/>
      <w:sz w:val="32"/>
      <w:szCs w:val="32"/>
    </w:rPr>
  </w:style>
  <w:style w:type="character" w:customStyle="1" w:styleId="20">
    <w:name w:val="Заголовок 2 Знак"/>
    <w:link w:val="2"/>
    <w:rsid w:val="0040576B"/>
    <w:rPr>
      <w:rFonts w:ascii="Arial" w:eastAsia="Times New Roman" w:hAnsi="Arial" w:cs="Arial"/>
      <w:b/>
      <w:bCs/>
      <w:iCs/>
      <w:sz w:val="30"/>
      <w:szCs w:val="28"/>
    </w:rPr>
  </w:style>
  <w:style w:type="character" w:customStyle="1" w:styleId="30">
    <w:name w:val="Заголовок 3 Знак"/>
    <w:link w:val="3"/>
    <w:rsid w:val="0040576B"/>
    <w:rPr>
      <w:rFonts w:ascii="Arial" w:eastAsia="Times New Roman" w:hAnsi="Arial" w:cs="Arial"/>
      <w:b/>
      <w:bCs/>
      <w:sz w:val="28"/>
      <w:szCs w:val="26"/>
    </w:rPr>
  </w:style>
  <w:style w:type="character" w:customStyle="1" w:styleId="40">
    <w:name w:val="Заголовок 4 Знак"/>
    <w:link w:val="4"/>
    <w:rsid w:val="0040576B"/>
    <w:rPr>
      <w:rFonts w:ascii="Arial" w:eastAsia="Times New Roman" w:hAnsi="Arial"/>
      <w:b/>
      <w:bCs/>
      <w:sz w:val="26"/>
      <w:szCs w:val="28"/>
    </w:rPr>
  </w:style>
  <w:style w:type="character" w:styleId="HTML">
    <w:name w:val="HTML Variable"/>
    <w:aliases w:val="!Ссылки в документе"/>
    <w:basedOn w:val="a0"/>
    <w:rsid w:val="00381D5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81D5D"/>
    <w:rPr>
      <w:rFonts w:ascii="Courier" w:hAnsi="Courier"/>
      <w:sz w:val="22"/>
      <w:szCs w:val="20"/>
    </w:rPr>
  </w:style>
  <w:style w:type="character" w:customStyle="1" w:styleId="a4">
    <w:name w:val="Текст примечания Знак"/>
    <w:link w:val="a3"/>
    <w:semiHidden/>
    <w:rsid w:val="0040576B"/>
    <w:rPr>
      <w:rFonts w:ascii="Courier" w:eastAsia="Times New Roman" w:hAnsi="Courier"/>
      <w:sz w:val="22"/>
    </w:rPr>
  </w:style>
  <w:style w:type="paragraph" w:customStyle="1" w:styleId="Title">
    <w:name w:val="Title!Название НПА"/>
    <w:basedOn w:val="a"/>
    <w:rsid w:val="00381D5D"/>
    <w:pPr>
      <w:spacing w:before="240" w:after="60"/>
      <w:jc w:val="center"/>
      <w:outlineLvl w:val="0"/>
    </w:pPr>
    <w:rPr>
      <w:rFonts w:cs="Arial"/>
      <w:b/>
      <w:bCs/>
      <w:kern w:val="28"/>
      <w:sz w:val="32"/>
      <w:szCs w:val="32"/>
    </w:rPr>
  </w:style>
  <w:style w:type="character" w:styleId="a5">
    <w:name w:val="Hyperlink"/>
    <w:basedOn w:val="a0"/>
    <w:rsid w:val="00381D5D"/>
    <w:rPr>
      <w:color w:val="0000FF"/>
      <w:u w:val="none"/>
    </w:rPr>
  </w:style>
  <w:style w:type="paragraph" w:customStyle="1" w:styleId="Application">
    <w:name w:val="Application!Приложение"/>
    <w:rsid w:val="00381D5D"/>
    <w:pPr>
      <w:spacing w:before="120" w:after="120"/>
      <w:jc w:val="right"/>
    </w:pPr>
    <w:rPr>
      <w:rFonts w:ascii="Arial" w:eastAsia="Times New Roman" w:hAnsi="Arial" w:cs="Arial"/>
      <w:b/>
      <w:bCs/>
      <w:kern w:val="28"/>
      <w:sz w:val="32"/>
      <w:szCs w:val="32"/>
    </w:rPr>
  </w:style>
  <w:style w:type="paragraph" w:customStyle="1" w:styleId="Table">
    <w:name w:val="Table!Таблица"/>
    <w:rsid w:val="00381D5D"/>
    <w:rPr>
      <w:rFonts w:ascii="Arial" w:eastAsia="Times New Roman" w:hAnsi="Arial" w:cs="Arial"/>
      <w:bCs/>
      <w:kern w:val="28"/>
      <w:sz w:val="24"/>
      <w:szCs w:val="32"/>
    </w:rPr>
  </w:style>
  <w:style w:type="paragraph" w:customStyle="1" w:styleId="Table0">
    <w:name w:val="Table!"/>
    <w:next w:val="Table"/>
    <w:rsid w:val="00381D5D"/>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40576B"/>
  </w:style>
  <w:style w:type="paragraph" w:customStyle="1" w:styleId="ConsPlusTitle">
    <w:name w:val="ConsPlusTitle"/>
    <w:rsid w:val="0040576B"/>
    <w:pPr>
      <w:widowControl w:val="0"/>
      <w:suppressAutoHyphens/>
      <w:autoSpaceDE w:val="0"/>
    </w:pPr>
    <w:rPr>
      <w:rFonts w:cs="Calibri"/>
      <w:b/>
      <w:bCs/>
      <w:sz w:val="22"/>
      <w:szCs w:val="22"/>
      <w:lang w:eastAsia="zh-CN"/>
    </w:rPr>
  </w:style>
  <w:style w:type="paragraph" w:styleId="a6">
    <w:name w:val="No Spacing"/>
    <w:qFormat/>
    <w:rsid w:val="0040576B"/>
    <w:pPr>
      <w:suppressAutoHyphens/>
    </w:pPr>
    <w:rPr>
      <w:rFonts w:ascii="Times New Roman" w:hAnsi="Times New Roman"/>
      <w:sz w:val="28"/>
      <w:szCs w:val="22"/>
      <w:lang w:eastAsia="zh-CN"/>
    </w:rPr>
  </w:style>
  <w:style w:type="paragraph" w:customStyle="1" w:styleId="ConsPlusNormal">
    <w:name w:val="ConsPlusNormal"/>
    <w:link w:val="ConsPlusNormal1"/>
    <w:rsid w:val="0040576B"/>
    <w:pPr>
      <w:suppressAutoHyphens/>
      <w:autoSpaceDE w:val="0"/>
      <w:ind w:firstLine="720"/>
    </w:pPr>
    <w:rPr>
      <w:rFonts w:ascii="Arial" w:eastAsia="Times New Roman" w:hAnsi="Arial" w:cs="Arial"/>
      <w:lang w:eastAsia="zh-CN"/>
    </w:rPr>
  </w:style>
  <w:style w:type="paragraph" w:customStyle="1" w:styleId="s1">
    <w:name w:val="s_1"/>
    <w:basedOn w:val="a"/>
    <w:rsid w:val="0040576B"/>
    <w:pPr>
      <w:ind w:firstLine="720"/>
    </w:pPr>
    <w:rPr>
      <w:rFonts w:cs="Arial"/>
      <w:sz w:val="26"/>
      <w:szCs w:val="26"/>
    </w:rPr>
  </w:style>
  <w:style w:type="paragraph" w:customStyle="1" w:styleId="12">
    <w:name w:val="Без интервала1"/>
    <w:rsid w:val="0040576B"/>
    <w:pPr>
      <w:suppressAutoHyphens/>
    </w:pPr>
    <w:rPr>
      <w:rFonts w:eastAsia="Times New Roman" w:cs="Calibri"/>
      <w:sz w:val="22"/>
      <w:szCs w:val="22"/>
      <w:lang w:eastAsia="zh-CN"/>
    </w:rPr>
  </w:style>
  <w:style w:type="paragraph" w:styleId="a7">
    <w:name w:val="List Paragraph"/>
    <w:basedOn w:val="a"/>
    <w:qFormat/>
    <w:rsid w:val="0040576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40576B"/>
    <w:rPr>
      <w:rFonts w:ascii="SchoolBook" w:eastAsia="Times New Roman" w:hAnsi="SchoolBook"/>
      <w:sz w:val="28"/>
    </w:rPr>
  </w:style>
  <w:style w:type="paragraph" w:customStyle="1" w:styleId="13">
    <w:name w:val="Абзац списка1"/>
    <w:basedOn w:val="a"/>
    <w:link w:val="ListParagraphChar"/>
    <w:rsid w:val="0040576B"/>
    <w:pPr>
      <w:widowControl w:val="0"/>
      <w:ind w:left="720"/>
      <w:contextualSpacing/>
    </w:pPr>
    <w:rPr>
      <w:rFonts w:eastAsia="Calibri"/>
      <w:sz w:val="20"/>
      <w:szCs w:val="20"/>
    </w:rPr>
  </w:style>
  <w:style w:type="character" w:customStyle="1" w:styleId="ListParagraphChar">
    <w:name w:val="List Paragraph Char"/>
    <w:link w:val="13"/>
    <w:locked/>
    <w:rsid w:val="0040576B"/>
    <w:rPr>
      <w:rFonts w:ascii="Arial" w:hAnsi="Arial"/>
    </w:rPr>
  </w:style>
  <w:style w:type="character" w:customStyle="1" w:styleId="ConsPlusNormal1">
    <w:name w:val="ConsPlusNormal1"/>
    <w:link w:val="ConsPlusNormal"/>
    <w:locked/>
    <w:rsid w:val="0040576B"/>
    <w:rPr>
      <w:rFonts w:ascii="Arial" w:eastAsia="Times New Roman" w:hAnsi="Arial" w:cs="Arial"/>
      <w:lang w:eastAsia="zh-CN"/>
    </w:rPr>
  </w:style>
  <w:style w:type="paragraph" w:styleId="a9">
    <w:name w:val="header"/>
    <w:basedOn w:val="a"/>
    <w:link w:val="aa"/>
    <w:uiPriority w:val="99"/>
    <w:unhideWhenUsed/>
    <w:rsid w:val="0040576B"/>
    <w:pPr>
      <w:tabs>
        <w:tab w:val="center" w:pos="4677"/>
        <w:tab w:val="right" w:pos="9355"/>
      </w:tabs>
    </w:pPr>
  </w:style>
  <w:style w:type="character" w:customStyle="1" w:styleId="aa">
    <w:name w:val="Верхний колонтитул Знак"/>
    <w:link w:val="a9"/>
    <w:uiPriority w:val="99"/>
    <w:rsid w:val="0040576B"/>
    <w:rPr>
      <w:rFonts w:ascii="Arial" w:eastAsia="Times New Roman" w:hAnsi="Arial"/>
      <w:sz w:val="24"/>
      <w:szCs w:val="24"/>
    </w:rPr>
  </w:style>
  <w:style w:type="paragraph" w:styleId="ab">
    <w:name w:val="footer"/>
    <w:basedOn w:val="a"/>
    <w:link w:val="ac"/>
    <w:uiPriority w:val="99"/>
    <w:unhideWhenUsed/>
    <w:rsid w:val="0040576B"/>
    <w:pPr>
      <w:tabs>
        <w:tab w:val="center" w:pos="4677"/>
        <w:tab w:val="right" w:pos="9355"/>
      </w:tabs>
    </w:pPr>
  </w:style>
  <w:style w:type="character" w:customStyle="1" w:styleId="ac">
    <w:name w:val="Нижний колонтитул Знак"/>
    <w:link w:val="ab"/>
    <w:uiPriority w:val="99"/>
    <w:rsid w:val="0040576B"/>
    <w:rPr>
      <w:rFonts w:ascii="Arial" w:eastAsia="Times New Roman" w:hAnsi="Arial"/>
      <w:sz w:val="24"/>
      <w:szCs w:val="24"/>
    </w:rPr>
  </w:style>
  <w:style w:type="paragraph" w:styleId="ad">
    <w:name w:val="Balloon Text"/>
    <w:basedOn w:val="a"/>
    <w:link w:val="ae"/>
    <w:uiPriority w:val="99"/>
    <w:semiHidden/>
    <w:unhideWhenUsed/>
    <w:rsid w:val="0040576B"/>
    <w:rPr>
      <w:rFonts w:ascii="Segoe UI" w:hAnsi="Segoe UI" w:cs="Segoe UI"/>
      <w:sz w:val="18"/>
      <w:szCs w:val="18"/>
    </w:rPr>
  </w:style>
  <w:style w:type="character" w:customStyle="1" w:styleId="ae">
    <w:name w:val="Текст выноски Знак"/>
    <w:link w:val="ad"/>
    <w:uiPriority w:val="99"/>
    <w:semiHidden/>
    <w:rsid w:val="0040576B"/>
    <w:rPr>
      <w:rFonts w:ascii="Segoe UI" w:eastAsia="Times New Roman" w:hAnsi="Segoe UI" w:cs="Segoe UI"/>
      <w:sz w:val="18"/>
      <w:szCs w:val="18"/>
    </w:rPr>
  </w:style>
  <w:style w:type="table" w:customStyle="1" w:styleId="14">
    <w:name w:val="Сетка таблицы1"/>
    <w:basedOn w:val="a1"/>
    <w:next w:val="af"/>
    <w:uiPriority w:val="59"/>
    <w:rsid w:val="004057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0576B"/>
    <w:rPr>
      <w:sz w:val="20"/>
      <w:szCs w:val="20"/>
    </w:rPr>
  </w:style>
  <w:style w:type="character" w:customStyle="1" w:styleId="af1">
    <w:name w:val="Текст сноски Знак"/>
    <w:link w:val="af0"/>
    <w:uiPriority w:val="99"/>
    <w:semiHidden/>
    <w:rsid w:val="0040576B"/>
    <w:rPr>
      <w:rFonts w:ascii="Arial" w:eastAsia="Times New Roman" w:hAnsi="Arial"/>
    </w:rPr>
  </w:style>
  <w:style w:type="character" w:styleId="af2">
    <w:name w:val="footnote reference"/>
    <w:uiPriority w:val="99"/>
    <w:semiHidden/>
    <w:unhideWhenUsed/>
    <w:rsid w:val="0040576B"/>
    <w:rPr>
      <w:vertAlign w:val="superscript"/>
    </w:rPr>
  </w:style>
  <w:style w:type="table" w:styleId="af">
    <w:name w:val="Table Grid"/>
    <w:basedOn w:val="a1"/>
    <w:uiPriority w:val="59"/>
    <w:rsid w:val="00405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1D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81D5D"/>
    <w:pPr>
      <w:jc w:val="center"/>
      <w:outlineLvl w:val="0"/>
    </w:pPr>
    <w:rPr>
      <w:rFonts w:cs="Arial"/>
      <w:b/>
      <w:bCs/>
      <w:kern w:val="32"/>
      <w:sz w:val="32"/>
      <w:szCs w:val="32"/>
    </w:rPr>
  </w:style>
  <w:style w:type="paragraph" w:styleId="2">
    <w:name w:val="heading 2"/>
    <w:aliases w:val="!Разделы документа"/>
    <w:basedOn w:val="a"/>
    <w:link w:val="20"/>
    <w:qFormat/>
    <w:rsid w:val="00381D5D"/>
    <w:pPr>
      <w:jc w:val="center"/>
      <w:outlineLvl w:val="1"/>
    </w:pPr>
    <w:rPr>
      <w:rFonts w:cs="Arial"/>
      <w:b/>
      <w:bCs/>
      <w:iCs/>
      <w:sz w:val="30"/>
      <w:szCs w:val="28"/>
    </w:rPr>
  </w:style>
  <w:style w:type="paragraph" w:styleId="3">
    <w:name w:val="heading 3"/>
    <w:aliases w:val="!Главы документа"/>
    <w:basedOn w:val="a"/>
    <w:link w:val="30"/>
    <w:qFormat/>
    <w:rsid w:val="00381D5D"/>
    <w:pPr>
      <w:outlineLvl w:val="2"/>
    </w:pPr>
    <w:rPr>
      <w:rFonts w:cs="Arial"/>
      <w:b/>
      <w:bCs/>
      <w:sz w:val="28"/>
      <w:szCs w:val="26"/>
    </w:rPr>
  </w:style>
  <w:style w:type="paragraph" w:styleId="4">
    <w:name w:val="heading 4"/>
    <w:aliases w:val="!Параграфы/Статьи документа"/>
    <w:basedOn w:val="a"/>
    <w:link w:val="40"/>
    <w:qFormat/>
    <w:rsid w:val="00381D5D"/>
    <w:pPr>
      <w:outlineLvl w:val="3"/>
    </w:pPr>
    <w:rPr>
      <w:b/>
      <w:bCs/>
      <w:sz w:val="26"/>
      <w:szCs w:val="28"/>
    </w:rPr>
  </w:style>
  <w:style w:type="character" w:default="1" w:styleId="a0">
    <w:name w:val="Default Paragraph Font"/>
    <w:semiHidden/>
    <w:rsid w:val="00381D5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81D5D"/>
  </w:style>
  <w:style w:type="character" w:customStyle="1" w:styleId="10">
    <w:name w:val="Заголовок 1 Знак"/>
    <w:link w:val="1"/>
    <w:rsid w:val="0040576B"/>
    <w:rPr>
      <w:rFonts w:ascii="Arial" w:eastAsia="Times New Roman" w:hAnsi="Arial" w:cs="Arial"/>
      <w:b/>
      <w:bCs/>
      <w:kern w:val="32"/>
      <w:sz w:val="32"/>
      <w:szCs w:val="32"/>
    </w:rPr>
  </w:style>
  <w:style w:type="character" w:customStyle="1" w:styleId="20">
    <w:name w:val="Заголовок 2 Знак"/>
    <w:link w:val="2"/>
    <w:rsid w:val="0040576B"/>
    <w:rPr>
      <w:rFonts w:ascii="Arial" w:eastAsia="Times New Roman" w:hAnsi="Arial" w:cs="Arial"/>
      <w:b/>
      <w:bCs/>
      <w:iCs/>
      <w:sz w:val="30"/>
      <w:szCs w:val="28"/>
    </w:rPr>
  </w:style>
  <w:style w:type="character" w:customStyle="1" w:styleId="30">
    <w:name w:val="Заголовок 3 Знак"/>
    <w:link w:val="3"/>
    <w:rsid w:val="0040576B"/>
    <w:rPr>
      <w:rFonts w:ascii="Arial" w:eastAsia="Times New Roman" w:hAnsi="Arial" w:cs="Arial"/>
      <w:b/>
      <w:bCs/>
      <w:sz w:val="28"/>
      <w:szCs w:val="26"/>
    </w:rPr>
  </w:style>
  <w:style w:type="character" w:customStyle="1" w:styleId="40">
    <w:name w:val="Заголовок 4 Знак"/>
    <w:link w:val="4"/>
    <w:rsid w:val="0040576B"/>
    <w:rPr>
      <w:rFonts w:ascii="Arial" w:eastAsia="Times New Roman" w:hAnsi="Arial"/>
      <w:b/>
      <w:bCs/>
      <w:sz w:val="26"/>
      <w:szCs w:val="28"/>
    </w:rPr>
  </w:style>
  <w:style w:type="character" w:styleId="HTML">
    <w:name w:val="HTML Variable"/>
    <w:aliases w:val="!Ссылки в документе"/>
    <w:basedOn w:val="a0"/>
    <w:rsid w:val="00381D5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81D5D"/>
    <w:rPr>
      <w:rFonts w:ascii="Courier" w:hAnsi="Courier"/>
      <w:sz w:val="22"/>
      <w:szCs w:val="20"/>
    </w:rPr>
  </w:style>
  <w:style w:type="character" w:customStyle="1" w:styleId="a4">
    <w:name w:val="Текст примечания Знак"/>
    <w:link w:val="a3"/>
    <w:semiHidden/>
    <w:rsid w:val="0040576B"/>
    <w:rPr>
      <w:rFonts w:ascii="Courier" w:eastAsia="Times New Roman" w:hAnsi="Courier"/>
      <w:sz w:val="22"/>
    </w:rPr>
  </w:style>
  <w:style w:type="paragraph" w:customStyle="1" w:styleId="Title">
    <w:name w:val="Title!Название НПА"/>
    <w:basedOn w:val="a"/>
    <w:rsid w:val="00381D5D"/>
    <w:pPr>
      <w:spacing w:before="240" w:after="60"/>
      <w:jc w:val="center"/>
      <w:outlineLvl w:val="0"/>
    </w:pPr>
    <w:rPr>
      <w:rFonts w:cs="Arial"/>
      <w:b/>
      <w:bCs/>
      <w:kern w:val="28"/>
      <w:sz w:val="32"/>
      <w:szCs w:val="32"/>
    </w:rPr>
  </w:style>
  <w:style w:type="character" w:styleId="a5">
    <w:name w:val="Hyperlink"/>
    <w:basedOn w:val="a0"/>
    <w:rsid w:val="00381D5D"/>
    <w:rPr>
      <w:color w:val="0000FF"/>
      <w:u w:val="none"/>
    </w:rPr>
  </w:style>
  <w:style w:type="paragraph" w:customStyle="1" w:styleId="Application">
    <w:name w:val="Application!Приложение"/>
    <w:rsid w:val="00381D5D"/>
    <w:pPr>
      <w:spacing w:before="120" w:after="120"/>
      <w:jc w:val="right"/>
    </w:pPr>
    <w:rPr>
      <w:rFonts w:ascii="Arial" w:eastAsia="Times New Roman" w:hAnsi="Arial" w:cs="Arial"/>
      <w:b/>
      <w:bCs/>
      <w:kern w:val="28"/>
      <w:sz w:val="32"/>
      <w:szCs w:val="32"/>
    </w:rPr>
  </w:style>
  <w:style w:type="paragraph" w:customStyle="1" w:styleId="Table">
    <w:name w:val="Table!Таблица"/>
    <w:rsid w:val="00381D5D"/>
    <w:rPr>
      <w:rFonts w:ascii="Arial" w:eastAsia="Times New Roman" w:hAnsi="Arial" w:cs="Arial"/>
      <w:bCs/>
      <w:kern w:val="28"/>
      <w:sz w:val="24"/>
      <w:szCs w:val="32"/>
    </w:rPr>
  </w:style>
  <w:style w:type="paragraph" w:customStyle="1" w:styleId="Table0">
    <w:name w:val="Table!"/>
    <w:next w:val="Table"/>
    <w:rsid w:val="00381D5D"/>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40576B"/>
  </w:style>
  <w:style w:type="paragraph" w:customStyle="1" w:styleId="ConsPlusTitle">
    <w:name w:val="ConsPlusTitle"/>
    <w:rsid w:val="0040576B"/>
    <w:pPr>
      <w:widowControl w:val="0"/>
      <w:suppressAutoHyphens/>
      <w:autoSpaceDE w:val="0"/>
    </w:pPr>
    <w:rPr>
      <w:rFonts w:cs="Calibri"/>
      <w:b/>
      <w:bCs/>
      <w:sz w:val="22"/>
      <w:szCs w:val="22"/>
      <w:lang w:eastAsia="zh-CN"/>
    </w:rPr>
  </w:style>
  <w:style w:type="paragraph" w:styleId="a6">
    <w:name w:val="No Spacing"/>
    <w:qFormat/>
    <w:rsid w:val="0040576B"/>
    <w:pPr>
      <w:suppressAutoHyphens/>
    </w:pPr>
    <w:rPr>
      <w:rFonts w:ascii="Times New Roman" w:hAnsi="Times New Roman"/>
      <w:sz w:val="28"/>
      <w:szCs w:val="22"/>
      <w:lang w:eastAsia="zh-CN"/>
    </w:rPr>
  </w:style>
  <w:style w:type="paragraph" w:customStyle="1" w:styleId="ConsPlusNormal">
    <w:name w:val="ConsPlusNormal"/>
    <w:link w:val="ConsPlusNormal1"/>
    <w:rsid w:val="0040576B"/>
    <w:pPr>
      <w:suppressAutoHyphens/>
      <w:autoSpaceDE w:val="0"/>
      <w:ind w:firstLine="720"/>
    </w:pPr>
    <w:rPr>
      <w:rFonts w:ascii="Arial" w:eastAsia="Times New Roman" w:hAnsi="Arial" w:cs="Arial"/>
      <w:lang w:eastAsia="zh-CN"/>
    </w:rPr>
  </w:style>
  <w:style w:type="paragraph" w:customStyle="1" w:styleId="s1">
    <w:name w:val="s_1"/>
    <w:basedOn w:val="a"/>
    <w:rsid w:val="0040576B"/>
    <w:pPr>
      <w:ind w:firstLine="720"/>
    </w:pPr>
    <w:rPr>
      <w:rFonts w:cs="Arial"/>
      <w:sz w:val="26"/>
      <w:szCs w:val="26"/>
    </w:rPr>
  </w:style>
  <w:style w:type="paragraph" w:customStyle="1" w:styleId="12">
    <w:name w:val="Без интервала1"/>
    <w:rsid w:val="0040576B"/>
    <w:pPr>
      <w:suppressAutoHyphens/>
    </w:pPr>
    <w:rPr>
      <w:rFonts w:eastAsia="Times New Roman" w:cs="Calibri"/>
      <w:sz w:val="22"/>
      <w:szCs w:val="22"/>
      <w:lang w:eastAsia="zh-CN"/>
    </w:rPr>
  </w:style>
  <w:style w:type="paragraph" w:styleId="a7">
    <w:name w:val="List Paragraph"/>
    <w:basedOn w:val="a"/>
    <w:qFormat/>
    <w:rsid w:val="0040576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40576B"/>
    <w:rPr>
      <w:rFonts w:ascii="SchoolBook" w:eastAsia="Times New Roman" w:hAnsi="SchoolBook"/>
      <w:sz w:val="28"/>
    </w:rPr>
  </w:style>
  <w:style w:type="paragraph" w:customStyle="1" w:styleId="13">
    <w:name w:val="Абзац списка1"/>
    <w:basedOn w:val="a"/>
    <w:link w:val="ListParagraphChar"/>
    <w:rsid w:val="0040576B"/>
    <w:pPr>
      <w:widowControl w:val="0"/>
      <w:ind w:left="720"/>
      <w:contextualSpacing/>
    </w:pPr>
    <w:rPr>
      <w:rFonts w:eastAsia="Calibri"/>
      <w:sz w:val="20"/>
      <w:szCs w:val="20"/>
    </w:rPr>
  </w:style>
  <w:style w:type="character" w:customStyle="1" w:styleId="ListParagraphChar">
    <w:name w:val="List Paragraph Char"/>
    <w:link w:val="13"/>
    <w:locked/>
    <w:rsid w:val="0040576B"/>
    <w:rPr>
      <w:rFonts w:ascii="Arial" w:hAnsi="Arial"/>
    </w:rPr>
  </w:style>
  <w:style w:type="character" w:customStyle="1" w:styleId="ConsPlusNormal1">
    <w:name w:val="ConsPlusNormal1"/>
    <w:link w:val="ConsPlusNormal"/>
    <w:locked/>
    <w:rsid w:val="0040576B"/>
    <w:rPr>
      <w:rFonts w:ascii="Arial" w:eastAsia="Times New Roman" w:hAnsi="Arial" w:cs="Arial"/>
      <w:lang w:eastAsia="zh-CN"/>
    </w:rPr>
  </w:style>
  <w:style w:type="paragraph" w:styleId="a9">
    <w:name w:val="header"/>
    <w:basedOn w:val="a"/>
    <w:link w:val="aa"/>
    <w:uiPriority w:val="99"/>
    <w:unhideWhenUsed/>
    <w:rsid w:val="0040576B"/>
    <w:pPr>
      <w:tabs>
        <w:tab w:val="center" w:pos="4677"/>
        <w:tab w:val="right" w:pos="9355"/>
      </w:tabs>
    </w:pPr>
  </w:style>
  <w:style w:type="character" w:customStyle="1" w:styleId="aa">
    <w:name w:val="Верхний колонтитул Знак"/>
    <w:link w:val="a9"/>
    <w:uiPriority w:val="99"/>
    <w:rsid w:val="0040576B"/>
    <w:rPr>
      <w:rFonts w:ascii="Arial" w:eastAsia="Times New Roman" w:hAnsi="Arial"/>
      <w:sz w:val="24"/>
      <w:szCs w:val="24"/>
    </w:rPr>
  </w:style>
  <w:style w:type="paragraph" w:styleId="ab">
    <w:name w:val="footer"/>
    <w:basedOn w:val="a"/>
    <w:link w:val="ac"/>
    <w:uiPriority w:val="99"/>
    <w:unhideWhenUsed/>
    <w:rsid w:val="0040576B"/>
    <w:pPr>
      <w:tabs>
        <w:tab w:val="center" w:pos="4677"/>
        <w:tab w:val="right" w:pos="9355"/>
      </w:tabs>
    </w:pPr>
  </w:style>
  <w:style w:type="character" w:customStyle="1" w:styleId="ac">
    <w:name w:val="Нижний колонтитул Знак"/>
    <w:link w:val="ab"/>
    <w:uiPriority w:val="99"/>
    <w:rsid w:val="0040576B"/>
    <w:rPr>
      <w:rFonts w:ascii="Arial" w:eastAsia="Times New Roman" w:hAnsi="Arial"/>
      <w:sz w:val="24"/>
      <w:szCs w:val="24"/>
    </w:rPr>
  </w:style>
  <w:style w:type="paragraph" w:styleId="ad">
    <w:name w:val="Balloon Text"/>
    <w:basedOn w:val="a"/>
    <w:link w:val="ae"/>
    <w:uiPriority w:val="99"/>
    <w:semiHidden/>
    <w:unhideWhenUsed/>
    <w:rsid w:val="0040576B"/>
    <w:rPr>
      <w:rFonts w:ascii="Segoe UI" w:hAnsi="Segoe UI" w:cs="Segoe UI"/>
      <w:sz w:val="18"/>
      <w:szCs w:val="18"/>
    </w:rPr>
  </w:style>
  <w:style w:type="character" w:customStyle="1" w:styleId="ae">
    <w:name w:val="Текст выноски Знак"/>
    <w:link w:val="ad"/>
    <w:uiPriority w:val="99"/>
    <w:semiHidden/>
    <w:rsid w:val="0040576B"/>
    <w:rPr>
      <w:rFonts w:ascii="Segoe UI" w:eastAsia="Times New Roman" w:hAnsi="Segoe UI" w:cs="Segoe UI"/>
      <w:sz w:val="18"/>
      <w:szCs w:val="18"/>
    </w:rPr>
  </w:style>
  <w:style w:type="table" w:customStyle="1" w:styleId="14">
    <w:name w:val="Сетка таблицы1"/>
    <w:basedOn w:val="a1"/>
    <w:next w:val="af"/>
    <w:uiPriority w:val="59"/>
    <w:rsid w:val="004057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0576B"/>
    <w:rPr>
      <w:sz w:val="20"/>
      <w:szCs w:val="20"/>
    </w:rPr>
  </w:style>
  <w:style w:type="character" w:customStyle="1" w:styleId="af1">
    <w:name w:val="Текст сноски Знак"/>
    <w:link w:val="af0"/>
    <w:uiPriority w:val="99"/>
    <w:semiHidden/>
    <w:rsid w:val="0040576B"/>
    <w:rPr>
      <w:rFonts w:ascii="Arial" w:eastAsia="Times New Roman" w:hAnsi="Arial"/>
    </w:rPr>
  </w:style>
  <w:style w:type="character" w:styleId="af2">
    <w:name w:val="footnote reference"/>
    <w:uiPriority w:val="99"/>
    <w:semiHidden/>
    <w:unhideWhenUsed/>
    <w:rsid w:val="0040576B"/>
    <w:rPr>
      <w:vertAlign w:val="superscript"/>
    </w:rPr>
  </w:style>
  <w:style w:type="table" w:styleId="af">
    <w:name w:val="Table Grid"/>
    <w:basedOn w:val="a1"/>
    <w:uiPriority w:val="59"/>
    <w:rsid w:val="00405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4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95001&amp;dst=100440"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eader" Target="header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image" Target="media/image1.jpe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29</Pages>
  <Words>11604</Words>
  <Characters>66143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77592</CharactersWithSpaces>
  <SharedDoc>false</SharedDoc>
  <HLinks>
    <vt:vector size="246" baseType="variant">
      <vt:variant>
        <vt:i4>3276920</vt:i4>
      </vt:variant>
      <vt:variant>
        <vt:i4>120</vt:i4>
      </vt:variant>
      <vt:variant>
        <vt:i4>0</vt:i4>
      </vt:variant>
      <vt:variant>
        <vt:i4>5</vt:i4>
      </vt:variant>
      <vt:variant>
        <vt:lpwstr>https://login.consultant.ru/link/?req=doc&amp;base=LAW&amp;n=495001&amp;dst=100225</vt:lpwstr>
      </vt:variant>
      <vt:variant>
        <vt:lpwstr/>
      </vt:variant>
      <vt:variant>
        <vt:i4>3145854</vt:i4>
      </vt:variant>
      <vt:variant>
        <vt:i4>117</vt:i4>
      </vt:variant>
      <vt:variant>
        <vt:i4>0</vt:i4>
      </vt:variant>
      <vt:variant>
        <vt:i4>5</vt:i4>
      </vt:variant>
      <vt:variant>
        <vt:lpwstr>https://login.consultant.ru/link/?req=doc&amp;base=LAW&amp;n=495001&amp;dst=100441</vt:lpwstr>
      </vt:variant>
      <vt:variant>
        <vt:lpwstr/>
      </vt:variant>
      <vt:variant>
        <vt:i4>3211390</vt:i4>
      </vt:variant>
      <vt:variant>
        <vt:i4>114</vt:i4>
      </vt:variant>
      <vt:variant>
        <vt:i4>0</vt:i4>
      </vt:variant>
      <vt:variant>
        <vt:i4>5</vt:i4>
      </vt:variant>
      <vt:variant>
        <vt:lpwstr>https://login.consultant.ru/link/?req=doc&amp;base=LAW&amp;n=495001&amp;dst=100440</vt:lpwstr>
      </vt:variant>
      <vt:variant>
        <vt:lpwstr/>
      </vt:variant>
      <vt:variant>
        <vt:i4>3342456</vt:i4>
      </vt:variant>
      <vt:variant>
        <vt:i4>111</vt:i4>
      </vt:variant>
      <vt:variant>
        <vt:i4>0</vt:i4>
      </vt:variant>
      <vt:variant>
        <vt:i4>5</vt:i4>
      </vt:variant>
      <vt:variant>
        <vt:lpwstr>https://login.consultant.ru/link/?req=doc&amp;base=LAW&amp;n=495001&amp;dst=100422</vt:lpwstr>
      </vt:variant>
      <vt:variant>
        <vt:lpwstr/>
      </vt:variant>
      <vt:variant>
        <vt:i4>6946926</vt:i4>
      </vt:variant>
      <vt:variant>
        <vt:i4>108</vt:i4>
      </vt:variant>
      <vt:variant>
        <vt:i4>0</vt:i4>
      </vt:variant>
      <vt:variant>
        <vt:i4>5</vt:i4>
      </vt:variant>
      <vt:variant>
        <vt:lpwstr>https://login.consultant.ru/link/?req=doc&amp;base=LAW&amp;n=480520</vt:lpwstr>
      </vt:variant>
      <vt:variant>
        <vt:lpwstr/>
      </vt:variant>
      <vt:variant>
        <vt:i4>7143530</vt:i4>
      </vt:variant>
      <vt:variant>
        <vt:i4>105</vt:i4>
      </vt:variant>
      <vt:variant>
        <vt:i4>0</vt:i4>
      </vt:variant>
      <vt:variant>
        <vt:i4>5</vt:i4>
      </vt:variant>
      <vt:variant>
        <vt:lpwstr>https://login.consultant.ru/link/?req=doc&amp;base=LAW&amp;n=495001</vt:lpwstr>
      </vt:variant>
      <vt:variant>
        <vt:lpwstr/>
      </vt:variant>
      <vt:variant>
        <vt:i4>7077994</vt:i4>
      </vt:variant>
      <vt:variant>
        <vt:i4>102</vt:i4>
      </vt:variant>
      <vt:variant>
        <vt:i4>0</vt:i4>
      </vt:variant>
      <vt:variant>
        <vt:i4>5</vt:i4>
      </vt:variant>
      <vt:variant>
        <vt:lpwstr>https://login.consultant.ru/link/?req=doc&amp;base=LAW&amp;n=487135</vt:lpwstr>
      </vt:variant>
      <vt:variant>
        <vt:lpwstr/>
      </vt:variant>
      <vt:variant>
        <vt:i4>6619243</vt:i4>
      </vt:variant>
      <vt:variant>
        <vt:i4>99</vt:i4>
      </vt:variant>
      <vt:variant>
        <vt:i4>0</vt:i4>
      </vt:variant>
      <vt:variant>
        <vt:i4>5</vt:i4>
      </vt:variant>
      <vt:variant>
        <vt:lpwstr>https://login.consultant.ru/link/?req=doc&amp;base=LAW&amp;n=495184</vt:lpwstr>
      </vt:variant>
      <vt:variant>
        <vt:lpwstr/>
      </vt:variant>
      <vt:variant>
        <vt:i4>6946926</vt:i4>
      </vt:variant>
      <vt:variant>
        <vt:i4>96</vt:i4>
      </vt:variant>
      <vt:variant>
        <vt:i4>0</vt:i4>
      </vt:variant>
      <vt:variant>
        <vt:i4>5</vt:i4>
      </vt:variant>
      <vt:variant>
        <vt:lpwstr>https://login.consultant.ru/link/?req=doc&amp;base=LAW&amp;n=480520</vt:lpwstr>
      </vt:variant>
      <vt:variant>
        <vt:lpwstr/>
      </vt:variant>
      <vt:variant>
        <vt:i4>3997816</vt:i4>
      </vt:variant>
      <vt:variant>
        <vt:i4>93</vt:i4>
      </vt:variant>
      <vt:variant>
        <vt:i4>0</vt:i4>
      </vt:variant>
      <vt:variant>
        <vt:i4>5</vt:i4>
      </vt:variant>
      <vt:variant>
        <vt:lpwstr>https://login.consultant.ru/link/?req=doc&amp;base=LAW&amp;n=495001&amp;dst=101038</vt:lpwstr>
      </vt:variant>
      <vt:variant>
        <vt:lpwstr/>
      </vt:variant>
      <vt:variant>
        <vt:i4>3407994</vt:i4>
      </vt:variant>
      <vt:variant>
        <vt:i4>90</vt:i4>
      </vt:variant>
      <vt:variant>
        <vt:i4>0</vt:i4>
      </vt:variant>
      <vt:variant>
        <vt:i4>5</vt:i4>
      </vt:variant>
      <vt:variant>
        <vt:lpwstr>https://login.consultant.ru/link/?req=doc&amp;base=LAW&amp;n=495001&amp;dst=101415</vt:lpwstr>
      </vt:variant>
      <vt:variant>
        <vt:lpwstr/>
      </vt:variant>
      <vt:variant>
        <vt:i4>327755</vt:i4>
      </vt:variant>
      <vt:variant>
        <vt:i4>87</vt:i4>
      </vt:variant>
      <vt:variant>
        <vt:i4>0</vt:i4>
      </vt:variant>
      <vt:variant>
        <vt:i4>5</vt:i4>
      </vt:variant>
      <vt:variant>
        <vt:lpwstr>https://login.consultant.ru/link/?req=doc&amp;base=LAW&amp;n=495001&amp;dst=9</vt:lpwstr>
      </vt:variant>
      <vt:variant>
        <vt:lpwstr/>
      </vt:variant>
      <vt:variant>
        <vt:i4>3342451</vt:i4>
      </vt:variant>
      <vt:variant>
        <vt:i4>84</vt:i4>
      </vt:variant>
      <vt:variant>
        <vt:i4>0</vt:i4>
      </vt:variant>
      <vt:variant>
        <vt:i4>5</vt:i4>
      </vt:variant>
      <vt:variant>
        <vt:lpwstr>https://login.consultant.ru/link/?req=doc&amp;base=LAW&amp;n=495001&amp;dst=101187</vt:lpwstr>
      </vt:variant>
      <vt:variant>
        <vt:lpwstr/>
      </vt:variant>
      <vt:variant>
        <vt:i4>3211388</vt:i4>
      </vt:variant>
      <vt:variant>
        <vt:i4>81</vt:i4>
      </vt:variant>
      <vt:variant>
        <vt:i4>0</vt:i4>
      </vt:variant>
      <vt:variant>
        <vt:i4>5</vt:i4>
      </vt:variant>
      <vt:variant>
        <vt:lpwstr>https://login.consultant.ru/link/?req=doc&amp;base=LAW&amp;n=495001&amp;dst=101175</vt:lpwstr>
      </vt:variant>
      <vt:variant>
        <vt:lpwstr/>
      </vt:variant>
      <vt:variant>
        <vt:i4>3342458</vt:i4>
      </vt:variant>
      <vt:variant>
        <vt:i4>78</vt:i4>
      </vt:variant>
      <vt:variant>
        <vt:i4>0</vt:i4>
      </vt:variant>
      <vt:variant>
        <vt:i4>5</vt:i4>
      </vt:variant>
      <vt:variant>
        <vt:lpwstr>https://login.consultant.ru/link/?req=doc&amp;base=LAW&amp;n=495001&amp;dst=101412</vt:lpwstr>
      </vt:variant>
      <vt:variant>
        <vt:lpwstr/>
      </vt:variant>
      <vt:variant>
        <vt:i4>3407993</vt:i4>
      </vt:variant>
      <vt:variant>
        <vt:i4>75</vt:i4>
      </vt:variant>
      <vt:variant>
        <vt:i4>0</vt:i4>
      </vt:variant>
      <vt:variant>
        <vt:i4>5</vt:i4>
      </vt:variant>
      <vt:variant>
        <vt:lpwstr>https://login.consultant.ru/link/?req=doc&amp;base=LAW&amp;n=495001&amp;dst=100637</vt:lpwstr>
      </vt:variant>
      <vt:variant>
        <vt:lpwstr/>
      </vt:variant>
      <vt:variant>
        <vt:i4>3211386</vt:i4>
      </vt:variant>
      <vt:variant>
        <vt:i4>72</vt:i4>
      </vt:variant>
      <vt:variant>
        <vt:i4>0</vt:i4>
      </vt:variant>
      <vt:variant>
        <vt:i4>5</vt:i4>
      </vt:variant>
      <vt:variant>
        <vt:lpwstr>https://login.consultant.ru/link/?req=doc&amp;base=LAW&amp;n=495001&amp;dst=101410</vt:lpwstr>
      </vt:variant>
      <vt:variant>
        <vt:lpwstr/>
      </vt:variant>
      <vt:variant>
        <vt:i4>3866748</vt:i4>
      </vt:variant>
      <vt:variant>
        <vt:i4>69</vt:i4>
      </vt:variant>
      <vt:variant>
        <vt:i4>0</vt:i4>
      </vt:variant>
      <vt:variant>
        <vt:i4>5</vt:i4>
      </vt:variant>
      <vt:variant>
        <vt:lpwstr>https://login.consultant.ru/link/?req=doc&amp;base=LAW&amp;n=495001&amp;dst=100866</vt:lpwstr>
      </vt:variant>
      <vt:variant>
        <vt:lpwstr/>
      </vt:variant>
      <vt:variant>
        <vt:i4>3342458</vt:i4>
      </vt:variant>
      <vt:variant>
        <vt:i4>66</vt:i4>
      </vt:variant>
      <vt:variant>
        <vt:i4>0</vt:i4>
      </vt:variant>
      <vt:variant>
        <vt:i4>5</vt:i4>
      </vt:variant>
      <vt:variant>
        <vt:lpwstr>https://login.consultant.ru/link/?req=doc&amp;base=LAW&amp;n=495001&amp;dst=101412</vt:lpwstr>
      </vt:variant>
      <vt:variant>
        <vt:lpwstr/>
      </vt:variant>
      <vt:variant>
        <vt:i4>3407993</vt:i4>
      </vt:variant>
      <vt:variant>
        <vt:i4>63</vt:i4>
      </vt:variant>
      <vt:variant>
        <vt:i4>0</vt:i4>
      </vt:variant>
      <vt:variant>
        <vt:i4>5</vt:i4>
      </vt:variant>
      <vt:variant>
        <vt:lpwstr>https://login.consultant.ru/link/?req=doc&amp;base=LAW&amp;n=495001&amp;dst=100637</vt:lpwstr>
      </vt:variant>
      <vt:variant>
        <vt:lpwstr/>
      </vt:variant>
      <vt:variant>
        <vt:i4>3211386</vt:i4>
      </vt:variant>
      <vt:variant>
        <vt:i4>60</vt:i4>
      </vt:variant>
      <vt:variant>
        <vt:i4>0</vt:i4>
      </vt:variant>
      <vt:variant>
        <vt:i4>5</vt:i4>
      </vt:variant>
      <vt:variant>
        <vt:lpwstr>https://login.consultant.ru/link/?req=doc&amp;base=LAW&amp;n=495001&amp;dst=101410</vt:lpwstr>
      </vt:variant>
      <vt:variant>
        <vt:lpwstr/>
      </vt:variant>
      <vt:variant>
        <vt:i4>3473534</vt:i4>
      </vt:variant>
      <vt:variant>
        <vt:i4>57</vt:i4>
      </vt:variant>
      <vt:variant>
        <vt:i4>0</vt:i4>
      </vt:variant>
      <vt:variant>
        <vt:i4>5</vt:i4>
      </vt:variant>
      <vt:variant>
        <vt:lpwstr>https://login.consultant.ru/link/?req=doc&amp;base=LAW&amp;n=495001&amp;dst=100747</vt:lpwstr>
      </vt:variant>
      <vt:variant>
        <vt:lpwstr/>
      </vt:variant>
      <vt:variant>
        <vt:i4>3342458</vt:i4>
      </vt:variant>
      <vt:variant>
        <vt:i4>54</vt:i4>
      </vt:variant>
      <vt:variant>
        <vt:i4>0</vt:i4>
      </vt:variant>
      <vt:variant>
        <vt:i4>5</vt:i4>
      </vt:variant>
      <vt:variant>
        <vt:lpwstr>https://login.consultant.ru/link/?req=doc&amp;base=LAW&amp;n=495001&amp;dst=101412</vt:lpwstr>
      </vt:variant>
      <vt:variant>
        <vt:lpwstr/>
      </vt:variant>
      <vt:variant>
        <vt:i4>3407993</vt:i4>
      </vt:variant>
      <vt:variant>
        <vt:i4>51</vt:i4>
      </vt:variant>
      <vt:variant>
        <vt:i4>0</vt:i4>
      </vt:variant>
      <vt:variant>
        <vt:i4>5</vt:i4>
      </vt:variant>
      <vt:variant>
        <vt:lpwstr>https://login.consultant.ru/link/?req=doc&amp;base=LAW&amp;n=495001&amp;dst=100637</vt:lpwstr>
      </vt:variant>
      <vt:variant>
        <vt:lpwstr/>
      </vt:variant>
      <vt:variant>
        <vt:i4>3211386</vt:i4>
      </vt:variant>
      <vt:variant>
        <vt:i4>48</vt:i4>
      </vt:variant>
      <vt:variant>
        <vt:i4>0</vt:i4>
      </vt:variant>
      <vt:variant>
        <vt:i4>5</vt:i4>
      </vt:variant>
      <vt:variant>
        <vt:lpwstr>https://login.consultant.ru/link/?req=doc&amp;base=LAW&amp;n=495001&amp;dst=101410</vt:lpwstr>
      </vt:variant>
      <vt:variant>
        <vt:lpwstr/>
      </vt:variant>
      <vt:variant>
        <vt:i4>3473534</vt:i4>
      </vt:variant>
      <vt:variant>
        <vt:i4>45</vt:i4>
      </vt:variant>
      <vt:variant>
        <vt:i4>0</vt:i4>
      </vt:variant>
      <vt:variant>
        <vt:i4>5</vt:i4>
      </vt:variant>
      <vt:variant>
        <vt:lpwstr>https://login.consultant.ru/link/?req=doc&amp;base=LAW&amp;n=495001&amp;dst=100747</vt:lpwstr>
      </vt:variant>
      <vt:variant>
        <vt:lpwstr/>
      </vt:variant>
      <vt:variant>
        <vt:i4>3342458</vt:i4>
      </vt:variant>
      <vt:variant>
        <vt:i4>42</vt:i4>
      </vt:variant>
      <vt:variant>
        <vt:i4>0</vt:i4>
      </vt:variant>
      <vt:variant>
        <vt:i4>5</vt:i4>
      </vt:variant>
      <vt:variant>
        <vt:lpwstr>https://login.consultant.ru/link/?req=doc&amp;base=LAW&amp;n=495001&amp;dst=101412</vt:lpwstr>
      </vt:variant>
      <vt:variant>
        <vt:lpwstr/>
      </vt:variant>
      <vt:variant>
        <vt:i4>3407993</vt:i4>
      </vt:variant>
      <vt:variant>
        <vt:i4>39</vt:i4>
      </vt:variant>
      <vt:variant>
        <vt:i4>0</vt:i4>
      </vt:variant>
      <vt:variant>
        <vt:i4>5</vt:i4>
      </vt:variant>
      <vt:variant>
        <vt:lpwstr>https://login.consultant.ru/link/?req=doc&amp;base=LAW&amp;n=495001&amp;dst=100637</vt:lpwstr>
      </vt:variant>
      <vt:variant>
        <vt:lpwstr/>
      </vt:variant>
      <vt:variant>
        <vt:i4>3211386</vt:i4>
      </vt:variant>
      <vt:variant>
        <vt:i4>36</vt:i4>
      </vt:variant>
      <vt:variant>
        <vt:i4>0</vt:i4>
      </vt:variant>
      <vt:variant>
        <vt:i4>5</vt:i4>
      </vt:variant>
      <vt:variant>
        <vt:lpwstr>https://login.consultant.ru/link/?req=doc&amp;base=LAW&amp;n=495001&amp;dst=101410</vt:lpwstr>
      </vt:variant>
      <vt:variant>
        <vt:lpwstr/>
      </vt:variant>
      <vt:variant>
        <vt:i4>3211385</vt:i4>
      </vt:variant>
      <vt:variant>
        <vt:i4>33</vt:i4>
      </vt:variant>
      <vt:variant>
        <vt:i4>0</vt:i4>
      </vt:variant>
      <vt:variant>
        <vt:i4>5</vt:i4>
      </vt:variant>
      <vt:variant>
        <vt:lpwstr>https://login.consultant.ru/link/?req=doc&amp;base=LAW&amp;n=495001&amp;dst=100733</vt:lpwstr>
      </vt:variant>
      <vt:variant>
        <vt:lpwstr/>
      </vt:variant>
      <vt:variant>
        <vt:i4>3604602</vt:i4>
      </vt:variant>
      <vt:variant>
        <vt:i4>30</vt:i4>
      </vt:variant>
      <vt:variant>
        <vt:i4>0</vt:i4>
      </vt:variant>
      <vt:variant>
        <vt:i4>5</vt:i4>
      </vt:variant>
      <vt:variant>
        <vt:lpwstr>https://login.consultant.ru/link/?req=doc&amp;base=LAW&amp;n=495001&amp;dst=101416</vt:lpwstr>
      </vt:variant>
      <vt:variant>
        <vt:lpwstr/>
      </vt:variant>
      <vt:variant>
        <vt:i4>3342451</vt:i4>
      </vt:variant>
      <vt:variant>
        <vt:i4>27</vt:i4>
      </vt:variant>
      <vt:variant>
        <vt:i4>0</vt:i4>
      </vt:variant>
      <vt:variant>
        <vt:i4>5</vt:i4>
      </vt:variant>
      <vt:variant>
        <vt:lpwstr>https://login.consultant.ru/link/?req=doc&amp;base=LAW&amp;n=495001&amp;dst=101482</vt:lpwstr>
      </vt:variant>
      <vt:variant>
        <vt:lpwstr/>
      </vt:variant>
      <vt:variant>
        <vt:i4>3211379</vt:i4>
      </vt:variant>
      <vt:variant>
        <vt:i4>24</vt:i4>
      </vt:variant>
      <vt:variant>
        <vt:i4>0</vt:i4>
      </vt:variant>
      <vt:variant>
        <vt:i4>5</vt:i4>
      </vt:variant>
      <vt:variant>
        <vt:lpwstr>https://login.consultant.ru/link/?req=doc&amp;base=LAW&amp;n=495001&amp;dst=101185</vt:lpwstr>
      </vt:variant>
      <vt:variant>
        <vt:lpwstr/>
      </vt:variant>
      <vt:variant>
        <vt:i4>3866738</vt:i4>
      </vt:variant>
      <vt:variant>
        <vt:i4>21</vt:i4>
      </vt:variant>
      <vt:variant>
        <vt:i4>0</vt:i4>
      </vt:variant>
      <vt:variant>
        <vt:i4>5</vt:i4>
      </vt:variant>
      <vt:variant>
        <vt:lpwstr>https://login.consultant.ru/link/?req=doc&amp;base=LAW&amp;n=495001&amp;dst=100987</vt:lpwstr>
      </vt:variant>
      <vt:variant>
        <vt:lpwstr/>
      </vt:variant>
      <vt:variant>
        <vt:i4>7077991</vt:i4>
      </vt:variant>
      <vt:variant>
        <vt:i4>18</vt:i4>
      </vt:variant>
      <vt:variant>
        <vt:i4>0</vt:i4>
      </vt:variant>
      <vt:variant>
        <vt:i4>5</vt:i4>
      </vt:variant>
      <vt:variant>
        <vt:lpwstr>https://login.consultant.ru/link/?req=doc&amp;base=LAW&amp;n=454103</vt:lpwstr>
      </vt:variant>
      <vt:variant>
        <vt:lpwstr/>
      </vt:variant>
      <vt:variant>
        <vt:i4>3473528</vt:i4>
      </vt:variant>
      <vt:variant>
        <vt:i4>15</vt:i4>
      </vt:variant>
      <vt:variant>
        <vt:i4>0</vt:i4>
      </vt:variant>
      <vt:variant>
        <vt:i4>5</vt:i4>
      </vt:variant>
      <vt:variant>
        <vt:lpwstr>https://login.consultant.ru/link/?req=doc&amp;base=LAW&amp;n=495001&amp;dst=101131</vt:lpwstr>
      </vt:variant>
      <vt:variant>
        <vt:lpwstr/>
      </vt:variant>
      <vt:variant>
        <vt:i4>5767170</vt:i4>
      </vt:variant>
      <vt:variant>
        <vt:i4>12</vt:i4>
      </vt:variant>
      <vt:variant>
        <vt:i4>0</vt:i4>
      </vt:variant>
      <vt:variant>
        <vt:i4>5</vt:i4>
      </vt:variant>
      <vt:variant>
        <vt:lpwstr/>
      </vt:variant>
      <vt:variant>
        <vt:lpwstr>Par9</vt:lpwstr>
      </vt:variant>
      <vt:variant>
        <vt:i4>3342456</vt:i4>
      </vt:variant>
      <vt:variant>
        <vt:i4>9</vt:i4>
      </vt:variant>
      <vt:variant>
        <vt:i4>0</vt:i4>
      </vt:variant>
      <vt:variant>
        <vt:i4>5</vt:i4>
      </vt:variant>
      <vt:variant>
        <vt:lpwstr>https://login.consultant.ru/link/?req=doc&amp;base=LAW&amp;n=495001&amp;dst=100422</vt:lpwstr>
      </vt:variant>
      <vt:variant>
        <vt:lpwstr/>
      </vt:variant>
      <vt:variant>
        <vt:i4>4456513</vt:i4>
      </vt:variant>
      <vt:variant>
        <vt:i4>6</vt:i4>
      </vt:variant>
      <vt:variant>
        <vt:i4>0</vt:i4>
      </vt:variant>
      <vt:variant>
        <vt:i4>5</vt:i4>
      </vt:variant>
      <vt:variant>
        <vt:lpwstr>https://login.consultant.ru/link/?req=doc&amp;base=RLAW404&amp;n=98796&amp;dst=100198</vt:lpwstr>
      </vt:variant>
      <vt:variant>
        <vt:lpwstr/>
      </vt:variant>
      <vt:variant>
        <vt:i4>4784192</vt:i4>
      </vt:variant>
      <vt:variant>
        <vt:i4>3</vt:i4>
      </vt:variant>
      <vt:variant>
        <vt:i4>0</vt:i4>
      </vt:variant>
      <vt:variant>
        <vt:i4>5</vt:i4>
      </vt:variant>
      <vt:variant>
        <vt:lpwstr>https://login.consultant.ru/link/?req=doc&amp;base=RLAW404&amp;n=98796&amp;dst=100044</vt:lpwstr>
      </vt:variant>
      <vt:variant>
        <vt:lpwstr/>
      </vt:variant>
      <vt:variant>
        <vt:i4>4128888</vt:i4>
      </vt:variant>
      <vt:variant>
        <vt:i4>0</vt:i4>
      </vt:variant>
      <vt:variant>
        <vt:i4>0</vt:i4>
      </vt:variant>
      <vt:variant>
        <vt:i4>5</vt:i4>
      </vt:variant>
      <vt:variant>
        <vt:lpwstr>https://login.consultant.ru/link/?req=doc&amp;base=LAW&amp;n=495001&amp;dst=100329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dcterms:created xsi:type="dcterms:W3CDTF">2025-06-24T10:45:00Z</dcterms:created>
  <dcterms:modified xsi:type="dcterms:W3CDTF">2025-06-24T10:46:00Z</dcterms:modified>
</cp:coreProperties>
</file>