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AC" w:rsidRPr="003E31BE" w:rsidRDefault="003E31BE" w:rsidP="003E31BE">
      <w:pPr>
        <w:jc w:val="center"/>
        <w:rPr>
          <w:b/>
          <w:sz w:val="28"/>
          <w:szCs w:val="28"/>
        </w:rPr>
      </w:pPr>
      <w:r>
        <w:rPr>
          <w:b/>
          <w:noProof/>
          <w:sz w:val="28"/>
          <w:szCs w:val="28"/>
        </w:rPr>
        <w:drawing>
          <wp:anchor distT="0" distB="0" distL="114935" distR="114935" simplePos="0" relativeHeight="251659264" behindDoc="0" locked="0" layoutInCell="1" allowOverlap="1" wp14:anchorId="3B877F3E" wp14:editId="5829311C">
            <wp:simplePos x="0" y="0"/>
            <wp:positionH relativeFrom="column">
              <wp:posOffset>2706370</wp:posOffset>
            </wp:positionH>
            <wp:positionV relativeFrom="page">
              <wp:posOffset>397510</wp:posOffset>
            </wp:positionV>
            <wp:extent cx="470535" cy="589915"/>
            <wp:effectExtent l="0" t="0" r="5715"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589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354AC" w:rsidRPr="00534E16">
        <w:rPr>
          <w:b/>
          <w:sz w:val="28"/>
          <w:szCs w:val="28"/>
        </w:rPr>
        <w:t>АДМИНИСТРАЦИЯ</w:t>
      </w:r>
    </w:p>
    <w:p w:rsidR="00C354AC" w:rsidRPr="00534E16" w:rsidRDefault="00C354AC" w:rsidP="00C354AC">
      <w:pPr>
        <w:jc w:val="center"/>
        <w:rPr>
          <w:b/>
          <w:sz w:val="28"/>
          <w:szCs w:val="28"/>
        </w:rPr>
      </w:pPr>
      <w:r w:rsidRPr="00534E16">
        <w:rPr>
          <w:b/>
          <w:sz w:val="28"/>
          <w:szCs w:val="28"/>
        </w:rPr>
        <w:t>ПОДГОРЕНСКОГО МУНИЦИПАЛЬНОГО РАЙОНА</w:t>
      </w:r>
    </w:p>
    <w:p w:rsidR="00C354AC" w:rsidRPr="00534E16" w:rsidRDefault="00C354AC" w:rsidP="00C354AC">
      <w:pPr>
        <w:jc w:val="center"/>
        <w:rPr>
          <w:b/>
          <w:sz w:val="28"/>
          <w:szCs w:val="28"/>
        </w:rPr>
      </w:pPr>
      <w:r w:rsidRPr="00534E16">
        <w:rPr>
          <w:b/>
          <w:sz w:val="28"/>
          <w:szCs w:val="28"/>
        </w:rPr>
        <w:t>ВОРОНЕЖСКОЙ ОБЛАСТИ</w:t>
      </w: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716DB0">
        <w:rPr>
          <w:sz w:val="28"/>
          <w:szCs w:val="28"/>
          <w:u w:val="single"/>
        </w:rPr>
        <w:t xml:space="preserve"> </w:t>
      </w:r>
      <w:r w:rsidR="00F93967">
        <w:rPr>
          <w:sz w:val="28"/>
          <w:szCs w:val="28"/>
          <w:u w:val="single"/>
        </w:rPr>
        <w:t>10 января</w:t>
      </w:r>
      <w:bookmarkStart w:id="0" w:name="_GoBack"/>
      <w:bookmarkEnd w:id="0"/>
      <w:r>
        <w:rPr>
          <w:sz w:val="28"/>
          <w:szCs w:val="28"/>
          <w:u w:val="single"/>
        </w:rPr>
        <w:t xml:space="preserve"> 202</w:t>
      </w:r>
      <w:r w:rsidR="00FE2730">
        <w:rPr>
          <w:sz w:val="28"/>
          <w:szCs w:val="28"/>
          <w:u w:val="single"/>
        </w:rPr>
        <w:t>3</w:t>
      </w:r>
      <w:r w:rsidRPr="00534E16">
        <w:rPr>
          <w:sz w:val="28"/>
          <w:szCs w:val="28"/>
          <w:u w:val="single"/>
        </w:rPr>
        <w:t xml:space="preserve"> года №</w:t>
      </w:r>
      <w:r w:rsidR="00F93967">
        <w:rPr>
          <w:sz w:val="28"/>
          <w:szCs w:val="28"/>
          <w:u w:val="single"/>
        </w:rPr>
        <w:t xml:space="preserve">  1 </w:t>
      </w:r>
    </w:p>
    <w:p w:rsidR="00C354AC" w:rsidRPr="00534E16" w:rsidRDefault="00C354AC" w:rsidP="00C354AC">
      <w:pPr>
        <w:ind w:right="5527"/>
        <w:jc w:val="center"/>
        <w:rPr>
          <w:b/>
          <w:bCs/>
          <w:sz w:val="20"/>
          <w:szCs w:val="20"/>
        </w:rPr>
      </w:pPr>
      <w:proofErr w:type="spellStart"/>
      <w:r>
        <w:rPr>
          <w:b/>
          <w:bCs/>
          <w:sz w:val="20"/>
          <w:szCs w:val="20"/>
        </w:rPr>
        <w:t>п</w:t>
      </w:r>
      <w:r w:rsidRPr="00534E16">
        <w:rPr>
          <w:b/>
          <w:bCs/>
          <w:sz w:val="20"/>
          <w:szCs w:val="20"/>
        </w:rPr>
        <w:t>гт</w:t>
      </w:r>
      <w:proofErr w:type="spellEnd"/>
      <w:r w:rsidRPr="00534E16">
        <w:rPr>
          <w:b/>
          <w:bCs/>
          <w:sz w:val="20"/>
          <w:szCs w:val="20"/>
        </w:rPr>
        <w:t>. Подгоренский</w:t>
      </w:r>
    </w:p>
    <w:p w:rsidR="00C354AC" w:rsidRPr="00B25468" w:rsidRDefault="00C354AC" w:rsidP="00C354AC">
      <w:pPr>
        <w:ind w:right="4536"/>
        <w:jc w:val="both"/>
        <w:rPr>
          <w:sz w:val="28"/>
          <w:szCs w:val="28"/>
          <w:highlight w:val="yellow"/>
          <w:lang w:val="x-none" w:eastAsia="ar-SA"/>
        </w:rPr>
      </w:pPr>
    </w:p>
    <w:p w:rsidR="00C354AC" w:rsidRPr="00C354AC" w:rsidRDefault="00C354AC" w:rsidP="00661D07">
      <w:pPr>
        <w:tabs>
          <w:tab w:val="left" w:pos="6237"/>
        </w:tabs>
        <w:ind w:right="3690"/>
        <w:rPr>
          <w:b/>
          <w:sz w:val="28"/>
          <w:szCs w:val="28"/>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7E56AC">
        <w:rPr>
          <w:b/>
          <w:sz w:val="28"/>
          <w:szCs w:val="28"/>
          <w:lang w:eastAsia="ar-SA"/>
        </w:rPr>
        <w:t>«</w:t>
      </w:r>
      <w:r w:rsidR="00ED4A8B" w:rsidRPr="00ED4A8B">
        <w:rPr>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b/>
          <w:sz w:val="28"/>
          <w:szCs w:val="28"/>
          <w:lang w:val="x-none" w:eastAsia="ar-SA"/>
        </w:rPr>
        <w:t>»</w:t>
      </w:r>
      <w:r>
        <w:rPr>
          <w:b/>
          <w:sz w:val="28"/>
          <w:szCs w:val="28"/>
          <w:lang w:eastAsia="ar-SA"/>
        </w:rPr>
        <w:t xml:space="preserve">, утвержденный постановлением администрации Подгоренского муниципального района Воронежской области </w:t>
      </w:r>
      <w:r w:rsidR="004E087A">
        <w:rPr>
          <w:b/>
          <w:sz w:val="28"/>
          <w:szCs w:val="28"/>
          <w:lang w:eastAsia="ar-SA"/>
        </w:rPr>
        <w:t xml:space="preserve">от  </w:t>
      </w:r>
      <w:r w:rsidR="00ED4A8B">
        <w:rPr>
          <w:b/>
          <w:sz w:val="28"/>
          <w:szCs w:val="28"/>
          <w:lang w:eastAsia="ar-SA"/>
        </w:rPr>
        <w:t>30.08.2021 № 349</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C354AC" w:rsidRPr="00534E16" w:rsidRDefault="00C354AC" w:rsidP="00C354AC">
      <w:pPr>
        <w:spacing w:line="360" w:lineRule="auto"/>
        <w:ind w:firstLine="708"/>
        <w:jc w:val="both"/>
        <w:rPr>
          <w:sz w:val="28"/>
          <w:szCs w:val="28"/>
        </w:rPr>
      </w:pPr>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«Об организации предоставления государственных и муниципальных услуг», </w:t>
      </w:r>
      <w:r w:rsidRPr="00C354AC">
        <w:rPr>
          <w:sz w:val="28"/>
          <w:szCs w:val="28"/>
        </w:rPr>
        <w:t xml:space="preserve">постановлением администрации Подгоренского муниципального района </w:t>
      </w:r>
      <w:r w:rsidR="008F6909">
        <w:rPr>
          <w:sz w:val="28"/>
          <w:szCs w:val="28"/>
        </w:rPr>
        <w:t xml:space="preserve">               </w:t>
      </w:r>
      <w:r w:rsidRPr="00C354AC">
        <w:rPr>
          <w:sz w:val="28"/>
          <w:szCs w:val="28"/>
        </w:rPr>
        <w:t>от 11.05.2022 № 144 «Об утверждении порядка разработки и утверждения административных регламентов предоставления муниципальных услуг»</w:t>
      </w:r>
      <w:r w:rsidR="000A00EF">
        <w:rPr>
          <w:sz w:val="28"/>
          <w:szCs w:val="28"/>
        </w:rPr>
        <w:t xml:space="preserve">, </w:t>
      </w:r>
      <w:r w:rsidRPr="00534E16">
        <w:rPr>
          <w:sz w:val="28"/>
          <w:szCs w:val="28"/>
        </w:rPr>
        <w:t xml:space="preserve">администрация Подгоренского муниципального района </w:t>
      </w:r>
      <w:r w:rsidRPr="00534E16">
        <w:rPr>
          <w:b/>
          <w:bCs/>
          <w:spacing w:val="70"/>
          <w:sz w:val="28"/>
          <w:szCs w:val="28"/>
        </w:rPr>
        <w:t>постановляет:</w:t>
      </w:r>
    </w:p>
    <w:p w:rsidR="000A00EF" w:rsidRDefault="00C354AC" w:rsidP="003E31BE">
      <w:pPr>
        <w:spacing w:line="360" w:lineRule="auto"/>
        <w:ind w:firstLine="708"/>
        <w:jc w:val="both"/>
        <w:rPr>
          <w:sz w:val="28"/>
          <w:szCs w:val="28"/>
        </w:rPr>
      </w:pPr>
      <w:r>
        <w:rPr>
          <w:sz w:val="28"/>
          <w:szCs w:val="28"/>
        </w:rPr>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 «</w:t>
      </w:r>
      <w:r w:rsidR="00ED4A8B" w:rsidRPr="00ED4A8B">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C354AC">
        <w:rPr>
          <w:sz w:val="28"/>
          <w:szCs w:val="28"/>
        </w:rPr>
        <w:t xml:space="preserve">», утвержденный постановлением администрации Подгоренского муниципального района Воронежской области </w:t>
      </w:r>
      <w:r w:rsidR="00ED4A8B">
        <w:rPr>
          <w:sz w:val="28"/>
          <w:szCs w:val="28"/>
        </w:rPr>
        <w:t>от</w:t>
      </w:r>
      <w:r w:rsidR="00ED4A8B" w:rsidRPr="00ED4A8B">
        <w:rPr>
          <w:sz w:val="28"/>
          <w:szCs w:val="28"/>
        </w:rPr>
        <w:t xml:space="preserve"> 30.08.2021 № 349</w:t>
      </w:r>
      <w:r w:rsidR="004E087A" w:rsidRPr="004E087A">
        <w:rPr>
          <w:sz w:val="28"/>
          <w:szCs w:val="28"/>
        </w:rPr>
        <w:t xml:space="preserve">  </w:t>
      </w:r>
      <w:r w:rsidR="00790146" w:rsidRPr="00790146">
        <w:rPr>
          <w:sz w:val="28"/>
          <w:szCs w:val="28"/>
        </w:rPr>
        <w:t>(далее – административный регламент)</w:t>
      </w:r>
      <w:r w:rsidR="00790146">
        <w:rPr>
          <w:sz w:val="28"/>
          <w:szCs w:val="28"/>
        </w:rPr>
        <w:t xml:space="preserve"> </w:t>
      </w:r>
      <w:r w:rsidR="00B95303">
        <w:rPr>
          <w:sz w:val="28"/>
          <w:szCs w:val="28"/>
        </w:rPr>
        <w:t xml:space="preserve">следующие </w:t>
      </w:r>
      <w:r>
        <w:rPr>
          <w:sz w:val="28"/>
          <w:szCs w:val="28"/>
        </w:rPr>
        <w:t>изменения</w:t>
      </w:r>
      <w:r w:rsidR="000A00EF" w:rsidRPr="00507B5F">
        <w:rPr>
          <w:sz w:val="28"/>
          <w:szCs w:val="28"/>
        </w:rPr>
        <w:t>:</w:t>
      </w:r>
    </w:p>
    <w:p w:rsidR="001C1EBE" w:rsidRDefault="001C1EBE" w:rsidP="001C1EBE">
      <w:pPr>
        <w:spacing w:line="360" w:lineRule="auto"/>
        <w:ind w:firstLine="708"/>
        <w:jc w:val="both"/>
        <w:rPr>
          <w:sz w:val="28"/>
          <w:szCs w:val="28"/>
        </w:rPr>
      </w:pPr>
      <w:r>
        <w:rPr>
          <w:sz w:val="28"/>
          <w:szCs w:val="28"/>
        </w:rPr>
        <w:lastRenderedPageBreak/>
        <w:t>1.1. По тексту административного регламента слова «</w:t>
      </w:r>
      <w:r w:rsidRPr="00043EDE">
        <w:rPr>
          <w:sz w:val="28"/>
          <w:szCs w:val="28"/>
        </w:rPr>
        <w:t>Един</w:t>
      </w:r>
      <w:r>
        <w:rPr>
          <w:sz w:val="28"/>
          <w:szCs w:val="28"/>
        </w:rPr>
        <w:t>ый</w:t>
      </w:r>
      <w:r w:rsidRPr="00043EDE">
        <w:rPr>
          <w:sz w:val="28"/>
          <w:szCs w:val="28"/>
        </w:rPr>
        <w:t xml:space="preserve"> государственн</w:t>
      </w:r>
      <w:r>
        <w:rPr>
          <w:sz w:val="28"/>
          <w:szCs w:val="28"/>
        </w:rPr>
        <w:t>ый</w:t>
      </w:r>
      <w:r w:rsidRPr="00043EDE">
        <w:rPr>
          <w:sz w:val="28"/>
          <w:szCs w:val="28"/>
        </w:rPr>
        <w:t xml:space="preserve"> реестр прав на недвижимое имущество и сделок с ним</w:t>
      </w:r>
      <w:r>
        <w:rPr>
          <w:sz w:val="28"/>
          <w:szCs w:val="28"/>
        </w:rPr>
        <w:t>» заменить словами «</w:t>
      </w:r>
      <w:r w:rsidRPr="00043EDE">
        <w:rPr>
          <w:sz w:val="28"/>
          <w:szCs w:val="28"/>
        </w:rPr>
        <w:t>Е</w:t>
      </w:r>
      <w:r>
        <w:rPr>
          <w:sz w:val="28"/>
          <w:szCs w:val="28"/>
        </w:rPr>
        <w:t xml:space="preserve">диный государственный реестр </w:t>
      </w:r>
      <w:r w:rsidRPr="00043EDE">
        <w:rPr>
          <w:sz w:val="28"/>
          <w:szCs w:val="28"/>
        </w:rPr>
        <w:t>недвижимости</w:t>
      </w:r>
      <w:r>
        <w:rPr>
          <w:sz w:val="28"/>
          <w:szCs w:val="28"/>
        </w:rPr>
        <w:t>».</w:t>
      </w:r>
    </w:p>
    <w:p w:rsidR="002915F2" w:rsidRDefault="001C1EBE" w:rsidP="003E31BE">
      <w:pPr>
        <w:spacing w:line="360" w:lineRule="auto"/>
        <w:ind w:firstLine="708"/>
        <w:jc w:val="both"/>
        <w:rPr>
          <w:sz w:val="28"/>
          <w:szCs w:val="28"/>
        </w:rPr>
      </w:pPr>
      <w:r>
        <w:rPr>
          <w:sz w:val="28"/>
          <w:szCs w:val="28"/>
        </w:rPr>
        <w:t>1.2</w:t>
      </w:r>
      <w:r w:rsidR="002915F2">
        <w:rPr>
          <w:sz w:val="28"/>
          <w:szCs w:val="28"/>
        </w:rPr>
        <w:t>. Подпункт 1.1.2 пункта 1.1 раздела 1 административного регламента изложить в следующей редакции:</w:t>
      </w:r>
    </w:p>
    <w:p w:rsidR="002915F2" w:rsidRDefault="002915F2" w:rsidP="003E31BE">
      <w:pPr>
        <w:spacing w:line="360" w:lineRule="auto"/>
        <w:ind w:firstLine="708"/>
        <w:jc w:val="both"/>
        <w:rPr>
          <w:sz w:val="28"/>
          <w:szCs w:val="28"/>
        </w:rPr>
      </w:pPr>
      <w:r>
        <w:rPr>
          <w:sz w:val="28"/>
          <w:szCs w:val="28"/>
        </w:rPr>
        <w:t xml:space="preserve">«1.1.2. </w:t>
      </w:r>
      <w:r w:rsidRPr="002915F2">
        <w:rPr>
          <w:sz w:val="28"/>
          <w:szCs w:val="28"/>
        </w:rPr>
        <w:t>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w:t>
      </w:r>
      <w:r>
        <w:rPr>
          <w:sz w:val="28"/>
          <w:szCs w:val="28"/>
        </w:rPr>
        <w:t>:</w:t>
      </w:r>
    </w:p>
    <w:p w:rsidR="002915F2" w:rsidRPr="002915F2" w:rsidRDefault="002915F2" w:rsidP="002915F2">
      <w:pPr>
        <w:spacing w:line="360" w:lineRule="auto"/>
        <w:ind w:firstLine="708"/>
        <w:jc w:val="both"/>
        <w:rPr>
          <w:sz w:val="28"/>
          <w:szCs w:val="28"/>
        </w:rPr>
      </w:pPr>
      <w:r w:rsidRPr="002915F2">
        <w:rPr>
          <w:sz w:val="28"/>
          <w:szCs w:val="28"/>
        </w:rPr>
        <w:t>1) в целях проведения инженерных изысканий либо капитального или текущего ремонта линейного объект</w:t>
      </w:r>
      <w:r>
        <w:rPr>
          <w:sz w:val="28"/>
          <w:szCs w:val="28"/>
        </w:rPr>
        <w:t>а на срок не более одного года;</w:t>
      </w:r>
    </w:p>
    <w:p w:rsidR="002915F2" w:rsidRPr="002915F2" w:rsidRDefault="002915F2" w:rsidP="002915F2">
      <w:pPr>
        <w:spacing w:line="360" w:lineRule="auto"/>
        <w:ind w:firstLine="708"/>
        <w:jc w:val="both"/>
        <w:rPr>
          <w:sz w:val="28"/>
          <w:szCs w:val="28"/>
        </w:rPr>
      </w:pPr>
      <w:r w:rsidRPr="002915F2">
        <w:rPr>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w:t>
      </w:r>
      <w:r>
        <w:rPr>
          <w:sz w:val="28"/>
          <w:szCs w:val="28"/>
        </w:rPr>
        <w:t>рукции;</w:t>
      </w:r>
    </w:p>
    <w:p w:rsidR="002915F2" w:rsidRPr="002915F2" w:rsidRDefault="002915F2" w:rsidP="002915F2">
      <w:pPr>
        <w:spacing w:line="360" w:lineRule="auto"/>
        <w:ind w:firstLine="708"/>
        <w:jc w:val="both"/>
        <w:rPr>
          <w:sz w:val="28"/>
          <w:szCs w:val="28"/>
        </w:rPr>
      </w:pPr>
      <w:r w:rsidRPr="002915F2">
        <w:rPr>
          <w:sz w:val="28"/>
          <w:szCs w:val="28"/>
        </w:rPr>
        <w:t>3) в целях осуществления геологического изучения недр на срок дей</w:t>
      </w:r>
      <w:r>
        <w:rPr>
          <w:sz w:val="28"/>
          <w:szCs w:val="28"/>
        </w:rPr>
        <w:t>ствия соответствующей лицензии;</w:t>
      </w:r>
    </w:p>
    <w:p w:rsidR="002915F2" w:rsidRPr="002915F2" w:rsidRDefault="002915F2" w:rsidP="002915F2">
      <w:pPr>
        <w:spacing w:line="360" w:lineRule="auto"/>
        <w:ind w:firstLine="708"/>
        <w:jc w:val="both"/>
        <w:rPr>
          <w:sz w:val="28"/>
          <w:szCs w:val="28"/>
        </w:rPr>
      </w:pPr>
      <w:proofErr w:type="gramStart"/>
      <w:r w:rsidRPr="002915F2">
        <w:rPr>
          <w:sz w:val="28"/>
          <w:szCs w:val="28"/>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w:t>
      </w:r>
      <w:r>
        <w:rPr>
          <w:sz w:val="28"/>
          <w:szCs w:val="28"/>
        </w:rPr>
        <w:t>а;</w:t>
      </w:r>
      <w:proofErr w:type="gramEnd"/>
    </w:p>
    <w:p w:rsidR="002915F2" w:rsidRPr="002915F2" w:rsidRDefault="002915F2" w:rsidP="002915F2">
      <w:pPr>
        <w:spacing w:line="360" w:lineRule="auto"/>
        <w:ind w:firstLine="708"/>
        <w:jc w:val="both"/>
        <w:rPr>
          <w:sz w:val="28"/>
          <w:szCs w:val="28"/>
        </w:rPr>
      </w:pPr>
      <w:r w:rsidRPr="002915F2">
        <w:rPr>
          <w:sz w:val="28"/>
          <w:szCs w:val="28"/>
        </w:rPr>
        <w:t xml:space="preserve">5) в целях возведения некапитальных строений, сооружений, предназначенных для осуществления </w:t>
      </w:r>
      <w:proofErr w:type="gramStart"/>
      <w:r w:rsidRPr="002915F2">
        <w:rPr>
          <w:sz w:val="28"/>
          <w:szCs w:val="28"/>
        </w:rPr>
        <w:t>товарной</w:t>
      </w:r>
      <w:proofErr w:type="gramEnd"/>
      <w:r w:rsidRPr="002915F2">
        <w:rPr>
          <w:sz w:val="28"/>
          <w:szCs w:val="28"/>
        </w:rPr>
        <w:t xml:space="preserve"> </w:t>
      </w:r>
      <w:proofErr w:type="spellStart"/>
      <w:r w:rsidRPr="002915F2">
        <w:rPr>
          <w:sz w:val="28"/>
          <w:szCs w:val="28"/>
        </w:rPr>
        <w:t>аквакультуры</w:t>
      </w:r>
      <w:proofErr w:type="spellEnd"/>
      <w:r w:rsidRPr="002915F2">
        <w:rPr>
          <w:sz w:val="28"/>
          <w:szCs w:val="28"/>
        </w:rPr>
        <w:t xml:space="preserve"> (товарного рыбоводства), на срок действия договора п</w:t>
      </w:r>
      <w:r>
        <w:rPr>
          <w:sz w:val="28"/>
          <w:szCs w:val="28"/>
        </w:rPr>
        <w:t>ользования рыбоводным участком;</w:t>
      </w:r>
    </w:p>
    <w:p w:rsidR="002915F2" w:rsidRDefault="002915F2" w:rsidP="002915F2">
      <w:pPr>
        <w:spacing w:line="360" w:lineRule="auto"/>
        <w:ind w:firstLine="708"/>
        <w:jc w:val="both"/>
        <w:rPr>
          <w:sz w:val="28"/>
          <w:szCs w:val="28"/>
        </w:rPr>
      </w:pPr>
      <w:r w:rsidRPr="002915F2">
        <w:rPr>
          <w:sz w:val="28"/>
          <w:szCs w:val="28"/>
        </w:rPr>
        <w:lastRenderedPageBreak/>
        <w:t>6) в целях обеспечения судоходства для возведения на береговой полосе в пределах внутренних водных путей некапитальных строений, сооружений</w:t>
      </w:r>
      <w:r>
        <w:rPr>
          <w:sz w:val="28"/>
          <w:szCs w:val="28"/>
        </w:rPr>
        <w:t>»</w:t>
      </w:r>
      <w:r w:rsidRPr="002915F2">
        <w:rPr>
          <w:sz w:val="28"/>
          <w:szCs w:val="28"/>
        </w:rPr>
        <w:t>.</w:t>
      </w:r>
    </w:p>
    <w:p w:rsidR="00B95303" w:rsidRDefault="00B95303" w:rsidP="00B95303">
      <w:pPr>
        <w:spacing w:line="360" w:lineRule="auto"/>
        <w:ind w:firstLine="708"/>
        <w:jc w:val="both"/>
        <w:rPr>
          <w:sz w:val="28"/>
          <w:szCs w:val="28"/>
        </w:rPr>
      </w:pPr>
      <w:r>
        <w:rPr>
          <w:sz w:val="28"/>
          <w:szCs w:val="28"/>
        </w:rPr>
        <w:t>1.</w:t>
      </w:r>
      <w:r w:rsidR="001C1EBE">
        <w:rPr>
          <w:sz w:val="28"/>
          <w:szCs w:val="28"/>
        </w:rPr>
        <w:t>3</w:t>
      </w:r>
      <w:r>
        <w:rPr>
          <w:sz w:val="28"/>
          <w:szCs w:val="28"/>
        </w:rPr>
        <w:t xml:space="preserve">. В подпункте 1.3.2 пункта 1.3 раздела 1 административного регламента слова </w:t>
      </w:r>
      <w:r w:rsidR="00043EDE">
        <w:rPr>
          <w:sz w:val="28"/>
          <w:szCs w:val="28"/>
        </w:rPr>
        <w:t>«</w:t>
      </w:r>
      <w:r w:rsidRPr="00B95303">
        <w:rPr>
          <w:sz w:val="28"/>
          <w:szCs w:val="28"/>
        </w:rPr>
        <w:t>в региональной информационной системе «Портал государственных и муниципальных услуг Воронежской области» (www.svc.govvrn.ru) (далее – Региональный портал)</w:t>
      </w:r>
      <w:r w:rsidR="00043EDE">
        <w:rPr>
          <w:sz w:val="28"/>
          <w:szCs w:val="28"/>
        </w:rPr>
        <w:t>»</w:t>
      </w:r>
      <w:r>
        <w:rPr>
          <w:sz w:val="28"/>
          <w:szCs w:val="28"/>
        </w:rPr>
        <w:t xml:space="preserve"> заменить словами </w:t>
      </w:r>
      <w:r w:rsidRPr="00B95303">
        <w:rPr>
          <w:sz w:val="28"/>
          <w:szCs w:val="28"/>
        </w:rPr>
        <w:t>«информационная система «По</w:t>
      </w:r>
      <w:r>
        <w:rPr>
          <w:sz w:val="28"/>
          <w:szCs w:val="28"/>
        </w:rPr>
        <w:t xml:space="preserve">ртал Воронежской области в сети </w:t>
      </w:r>
      <w:r w:rsidRPr="00B95303">
        <w:rPr>
          <w:sz w:val="28"/>
          <w:szCs w:val="28"/>
        </w:rPr>
        <w:t>Интернет (www.govvrn.ru)» (далее – По</w:t>
      </w:r>
      <w:r>
        <w:rPr>
          <w:sz w:val="28"/>
          <w:szCs w:val="28"/>
        </w:rPr>
        <w:t xml:space="preserve">ртал Воронежской области в сети </w:t>
      </w:r>
      <w:r w:rsidRPr="00B95303">
        <w:rPr>
          <w:sz w:val="28"/>
          <w:szCs w:val="28"/>
        </w:rPr>
        <w:t>Интернет)</w:t>
      </w:r>
      <w:r w:rsidR="00043EDE">
        <w:rPr>
          <w:sz w:val="28"/>
          <w:szCs w:val="28"/>
        </w:rPr>
        <w:t>»</w:t>
      </w:r>
      <w:r>
        <w:rPr>
          <w:sz w:val="28"/>
          <w:szCs w:val="28"/>
        </w:rPr>
        <w:t>.</w:t>
      </w:r>
    </w:p>
    <w:p w:rsidR="0026532B" w:rsidRDefault="00BA4685" w:rsidP="00B3750B">
      <w:pPr>
        <w:spacing w:line="360" w:lineRule="auto"/>
        <w:ind w:firstLine="708"/>
        <w:jc w:val="both"/>
        <w:rPr>
          <w:sz w:val="28"/>
          <w:szCs w:val="28"/>
        </w:rPr>
      </w:pPr>
      <w:r>
        <w:rPr>
          <w:sz w:val="28"/>
          <w:szCs w:val="28"/>
        </w:rPr>
        <w:t>1.</w:t>
      </w:r>
      <w:r w:rsidR="00716DB0">
        <w:rPr>
          <w:sz w:val="28"/>
          <w:szCs w:val="28"/>
        </w:rPr>
        <w:t>4</w:t>
      </w:r>
      <w:r>
        <w:rPr>
          <w:sz w:val="28"/>
          <w:szCs w:val="28"/>
        </w:rPr>
        <w:t xml:space="preserve">. </w:t>
      </w:r>
      <w:r w:rsidR="00177041">
        <w:rPr>
          <w:sz w:val="28"/>
          <w:szCs w:val="28"/>
        </w:rPr>
        <w:t>Абзац</w:t>
      </w:r>
      <w:r w:rsidR="0026532B">
        <w:rPr>
          <w:sz w:val="28"/>
          <w:szCs w:val="28"/>
        </w:rPr>
        <w:t>ы</w:t>
      </w:r>
      <w:r w:rsidR="00177041">
        <w:rPr>
          <w:sz w:val="28"/>
          <w:szCs w:val="28"/>
        </w:rPr>
        <w:t xml:space="preserve"> </w:t>
      </w:r>
      <w:r w:rsidR="0026532B">
        <w:rPr>
          <w:sz w:val="28"/>
          <w:szCs w:val="28"/>
        </w:rPr>
        <w:t>17-22</w:t>
      </w:r>
      <w:r w:rsidR="00177041">
        <w:rPr>
          <w:sz w:val="28"/>
          <w:szCs w:val="28"/>
        </w:rPr>
        <w:t xml:space="preserve"> подпункта 2.6.1.2 пункта 2.6 раздела 2 административного регламента</w:t>
      </w:r>
      <w:r w:rsidR="00B3750B">
        <w:rPr>
          <w:sz w:val="28"/>
          <w:szCs w:val="28"/>
        </w:rPr>
        <w:t xml:space="preserve"> </w:t>
      </w:r>
      <w:r w:rsidR="0026532B">
        <w:rPr>
          <w:sz w:val="28"/>
          <w:szCs w:val="28"/>
        </w:rPr>
        <w:t>изложить в следующей редакции:</w:t>
      </w:r>
    </w:p>
    <w:p w:rsidR="0026532B" w:rsidRPr="0026532B" w:rsidRDefault="0026532B" w:rsidP="0026532B">
      <w:pPr>
        <w:spacing w:line="360" w:lineRule="auto"/>
        <w:ind w:firstLine="708"/>
        <w:jc w:val="both"/>
        <w:rPr>
          <w:sz w:val="28"/>
          <w:szCs w:val="28"/>
        </w:rPr>
      </w:pPr>
      <w:r>
        <w:rPr>
          <w:sz w:val="28"/>
          <w:szCs w:val="28"/>
        </w:rPr>
        <w:t>«</w:t>
      </w:r>
      <w:r w:rsidRPr="0026532B">
        <w:rPr>
          <w:sz w:val="28"/>
          <w:szCs w:val="28"/>
        </w:rPr>
        <w:t>К заявлению прилагаются</w:t>
      </w:r>
      <w:r>
        <w:rPr>
          <w:sz w:val="28"/>
          <w:szCs w:val="28"/>
        </w:rPr>
        <w:t xml:space="preserve"> следующие документы:</w:t>
      </w:r>
    </w:p>
    <w:p w:rsidR="0026532B" w:rsidRPr="0026532B" w:rsidRDefault="0026532B" w:rsidP="0026532B">
      <w:pPr>
        <w:spacing w:line="360" w:lineRule="auto"/>
        <w:ind w:firstLine="708"/>
        <w:jc w:val="both"/>
        <w:rPr>
          <w:sz w:val="28"/>
          <w:szCs w:val="28"/>
        </w:rPr>
      </w:pPr>
      <w:r w:rsidRPr="0026532B">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Pr>
          <w:sz w:val="28"/>
          <w:szCs w:val="28"/>
        </w:rPr>
        <w:t>ается представителем заявителя;</w:t>
      </w:r>
    </w:p>
    <w:p w:rsidR="0026532B" w:rsidRDefault="0026532B" w:rsidP="008A38D5">
      <w:pPr>
        <w:spacing w:line="360" w:lineRule="auto"/>
        <w:ind w:firstLine="708"/>
        <w:jc w:val="both"/>
        <w:rPr>
          <w:sz w:val="28"/>
          <w:szCs w:val="28"/>
        </w:rPr>
      </w:pPr>
      <w:r w:rsidRPr="0026532B">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Pr>
          <w:sz w:val="28"/>
          <w:szCs w:val="28"/>
        </w:rPr>
        <w:t>»</w:t>
      </w:r>
      <w:r w:rsidRPr="0026532B">
        <w:rPr>
          <w:sz w:val="28"/>
          <w:szCs w:val="28"/>
        </w:rPr>
        <w:t>.</w:t>
      </w:r>
    </w:p>
    <w:p w:rsidR="0026532B" w:rsidRDefault="0026532B" w:rsidP="0026532B">
      <w:pPr>
        <w:spacing w:line="360" w:lineRule="auto"/>
        <w:ind w:firstLine="708"/>
        <w:jc w:val="both"/>
        <w:rPr>
          <w:sz w:val="28"/>
          <w:szCs w:val="28"/>
        </w:rPr>
      </w:pPr>
      <w:r>
        <w:rPr>
          <w:sz w:val="28"/>
          <w:szCs w:val="28"/>
        </w:rPr>
        <w:t>1.</w:t>
      </w:r>
      <w:r w:rsidR="00716DB0">
        <w:rPr>
          <w:sz w:val="28"/>
          <w:szCs w:val="28"/>
        </w:rPr>
        <w:t>5</w:t>
      </w:r>
      <w:r>
        <w:rPr>
          <w:sz w:val="28"/>
          <w:szCs w:val="28"/>
        </w:rPr>
        <w:t xml:space="preserve">. </w:t>
      </w:r>
      <w:r w:rsidR="001E63A4">
        <w:rPr>
          <w:sz w:val="28"/>
          <w:szCs w:val="28"/>
        </w:rPr>
        <w:t>П</w:t>
      </w:r>
      <w:r w:rsidR="001E63A4" w:rsidRPr="001E63A4">
        <w:rPr>
          <w:sz w:val="28"/>
          <w:szCs w:val="28"/>
        </w:rPr>
        <w:t>одпункт 2.6.1.2 пункта 2.6 раздела 2 административного регламента</w:t>
      </w:r>
      <w:r w:rsidR="001E63A4">
        <w:rPr>
          <w:sz w:val="28"/>
          <w:szCs w:val="28"/>
        </w:rPr>
        <w:t xml:space="preserve"> дополнить абзацами следующего содержания:</w:t>
      </w:r>
    </w:p>
    <w:p w:rsidR="001E63A4" w:rsidRPr="001E63A4" w:rsidRDefault="001E63A4" w:rsidP="001E63A4">
      <w:pPr>
        <w:spacing w:line="360" w:lineRule="auto"/>
        <w:ind w:firstLine="708"/>
        <w:jc w:val="both"/>
        <w:rPr>
          <w:sz w:val="28"/>
          <w:szCs w:val="28"/>
        </w:rPr>
      </w:pPr>
      <w:r>
        <w:rPr>
          <w:sz w:val="28"/>
          <w:szCs w:val="28"/>
        </w:rPr>
        <w:t>«</w:t>
      </w:r>
      <w:r w:rsidRPr="001E63A4">
        <w:rPr>
          <w:sz w:val="28"/>
          <w:szCs w:val="28"/>
        </w:rPr>
        <w:t xml:space="preserve">К заявлению могут быть </w:t>
      </w:r>
      <w:proofErr w:type="gramStart"/>
      <w:r w:rsidRPr="001E63A4">
        <w:rPr>
          <w:sz w:val="28"/>
          <w:szCs w:val="28"/>
        </w:rPr>
        <w:t>прил</w:t>
      </w:r>
      <w:r>
        <w:rPr>
          <w:sz w:val="28"/>
          <w:szCs w:val="28"/>
        </w:rPr>
        <w:t>ожены</w:t>
      </w:r>
      <w:proofErr w:type="gramEnd"/>
      <w:r>
        <w:rPr>
          <w:sz w:val="28"/>
          <w:szCs w:val="28"/>
        </w:rPr>
        <w:t>:</w:t>
      </w:r>
    </w:p>
    <w:p w:rsidR="001E63A4" w:rsidRPr="001E63A4" w:rsidRDefault="001E63A4" w:rsidP="001E63A4">
      <w:pPr>
        <w:spacing w:line="360" w:lineRule="auto"/>
        <w:ind w:firstLine="708"/>
        <w:jc w:val="both"/>
        <w:rPr>
          <w:sz w:val="28"/>
          <w:szCs w:val="28"/>
        </w:rPr>
      </w:pPr>
      <w:r w:rsidRPr="001E63A4">
        <w:rPr>
          <w:sz w:val="28"/>
          <w:szCs w:val="28"/>
        </w:rPr>
        <w:t>а) выписка из Единого государственного реестра недвиж</w:t>
      </w:r>
      <w:r>
        <w:rPr>
          <w:sz w:val="28"/>
          <w:szCs w:val="28"/>
        </w:rPr>
        <w:t>имости об объекте недвижимости;</w:t>
      </w:r>
    </w:p>
    <w:p w:rsidR="001E63A4" w:rsidRPr="001E63A4" w:rsidRDefault="001E63A4" w:rsidP="001E63A4">
      <w:pPr>
        <w:spacing w:line="360" w:lineRule="auto"/>
        <w:ind w:firstLine="708"/>
        <w:jc w:val="both"/>
        <w:rPr>
          <w:sz w:val="28"/>
          <w:szCs w:val="28"/>
        </w:rPr>
      </w:pPr>
      <w:r>
        <w:rPr>
          <w:sz w:val="28"/>
          <w:szCs w:val="28"/>
        </w:rPr>
        <w:t>б</w:t>
      </w:r>
      <w:r w:rsidRPr="001E63A4">
        <w:rPr>
          <w:sz w:val="28"/>
          <w:szCs w:val="28"/>
        </w:rPr>
        <w:t>) копия лицензии, удостоверяющей право проведения работ п</w:t>
      </w:r>
      <w:r>
        <w:rPr>
          <w:sz w:val="28"/>
          <w:szCs w:val="28"/>
        </w:rPr>
        <w:t>о геологическому изучению недр;</w:t>
      </w:r>
    </w:p>
    <w:p w:rsidR="001E63A4" w:rsidRDefault="001E63A4" w:rsidP="001E63A4">
      <w:pPr>
        <w:spacing w:line="360" w:lineRule="auto"/>
        <w:ind w:firstLine="708"/>
        <w:jc w:val="both"/>
        <w:rPr>
          <w:sz w:val="28"/>
          <w:szCs w:val="28"/>
        </w:rPr>
      </w:pPr>
      <w:r>
        <w:rPr>
          <w:sz w:val="28"/>
          <w:szCs w:val="28"/>
        </w:rPr>
        <w:lastRenderedPageBreak/>
        <w:t>в</w:t>
      </w:r>
      <w:r w:rsidRPr="001E63A4">
        <w:rPr>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E63A4" w:rsidRDefault="001E63A4" w:rsidP="001E63A4">
      <w:pPr>
        <w:spacing w:line="360" w:lineRule="auto"/>
        <w:ind w:firstLine="708"/>
        <w:jc w:val="both"/>
        <w:rPr>
          <w:sz w:val="28"/>
          <w:szCs w:val="28"/>
        </w:rPr>
      </w:pPr>
      <w:proofErr w:type="gramStart"/>
      <w:r w:rsidRPr="001E63A4">
        <w:rPr>
          <w:sz w:val="28"/>
          <w:szCs w:val="28"/>
        </w:rPr>
        <w:t>В случае если указанные в пункте 5 Правил</w:t>
      </w:r>
      <w:r>
        <w:rPr>
          <w:sz w:val="28"/>
          <w:szCs w:val="28"/>
        </w:rPr>
        <w:t>, утвержденных п</w:t>
      </w:r>
      <w:r w:rsidRPr="001E63A4">
        <w:rPr>
          <w:sz w:val="28"/>
          <w:szCs w:val="28"/>
        </w:rPr>
        <w:t>остановление</w:t>
      </w:r>
      <w:r>
        <w:rPr>
          <w:sz w:val="28"/>
          <w:szCs w:val="28"/>
        </w:rPr>
        <w:t>м</w:t>
      </w:r>
      <w:r w:rsidRPr="001E63A4">
        <w:rPr>
          <w:sz w:val="28"/>
          <w:szCs w:val="28"/>
        </w:rPr>
        <w:t xml:space="preserve"> Правительства РФ от 27.11.2014 </w:t>
      </w:r>
      <w:r>
        <w:rPr>
          <w:sz w:val="28"/>
          <w:szCs w:val="28"/>
        </w:rPr>
        <w:t>№</w:t>
      </w:r>
      <w:r w:rsidRPr="001E63A4">
        <w:rPr>
          <w:sz w:val="28"/>
          <w:szCs w:val="28"/>
        </w:rPr>
        <w:t xml:space="preserve"> 1244 </w:t>
      </w:r>
      <w:r>
        <w:rPr>
          <w:sz w:val="28"/>
          <w:szCs w:val="28"/>
        </w:rPr>
        <w:t>«</w:t>
      </w:r>
      <w:r w:rsidRPr="001E63A4">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w:t>
      </w:r>
      <w:r w:rsidRPr="001E63A4">
        <w:rPr>
          <w:sz w:val="28"/>
          <w:szCs w:val="28"/>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r>
        <w:rPr>
          <w:sz w:val="28"/>
          <w:szCs w:val="28"/>
        </w:rPr>
        <w:t>»</w:t>
      </w:r>
      <w:r w:rsidRPr="001E63A4">
        <w:rPr>
          <w:sz w:val="28"/>
          <w:szCs w:val="28"/>
        </w:rPr>
        <w:t>.</w:t>
      </w:r>
      <w:proofErr w:type="gramEnd"/>
    </w:p>
    <w:p w:rsidR="00716DB0" w:rsidRDefault="00716DB0" w:rsidP="00716DB0">
      <w:pPr>
        <w:spacing w:line="360" w:lineRule="auto"/>
        <w:ind w:firstLine="708"/>
        <w:jc w:val="both"/>
        <w:rPr>
          <w:sz w:val="28"/>
          <w:szCs w:val="28"/>
        </w:rPr>
      </w:pPr>
      <w:r>
        <w:rPr>
          <w:sz w:val="28"/>
          <w:szCs w:val="28"/>
        </w:rPr>
        <w:t>1.6. Абзацы 3-5 подпункта 2.6.2.3 пункта 2.6 раздела 2 административного регламента изложить в следующей редакции:</w:t>
      </w:r>
    </w:p>
    <w:p w:rsidR="00716DB0" w:rsidRDefault="00716DB0" w:rsidP="00716DB0">
      <w:pPr>
        <w:spacing w:line="360" w:lineRule="auto"/>
        <w:ind w:firstLine="708"/>
        <w:jc w:val="both"/>
        <w:rPr>
          <w:sz w:val="28"/>
          <w:szCs w:val="28"/>
        </w:rPr>
      </w:pPr>
      <w:r>
        <w:rPr>
          <w:sz w:val="28"/>
          <w:szCs w:val="28"/>
        </w:rPr>
        <w:t>«</w:t>
      </w:r>
      <w:r w:rsidRPr="00043EDE">
        <w:rPr>
          <w:sz w:val="28"/>
          <w:szCs w:val="28"/>
        </w:rPr>
        <w:t>Запрещается требовать от заявителя:</w:t>
      </w:r>
    </w:p>
    <w:p w:rsidR="00716DB0" w:rsidRPr="00043EDE" w:rsidRDefault="00716DB0" w:rsidP="00716DB0">
      <w:pPr>
        <w:spacing w:line="360" w:lineRule="auto"/>
        <w:ind w:firstLine="708"/>
        <w:jc w:val="both"/>
        <w:rPr>
          <w:sz w:val="28"/>
          <w:szCs w:val="28"/>
        </w:rPr>
      </w:pPr>
      <w:r w:rsidRPr="00043ED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w:t>
      </w:r>
      <w:r>
        <w:rPr>
          <w:sz w:val="28"/>
          <w:szCs w:val="28"/>
        </w:rPr>
        <w:t>ственных и муниципальных услуг;</w:t>
      </w:r>
    </w:p>
    <w:p w:rsidR="00716DB0" w:rsidRPr="00043EDE" w:rsidRDefault="00716DB0" w:rsidP="00716DB0">
      <w:pPr>
        <w:spacing w:line="360" w:lineRule="auto"/>
        <w:ind w:firstLine="708"/>
        <w:jc w:val="both"/>
        <w:rPr>
          <w:sz w:val="28"/>
          <w:szCs w:val="28"/>
        </w:rPr>
      </w:pPr>
      <w:proofErr w:type="gramStart"/>
      <w:r w:rsidRPr="00043ED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 xml:space="preserve">                  </w:t>
      </w:r>
      <w:r w:rsidRPr="00043EDE">
        <w:rPr>
          <w:sz w:val="28"/>
          <w:szCs w:val="28"/>
        </w:rPr>
        <w:t xml:space="preserve">от 27.07.2010 </w:t>
      </w:r>
      <w:r>
        <w:rPr>
          <w:sz w:val="28"/>
          <w:szCs w:val="28"/>
        </w:rPr>
        <w:t>№</w:t>
      </w:r>
      <w:r w:rsidRPr="00043EDE">
        <w:rPr>
          <w:sz w:val="28"/>
          <w:szCs w:val="28"/>
        </w:rPr>
        <w:t xml:space="preserve"> 210-ФЗ </w:t>
      </w:r>
      <w:r>
        <w:rPr>
          <w:sz w:val="28"/>
          <w:szCs w:val="28"/>
        </w:rPr>
        <w:t>«</w:t>
      </w:r>
      <w:r w:rsidRPr="00043EDE">
        <w:rPr>
          <w:sz w:val="28"/>
          <w:szCs w:val="28"/>
        </w:rPr>
        <w:t>Об организации</w:t>
      </w:r>
      <w:proofErr w:type="gramEnd"/>
      <w:r w:rsidRPr="00043EDE">
        <w:rPr>
          <w:sz w:val="28"/>
          <w:szCs w:val="28"/>
        </w:rPr>
        <w:t xml:space="preserve"> </w:t>
      </w:r>
      <w:proofErr w:type="gramStart"/>
      <w:r w:rsidRPr="00043EDE">
        <w:rPr>
          <w:sz w:val="28"/>
          <w:szCs w:val="28"/>
        </w:rPr>
        <w:t>предоставления государственных и муниципальных услуг</w:t>
      </w:r>
      <w:r>
        <w:rPr>
          <w:sz w:val="28"/>
          <w:szCs w:val="28"/>
        </w:rPr>
        <w:t>»</w:t>
      </w:r>
      <w:r w:rsidRPr="00043EDE">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043EDE">
        <w:rPr>
          <w:sz w:val="28"/>
          <w:szCs w:val="28"/>
        </w:rPr>
        <w:lastRenderedPageBreak/>
        <w:t>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043ED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sz w:val="28"/>
          <w:szCs w:val="28"/>
        </w:rPr>
        <w:t>уги, по собственной инициативе;</w:t>
      </w:r>
    </w:p>
    <w:p w:rsidR="00716DB0" w:rsidRPr="00043EDE" w:rsidRDefault="00716DB0" w:rsidP="00716DB0">
      <w:pPr>
        <w:spacing w:line="360" w:lineRule="auto"/>
        <w:ind w:firstLine="708"/>
        <w:jc w:val="both"/>
        <w:rPr>
          <w:sz w:val="28"/>
          <w:szCs w:val="28"/>
        </w:rPr>
      </w:pPr>
      <w:proofErr w:type="gramStart"/>
      <w:r w:rsidRPr="00043EDE">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rPr>
        <w:t xml:space="preserve">Федерального закона </w:t>
      </w:r>
      <w:r w:rsidRPr="00043EDE">
        <w:rPr>
          <w:sz w:val="28"/>
          <w:szCs w:val="28"/>
        </w:rPr>
        <w:t>от 27.07.2010 № 210-ФЗ «Об организации предоставления государственных и</w:t>
      </w:r>
      <w:proofErr w:type="gramEnd"/>
      <w:r w:rsidRPr="00043EDE">
        <w:rPr>
          <w:sz w:val="28"/>
          <w:szCs w:val="28"/>
        </w:rPr>
        <w:t xml:space="preserve"> муниципальных услуг»</w:t>
      </w:r>
      <w:r>
        <w:rPr>
          <w:sz w:val="28"/>
          <w:szCs w:val="28"/>
        </w:rPr>
        <w:t>;</w:t>
      </w:r>
    </w:p>
    <w:p w:rsidR="00716DB0" w:rsidRPr="00043EDE" w:rsidRDefault="00716DB0" w:rsidP="00716DB0">
      <w:pPr>
        <w:spacing w:line="360" w:lineRule="auto"/>
        <w:ind w:firstLine="708"/>
        <w:jc w:val="both"/>
        <w:rPr>
          <w:sz w:val="28"/>
          <w:szCs w:val="28"/>
        </w:rPr>
      </w:pPr>
      <w:r w:rsidRPr="00043ED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w:t>
      </w:r>
      <w:r>
        <w:rPr>
          <w:sz w:val="28"/>
          <w:szCs w:val="28"/>
        </w:rPr>
        <w:t>их случаев:</w:t>
      </w:r>
    </w:p>
    <w:p w:rsidR="00716DB0" w:rsidRPr="00043EDE" w:rsidRDefault="00716DB0" w:rsidP="00716DB0">
      <w:pPr>
        <w:spacing w:line="360" w:lineRule="auto"/>
        <w:ind w:firstLine="708"/>
        <w:jc w:val="both"/>
        <w:rPr>
          <w:sz w:val="28"/>
          <w:szCs w:val="28"/>
        </w:rPr>
      </w:pPr>
      <w:r w:rsidRPr="00043ED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sz w:val="28"/>
          <w:szCs w:val="28"/>
        </w:rPr>
        <w:t>енной или муниципальной услуги;</w:t>
      </w:r>
    </w:p>
    <w:p w:rsidR="00716DB0" w:rsidRPr="00043EDE" w:rsidRDefault="00716DB0" w:rsidP="00716DB0">
      <w:pPr>
        <w:spacing w:line="360" w:lineRule="auto"/>
        <w:ind w:firstLine="708"/>
        <w:jc w:val="both"/>
        <w:rPr>
          <w:sz w:val="28"/>
          <w:szCs w:val="28"/>
        </w:rPr>
      </w:pPr>
      <w:r w:rsidRPr="00043ED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szCs w:val="28"/>
        </w:rPr>
        <w:t>нный ранее комплект документов;</w:t>
      </w:r>
    </w:p>
    <w:p w:rsidR="00716DB0" w:rsidRPr="00043EDE" w:rsidRDefault="00716DB0" w:rsidP="00716DB0">
      <w:pPr>
        <w:spacing w:line="360" w:lineRule="auto"/>
        <w:ind w:firstLine="708"/>
        <w:jc w:val="both"/>
        <w:rPr>
          <w:sz w:val="28"/>
          <w:szCs w:val="28"/>
        </w:rPr>
      </w:pPr>
      <w:r w:rsidRPr="00043EDE">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43EDE">
        <w:rPr>
          <w:sz w:val="28"/>
          <w:szCs w:val="28"/>
        </w:rPr>
        <w:lastRenderedPageBreak/>
        <w:t>предоставления государственной или муниципальной услуги, либо в предоставлении государств</w:t>
      </w:r>
      <w:r>
        <w:rPr>
          <w:sz w:val="28"/>
          <w:szCs w:val="28"/>
        </w:rPr>
        <w:t>енной или муниципальной услуги;</w:t>
      </w:r>
    </w:p>
    <w:p w:rsidR="00716DB0" w:rsidRPr="00043EDE" w:rsidRDefault="00716DB0" w:rsidP="00716DB0">
      <w:pPr>
        <w:spacing w:line="360" w:lineRule="auto"/>
        <w:ind w:firstLine="708"/>
        <w:jc w:val="both"/>
        <w:rPr>
          <w:sz w:val="28"/>
          <w:szCs w:val="28"/>
        </w:rPr>
      </w:pPr>
      <w:proofErr w:type="gramStart"/>
      <w:r w:rsidRPr="00043ED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Pr="00043EDE">
        <w:t xml:space="preserve"> </w:t>
      </w:r>
      <w:r w:rsidRPr="00043EDE">
        <w:rPr>
          <w:sz w:val="28"/>
          <w:szCs w:val="28"/>
        </w:rPr>
        <w:t>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43EDE">
        <w:rPr>
          <w:sz w:val="28"/>
          <w:szCs w:val="28"/>
        </w:rPr>
        <w:t xml:space="preserve"> </w:t>
      </w:r>
      <w:proofErr w:type="gramStart"/>
      <w:r w:rsidRPr="00043EDE">
        <w:rPr>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w:t>
      </w:r>
      <w:r>
        <w:rPr>
          <w:sz w:val="28"/>
          <w:szCs w:val="28"/>
        </w:rPr>
        <w:t xml:space="preserve">мотренной частью 1.1 статьи 16 </w:t>
      </w:r>
      <w:r w:rsidRPr="00043EDE">
        <w:rPr>
          <w:sz w:val="28"/>
          <w:szCs w:val="28"/>
        </w:rPr>
        <w:t>Федерального закона</w:t>
      </w:r>
      <w:r w:rsidRPr="00043EDE">
        <w:t xml:space="preserve"> </w:t>
      </w:r>
      <w:r w:rsidRPr="00043EDE">
        <w:rPr>
          <w:sz w:val="28"/>
          <w:szCs w:val="28"/>
        </w:rPr>
        <w:t>от 27.07.2010 № 210-ФЗ «Об организации предоставления государственных и муниципальных</w:t>
      </w:r>
      <w:proofErr w:type="gramEnd"/>
      <w:r w:rsidRPr="00043EDE">
        <w:rPr>
          <w:sz w:val="28"/>
          <w:szCs w:val="28"/>
        </w:rPr>
        <w:t xml:space="preserve"> услуг», уведомляется заявитель, а также приносятся извине</w:t>
      </w:r>
      <w:r>
        <w:rPr>
          <w:sz w:val="28"/>
          <w:szCs w:val="28"/>
        </w:rPr>
        <w:t>ния за доставленные неудобства;</w:t>
      </w:r>
    </w:p>
    <w:p w:rsidR="00716DB0" w:rsidRPr="0026532B" w:rsidRDefault="00716DB0" w:rsidP="00716DB0">
      <w:pPr>
        <w:spacing w:line="360" w:lineRule="auto"/>
        <w:ind w:firstLine="708"/>
        <w:jc w:val="both"/>
        <w:rPr>
          <w:sz w:val="28"/>
          <w:szCs w:val="28"/>
        </w:rPr>
      </w:pPr>
      <w:proofErr w:type="gramStart"/>
      <w:r w:rsidRPr="00043EDE">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r>
        <w:rPr>
          <w:sz w:val="28"/>
          <w:szCs w:val="28"/>
        </w:rPr>
        <w:t xml:space="preserve">пунктом 7.2 части 1 статьи 16 </w:t>
      </w:r>
      <w:r w:rsidRPr="00043EDE">
        <w:rPr>
          <w:sz w:val="28"/>
          <w:szCs w:val="28"/>
        </w:rPr>
        <w:t>Федерального закона</w:t>
      </w:r>
      <w:r>
        <w:rPr>
          <w:sz w:val="28"/>
          <w:szCs w:val="28"/>
        </w:rPr>
        <w:t xml:space="preserve"> </w:t>
      </w:r>
      <w:r w:rsidRPr="00043EDE">
        <w:rPr>
          <w:sz w:val="28"/>
          <w:szCs w:val="28"/>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043EDE">
        <w:rPr>
          <w:sz w:val="28"/>
          <w:szCs w:val="28"/>
        </w:rPr>
        <w:t xml:space="preserve"> законами</w:t>
      </w:r>
      <w:r>
        <w:rPr>
          <w:sz w:val="28"/>
          <w:szCs w:val="28"/>
        </w:rPr>
        <w:t>»</w:t>
      </w:r>
      <w:r w:rsidRPr="00043EDE">
        <w:rPr>
          <w:sz w:val="28"/>
          <w:szCs w:val="28"/>
        </w:rPr>
        <w:t>.</w:t>
      </w:r>
    </w:p>
    <w:p w:rsidR="0002601F" w:rsidRPr="0002601F" w:rsidRDefault="0002601F" w:rsidP="0002601F">
      <w:pPr>
        <w:spacing w:line="360" w:lineRule="auto"/>
        <w:ind w:firstLine="708"/>
        <w:jc w:val="both"/>
        <w:rPr>
          <w:sz w:val="28"/>
          <w:szCs w:val="28"/>
        </w:rPr>
      </w:pPr>
      <w:r w:rsidRPr="0002601F">
        <w:rPr>
          <w:sz w:val="28"/>
          <w:szCs w:val="28"/>
        </w:rPr>
        <w:lastRenderedPageBreak/>
        <w:t>2.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сайте администрации Подгоренского муниципального района Воронежской области в информационно-телекоммуникационной сети «Интернет».</w:t>
      </w:r>
    </w:p>
    <w:p w:rsidR="0002601F" w:rsidRPr="0002601F" w:rsidRDefault="0002601F" w:rsidP="0002601F">
      <w:pPr>
        <w:spacing w:line="360" w:lineRule="auto"/>
        <w:ind w:firstLine="708"/>
        <w:jc w:val="both"/>
        <w:rPr>
          <w:sz w:val="28"/>
          <w:szCs w:val="28"/>
        </w:rPr>
      </w:pPr>
      <w:r w:rsidRPr="0002601F">
        <w:rPr>
          <w:sz w:val="28"/>
          <w:szCs w:val="28"/>
        </w:rPr>
        <w:t xml:space="preserve">3.  </w:t>
      </w:r>
      <w:proofErr w:type="gramStart"/>
      <w:r w:rsidRPr="0002601F">
        <w:rPr>
          <w:sz w:val="28"/>
          <w:szCs w:val="28"/>
        </w:rPr>
        <w:t>Контроль за</w:t>
      </w:r>
      <w:proofErr w:type="gramEnd"/>
      <w:r w:rsidRPr="0002601F">
        <w:rPr>
          <w:sz w:val="28"/>
          <w:szCs w:val="28"/>
        </w:rPr>
        <w:t xml:space="preserve"> выполнением настоящего постановления возложить               на заместителя главы администрации района А.А. </w:t>
      </w:r>
      <w:proofErr w:type="spellStart"/>
      <w:r w:rsidRPr="0002601F">
        <w:rPr>
          <w:sz w:val="28"/>
          <w:szCs w:val="28"/>
        </w:rPr>
        <w:t>Барвенко</w:t>
      </w:r>
      <w:proofErr w:type="spellEnd"/>
      <w:r w:rsidRPr="0002601F">
        <w:rPr>
          <w:sz w:val="28"/>
          <w:szCs w:val="28"/>
        </w:rPr>
        <w:t>.</w:t>
      </w:r>
    </w:p>
    <w:p w:rsidR="0002601F" w:rsidRDefault="0002601F" w:rsidP="00C354AC">
      <w:pPr>
        <w:tabs>
          <w:tab w:val="right" w:pos="9072"/>
        </w:tabs>
        <w:ind w:right="140"/>
        <w:rPr>
          <w:sz w:val="28"/>
          <w:szCs w:val="28"/>
        </w:rPr>
      </w:pPr>
    </w:p>
    <w:p w:rsidR="0002601F" w:rsidRDefault="0002601F" w:rsidP="00C354AC">
      <w:pPr>
        <w:tabs>
          <w:tab w:val="right" w:pos="9072"/>
        </w:tabs>
        <w:ind w:right="140"/>
        <w:rPr>
          <w:sz w:val="28"/>
          <w:szCs w:val="28"/>
        </w:rPr>
      </w:pPr>
    </w:p>
    <w:p w:rsidR="006677F0" w:rsidRDefault="00C354AC" w:rsidP="00C354AC">
      <w:pPr>
        <w:tabs>
          <w:tab w:val="right" w:pos="9072"/>
        </w:tabs>
        <w:ind w:right="140"/>
        <w:rPr>
          <w:sz w:val="28"/>
          <w:szCs w:val="28"/>
        </w:rPr>
      </w:pPr>
      <w:r w:rsidRPr="00534E16">
        <w:rPr>
          <w:sz w:val="28"/>
          <w:szCs w:val="28"/>
        </w:rPr>
        <w:t xml:space="preserve">Глава </w:t>
      </w:r>
      <w:r w:rsidR="006677F0">
        <w:rPr>
          <w:sz w:val="28"/>
          <w:szCs w:val="28"/>
        </w:rPr>
        <w:t xml:space="preserve">Подгоренского </w:t>
      </w:r>
    </w:p>
    <w:p w:rsidR="00C354AC" w:rsidRPr="00534E16" w:rsidRDefault="006677F0" w:rsidP="006677F0">
      <w:pPr>
        <w:tabs>
          <w:tab w:val="right" w:pos="9356"/>
        </w:tabs>
        <w:ind w:right="-1"/>
        <w:rPr>
          <w:sz w:val="28"/>
          <w:szCs w:val="28"/>
        </w:rPr>
      </w:pPr>
      <w:r>
        <w:rPr>
          <w:sz w:val="28"/>
          <w:szCs w:val="28"/>
        </w:rPr>
        <w:t>муниципального</w:t>
      </w:r>
      <w:r w:rsidR="00C354AC" w:rsidRPr="00534E16">
        <w:rPr>
          <w:sz w:val="28"/>
          <w:szCs w:val="28"/>
        </w:rPr>
        <w:t xml:space="preserve"> района</w:t>
      </w:r>
      <w:r w:rsidR="00C354AC" w:rsidRPr="00534E16">
        <w:rPr>
          <w:sz w:val="28"/>
          <w:szCs w:val="28"/>
        </w:rPr>
        <w:tab/>
      </w:r>
      <w:r>
        <w:rPr>
          <w:sz w:val="28"/>
          <w:szCs w:val="28"/>
        </w:rPr>
        <w:t xml:space="preserve">                         </w:t>
      </w:r>
      <w:r w:rsidR="00C354AC" w:rsidRPr="00534E16">
        <w:rPr>
          <w:sz w:val="28"/>
          <w:szCs w:val="28"/>
        </w:rPr>
        <w:t xml:space="preserve">Р.Н. </w:t>
      </w:r>
      <w:proofErr w:type="spellStart"/>
      <w:r w:rsidR="00C354AC" w:rsidRPr="00534E16">
        <w:rPr>
          <w:sz w:val="28"/>
          <w:szCs w:val="28"/>
        </w:rPr>
        <w:t>Береснев</w:t>
      </w:r>
      <w:proofErr w:type="spellEnd"/>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542673" w:rsidRDefault="00542673" w:rsidP="00C354AC">
      <w:pPr>
        <w:tabs>
          <w:tab w:val="right" w:pos="9900"/>
        </w:tabs>
        <w:ind w:right="140"/>
        <w:rPr>
          <w:sz w:val="28"/>
          <w:szCs w:val="28"/>
          <w:highlight w:val="yellow"/>
        </w:rPr>
      </w:pPr>
    </w:p>
    <w:p w:rsidR="002142CD" w:rsidRDefault="002142CD" w:rsidP="00C354AC">
      <w:pPr>
        <w:tabs>
          <w:tab w:val="right" w:pos="9900"/>
        </w:tabs>
        <w:ind w:right="140"/>
        <w:rPr>
          <w:sz w:val="28"/>
          <w:szCs w:val="28"/>
          <w:highlight w:val="yellow"/>
        </w:rPr>
      </w:pPr>
    </w:p>
    <w:p w:rsidR="002142CD" w:rsidRDefault="002142CD" w:rsidP="00C354AC">
      <w:pPr>
        <w:tabs>
          <w:tab w:val="right" w:pos="9900"/>
        </w:tabs>
        <w:ind w:right="140"/>
        <w:rPr>
          <w:sz w:val="28"/>
          <w:szCs w:val="28"/>
          <w:highlight w:val="yellow"/>
        </w:rPr>
      </w:pPr>
    </w:p>
    <w:p w:rsidR="002142CD" w:rsidRDefault="002142CD"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2239C" w:rsidRDefault="00C2239C" w:rsidP="00C354AC">
      <w:pPr>
        <w:tabs>
          <w:tab w:val="right" w:pos="9900"/>
        </w:tabs>
        <w:ind w:right="140"/>
        <w:rPr>
          <w:sz w:val="28"/>
          <w:szCs w:val="28"/>
          <w:highlight w:val="yellow"/>
        </w:rPr>
      </w:pPr>
    </w:p>
    <w:p w:rsidR="00C2239C" w:rsidRDefault="00C2239C" w:rsidP="00C354AC">
      <w:pPr>
        <w:tabs>
          <w:tab w:val="right" w:pos="9900"/>
        </w:tabs>
        <w:ind w:right="140"/>
        <w:rPr>
          <w:sz w:val="28"/>
          <w:szCs w:val="28"/>
          <w:highlight w:val="yell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2517"/>
      </w:tblGrid>
      <w:tr w:rsidR="000A00EF" w:rsidTr="00B91E55">
        <w:tc>
          <w:tcPr>
            <w:tcW w:w="7054" w:type="dxa"/>
          </w:tcPr>
          <w:p w:rsidR="000A00EF" w:rsidRPr="00922842" w:rsidRDefault="000A00EF" w:rsidP="00B91E55">
            <w:pPr>
              <w:tabs>
                <w:tab w:val="right" w:pos="9900"/>
              </w:tabs>
              <w:ind w:right="140"/>
              <w:rPr>
                <w:sz w:val="28"/>
                <w:szCs w:val="28"/>
              </w:rPr>
            </w:pPr>
            <w:r w:rsidRPr="00922842">
              <w:rPr>
                <w:sz w:val="28"/>
                <w:szCs w:val="28"/>
              </w:rPr>
              <w:t>Подготовил:</w:t>
            </w:r>
          </w:p>
          <w:p w:rsidR="000A00EF" w:rsidRPr="00922842" w:rsidRDefault="000A00EF" w:rsidP="00B91E55">
            <w:pPr>
              <w:tabs>
                <w:tab w:val="right" w:pos="9900"/>
              </w:tabs>
              <w:ind w:right="140"/>
              <w:rPr>
                <w:sz w:val="28"/>
                <w:szCs w:val="28"/>
              </w:rPr>
            </w:pPr>
          </w:p>
          <w:p w:rsidR="000A00EF" w:rsidRPr="00922842" w:rsidRDefault="000A00EF" w:rsidP="00B91E55">
            <w:pPr>
              <w:tabs>
                <w:tab w:val="right" w:pos="9900"/>
              </w:tabs>
              <w:ind w:right="140"/>
              <w:rPr>
                <w:sz w:val="28"/>
                <w:szCs w:val="28"/>
              </w:rPr>
            </w:pPr>
            <w:r w:rsidRPr="00922842">
              <w:rPr>
                <w:sz w:val="28"/>
                <w:szCs w:val="28"/>
              </w:rPr>
              <w:t xml:space="preserve">Старший инспектор </w:t>
            </w:r>
          </w:p>
          <w:p w:rsidR="000A00EF" w:rsidRPr="00922842" w:rsidRDefault="000A00EF" w:rsidP="00B91E55">
            <w:pPr>
              <w:tabs>
                <w:tab w:val="right" w:pos="9900"/>
              </w:tabs>
              <w:ind w:right="140"/>
              <w:rPr>
                <w:sz w:val="28"/>
                <w:szCs w:val="28"/>
              </w:rPr>
            </w:pPr>
            <w:r w:rsidRPr="00922842">
              <w:rPr>
                <w:sz w:val="28"/>
                <w:szCs w:val="28"/>
              </w:rPr>
              <w:t xml:space="preserve">отдела развития городского поселения                                      </w:t>
            </w:r>
          </w:p>
          <w:p w:rsidR="000A00EF" w:rsidRPr="00922842" w:rsidRDefault="000A00EF" w:rsidP="00B91E55">
            <w:pPr>
              <w:tabs>
                <w:tab w:val="right" w:pos="9900"/>
              </w:tabs>
              <w:ind w:right="140"/>
              <w:rPr>
                <w:sz w:val="28"/>
                <w:szCs w:val="28"/>
              </w:rPr>
            </w:pPr>
          </w:p>
          <w:p w:rsidR="000A00EF" w:rsidRPr="00922842" w:rsidRDefault="000A00EF" w:rsidP="00B91E55">
            <w:pPr>
              <w:tabs>
                <w:tab w:val="right" w:pos="9900"/>
              </w:tabs>
              <w:ind w:right="140"/>
              <w:rPr>
                <w:sz w:val="28"/>
                <w:szCs w:val="28"/>
              </w:rPr>
            </w:pPr>
            <w:r w:rsidRPr="00922842">
              <w:rPr>
                <w:sz w:val="28"/>
                <w:szCs w:val="28"/>
              </w:rPr>
              <w:t xml:space="preserve">Визирование:  </w:t>
            </w:r>
          </w:p>
          <w:p w:rsidR="000A00EF" w:rsidRPr="00922842" w:rsidRDefault="000A00EF" w:rsidP="00B91E55">
            <w:pPr>
              <w:tabs>
                <w:tab w:val="right" w:pos="9900"/>
              </w:tabs>
              <w:ind w:right="140"/>
              <w:rPr>
                <w:sz w:val="28"/>
                <w:szCs w:val="28"/>
              </w:rPr>
            </w:pPr>
          </w:p>
          <w:p w:rsidR="000A00EF" w:rsidRPr="00922842" w:rsidRDefault="000A00EF" w:rsidP="00B91E55">
            <w:pPr>
              <w:tabs>
                <w:tab w:val="right" w:pos="9900"/>
              </w:tabs>
              <w:ind w:right="140"/>
              <w:rPr>
                <w:sz w:val="28"/>
                <w:szCs w:val="28"/>
              </w:rPr>
            </w:pPr>
            <w:r w:rsidRPr="00922842">
              <w:rPr>
                <w:sz w:val="28"/>
                <w:szCs w:val="28"/>
              </w:rPr>
              <w:t>Руководитель аппарата администрации</w:t>
            </w:r>
            <w:r w:rsidRPr="00922842">
              <w:rPr>
                <w:sz w:val="28"/>
                <w:szCs w:val="28"/>
              </w:rPr>
              <w:tab/>
              <w:t xml:space="preserve">     И.С. Супрунов</w:t>
            </w:r>
          </w:p>
          <w:p w:rsidR="000A00EF" w:rsidRPr="00922842" w:rsidRDefault="000A00EF" w:rsidP="00B91E55">
            <w:pPr>
              <w:tabs>
                <w:tab w:val="right" w:pos="9900"/>
              </w:tabs>
              <w:ind w:right="140"/>
              <w:rPr>
                <w:sz w:val="28"/>
                <w:szCs w:val="28"/>
              </w:rPr>
            </w:pPr>
          </w:p>
          <w:p w:rsidR="000A00EF" w:rsidRPr="00922842" w:rsidRDefault="000A00EF" w:rsidP="00B91E55">
            <w:pPr>
              <w:tabs>
                <w:tab w:val="right" w:pos="9900"/>
              </w:tabs>
              <w:ind w:right="140"/>
              <w:rPr>
                <w:sz w:val="28"/>
                <w:szCs w:val="28"/>
              </w:rPr>
            </w:pPr>
            <w:r w:rsidRPr="00922842">
              <w:rPr>
                <w:sz w:val="28"/>
                <w:szCs w:val="28"/>
              </w:rPr>
              <w:t>Заместитель главы администрации</w:t>
            </w:r>
            <w:r w:rsidRPr="00922842">
              <w:rPr>
                <w:sz w:val="28"/>
                <w:szCs w:val="28"/>
              </w:rPr>
              <w:tab/>
            </w:r>
            <w:r w:rsidRPr="00922842">
              <w:rPr>
                <w:sz w:val="28"/>
                <w:szCs w:val="28"/>
              </w:rPr>
              <w:tab/>
            </w:r>
            <w:r w:rsidRPr="00922842">
              <w:rPr>
                <w:sz w:val="28"/>
                <w:szCs w:val="28"/>
              </w:rPr>
              <w:tab/>
            </w:r>
            <w:r w:rsidRPr="00922842">
              <w:rPr>
                <w:sz w:val="28"/>
                <w:szCs w:val="28"/>
              </w:rPr>
              <w:tab/>
            </w:r>
            <w:r w:rsidRPr="00922842">
              <w:rPr>
                <w:sz w:val="28"/>
                <w:szCs w:val="28"/>
              </w:rPr>
              <w:tab/>
              <w:t xml:space="preserve">      А.А. </w:t>
            </w:r>
            <w:proofErr w:type="spellStart"/>
            <w:r w:rsidRPr="00922842">
              <w:rPr>
                <w:sz w:val="28"/>
                <w:szCs w:val="28"/>
              </w:rPr>
              <w:t>Барвенко</w:t>
            </w:r>
            <w:proofErr w:type="spellEnd"/>
          </w:p>
          <w:p w:rsidR="000A00EF" w:rsidRPr="00922842" w:rsidRDefault="000A00EF" w:rsidP="00B91E55">
            <w:pPr>
              <w:tabs>
                <w:tab w:val="right" w:pos="9900"/>
              </w:tabs>
              <w:ind w:right="140"/>
              <w:rPr>
                <w:sz w:val="28"/>
                <w:szCs w:val="28"/>
              </w:rPr>
            </w:pPr>
          </w:p>
          <w:p w:rsidR="000A00EF" w:rsidRPr="00922842" w:rsidRDefault="000A00EF" w:rsidP="00B91E55">
            <w:pPr>
              <w:tabs>
                <w:tab w:val="right" w:pos="9900"/>
              </w:tabs>
              <w:ind w:right="140"/>
              <w:rPr>
                <w:sz w:val="28"/>
                <w:szCs w:val="28"/>
              </w:rPr>
            </w:pPr>
            <w:r w:rsidRPr="00922842">
              <w:rPr>
                <w:sz w:val="28"/>
                <w:szCs w:val="28"/>
              </w:rPr>
              <w:t>Руководитель отдела</w:t>
            </w:r>
          </w:p>
          <w:p w:rsidR="000A00EF" w:rsidRPr="00922842" w:rsidRDefault="000A00EF" w:rsidP="00B91E55">
            <w:pPr>
              <w:tabs>
                <w:tab w:val="right" w:pos="9900"/>
              </w:tabs>
              <w:ind w:right="140"/>
              <w:rPr>
                <w:sz w:val="28"/>
                <w:szCs w:val="28"/>
              </w:rPr>
            </w:pPr>
            <w:r w:rsidRPr="00922842">
              <w:rPr>
                <w:sz w:val="28"/>
                <w:szCs w:val="28"/>
              </w:rPr>
              <w:t xml:space="preserve">развития городского поселения                                                 </w:t>
            </w:r>
          </w:p>
          <w:p w:rsidR="000A00EF" w:rsidRPr="00922842" w:rsidRDefault="000A00EF" w:rsidP="00B91E55">
            <w:pPr>
              <w:tabs>
                <w:tab w:val="right" w:pos="9900"/>
              </w:tabs>
              <w:ind w:right="140"/>
              <w:rPr>
                <w:sz w:val="28"/>
                <w:szCs w:val="28"/>
              </w:rPr>
            </w:pPr>
          </w:p>
          <w:p w:rsidR="00530D71" w:rsidRPr="00530D71" w:rsidRDefault="00530D71" w:rsidP="00530D71">
            <w:pPr>
              <w:tabs>
                <w:tab w:val="right" w:pos="9900"/>
              </w:tabs>
              <w:ind w:right="140"/>
              <w:rPr>
                <w:sz w:val="28"/>
                <w:szCs w:val="28"/>
              </w:rPr>
            </w:pPr>
            <w:r w:rsidRPr="00530D71">
              <w:rPr>
                <w:sz w:val="28"/>
                <w:szCs w:val="28"/>
              </w:rPr>
              <w:t xml:space="preserve">Главный специалист-юрисконсульт </w:t>
            </w:r>
          </w:p>
          <w:p w:rsidR="000A00EF" w:rsidRDefault="00530D71" w:rsidP="00530D71">
            <w:pPr>
              <w:tabs>
                <w:tab w:val="right" w:pos="9900"/>
              </w:tabs>
              <w:ind w:right="140"/>
              <w:rPr>
                <w:sz w:val="28"/>
                <w:szCs w:val="28"/>
              </w:rPr>
            </w:pPr>
            <w:r w:rsidRPr="00530D71">
              <w:rPr>
                <w:sz w:val="28"/>
                <w:szCs w:val="28"/>
              </w:rPr>
              <w:t>юридического отдела</w:t>
            </w:r>
            <w:r w:rsidR="000A00EF" w:rsidRPr="00922842">
              <w:rPr>
                <w:sz w:val="28"/>
                <w:szCs w:val="28"/>
              </w:rPr>
              <w:tab/>
            </w:r>
            <w:r w:rsidR="000A00EF" w:rsidRPr="00922842">
              <w:rPr>
                <w:sz w:val="28"/>
                <w:szCs w:val="28"/>
              </w:rPr>
              <w:tab/>
            </w:r>
            <w:r w:rsidR="000A00EF" w:rsidRPr="00922842">
              <w:rPr>
                <w:sz w:val="28"/>
                <w:szCs w:val="28"/>
              </w:rPr>
              <w:tab/>
            </w:r>
            <w:r w:rsidR="000A00EF" w:rsidRPr="00922842">
              <w:rPr>
                <w:sz w:val="28"/>
                <w:szCs w:val="28"/>
              </w:rPr>
              <w:tab/>
              <w:t xml:space="preserve">       </w:t>
            </w:r>
            <w:r w:rsidR="000A00EF" w:rsidRPr="00922842">
              <w:rPr>
                <w:sz w:val="28"/>
                <w:szCs w:val="28"/>
              </w:rPr>
              <w:tab/>
              <w:t xml:space="preserve">                           Е.Н. Дудченко</w:t>
            </w:r>
          </w:p>
          <w:p w:rsidR="000A00EF" w:rsidRDefault="000A00EF" w:rsidP="00B91E55">
            <w:pPr>
              <w:rPr>
                <w:sz w:val="28"/>
                <w:szCs w:val="28"/>
              </w:rPr>
            </w:pPr>
          </w:p>
          <w:p w:rsidR="000A00EF" w:rsidRDefault="000A00EF" w:rsidP="00B91E55">
            <w:pPr>
              <w:rPr>
                <w:sz w:val="28"/>
                <w:szCs w:val="28"/>
              </w:rPr>
            </w:pPr>
            <w:r>
              <w:rPr>
                <w:sz w:val="28"/>
                <w:szCs w:val="28"/>
              </w:rPr>
              <w:t>Начальник организационного отдела</w:t>
            </w:r>
          </w:p>
          <w:p w:rsidR="000A00EF" w:rsidRDefault="000A00EF" w:rsidP="00B91E55">
            <w:pPr>
              <w:rPr>
                <w:sz w:val="28"/>
                <w:szCs w:val="28"/>
              </w:rPr>
            </w:pPr>
          </w:p>
          <w:p w:rsidR="000A00EF" w:rsidRDefault="000A00EF" w:rsidP="00B91E55">
            <w:pPr>
              <w:rPr>
                <w:sz w:val="28"/>
                <w:szCs w:val="28"/>
              </w:rPr>
            </w:pPr>
            <w:r>
              <w:rPr>
                <w:sz w:val="28"/>
                <w:szCs w:val="28"/>
              </w:rPr>
              <w:t xml:space="preserve">Старший инспектор отдела развития </w:t>
            </w:r>
          </w:p>
          <w:p w:rsidR="000A00EF" w:rsidRPr="00A33813" w:rsidRDefault="000A00EF" w:rsidP="00B91E55">
            <w:pPr>
              <w:rPr>
                <w:sz w:val="28"/>
                <w:szCs w:val="28"/>
              </w:rPr>
            </w:pPr>
            <w:r>
              <w:rPr>
                <w:sz w:val="28"/>
                <w:szCs w:val="28"/>
              </w:rPr>
              <w:t>городского поселения</w:t>
            </w:r>
          </w:p>
        </w:tc>
        <w:tc>
          <w:tcPr>
            <w:tcW w:w="2517" w:type="dxa"/>
          </w:tcPr>
          <w:p w:rsidR="000A00EF" w:rsidRDefault="000A00EF" w:rsidP="00B91E55">
            <w:pPr>
              <w:rPr>
                <w:sz w:val="28"/>
                <w:szCs w:val="28"/>
                <w:highlight w:val="yellow"/>
              </w:rPr>
            </w:pPr>
          </w:p>
          <w:p w:rsidR="000A00EF" w:rsidRPr="00922842" w:rsidRDefault="000A00EF" w:rsidP="00B91E55">
            <w:pPr>
              <w:rPr>
                <w:sz w:val="28"/>
                <w:szCs w:val="28"/>
                <w:highlight w:val="yellow"/>
              </w:rPr>
            </w:pPr>
          </w:p>
          <w:p w:rsidR="000A00EF" w:rsidRDefault="000A00EF" w:rsidP="00B91E55">
            <w:pPr>
              <w:rPr>
                <w:sz w:val="28"/>
                <w:szCs w:val="28"/>
                <w:highlight w:val="yellow"/>
              </w:rPr>
            </w:pPr>
          </w:p>
          <w:p w:rsidR="000A00EF" w:rsidRPr="00922842" w:rsidRDefault="000A00EF" w:rsidP="00B91E55">
            <w:pPr>
              <w:rPr>
                <w:sz w:val="28"/>
                <w:szCs w:val="28"/>
              </w:rPr>
            </w:pPr>
            <w:r w:rsidRPr="00922842">
              <w:rPr>
                <w:sz w:val="28"/>
                <w:szCs w:val="28"/>
              </w:rPr>
              <w:t xml:space="preserve">Т.С. </w:t>
            </w:r>
            <w:proofErr w:type="spellStart"/>
            <w:r w:rsidRPr="00922842">
              <w:rPr>
                <w:sz w:val="28"/>
                <w:szCs w:val="28"/>
              </w:rPr>
              <w:t>Медко</w:t>
            </w:r>
            <w:proofErr w:type="spellEnd"/>
          </w:p>
          <w:p w:rsidR="000A00EF" w:rsidRDefault="000A00EF" w:rsidP="00B91E55">
            <w:pPr>
              <w:rPr>
                <w:sz w:val="28"/>
                <w:szCs w:val="28"/>
              </w:rPr>
            </w:pPr>
          </w:p>
          <w:p w:rsidR="000A00EF" w:rsidRDefault="000A00EF" w:rsidP="00B91E55">
            <w:pPr>
              <w:rPr>
                <w:sz w:val="28"/>
                <w:szCs w:val="28"/>
              </w:rPr>
            </w:pPr>
          </w:p>
          <w:p w:rsidR="000A00EF" w:rsidRDefault="000A00EF" w:rsidP="00B91E55">
            <w:pPr>
              <w:rPr>
                <w:sz w:val="28"/>
                <w:szCs w:val="28"/>
              </w:rPr>
            </w:pPr>
          </w:p>
          <w:p w:rsidR="000A00EF" w:rsidRPr="00922842" w:rsidRDefault="000A00EF" w:rsidP="00B91E55">
            <w:pPr>
              <w:rPr>
                <w:sz w:val="28"/>
                <w:szCs w:val="28"/>
              </w:rPr>
            </w:pPr>
            <w:r w:rsidRPr="00922842">
              <w:rPr>
                <w:sz w:val="28"/>
                <w:szCs w:val="28"/>
              </w:rPr>
              <w:t>И.С. Супрунов</w:t>
            </w:r>
          </w:p>
          <w:p w:rsidR="000A00EF" w:rsidRPr="00922842" w:rsidRDefault="000A00EF" w:rsidP="00B91E55">
            <w:pPr>
              <w:rPr>
                <w:sz w:val="28"/>
                <w:szCs w:val="28"/>
              </w:rPr>
            </w:pPr>
          </w:p>
          <w:p w:rsidR="000A00EF" w:rsidRPr="00922842" w:rsidRDefault="000A00EF" w:rsidP="00B91E55">
            <w:pPr>
              <w:rPr>
                <w:sz w:val="28"/>
                <w:szCs w:val="28"/>
              </w:rPr>
            </w:pPr>
            <w:r w:rsidRPr="00922842">
              <w:rPr>
                <w:sz w:val="28"/>
                <w:szCs w:val="28"/>
              </w:rPr>
              <w:t xml:space="preserve">А.А. </w:t>
            </w:r>
            <w:proofErr w:type="spellStart"/>
            <w:r w:rsidRPr="00922842">
              <w:rPr>
                <w:sz w:val="28"/>
                <w:szCs w:val="28"/>
              </w:rPr>
              <w:t>Барвенко</w:t>
            </w:r>
            <w:proofErr w:type="spellEnd"/>
          </w:p>
          <w:p w:rsidR="000A00EF" w:rsidRPr="00922842" w:rsidRDefault="000A00EF" w:rsidP="00B91E55">
            <w:pPr>
              <w:rPr>
                <w:sz w:val="28"/>
                <w:szCs w:val="28"/>
              </w:rPr>
            </w:pPr>
          </w:p>
          <w:p w:rsidR="000A00EF" w:rsidRDefault="000A00EF" w:rsidP="00B91E55">
            <w:pPr>
              <w:rPr>
                <w:sz w:val="28"/>
                <w:szCs w:val="28"/>
              </w:rPr>
            </w:pPr>
          </w:p>
          <w:p w:rsidR="000A00EF" w:rsidRPr="00922842" w:rsidRDefault="000A00EF" w:rsidP="00B91E55">
            <w:pPr>
              <w:rPr>
                <w:sz w:val="28"/>
                <w:szCs w:val="28"/>
              </w:rPr>
            </w:pPr>
            <w:r w:rsidRPr="00922842">
              <w:rPr>
                <w:sz w:val="28"/>
                <w:szCs w:val="28"/>
              </w:rPr>
              <w:t>А.Н. Даньков</w:t>
            </w:r>
          </w:p>
          <w:p w:rsidR="00530D71" w:rsidRDefault="000A00EF" w:rsidP="00B91E55">
            <w:pPr>
              <w:rPr>
                <w:sz w:val="28"/>
                <w:szCs w:val="28"/>
              </w:rPr>
            </w:pPr>
            <w:r>
              <w:rPr>
                <w:sz w:val="28"/>
                <w:szCs w:val="28"/>
              </w:rPr>
              <w:tab/>
            </w:r>
            <w:r>
              <w:rPr>
                <w:sz w:val="28"/>
                <w:szCs w:val="28"/>
              </w:rPr>
              <w:tab/>
            </w:r>
            <w:r>
              <w:rPr>
                <w:sz w:val="28"/>
                <w:szCs w:val="28"/>
              </w:rPr>
              <w:tab/>
              <w:t xml:space="preserve">     </w:t>
            </w:r>
          </w:p>
          <w:p w:rsidR="00530D71" w:rsidRDefault="00530D71" w:rsidP="00B91E55">
            <w:pPr>
              <w:rPr>
                <w:sz w:val="28"/>
                <w:szCs w:val="28"/>
              </w:rPr>
            </w:pPr>
          </w:p>
          <w:p w:rsidR="000A00EF" w:rsidRDefault="000A4D75" w:rsidP="00B91E55">
            <w:pPr>
              <w:rPr>
                <w:sz w:val="28"/>
                <w:szCs w:val="28"/>
              </w:rPr>
            </w:pPr>
            <w:r>
              <w:rPr>
                <w:sz w:val="28"/>
                <w:szCs w:val="28"/>
              </w:rPr>
              <w:t>Е.Н. Дудченко</w:t>
            </w:r>
          </w:p>
          <w:p w:rsidR="000A00EF" w:rsidRDefault="000A00EF" w:rsidP="00B91E55">
            <w:pPr>
              <w:rPr>
                <w:sz w:val="28"/>
                <w:szCs w:val="28"/>
              </w:rPr>
            </w:pPr>
          </w:p>
          <w:p w:rsidR="000A00EF" w:rsidRDefault="000A00EF" w:rsidP="00B91E55">
            <w:pPr>
              <w:rPr>
                <w:sz w:val="28"/>
                <w:szCs w:val="28"/>
              </w:rPr>
            </w:pPr>
            <w:r>
              <w:rPr>
                <w:sz w:val="28"/>
                <w:szCs w:val="28"/>
              </w:rPr>
              <w:t xml:space="preserve">Н.С. </w:t>
            </w:r>
            <w:proofErr w:type="spellStart"/>
            <w:r>
              <w:rPr>
                <w:sz w:val="28"/>
                <w:szCs w:val="28"/>
              </w:rPr>
              <w:t>Коломыцева</w:t>
            </w:r>
            <w:proofErr w:type="spellEnd"/>
          </w:p>
          <w:p w:rsidR="000A00EF" w:rsidRDefault="000A00EF" w:rsidP="00B91E55">
            <w:pPr>
              <w:rPr>
                <w:sz w:val="28"/>
                <w:szCs w:val="28"/>
              </w:rPr>
            </w:pPr>
          </w:p>
          <w:p w:rsidR="000A00EF" w:rsidRDefault="000A00EF" w:rsidP="00B91E55">
            <w:pPr>
              <w:rPr>
                <w:sz w:val="28"/>
                <w:szCs w:val="28"/>
                <w:highlight w:val="yellow"/>
              </w:rPr>
            </w:pPr>
            <w:r w:rsidRPr="00922842">
              <w:rPr>
                <w:sz w:val="28"/>
                <w:szCs w:val="28"/>
              </w:rPr>
              <w:tab/>
              <w:t xml:space="preserve">                         </w:t>
            </w:r>
          </w:p>
          <w:p w:rsidR="000A00EF" w:rsidRPr="00A33813" w:rsidRDefault="000A00EF" w:rsidP="00B91E55">
            <w:pPr>
              <w:rPr>
                <w:sz w:val="28"/>
                <w:szCs w:val="28"/>
                <w:highlight w:val="yellow"/>
              </w:rPr>
            </w:pPr>
            <w:r w:rsidRPr="00A33813">
              <w:rPr>
                <w:sz w:val="28"/>
                <w:szCs w:val="28"/>
              </w:rPr>
              <w:t>Т.А. Решетникова</w:t>
            </w:r>
          </w:p>
        </w:tc>
      </w:tr>
    </w:tbl>
    <w:p w:rsidR="00922842" w:rsidRDefault="00922842" w:rsidP="00C354AC">
      <w:pPr>
        <w:tabs>
          <w:tab w:val="right" w:pos="9900"/>
        </w:tabs>
        <w:ind w:right="140"/>
        <w:rPr>
          <w:sz w:val="28"/>
          <w:szCs w:val="28"/>
          <w:highlight w:val="yellow"/>
        </w:rPr>
      </w:pPr>
    </w:p>
    <w:sectPr w:rsidR="00922842" w:rsidSect="000A0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601F"/>
    <w:rsid w:val="00043EDE"/>
    <w:rsid w:val="00057805"/>
    <w:rsid w:val="000A00EF"/>
    <w:rsid w:val="000A4D75"/>
    <w:rsid w:val="000E4ABB"/>
    <w:rsid w:val="0016105F"/>
    <w:rsid w:val="00177041"/>
    <w:rsid w:val="001C1EBE"/>
    <w:rsid w:val="001E63A4"/>
    <w:rsid w:val="001F3169"/>
    <w:rsid w:val="002142CD"/>
    <w:rsid w:val="0026532B"/>
    <w:rsid w:val="0028418C"/>
    <w:rsid w:val="002915F2"/>
    <w:rsid w:val="002A1924"/>
    <w:rsid w:val="00343BF1"/>
    <w:rsid w:val="00366EE4"/>
    <w:rsid w:val="003B7C57"/>
    <w:rsid w:val="003E31BE"/>
    <w:rsid w:val="00470070"/>
    <w:rsid w:val="004E087A"/>
    <w:rsid w:val="00530D71"/>
    <w:rsid w:val="00542673"/>
    <w:rsid w:val="00560FD4"/>
    <w:rsid w:val="0058725C"/>
    <w:rsid w:val="005D7C7D"/>
    <w:rsid w:val="005E4E49"/>
    <w:rsid w:val="00661D07"/>
    <w:rsid w:val="006677F0"/>
    <w:rsid w:val="00716DB0"/>
    <w:rsid w:val="00790146"/>
    <w:rsid w:val="007E56AC"/>
    <w:rsid w:val="00843264"/>
    <w:rsid w:val="008557C6"/>
    <w:rsid w:val="008A38D5"/>
    <w:rsid w:val="008F6909"/>
    <w:rsid w:val="008F7591"/>
    <w:rsid w:val="00922842"/>
    <w:rsid w:val="009B00F1"/>
    <w:rsid w:val="00A26DF6"/>
    <w:rsid w:val="00AB19BD"/>
    <w:rsid w:val="00B06493"/>
    <w:rsid w:val="00B35087"/>
    <w:rsid w:val="00B3750B"/>
    <w:rsid w:val="00B95303"/>
    <w:rsid w:val="00BA4685"/>
    <w:rsid w:val="00C2239C"/>
    <w:rsid w:val="00C22A46"/>
    <w:rsid w:val="00C354AC"/>
    <w:rsid w:val="00D521EF"/>
    <w:rsid w:val="00DF38E1"/>
    <w:rsid w:val="00E007DE"/>
    <w:rsid w:val="00E22EE3"/>
    <w:rsid w:val="00ED4A8B"/>
    <w:rsid w:val="00F32EDA"/>
    <w:rsid w:val="00F93967"/>
    <w:rsid w:val="00FD7044"/>
    <w:rsid w:val="00FE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8F6909"/>
    <w:rPr>
      <w:rFonts w:ascii="Tahoma" w:hAnsi="Tahoma" w:cs="Tahoma"/>
      <w:sz w:val="16"/>
      <w:szCs w:val="16"/>
    </w:rPr>
  </w:style>
  <w:style w:type="character" w:customStyle="1" w:styleId="a7">
    <w:name w:val="Текст выноски Знак"/>
    <w:basedOn w:val="a0"/>
    <w:link w:val="a6"/>
    <w:uiPriority w:val="99"/>
    <w:semiHidden/>
    <w:rsid w:val="008F6909"/>
    <w:rPr>
      <w:rFonts w:ascii="Tahoma" w:eastAsia="Times New Roman" w:hAnsi="Tahoma" w:cs="Tahoma"/>
      <w:sz w:val="16"/>
      <w:szCs w:val="16"/>
      <w:lang w:eastAsia="ru-RU"/>
    </w:rPr>
  </w:style>
  <w:style w:type="table" w:styleId="a8">
    <w:name w:val="Table Grid"/>
    <w:basedOn w:val="a1"/>
    <w:uiPriority w:val="59"/>
    <w:rsid w:val="0092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0A00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8F6909"/>
    <w:rPr>
      <w:rFonts w:ascii="Tahoma" w:hAnsi="Tahoma" w:cs="Tahoma"/>
      <w:sz w:val="16"/>
      <w:szCs w:val="16"/>
    </w:rPr>
  </w:style>
  <w:style w:type="character" w:customStyle="1" w:styleId="a7">
    <w:name w:val="Текст выноски Знак"/>
    <w:basedOn w:val="a0"/>
    <w:link w:val="a6"/>
    <w:uiPriority w:val="99"/>
    <w:semiHidden/>
    <w:rsid w:val="008F6909"/>
    <w:rPr>
      <w:rFonts w:ascii="Tahoma" w:eastAsia="Times New Roman" w:hAnsi="Tahoma" w:cs="Tahoma"/>
      <w:sz w:val="16"/>
      <w:szCs w:val="16"/>
      <w:lang w:eastAsia="ru-RU"/>
    </w:rPr>
  </w:style>
  <w:style w:type="table" w:styleId="a8">
    <w:name w:val="Table Grid"/>
    <w:basedOn w:val="a1"/>
    <w:uiPriority w:val="59"/>
    <w:rsid w:val="0092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0A00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8</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cp:lastPrinted>2022-12-12T13:01:00Z</cp:lastPrinted>
  <dcterms:created xsi:type="dcterms:W3CDTF">2022-09-20T08:34:00Z</dcterms:created>
  <dcterms:modified xsi:type="dcterms:W3CDTF">2023-01-19T11:04:00Z</dcterms:modified>
</cp:coreProperties>
</file>