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470E" w:rsidRPr="00FE5807" w:rsidRDefault="007B4146" w:rsidP="00A94C18">
      <w:pPr>
        <w:widowControl w:val="0"/>
        <w:ind w:firstLine="709"/>
        <w:jc w:val="center"/>
        <w:rPr>
          <w:rFonts w:cs="Arial"/>
          <w:bCs/>
          <w:spacing w:val="20"/>
        </w:rPr>
      </w:pPr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3129280</wp:posOffset>
            </wp:positionH>
            <wp:positionV relativeFrom="page">
              <wp:posOffset>732155</wp:posOffset>
            </wp:positionV>
            <wp:extent cx="484505" cy="608330"/>
            <wp:effectExtent l="0" t="0" r="0" b="127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70E" w:rsidRPr="00FE5807">
        <w:rPr>
          <w:rFonts w:cs="Arial"/>
          <w:bCs/>
          <w:spacing w:val="20"/>
        </w:rPr>
        <w:t>АДМИНИСТРАЦИЯ</w:t>
      </w:r>
    </w:p>
    <w:p w:rsidR="00AC470E" w:rsidRPr="00FE5807" w:rsidRDefault="00AC470E" w:rsidP="00A94C18">
      <w:pPr>
        <w:widowControl w:val="0"/>
        <w:ind w:firstLine="709"/>
        <w:jc w:val="center"/>
        <w:rPr>
          <w:rFonts w:cs="Arial"/>
          <w:bCs/>
          <w:spacing w:val="20"/>
        </w:rPr>
      </w:pPr>
      <w:r w:rsidRPr="00FE5807">
        <w:rPr>
          <w:rFonts w:cs="Arial"/>
          <w:bCs/>
          <w:spacing w:val="20"/>
        </w:rPr>
        <w:t>ПОДГОРЕНСКОГО МУНИЦИПАЛЬНОГО РАЙОНА</w:t>
      </w:r>
    </w:p>
    <w:p w:rsidR="00AC470E" w:rsidRPr="006E6195" w:rsidRDefault="00AC470E" w:rsidP="00A94C18">
      <w:pPr>
        <w:widowControl w:val="0"/>
        <w:ind w:firstLine="709"/>
        <w:jc w:val="center"/>
        <w:rPr>
          <w:rFonts w:cs="Arial"/>
          <w:bCs/>
          <w:spacing w:val="20"/>
        </w:rPr>
      </w:pPr>
      <w:r w:rsidRPr="00FE5807">
        <w:rPr>
          <w:rFonts w:cs="Arial"/>
          <w:bCs/>
          <w:spacing w:val="20"/>
        </w:rPr>
        <w:t>ВОРОНЕЖСКОЙ ОБЛАСТИ</w:t>
      </w:r>
    </w:p>
    <w:p w:rsidR="00A94C18" w:rsidRPr="006E6195" w:rsidRDefault="00A94C18" w:rsidP="00A94C18">
      <w:pPr>
        <w:widowControl w:val="0"/>
        <w:ind w:firstLine="709"/>
        <w:jc w:val="center"/>
        <w:rPr>
          <w:rFonts w:cs="Arial"/>
          <w:bCs/>
          <w:spacing w:val="20"/>
        </w:rPr>
      </w:pPr>
    </w:p>
    <w:p w:rsidR="00AC470E" w:rsidRPr="006E6195" w:rsidRDefault="00AC470E" w:rsidP="00A94C18">
      <w:pPr>
        <w:widowControl w:val="0"/>
        <w:ind w:firstLine="709"/>
        <w:jc w:val="center"/>
        <w:rPr>
          <w:rFonts w:cs="Arial"/>
          <w:bCs/>
          <w:spacing w:val="20"/>
        </w:rPr>
      </w:pPr>
      <w:r w:rsidRPr="00FE5807">
        <w:rPr>
          <w:rFonts w:cs="Arial"/>
          <w:bCs/>
          <w:spacing w:val="20"/>
        </w:rPr>
        <w:t>ПОСТАНОВЛЕНИЕ</w:t>
      </w:r>
    </w:p>
    <w:p w:rsidR="00A94C18" w:rsidRPr="006E6195" w:rsidRDefault="00A94C18" w:rsidP="00FE5807">
      <w:pPr>
        <w:widowControl w:val="0"/>
        <w:ind w:firstLine="709"/>
        <w:rPr>
          <w:rFonts w:cs="Arial"/>
          <w:bCs/>
        </w:rPr>
      </w:pPr>
    </w:p>
    <w:p w:rsidR="00AC470E" w:rsidRPr="00FE5807" w:rsidRDefault="00AC470E" w:rsidP="00427443">
      <w:pPr>
        <w:widowControl w:val="0"/>
        <w:ind w:firstLine="0"/>
        <w:rPr>
          <w:rFonts w:cs="Arial"/>
        </w:rPr>
      </w:pPr>
      <w:r w:rsidRPr="00FE5807">
        <w:rPr>
          <w:rFonts w:cs="Arial"/>
          <w:bCs/>
        </w:rPr>
        <w:t>от</w:t>
      </w:r>
      <w:r w:rsidR="00FE5807">
        <w:rPr>
          <w:rFonts w:cs="Arial"/>
          <w:bCs/>
        </w:rPr>
        <w:t xml:space="preserve"> </w:t>
      </w:r>
      <w:r w:rsidR="005E3E3F" w:rsidRPr="00FE5807">
        <w:rPr>
          <w:rFonts w:cs="Arial"/>
          <w:bCs/>
        </w:rPr>
        <w:t>19 февраля</w:t>
      </w:r>
      <w:r w:rsidRPr="00FE5807">
        <w:rPr>
          <w:rFonts w:cs="Arial"/>
          <w:bCs/>
        </w:rPr>
        <w:t xml:space="preserve"> 202</w:t>
      </w:r>
      <w:r w:rsidR="00E33FC6" w:rsidRPr="00FE5807">
        <w:rPr>
          <w:rFonts w:cs="Arial"/>
          <w:bCs/>
        </w:rPr>
        <w:t>1</w:t>
      </w:r>
      <w:r w:rsidRPr="00FE5807">
        <w:rPr>
          <w:rFonts w:cs="Arial"/>
          <w:bCs/>
        </w:rPr>
        <w:t xml:space="preserve"> года № </w:t>
      </w:r>
      <w:r w:rsidR="005E3E3F" w:rsidRPr="00FE5807">
        <w:rPr>
          <w:rFonts w:cs="Arial"/>
          <w:bCs/>
        </w:rPr>
        <w:t>51</w:t>
      </w:r>
    </w:p>
    <w:p w:rsidR="00AC470E" w:rsidRPr="00FE5807" w:rsidRDefault="00AC470E" w:rsidP="00427443">
      <w:pPr>
        <w:widowControl w:val="0"/>
        <w:ind w:firstLine="0"/>
        <w:rPr>
          <w:rFonts w:cs="Arial"/>
        </w:rPr>
      </w:pPr>
      <w:proofErr w:type="spellStart"/>
      <w:r w:rsidRPr="00FE5807">
        <w:rPr>
          <w:rFonts w:cs="Arial"/>
        </w:rPr>
        <w:t>пгт</w:t>
      </w:r>
      <w:proofErr w:type="spellEnd"/>
      <w:r w:rsidRPr="00FE5807">
        <w:rPr>
          <w:rFonts w:cs="Arial"/>
        </w:rPr>
        <w:t>. Подгоренский</w:t>
      </w:r>
      <w:bookmarkStart w:id="0" w:name="_GoBack"/>
      <w:bookmarkEnd w:id="0"/>
    </w:p>
    <w:p w:rsidR="00AC470E" w:rsidRPr="00FE5807" w:rsidRDefault="00AC470E" w:rsidP="00754B9D">
      <w:pPr>
        <w:pStyle w:val="Title"/>
      </w:pPr>
      <w:r w:rsidRPr="00FE5807">
        <w:t>Об утверждении муниципальной программы Подгоренского муниципального района</w:t>
      </w:r>
      <w:r w:rsidR="00FE5807" w:rsidRPr="00FE5807">
        <w:t xml:space="preserve"> </w:t>
      </w:r>
      <w:r w:rsidRPr="00FE5807">
        <w:t>«Развитие образования»</w:t>
      </w:r>
      <w:r w:rsidR="00FE5807" w:rsidRPr="00FE5807">
        <w:t xml:space="preserve"> </w:t>
      </w:r>
      <w:r w:rsidRPr="00FE5807">
        <w:t>на 2019 - 2024 годы (в новой редакции)</w:t>
      </w:r>
    </w:p>
    <w:p w:rsidR="00AC470E" w:rsidRPr="00FE5807" w:rsidRDefault="00AC470E" w:rsidP="00FE5807">
      <w:pPr>
        <w:widowControl w:val="0"/>
        <w:ind w:firstLine="709"/>
        <w:rPr>
          <w:rFonts w:cs="Arial"/>
        </w:rPr>
      </w:pPr>
    </w:p>
    <w:p w:rsidR="00AC470E" w:rsidRPr="00FE5807" w:rsidRDefault="00AC470E" w:rsidP="00FE5807">
      <w:pPr>
        <w:widowControl w:val="0"/>
        <w:ind w:firstLine="709"/>
        <w:rPr>
          <w:rFonts w:cs="Arial"/>
          <w:bCs/>
        </w:rPr>
      </w:pPr>
      <w:r w:rsidRPr="00FE5807">
        <w:rPr>
          <w:rFonts w:cs="Arial"/>
        </w:rPr>
        <w:t xml:space="preserve">В соответствии со статьей 179 Бюджетного кодекса Российской Федерации, Федерального закона от 06.10.2003 года № 131-ФЗ «Об общих принципах организации местного самоуправления в Российской Федерации», Федерального закона от 29.12.2012 года № 273-ФЗ «Об образовании в Российской Федерации», постановлением администрации Подгоренского муниципального района от </w:t>
      </w:r>
      <w:r w:rsidR="00AD275F" w:rsidRPr="00FE5807">
        <w:rPr>
          <w:rFonts w:cs="Arial"/>
        </w:rPr>
        <w:t>20</w:t>
      </w:r>
      <w:r w:rsidRPr="00FE5807">
        <w:rPr>
          <w:rFonts w:cs="Arial"/>
        </w:rPr>
        <w:t>.</w:t>
      </w:r>
      <w:r w:rsidR="00AD275F" w:rsidRPr="00FE5807">
        <w:rPr>
          <w:rFonts w:cs="Arial"/>
        </w:rPr>
        <w:t>10</w:t>
      </w:r>
      <w:r w:rsidRPr="00FE5807">
        <w:rPr>
          <w:rFonts w:cs="Arial"/>
        </w:rPr>
        <w:t>.20</w:t>
      </w:r>
      <w:r w:rsidR="00AD275F" w:rsidRPr="00FE5807">
        <w:rPr>
          <w:rFonts w:cs="Arial"/>
        </w:rPr>
        <w:t>20</w:t>
      </w:r>
      <w:r w:rsidRPr="00FE5807">
        <w:rPr>
          <w:rFonts w:cs="Arial"/>
        </w:rPr>
        <w:t xml:space="preserve"> года № </w:t>
      </w:r>
      <w:r w:rsidR="00AD275F" w:rsidRPr="00FE5807">
        <w:rPr>
          <w:rFonts w:cs="Arial"/>
        </w:rPr>
        <w:t>366</w:t>
      </w:r>
      <w:r w:rsidRPr="00FE5807">
        <w:rPr>
          <w:rFonts w:cs="Arial"/>
        </w:rPr>
        <w:t xml:space="preserve"> «Об утверждении Порядка принятия решений о разработке муниципальных программ Подгоренского муниципального района Воронежской области, их формирования и реализации», распоряжением администрации Подгоренского муниципального района от 23.09.2013 года № 246-р «Об утверждении перечня муниципальных программ Подгоренского муниципального района», в целях повышения эффективности расходов бюджета Подгоренского муниципального района, администрация Подгоренского муниципального района </w:t>
      </w:r>
      <w:r w:rsidRPr="00FE5807">
        <w:rPr>
          <w:rFonts w:cs="Arial"/>
          <w:bCs/>
        </w:rPr>
        <w:t>п о с т а н о в л я е т:</w:t>
      </w:r>
    </w:p>
    <w:p w:rsidR="00AC470E" w:rsidRPr="00FE5807" w:rsidRDefault="00AC470E" w:rsidP="00FE5807">
      <w:pPr>
        <w:widowControl w:val="0"/>
        <w:ind w:firstLine="709"/>
        <w:rPr>
          <w:rFonts w:cs="Arial"/>
        </w:rPr>
      </w:pPr>
      <w:r w:rsidRPr="00FE5807">
        <w:rPr>
          <w:rFonts w:cs="Arial"/>
        </w:rPr>
        <w:t>1. Утвердить прилагаемую муниципальную программу Подгоренского муниципального района «Развитие образования» на 2019 - 2024 годы (в новой редакции).</w:t>
      </w:r>
    </w:p>
    <w:p w:rsidR="00AC470E" w:rsidRPr="00FE5807" w:rsidRDefault="00AC470E" w:rsidP="00FE5807">
      <w:pPr>
        <w:widowControl w:val="0"/>
        <w:ind w:firstLine="709"/>
        <w:contextualSpacing/>
        <w:rPr>
          <w:rFonts w:eastAsia="Calibri" w:cs="Arial"/>
          <w:lang w:eastAsia="en-US"/>
        </w:rPr>
      </w:pPr>
      <w:r w:rsidRPr="00FE5807">
        <w:rPr>
          <w:rFonts w:cs="Arial"/>
        </w:rPr>
        <w:t>2. Считать утратившим силу постановление администрации Подгоренского муниципального района Воронежской области</w:t>
      </w:r>
      <w:r w:rsidR="00FE5807">
        <w:rPr>
          <w:rFonts w:cs="Arial"/>
        </w:rPr>
        <w:t xml:space="preserve"> </w:t>
      </w:r>
      <w:r w:rsidRPr="00FE5807">
        <w:rPr>
          <w:rFonts w:cs="Arial"/>
        </w:rPr>
        <w:t xml:space="preserve">от </w:t>
      </w:r>
      <w:r w:rsidR="00F475E4" w:rsidRPr="00FE5807">
        <w:rPr>
          <w:rFonts w:cs="Arial"/>
        </w:rPr>
        <w:t xml:space="preserve">30.12.2020 </w:t>
      </w:r>
      <w:r w:rsidRPr="00FE5807">
        <w:rPr>
          <w:rFonts w:cs="Arial"/>
        </w:rPr>
        <w:t xml:space="preserve">года № </w:t>
      </w:r>
      <w:r w:rsidR="00AF660F" w:rsidRPr="00FE5807">
        <w:rPr>
          <w:rFonts w:cs="Arial"/>
        </w:rPr>
        <w:t>478</w:t>
      </w:r>
      <w:r w:rsidRPr="00FE5807">
        <w:rPr>
          <w:rFonts w:cs="Arial"/>
        </w:rPr>
        <w:t xml:space="preserve"> «Об утверждении муниципальной программы Подгоренского муниципального района «Развитие образования»</w:t>
      </w:r>
      <w:r w:rsidR="00FE5807">
        <w:rPr>
          <w:rFonts w:cs="Arial"/>
        </w:rPr>
        <w:t xml:space="preserve"> </w:t>
      </w:r>
      <w:r w:rsidRPr="00FE5807">
        <w:rPr>
          <w:rFonts w:cs="Arial"/>
        </w:rPr>
        <w:t>на 2019 - 2024 годы» (в новой редакции).</w:t>
      </w:r>
    </w:p>
    <w:p w:rsidR="00AC470E" w:rsidRPr="00FE5807" w:rsidRDefault="00AC470E" w:rsidP="00FE5807">
      <w:pPr>
        <w:widowControl w:val="0"/>
        <w:ind w:firstLine="709"/>
        <w:rPr>
          <w:rFonts w:cs="Arial"/>
        </w:rPr>
      </w:pPr>
      <w:r w:rsidRPr="00FE5807">
        <w:rPr>
          <w:rFonts w:cs="Arial"/>
        </w:rPr>
        <w:t xml:space="preserve">3. Контроль за исполнением настоящего постановления </w:t>
      </w:r>
      <w:r w:rsidR="00957AD1" w:rsidRPr="00FE5807">
        <w:rPr>
          <w:rFonts w:cs="Arial"/>
        </w:rPr>
        <w:t>возложить на заместителя главы администрации района А.Н. Лаптева</w:t>
      </w:r>
      <w:r w:rsidRPr="00FE5807">
        <w:rPr>
          <w:rFonts w:cs="Arial"/>
        </w:rPr>
        <w:t xml:space="preserve">. </w:t>
      </w:r>
    </w:p>
    <w:p w:rsidR="00AC470E" w:rsidRPr="00FE5807" w:rsidRDefault="00AC470E" w:rsidP="00FE5807">
      <w:pPr>
        <w:widowControl w:val="0"/>
        <w:ind w:firstLine="709"/>
        <w:rPr>
          <w:rFonts w:cs="Arial"/>
        </w:rPr>
      </w:pPr>
    </w:p>
    <w:p w:rsidR="00AC470E" w:rsidRPr="00F70D4A" w:rsidRDefault="00AC470E" w:rsidP="00FE5807">
      <w:pPr>
        <w:widowControl w:val="0"/>
        <w:ind w:firstLine="709"/>
        <w:rPr>
          <w:rFonts w:cs="Arial"/>
        </w:rPr>
      </w:pPr>
    </w:p>
    <w:p w:rsidR="00BE74B2" w:rsidRPr="00F70D4A" w:rsidRDefault="00BE74B2" w:rsidP="00FE5807">
      <w:pPr>
        <w:widowControl w:val="0"/>
        <w:ind w:firstLine="709"/>
        <w:rPr>
          <w:rFonts w:cs="Arial"/>
        </w:rPr>
      </w:pPr>
    </w:p>
    <w:p w:rsidR="00BE74B2" w:rsidRPr="00F70D4A" w:rsidRDefault="00BE74B2" w:rsidP="00FE5807">
      <w:pPr>
        <w:widowControl w:val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649"/>
        <w:gridCol w:w="3285"/>
      </w:tblGrid>
      <w:tr w:rsidR="00FE5807" w:rsidRPr="00FE383D" w:rsidTr="00FE383D">
        <w:tc>
          <w:tcPr>
            <w:tcW w:w="5920" w:type="dxa"/>
            <w:shd w:val="clear" w:color="auto" w:fill="auto"/>
          </w:tcPr>
          <w:p w:rsidR="00FE5807" w:rsidRPr="00FE383D" w:rsidRDefault="00BE74B2" w:rsidP="00FE383D">
            <w:pPr>
              <w:widowControl w:val="0"/>
              <w:ind w:firstLine="0"/>
              <w:rPr>
                <w:rFonts w:cs="Arial"/>
              </w:rPr>
            </w:pPr>
            <w:r w:rsidRPr="00FE383D">
              <w:rPr>
                <w:rFonts w:cs="Arial"/>
              </w:rPr>
              <w:t>Глава Подгоренского муниципального района</w:t>
            </w:r>
          </w:p>
        </w:tc>
        <w:tc>
          <w:tcPr>
            <w:tcW w:w="649" w:type="dxa"/>
            <w:shd w:val="clear" w:color="auto" w:fill="auto"/>
          </w:tcPr>
          <w:p w:rsidR="00FE5807" w:rsidRPr="00FE383D" w:rsidRDefault="00FE5807" w:rsidP="00FE383D">
            <w:pPr>
              <w:widowControl w:val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E5807" w:rsidRPr="00FE383D" w:rsidRDefault="00BE74B2" w:rsidP="00FE383D">
            <w:pPr>
              <w:widowControl w:val="0"/>
              <w:rPr>
                <w:rFonts w:cs="Arial"/>
              </w:rPr>
            </w:pPr>
            <w:r w:rsidRPr="00FE383D">
              <w:rPr>
                <w:rFonts w:cs="Arial"/>
              </w:rPr>
              <w:t xml:space="preserve">Р.Н. </w:t>
            </w:r>
            <w:proofErr w:type="spellStart"/>
            <w:r w:rsidRPr="00FE383D">
              <w:rPr>
                <w:rFonts w:cs="Arial"/>
              </w:rPr>
              <w:t>Береснев</w:t>
            </w:r>
            <w:proofErr w:type="spellEnd"/>
          </w:p>
        </w:tc>
      </w:tr>
    </w:tbl>
    <w:p w:rsidR="00EA1768" w:rsidRPr="00FE5807" w:rsidRDefault="00956024" w:rsidP="00956024">
      <w:pPr>
        <w:widowControl w:val="0"/>
        <w:ind w:firstLine="709"/>
        <w:jc w:val="center"/>
        <w:rPr>
          <w:rFonts w:cs="Arial"/>
          <w:bCs/>
        </w:rPr>
      </w:pPr>
      <w:r>
        <w:rPr>
          <w:rFonts w:cs="Arial"/>
        </w:rPr>
        <w:br w:type="page"/>
      </w:r>
      <w:r w:rsidR="00EA1768" w:rsidRPr="00FE5807">
        <w:rPr>
          <w:rFonts w:cs="Arial"/>
          <w:bCs/>
        </w:rPr>
        <w:lastRenderedPageBreak/>
        <w:t xml:space="preserve">МУНИЦИПАЛЬНАЯ ПРОГРАММА </w:t>
      </w:r>
      <w:bookmarkStart w:id="1" w:name="OLE_LINK3"/>
      <w:bookmarkStart w:id="2" w:name="OLE_LINK4"/>
      <w:r w:rsidR="00EA1768" w:rsidRPr="00FE5807">
        <w:rPr>
          <w:rFonts w:cs="Arial"/>
          <w:bCs/>
        </w:rPr>
        <w:t>ПОДГОРЕНСКОГО МУНИЦИПАЛЬНОГО РАЙОНА</w:t>
      </w:r>
      <w:r w:rsidR="00FE5807">
        <w:rPr>
          <w:rFonts w:cs="Arial"/>
          <w:bCs/>
        </w:rPr>
        <w:t xml:space="preserve"> </w:t>
      </w:r>
      <w:r w:rsidR="00EA1768" w:rsidRPr="00FE5807">
        <w:rPr>
          <w:rFonts w:cs="Arial"/>
          <w:bCs/>
        </w:rPr>
        <w:t>«РАЗВИТИЕ ОБРАЗОВАНИЯ» НА 2019 – 2024 ГОДЫ</w:t>
      </w:r>
      <w:bookmarkEnd w:id="1"/>
      <w:bookmarkEnd w:id="2"/>
      <w:r w:rsidRPr="00956024">
        <w:rPr>
          <w:rFonts w:cs="Arial"/>
          <w:bCs/>
        </w:rPr>
        <w:t xml:space="preserve"> </w:t>
      </w:r>
      <w:r w:rsidR="00EA1768" w:rsidRPr="00FE5807">
        <w:rPr>
          <w:rFonts w:cs="Arial"/>
          <w:bCs/>
        </w:rPr>
        <w:t>ПАСПОРТ МУНИЦИПАЛЬНОЙ ПРОГРАММЫ ПОДГОРЕНСКОГО МУНИЦИПАЛЬНОГО РАЙОНА</w:t>
      </w:r>
      <w:r w:rsidR="00FE5807">
        <w:rPr>
          <w:rFonts w:cs="Arial"/>
          <w:bCs/>
        </w:rPr>
        <w:t xml:space="preserve"> </w:t>
      </w:r>
      <w:r w:rsidR="00EA1768" w:rsidRPr="00FE5807">
        <w:rPr>
          <w:rFonts w:cs="Arial"/>
          <w:bCs/>
        </w:rPr>
        <w:t>«РАЗВИТИЕ ОБРАЗОВАНИЯ» НА 2019 – 2024 ГОДЫ</w:t>
      </w:r>
    </w:p>
    <w:p w:rsidR="00EA1768" w:rsidRPr="00FE5807" w:rsidRDefault="00EA1768" w:rsidP="00FE580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4"/>
        <w:gridCol w:w="5335"/>
      </w:tblGrid>
      <w:tr w:rsidR="00EA1768" w:rsidRPr="00956024" w:rsidTr="00956024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956024" w:rsidRDefault="00EA1768" w:rsidP="00956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956024">
              <w:rPr>
                <w:rFonts w:cs="Arial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bookmarkStart w:id="3" w:name="OLE_LINK5"/>
            <w:bookmarkStart w:id="4" w:name="OLE_LINK6"/>
            <w:r w:rsidRPr="00956024">
              <w:rPr>
                <w:rFonts w:cs="Arial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  <w:bookmarkEnd w:id="3"/>
            <w:bookmarkEnd w:id="4"/>
          </w:p>
        </w:tc>
      </w:tr>
      <w:tr w:rsidR="00EA1768" w:rsidRPr="00956024" w:rsidTr="00956024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956024" w:rsidRDefault="00EA1768" w:rsidP="00956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956024" w:rsidRDefault="00EA1768" w:rsidP="00956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Отдел образования администрации Подгоренского муниципального района, учреждения, подведомственные отделу образования администрации Подгоренского муниципального района</w:t>
            </w:r>
          </w:p>
        </w:tc>
      </w:tr>
      <w:tr w:rsidR="00EA1768" w:rsidRPr="00956024" w:rsidTr="00956024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Основные разработчики муниципальной программы</w:t>
            </w:r>
          </w:p>
          <w:p w:rsidR="00EA1768" w:rsidRPr="00956024" w:rsidRDefault="00EA1768" w:rsidP="00956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956024" w:rsidRDefault="00EA1768" w:rsidP="00956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EA1768" w:rsidRPr="00956024" w:rsidTr="00956024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956024" w:rsidRDefault="00EA1768" w:rsidP="00956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Подпрограммы муниципальной программы и основные мероприятия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956024">
              <w:rPr>
                <w:rFonts w:cs="Arial"/>
                <w:bCs/>
                <w:sz w:val="20"/>
                <w:szCs w:val="20"/>
              </w:rPr>
              <w:t>Подпрограмма 1 «Развитие дошкольного образования»:</w:t>
            </w:r>
          </w:p>
          <w:p w:rsidR="00EA1768" w:rsidRPr="00956024" w:rsidRDefault="00EA1768" w:rsidP="00956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Основное мероприятие 1.1. «Строительство и реконструкция объектов дошкольного образования с целью предоставления услуг дошкольного образования»;</w:t>
            </w:r>
          </w:p>
          <w:p w:rsidR="00EA1768" w:rsidRPr="00956024" w:rsidRDefault="00EA1768" w:rsidP="00956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Основное мероприятие 1.2. «Мероприятия в области дошкольного образования»;</w:t>
            </w:r>
          </w:p>
          <w:p w:rsidR="00EA1768" w:rsidRPr="00956024" w:rsidRDefault="00EA1768" w:rsidP="00956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Основное мероприятие 1.3. «Расходы на обеспечение деятельности дошкольных образовательных учреждений».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956024">
              <w:rPr>
                <w:rFonts w:cs="Arial"/>
                <w:bCs/>
                <w:sz w:val="20"/>
                <w:szCs w:val="20"/>
              </w:rPr>
              <w:t>Подпрограмма 2 «Развитие общего образования»:</w:t>
            </w:r>
          </w:p>
          <w:p w:rsidR="00EA1768" w:rsidRPr="00956024" w:rsidRDefault="00EA1768" w:rsidP="00956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Основное мероприятие 2.1. «Мероприятия в области общего образования»;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Основное мероприятие 2.2 «Расходы на обеспечение деятельности общего образования».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Основное мероприятие 2.3. «Региональный проект «Современная школа»</w:t>
            </w:r>
          </w:p>
          <w:p w:rsidR="00EA1768" w:rsidRPr="00956024" w:rsidRDefault="00EA1768" w:rsidP="00956024">
            <w:pPr>
              <w:widowControl w:val="0"/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Основное мероприятие 2.4. «Региональный проект «Успех каждого ребенка»</w:t>
            </w:r>
          </w:p>
          <w:p w:rsidR="00EA1768" w:rsidRPr="00956024" w:rsidRDefault="00EA1768" w:rsidP="00956024">
            <w:pPr>
              <w:widowControl w:val="0"/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Основное мероприятие 2.5. «Региональный проект «Цифровая образовательная среда»</w:t>
            </w:r>
          </w:p>
          <w:p w:rsidR="00EA1768" w:rsidRPr="00956024" w:rsidRDefault="00EA1768" w:rsidP="00956024">
            <w:pPr>
              <w:widowControl w:val="0"/>
              <w:ind w:firstLine="0"/>
              <w:contextualSpacing/>
              <w:rPr>
                <w:rFonts w:cs="Arial"/>
                <w:bCs/>
                <w:sz w:val="20"/>
                <w:szCs w:val="20"/>
              </w:rPr>
            </w:pPr>
            <w:r w:rsidRPr="00956024">
              <w:rPr>
                <w:rFonts w:cs="Arial"/>
                <w:bCs/>
                <w:sz w:val="20"/>
                <w:szCs w:val="20"/>
              </w:rPr>
              <w:t xml:space="preserve">Подпрограмма 3 «Развитие дополнительного образования и воспитания детей и молодежи»: </w:t>
            </w:r>
          </w:p>
          <w:p w:rsidR="00EA1768" w:rsidRPr="00956024" w:rsidRDefault="00EA1768" w:rsidP="00956024">
            <w:pPr>
              <w:widowControl w:val="0"/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bCs/>
                <w:sz w:val="20"/>
                <w:szCs w:val="20"/>
              </w:rPr>
              <w:t>Основное мероприятие 3.1. «Мероприятия в области дополнительного образования и воспитания детей и молодежи»;</w:t>
            </w:r>
            <w:r w:rsidRPr="00956024">
              <w:rPr>
                <w:rFonts w:cs="Arial"/>
                <w:sz w:val="20"/>
                <w:szCs w:val="20"/>
              </w:rPr>
              <w:t xml:space="preserve"> 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Основное мероприятие 3.2. «Расходы на обеспечение деятельности учреждений дополнительного образования».</w:t>
            </w:r>
          </w:p>
          <w:p w:rsidR="00EA1768" w:rsidRPr="00956024" w:rsidRDefault="00EA1768" w:rsidP="00956024">
            <w:pPr>
              <w:widowControl w:val="0"/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bCs/>
                <w:sz w:val="20"/>
                <w:szCs w:val="20"/>
              </w:rPr>
              <w:t>Основное мероприятие 3.3.</w:t>
            </w:r>
            <w:r w:rsidRPr="00956024">
              <w:rPr>
                <w:rFonts w:cs="Arial"/>
                <w:sz w:val="20"/>
                <w:szCs w:val="20"/>
              </w:rPr>
              <w:t xml:space="preserve"> «Региональный проект «Успех каждого ребенка»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bCs/>
                <w:sz w:val="20"/>
                <w:szCs w:val="20"/>
              </w:rPr>
              <w:t xml:space="preserve">Подпрограмма 4 </w:t>
            </w:r>
            <w:r w:rsidRPr="00956024">
              <w:rPr>
                <w:rFonts w:cs="Arial"/>
                <w:sz w:val="20"/>
                <w:szCs w:val="20"/>
              </w:rPr>
              <w:t>«Молодежь»: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Основное мероприятие 4.1. «Вовлечение молодежи в социальную практику и обеспечение поддержки научной, творческой и предпринимательской активности молодежи»;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Основное мероприятие 4.2. «Организация отдыха и оздоровления детей и молодежи».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956024">
              <w:rPr>
                <w:rFonts w:cs="Arial"/>
                <w:bCs/>
                <w:sz w:val="20"/>
                <w:szCs w:val="20"/>
              </w:rPr>
              <w:t>Подпрограмма 5 «Развитие физической культуры и спорта»: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Основное мероприятие 5.1. «Мероприятия в области физической культуры и спорта»;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 xml:space="preserve">Основное мероприятие 5.2. «Региональный проект </w:t>
            </w:r>
            <w:r w:rsidRPr="00956024">
              <w:rPr>
                <w:rFonts w:cs="Arial"/>
                <w:sz w:val="20"/>
                <w:szCs w:val="20"/>
              </w:rPr>
              <w:lastRenderedPageBreak/>
              <w:t>«Спорт – норма жизни»;</w:t>
            </w:r>
            <w:r w:rsidR="00FE5807" w:rsidRPr="00956024">
              <w:rPr>
                <w:rFonts w:cs="Arial"/>
                <w:sz w:val="20"/>
                <w:szCs w:val="20"/>
              </w:rPr>
              <w:t xml:space="preserve"> </w:t>
            </w:r>
            <w:r w:rsidR="00A94C18">
              <w:rPr>
                <w:rFonts w:cs="Arial"/>
                <w:sz w:val="20"/>
                <w:szCs w:val="20"/>
              </w:rPr>
              <w:t xml:space="preserve"> </w:t>
            </w:r>
            <w:r w:rsidRPr="00956024">
              <w:rPr>
                <w:rFonts w:cs="Arial"/>
                <w:bCs/>
                <w:sz w:val="20"/>
                <w:szCs w:val="20"/>
              </w:rPr>
              <w:t>Подпрограмма 6 «Обеспечение деятельности системы образования»: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Основное мероприятие 6.1.</w:t>
            </w:r>
            <w:r w:rsidR="00FE5807" w:rsidRPr="00956024">
              <w:rPr>
                <w:rFonts w:cs="Arial"/>
                <w:sz w:val="20"/>
                <w:szCs w:val="20"/>
              </w:rPr>
              <w:t xml:space="preserve"> </w:t>
            </w:r>
            <w:r w:rsidRPr="00956024">
              <w:rPr>
                <w:rFonts w:cs="Arial"/>
                <w:sz w:val="20"/>
                <w:szCs w:val="20"/>
              </w:rPr>
              <w:t>«Обеспечение деятельности аппаратов органов местного самоуправления»;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Основное мероприятие 6.2. «Обеспечение деятельности МКУ «ИМЦОО»»;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Основное мероприятие 6.3. «Обеспечение деятельности МУ «ЦБ отдела образования»»;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Основное мероприятие 6.4. «Организация и обеспечение деятельности по опеке и попечительству».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Основное мероприятие 6.5. «Другие вопросы в области образования»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bCs/>
                <w:sz w:val="20"/>
                <w:szCs w:val="20"/>
              </w:rPr>
              <w:t>Подпрограмма 7</w:t>
            </w:r>
            <w:r w:rsidRPr="00956024">
              <w:rPr>
                <w:rFonts w:cs="Arial"/>
                <w:sz w:val="20"/>
                <w:szCs w:val="20"/>
              </w:rPr>
              <w:t xml:space="preserve"> «Социализация детей – сирот и детей, нуждающихся в особой заботе государства»: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  <w:lang w:eastAsia="ar-SA"/>
              </w:rPr>
              <w:t>Основное мероприятие: «Осуществление переданных полномочий по оказанию мер социальной поддержки семьям, взявшим на воспитание детей - сирот и детей, оставшихся без попечения родителей».</w:t>
            </w:r>
          </w:p>
        </w:tc>
      </w:tr>
      <w:tr w:rsidR="00EA1768" w:rsidRPr="00956024" w:rsidTr="00956024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956024" w:rsidRDefault="00EA1768" w:rsidP="00956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lastRenderedPageBreak/>
              <w:t>Цель муниципальной программы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956024" w:rsidRDefault="00EA1768" w:rsidP="00956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bCs/>
                <w:sz w:val="20"/>
                <w:szCs w:val="20"/>
              </w:rPr>
              <w:t>Создание условий для комплексного развития системы образования в соответствии с меняющимися запросами населения и перспективными задачами развития Подгоренского муниципального района</w:t>
            </w:r>
          </w:p>
        </w:tc>
      </w:tr>
      <w:tr w:rsidR="00EA1768" w:rsidRPr="00956024" w:rsidTr="00956024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956024" w:rsidRDefault="00EA1768" w:rsidP="00956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956024" w:rsidRDefault="00EA1768" w:rsidP="00956024">
            <w:pPr>
              <w:pStyle w:val="ConsPlusCell"/>
              <w:jc w:val="both"/>
            </w:pPr>
            <w:r w:rsidRPr="00956024">
              <w:t>- развитие инфраструктуры и организационно - экономических механизмов, обеспечивающих</w:t>
            </w:r>
            <w:r w:rsidR="00FE5807" w:rsidRPr="00956024">
              <w:t xml:space="preserve"> </w:t>
            </w:r>
            <w:r w:rsidRPr="00956024">
              <w:t>максимально равную доступность услуг дошкольного, общего, дополнительного образования детей;</w:t>
            </w:r>
          </w:p>
          <w:p w:rsidR="00EA1768" w:rsidRPr="00956024" w:rsidRDefault="00EA1768" w:rsidP="00956024">
            <w:pPr>
              <w:pStyle w:val="ConsPlusCell"/>
              <w:jc w:val="both"/>
            </w:pPr>
            <w:r w:rsidRPr="00956024">
              <w:t>-</w:t>
            </w:r>
            <w:r w:rsidR="00FE5807" w:rsidRPr="00956024">
              <w:t xml:space="preserve"> </w:t>
            </w:r>
            <w:r w:rsidRPr="00956024">
              <w:t>модернизация основных образовательных программ</w:t>
            </w:r>
            <w:r w:rsidR="00FE5807" w:rsidRPr="00956024">
              <w:t xml:space="preserve"> </w:t>
            </w:r>
            <w:r w:rsidRPr="00956024">
              <w:t>образовательных организаций в</w:t>
            </w:r>
            <w:r w:rsidR="00FE5807" w:rsidRPr="00956024">
              <w:t xml:space="preserve"> </w:t>
            </w:r>
            <w:r w:rsidRPr="00956024">
              <w:t>системах дошкольного, общего и дополнительного образования детей, направленная на достижение современного качества учебных результатов и</w:t>
            </w:r>
            <w:r w:rsidR="00FE5807" w:rsidRPr="00956024">
              <w:t xml:space="preserve"> </w:t>
            </w:r>
            <w:r w:rsidRPr="00956024">
              <w:t>результатов социализации;</w:t>
            </w:r>
          </w:p>
          <w:p w:rsidR="00EA1768" w:rsidRPr="00956024" w:rsidRDefault="00EA1768" w:rsidP="00956024">
            <w:pPr>
              <w:pStyle w:val="ConsPlusCell"/>
              <w:jc w:val="both"/>
            </w:pPr>
            <w:r w:rsidRPr="00956024">
              <w:t>- 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молодежи;</w:t>
            </w:r>
          </w:p>
          <w:p w:rsidR="00EA1768" w:rsidRPr="00956024" w:rsidRDefault="00EA1768" w:rsidP="00956024">
            <w:pPr>
              <w:pStyle w:val="ConsPlusCell"/>
              <w:jc w:val="both"/>
            </w:pPr>
            <w:r w:rsidRPr="00956024">
              <w:t>- создание условий успешной социализации и эффективной самореализации молодежи;</w:t>
            </w:r>
          </w:p>
          <w:p w:rsidR="00EA1768" w:rsidRPr="00956024" w:rsidRDefault="00EA1768" w:rsidP="00956024">
            <w:pPr>
              <w:pStyle w:val="ConsPlusCell"/>
              <w:jc w:val="both"/>
            </w:pPr>
            <w:r w:rsidRPr="00956024">
              <w:t>- обеспечение эффективного оздоровления, отдыха и занятости, развития творческого, интеллектуального потенциала и личностного развития детей и молодежи;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 xml:space="preserve">- обеспечение деятельности системы образования Подгоренского муниципального района; 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- вовлечение молодежи в общественную деятельность;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- финансирование содержания муниципальных учреждений образования согласно утвержденным сметам;</w:t>
            </w:r>
            <w:r w:rsidR="00FE5807" w:rsidRPr="00956024">
              <w:rPr>
                <w:rFonts w:cs="Arial"/>
                <w:sz w:val="20"/>
                <w:szCs w:val="20"/>
              </w:rPr>
              <w:t xml:space="preserve"> 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 xml:space="preserve">- повышение квалификации кадров системы образования </w:t>
            </w:r>
          </w:p>
          <w:p w:rsidR="00EA1768" w:rsidRPr="00956024" w:rsidRDefault="00EA1768" w:rsidP="00956024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EA1768" w:rsidRPr="00956024" w:rsidTr="00956024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956024" w:rsidRDefault="00EA1768" w:rsidP="00956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Целевые индикаторы и</w:t>
            </w:r>
            <w:r w:rsidR="00FE5807" w:rsidRPr="00956024">
              <w:rPr>
                <w:rFonts w:cs="Arial"/>
                <w:sz w:val="20"/>
                <w:szCs w:val="20"/>
              </w:rPr>
              <w:t xml:space="preserve"> </w:t>
            </w:r>
            <w:r w:rsidRPr="00956024">
              <w:rPr>
                <w:rFonts w:cs="Arial"/>
                <w:sz w:val="20"/>
                <w:szCs w:val="20"/>
              </w:rPr>
              <w:t>показатели муниципальной программы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956024" w:rsidRDefault="00EA1768" w:rsidP="00956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- доля детей в возрасте 1 - 6 лет, получающих дошкольную образовательную услугу и (или) услугу по их содержанию в муниципальных дошкольных образовательных учреждениях, в общей численности детей в возрасте 1 - 6 лет – 57,1%;</w:t>
            </w:r>
          </w:p>
          <w:p w:rsidR="00EA1768" w:rsidRPr="00956024" w:rsidRDefault="00EA1768" w:rsidP="00956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lastRenderedPageBreak/>
              <w:t xml:space="preserve"> - доля выпускников муниципальных средних общеобразовательных учреждений, получивших аттестат о среднем (полном) образовании, в общей численности выпускников муниципальных средних общеобразовательных учреждений</w:t>
            </w:r>
            <w:r w:rsidR="00FE5807" w:rsidRPr="00956024">
              <w:rPr>
                <w:rFonts w:cs="Arial"/>
                <w:sz w:val="20"/>
                <w:szCs w:val="20"/>
              </w:rPr>
              <w:t xml:space="preserve"> </w:t>
            </w:r>
            <w:r w:rsidRPr="00956024">
              <w:rPr>
                <w:rFonts w:cs="Arial"/>
                <w:sz w:val="20"/>
                <w:szCs w:val="20"/>
              </w:rPr>
              <w:t xml:space="preserve">– 98,7%; </w:t>
            </w:r>
          </w:p>
          <w:p w:rsidR="00EA1768" w:rsidRPr="00956024" w:rsidRDefault="00EA1768" w:rsidP="00956024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доля детей в возрасте 5 - 18 лет, получающих услуги по дополнительному образованию в организациях различной организационно - правовой формы и формы собственности, в общей численности детей данной возрастной группы</w:t>
            </w:r>
            <w:r w:rsidR="00FE5807" w:rsidRPr="00956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56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- 72,5</w:t>
            </w:r>
            <w:r w:rsidRPr="00956024">
              <w:rPr>
                <w:rFonts w:ascii="Arial" w:hAnsi="Arial" w:cs="Arial"/>
                <w:sz w:val="20"/>
                <w:szCs w:val="20"/>
              </w:rPr>
              <w:t>%</w:t>
            </w:r>
            <w:r w:rsidRPr="00956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- удельный вес молодых людей,</w:t>
            </w:r>
            <w:r w:rsidR="00FE5807" w:rsidRPr="00956024">
              <w:rPr>
                <w:rFonts w:cs="Arial"/>
                <w:sz w:val="20"/>
                <w:szCs w:val="20"/>
              </w:rPr>
              <w:t xml:space="preserve"> </w:t>
            </w:r>
            <w:r w:rsidRPr="00956024">
              <w:rPr>
                <w:rFonts w:cs="Arial"/>
                <w:sz w:val="20"/>
                <w:szCs w:val="20"/>
              </w:rPr>
              <w:t>участвующих в различных формах самоорганизации и структурах социальной направленности – 51,9%;</w:t>
            </w:r>
            <w:r w:rsidR="00FE5807" w:rsidRPr="00956024">
              <w:rPr>
                <w:rFonts w:cs="Arial"/>
                <w:sz w:val="20"/>
                <w:szCs w:val="20"/>
              </w:rPr>
              <w:t xml:space="preserve"> 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 xml:space="preserve"> - доля населения, систематически занимающегося физической культурой и спортом в возрасте от 3 - х до 79 лет – 40,3 % ежегодно;</w:t>
            </w:r>
            <w:r w:rsidR="00FE5807" w:rsidRPr="00956024">
              <w:rPr>
                <w:rFonts w:cs="Arial"/>
                <w:sz w:val="20"/>
                <w:szCs w:val="20"/>
              </w:rPr>
              <w:t xml:space="preserve"> 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- уровень фактического финансирования затрат на обеспечение деятельности аппарата отдела образования администрации Подгоренского муниципального района – 100%</w:t>
            </w:r>
            <w:r w:rsidR="00FE5807" w:rsidRPr="00956024">
              <w:rPr>
                <w:rFonts w:cs="Arial"/>
                <w:sz w:val="20"/>
                <w:szCs w:val="20"/>
              </w:rPr>
              <w:t xml:space="preserve"> 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 xml:space="preserve">- доля детей, оставшихся без попечения родителей, устроенных в семьи граждан </w:t>
            </w:r>
            <w:proofErr w:type="spellStart"/>
            <w:r w:rsidRPr="00956024">
              <w:rPr>
                <w:rFonts w:cs="Arial"/>
                <w:sz w:val="20"/>
                <w:szCs w:val="20"/>
              </w:rPr>
              <w:t>неродственников</w:t>
            </w:r>
            <w:proofErr w:type="spellEnd"/>
            <w:r w:rsidRPr="00956024">
              <w:rPr>
                <w:rFonts w:cs="Arial"/>
                <w:sz w:val="20"/>
                <w:szCs w:val="20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 – 100,0%.</w:t>
            </w:r>
          </w:p>
        </w:tc>
      </w:tr>
      <w:tr w:rsidR="00EA1768" w:rsidRPr="00956024" w:rsidTr="00956024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956024" w:rsidRDefault="00EA1768" w:rsidP="00956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956024" w:rsidRDefault="00EA1768" w:rsidP="00956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956024">
              <w:rPr>
                <w:rFonts w:cs="Arial"/>
                <w:bCs/>
                <w:sz w:val="20"/>
                <w:szCs w:val="20"/>
              </w:rPr>
              <w:t>Муниципальная программа реализуется в период с 2019 по 2024 год.</w:t>
            </w:r>
          </w:p>
          <w:p w:rsidR="00EA1768" w:rsidRPr="00956024" w:rsidRDefault="00EA1768" w:rsidP="00956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956024">
              <w:rPr>
                <w:rFonts w:cs="Arial"/>
                <w:bCs/>
                <w:sz w:val="20"/>
                <w:szCs w:val="20"/>
              </w:rPr>
              <w:t>Этапы реализации программы:</w:t>
            </w:r>
          </w:p>
          <w:p w:rsidR="00EA1768" w:rsidRPr="00956024" w:rsidRDefault="00EA1768" w:rsidP="00956024">
            <w:pPr>
              <w:pStyle w:val="ConsPlusCell"/>
              <w:jc w:val="both"/>
            </w:pPr>
            <w:r w:rsidRPr="00956024">
              <w:t>первый этап</w:t>
            </w:r>
            <w:r w:rsidR="00FE5807" w:rsidRPr="00956024">
              <w:t xml:space="preserve"> </w:t>
            </w:r>
            <w:r w:rsidRPr="00956024">
              <w:t>- 2019 - 2020 годы;</w:t>
            </w:r>
          </w:p>
          <w:p w:rsidR="00EA1768" w:rsidRPr="00956024" w:rsidRDefault="00EA1768" w:rsidP="00956024">
            <w:pPr>
              <w:pStyle w:val="ConsPlusCell"/>
              <w:jc w:val="both"/>
            </w:pPr>
            <w:r w:rsidRPr="00956024">
              <w:t>второй этап - 2021 - 2022 годы;</w:t>
            </w:r>
          </w:p>
          <w:p w:rsidR="00EA1768" w:rsidRPr="00956024" w:rsidRDefault="00EA1768" w:rsidP="00956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третий этап - 2023 - 2024 годы</w:t>
            </w:r>
          </w:p>
        </w:tc>
      </w:tr>
      <w:tr w:rsidR="00EA1768" w:rsidRPr="00956024" w:rsidTr="00956024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956024" w:rsidRDefault="00EA1768" w:rsidP="00956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Объемы и источники финансирования муниципальной</w:t>
            </w:r>
            <w:r w:rsidR="00FE5807" w:rsidRPr="00956024">
              <w:rPr>
                <w:rFonts w:cs="Arial"/>
                <w:sz w:val="20"/>
                <w:szCs w:val="20"/>
              </w:rPr>
              <w:t xml:space="preserve"> </w:t>
            </w:r>
            <w:r w:rsidRPr="00956024">
              <w:rPr>
                <w:rFonts w:cs="Arial"/>
                <w:sz w:val="20"/>
                <w:szCs w:val="20"/>
              </w:rPr>
              <w:t xml:space="preserve">программы, тыс. </w:t>
            </w:r>
            <w:proofErr w:type="spellStart"/>
            <w:r w:rsidRPr="00956024">
              <w:rPr>
                <w:rFonts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Объем бюджетных ассигнований на реализацию программы составляет всего</w:t>
            </w:r>
            <w:r w:rsidR="00FE5807" w:rsidRPr="00956024">
              <w:rPr>
                <w:rFonts w:cs="Arial"/>
                <w:sz w:val="20"/>
                <w:szCs w:val="20"/>
              </w:rPr>
              <w:t xml:space="preserve"> </w:t>
            </w:r>
            <w:r w:rsidRPr="00956024">
              <w:rPr>
                <w:rFonts w:cs="Arial"/>
                <w:sz w:val="20"/>
                <w:szCs w:val="20"/>
              </w:rPr>
              <w:t>1948374,70 тыс. рублей, в том числе по годам: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2019 год – 319795,01 тыс. рублей;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2020 год – 333446,98 тыс. рублей;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2021 год – 366404,29 тыс. рублей;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2022 год – 302840,69 тыс. рублей;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2023 год – 319208,23 тыс. рублей;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2024 год – 306679,50 тыс. рублей, в том числе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– из федерального бюджета 130701,96 тыс. рублей, в том числе по годам: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2019 год – 5127,29 тыс. рублей;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2020 год – 11108,11 тыс. рублей;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2021 год – 32592,83 тыс. рублей;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2022 год – 28227,62 тыс. рублей;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2023 год – 32962,13 тыс. рублей;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2024 год – 20683,98 тыс. рублей;</w:t>
            </w:r>
          </w:p>
          <w:p w:rsidR="00EA1768" w:rsidRPr="00956024" w:rsidRDefault="00FE5807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 xml:space="preserve"> </w:t>
            </w:r>
            <w:r w:rsidR="00EA1768" w:rsidRPr="00956024">
              <w:rPr>
                <w:rFonts w:cs="Arial"/>
                <w:sz w:val="20"/>
                <w:szCs w:val="20"/>
              </w:rPr>
              <w:t>- из областного бюджета 1434579,75 тыс. рублей, в том числе по годам: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2019 год – 222045,38 тыс. рублей;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2020 год – 240480,68 тыс. рублей;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2021 год – 244347,40 тыс. рублей;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2022 год – 234129,47 тыс. рублей;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2023 год – 246913,70 тыс. рублей;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2024 год – 246663,12 тыс. рублей;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 xml:space="preserve">– из муниципального бюджета 383092,99 тыс. рублей, </w:t>
            </w:r>
            <w:r w:rsidRPr="00956024">
              <w:rPr>
                <w:rFonts w:cs="Arial"/>
                <w:sz w:val="20"/>
                <w:szCs w:val="20"/>
              </w:rPr>
              <w:lastRenderedPageBreak/>
              <w:t>в том числе по годам: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2019 год – 92622,34 тыс. рублей;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2020год –</w:t>
            </w:r>
            <w:r w:rsidR="00FE5807" w:rsidRPr="00956024">
              <w:rPr>
                <w:rFonts w:cs="Arial"/>
                <w:sz w:val="20"/>
                <w:szCs w:val="20"/>
              </w:rPr>
              <w:t xml:space="preserve"> </w:t>
            </w:r>
            <w:r w:rsidRPr="00956024">
              <w:rPr>
                <w:rFonts w:cs="Arial"/>
                <w:sz w:val="20"/>
                <w:szCs w:val="20"/>
              </w:rPr>
              <w:t>81858,19 тыс. рублей;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2021 год – 89464,06 тыс. рублей;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2022 год – 40483,60 тыс. рублей;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2023 год – 39332,40 тыс. рублей;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2024 год – 39332,40 тыс. рублей.</w:t>
            </w:r>
          </w:p>
        </w:tc>
      </w:tr>
      <w:tr w:rsidR="00EA1768" w:rsidRPr="00956024" w:rsidTr="00956024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956024" w:rsidRDefault="00EA1768" w:rsidP="009560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lastRenderedPageBreak/>
              <w:t>Ожидаемые конечные реализации результаты муниципальной программы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956024" w:rsidRDefault="00EA1768" w:rsidP="00956024">
            <w:pPr>
              <w:pStyle w:val="ConsPlusCell"/>
              <w:jc w:val="both"/>
            </w:pPr>
            <w:r w:rsidRPr="00956024">
              <w:t>доля детей в возрасте 1 - 6 лет, получающих дошкольную образовательную услугу и (или) услугу по их содержанию в муниципальных дошкольных образовательных учреждениях, в общей численности детей в возрасте 1 - 6 лет -58 % в 2024 году.</w:t>
            </w:r>
          </w:p>
          <w:p w:rsidR="00EA1768" w:rsidRPr="00956024" w:rsidRDefault="00EA1768" w:rsidP="00956024">
            <w:pPr>
              <w:pStyle w:val="ConsPlusCell"/>
              <w:jc w:val="both"/>
            </w:pPr>
            <w:r w:rsidRPr="00956024">
              <w:t>Доля выпускников муниципальных средних общеобразовательных учреждений, получивших аттестат о среднем (полном) образовании, в общей численности выпускников муниципальных средних общеобразовательных учреждений– 98,7 % в 2024 году.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собственности, в общей численности детей данной возрастной группы–</w:t>
            </w:r>
            <w:r w:rsidR="00FE5807" w:rsidRPr="00956024">
              <w:rPr>
                <w:rFonts w:cs="Arial"/>
                <w:sz w:val="20"/>
                <w:szCs w:val="20"/>
              </w:rPr>
              <w:t xml:space="preserve"> </w:t>
            </w:r>
            <w:r w:rsidRPr="00956024">
              <w:rPr>
                <w:rFonts w:cs="Arial"/>
                <w:sz w:val="20"/>
                <w:szCs w:val="20"/>
              </w:rPr>
              <w:t>80 % в 2024 году.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 xml:space="preserve">Удельный вес молодых людей, участвующих 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color w:val="FF0000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в различных формах самоорганизации и структурах социальной направленности к 2024 году составит 58,5%.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Доля населения, систематически занимающегося физической культурой и спортом в возрасте от 3-х до 79 лет составит в 2024 году 40,7%.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>Уровень фактического финансирования затрат на обеспечение деятельности аппарата отдела образования администрации Подгоренского муниципального района до 2024 сохранится на уровне 100%</w:t>
            </w:r>
          </w:p>
          <w:p w:rsidR="00EA1768" w:rsidRPr="00956024" w:rsidRDefault="00EA1768" w:rsidP="0095602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56024">
              <w:rPr>
                <w:rFonts w:cs="Arial"/>
                <w:sz w:val="20"/>
                <w:szCs w:val="20"/>
              </w:rPr>
              <w:t xml:space="preserve">Доля детей, оставшихся без попечения родителей, устроенных в семьи граждан </w:t>
            </w:r>
            <w:proofErr w:type="spellStart"/>
            <w:r w:rsidRPr="00956024">
              <w:rPr>
                <w:rFonts w:cs="Arial"/>
                <w:sz w:val="20"/>
                <w:szCs w:val="20"/>
              </w:rPr>
              <w:t>неродственников</w:t>
            </w:r>
            <w:proofErr w:type="spellEnd"/>
            <w:r w:rsidRPr="00956024">
              <w:rPr>
                <w:rFonts w:cs="Arial"/>
                <w:sz w:val="20"/>
                <w:szCs w:val="20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находящиеся в государственных (муниципальных) учреждениях всех типов до 2024 года сохранится 99%.</w:t>
            </w:r>
          </w:p>
        </w:tc>
      </w:tr>
    </w:tbl>
    <w:p w:rsidR="00EA1768" w:rsidRPr="00FE5807" w:rsidRDefault="00EA1768" w:rsidP="00FE5807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</w:p>
    <w:p w:rsidR="00EA1768" w:rsidRPr="00FE5807" w:rsidRDefault="00EA1768" w:rsidP="00FE580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E5807">
        <w:rPr>
          <w:rFonts w:cs="Arial"/>
        </w:rPr>
        <w:t>1. Цели, задачи и инструменты Программы</w:t>
      </w:r>
    </w:p>
    <w:p w:rsidR="00EA1768" w:rsidRPr="00FE5807" w:rsidRDefault="00EA1768" w:rsidP="00FE580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E5807">
        <w:rPr>
          <w:rFonts w:cs="Arial"/>
        </w:rPr>
        <w:t>Целью муниципальной программы является:</w:t>
      </w:r>
    </w:p>
    <w:p w:rsidR="00EA1768" w:rsidRPr="00FE5807" w:rsidRDefault="00EA1768" w:rsidP="00FE580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E5807">
        <w:rPr>
          <w:rFonts w:cs="Arial"/>
          <w:bCs/>
        </w:rPr>
        <w:t>Создание условий для комплексного развития системы образования в соответствии с меняющимися запросами населения и перспективными задачами развития Подгоренского муниципального района.</w:t>
      </w:r>
    </w:p>
    <w:p w:rsidR="00EA1768" w:rsidRPr="00FE5807" w:rsidRDefault="00EA1768" w:rsidP="00FE580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E5807">
        <w:rPr>
          <w:rFonts w:cs="Arial"/>
        </w:rPr>
        <w:t>Задачи Программы:</w:t>
      </w:r>
    </w:p>
    <w:p w:rsidR="00EA1768" w:rsidRPr="00FE5807" w:rsidRDefault="00EA1768" w:rsidP="00FE5807">
      <w:pPr>
        <w:pStyle w:val="ConsPlusCell"/>
        <w:ind w:firstLine="709"/>
        <w:jc w:val="both"/>
        <w:rPr>
          <w:sz w:val="24"/>
          <w:szCs w:val="24"/>
        </w:rPr>
      </w:pPr>
      <w:r w:rsidRPr="00FE5807">
        <w:rPr>
          <w:sz w:val="24"/>
          <w:szCs w:val="24"/>
        </w:rPr>
        <w:t>- развитие инфраструктуры и организационно - экономических механизмов, обеспечивающих максимально равную доступность услуг дошкольного, общего, дополнительного образования детей;</w:t>
      </w:r>
    </w:p>
    <w:p w:rsidR="00EA1768" w:rsidRPr="00FE5807" w:rsidRDefault="00EA1768" w:rsidP="00FE5807">
      <w:pPr>
        <w:pStyle w:val="ConsPlusCell"/>
        <w:ind w:firstLine="709"/>
        <w:jc w:val="both"/>
        <w:rPr>
          <w:sz w:val="24"/>
          <w:szCs w:val="24"/>
        </w:rPr>
      </w:pPr>
      <w:r w:rsidRPr="00FE5807">
        <w:rPr>
          <w:sz w:val="24"/>
          <w:szCs w:val="24"/>
        </w:rPr>
        <w:t>-</w:t>
      </w:r>
      <w:r w:rsidR="00FE5807">
        <w:rPr>
          <w:sz w:val="24"/>
          <w:szCs w:val="24"/>
        </w:rPr>
        <w:t xml:space="preserve"> </w:t>
      </w:r>
      <w:r w:rsidRPr="00FE5807">
        <w:rPr>
          <w:sz w:val="24"/>
          <w:szCs w:val="24"/>
        </w:rPr>
        <w:t>модернизация основных образовательных программ</w:t>
      </w:r>
      <w:r w:rsidR="00FE5807">
        <w:rPr>
          <w:sz w:val="24"/>
          <w:szCs w:val="24"/>
        </w:rPr>
        <w:t xml:space="preserve"> </w:t>
      </w:r>
      <w:r w:rsidRPr="00FE5807">
        <w:rPr>
          <w:sz w:val="24"/>
          <w:szCs w:val="24"/>
        </w:rPr>
        <w:t>образовательных организаций в системах дошкольного, общего и дополнительного образования детей, направленная на достижение современного качества учебных результатов и</w:t>
      </w:r>
      <w:r w:rsidR="00FE5807">
        <w:rPr>
          <w:sz w:val="24"/>
          <w:szCs w:val="24"/>
        </w:rPr>
        <w:t xml:space="preserve"> </w:t>
      </w:r>
      <w:r w:rsidRPr="00FE5807">
        <w:rPr>
          <w:sz w:val="24"/>
          <w:szCs w:val="24"/>
        </w:rPr>
        <w:t>результатов социализации;</w:t>
      </w:r>
    </w:p>
    <w:p w:rsidR="00EA1768" w:rsidRPr="00FE5807" w:rsidRDefault="00EA1768" w:rsidP="00FE5807">
      <w:pPr>
        <w:pStyle w:val="ConsPlusCell"/>
        <w:ind w:firstLine="709"/>
        <w:jc w:val="both"/>
        <w:rPr>
          <w:sz w:val="24"/>
          <w:szCs w:val="24"/>
        </w:rPr>
      </w:pPr>
      <w:r w:rsidRPr="00FE5807">
        <w:rPr>
          <w:sz w:val="24"/>
          <w:szCs w:val="24"/>
        </w:rPr>
        <w:lastRenderedPageBreak/>
        <w:t>- 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молодежи;</w:t>
      </w:r>
    </w:p>
    <w:p w:rsidR="00EA1768" w:rsidRPr="00FE5807" w:rsidRDefault="00EA1768" w:rsidP="00FE5807">
      <w:pPr>
        <w:pStyle w:val="ConsPlusCell"/>
        <w:ind w:firstLine="709"/>
        <w:jc w:val="both"/>
        <w:rPr>
          <w:sz w:val="24"/>
          <w:szCs w:val="24"/>
        </w:rPr>
      </w:pPr>
      <w:r w:rsidRPr="00FE5807">
        <w:rPr>
          <w:sz w:val="24"/>
          <w:szCs w:val="24"/>
        </w:rPr>
        <w:t>- создание условий успешной социализации и эффективной самореализации молодежи;</w:t>
      </w:r>
    </w:p>
    <w:p w:rsidR="00EA1768" w:rsidRPr="00FE5807" w:rsidRDefault="00EA1768" w:rsidP="00FE5807">
      <w:pPr>
        <w:pStyle w:val="ConsPlusCell"/>
        <w:ind w:firstLine="709"/>
        <w:jc w:val="both"/>
        <w:rPr>
          <w:sz w:val="24"/>
          <w:szCs w:val="24"/>
        </w:rPr>
      </w:pPr>
      <w:r w:rsidRPr="00FE5807">
        <w:rPr>
          <w:sz w:val="24"/>
          <w:szCs w:val="24"/>
        </w:rPr>
        <w:t>- обеспечение эффективного оздоровления, отдыха и занятости, развития творческого, интеллектуального потенциала и личностного развития детей и молодежи;</w:t>
      </w:r>
    </w:p>
    <w:p w:rsidR="00EA1768" w:rsidRPr="00FE5807" w:rsidRDefault="00EA1768" w:rsidP="00FE5807">
      <w:pPr>
        <w:widowControl w:val="0"/>
        <w:ind w:firstLine="709"/>
        <w:rPr>
          <w:rFonts w:cs="Arial"/>
        </w:rPr>
      </w:pPr>
      <w:r w:rsidRPr="00FE5807">
        <w:rPr>
          <w:rFonts w:cs="Arial"/>
        </w:rPr>
        <w:t xml:space="preserve">- обеспечение деятельности системы образования Подгоренского муниципального района; </w:t>
      </w:r>
    </w:p>
    <w:p w:rsidR="00EA1768" w:rsidRPr="00FE5807" w:rsidRDefault="00EA1768" w:rsidP="00FE5807">
      <w:pPr>
        <w:widowControl w:val="0"/>
        <w:ind w:firstLine="709"/>
        <w:rPr>
          <w:rFonts w:cs="Arial"/>
        </w:rPr>
      </w:pPr>
      <w:r w:rsidRPr="00FE5807">
        <w:rPr>
          <w:rFonts w:cs="Arial"/>
        </w:rPr>
        <w:t>- вовлечение молодежи в общественную деятельность;</w:t>
      </w:r>
      <w:r w:rsidR="00FE5807">
        <w:rPr>
          <w:rFonts w:cs="Arial"/>
        </w:rPr>
        <w:t xml:space="preserve"> </w:t>
      </w:r>
      <w:r w:rsidRPr="00FE5807">
        <w:rPr>
          <w:rFonts w:cs="Arial"/>
        </w:rPr>
        <w:t>- финансирование содержания муниципальных казенных, бюджетных учреждений образования согласно утвержденным сметам;</w:t>
      </w:r>
      <w:r w:rsidR="00FE5807">
        <w:rPr>
          <w:rFonts w:cs="Arial"/>
        </w:rPr>
        <w:t xml:space="preserve"> </w:t>
      </w:r>
    </w:p>
    <w:p w:rsidR="00EA1768" w:rsidRPr="00FE5807" w:rsidRDefault="00EA1768" w:rsidP="00FE5807">
      <w:pPr>
        <w:widowControl w:val="0"/>
        <w:ind w:firstLine="709"/>
        <w:rPr>
          <w:rFonts w:cs="Arial"/>
        </w:rPr>
      </w:pPr>
      <w:r w:rsidRPr="00FE5807">
        <w:rPr>
          <w:rFonts w:cs="Arial"/>
        </w:rPr>
        <w:t xml:space="preserve">- повышение квалификации кадров системы образования. </w:t>
      </w:r>
    </w:p>
    <w:p w:rsidR="00EA1768" w:rsidRPr="00FE5807" w:rsidRDefault="00956024" w:rsidP="0095602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br w:type="page"/>
      </w:r>
      <w:r w:rsidR="00EA1768" w:rsidRPr="00FE5807">
        <w:rPr>
          <w:rFonts w:cs="Arial"/>
        </w:rPr>
        <w:lastRenderedPageBreak/>
        <w:t>Подпрограмма 1</w:t>
      </w:r>
    </w:p>
    <w:p w:rsidR="00EA1768" w:rsidRPr="00FE5807" w:rsidRDefault="00EA1768" w:rsidP="0095602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FE5807">
        <w:rPr>
          <w:rFonts w:cs="Arial"/>
        </w:rPr>
        <w:t>«Развитие</w:t>
      </w:r>
      <w:r w:rsidR="00FE5807">
        <w:rPr>
          <w:rFonts w:cs="Arial"/>
        </w:rPr>
        <w:t xml:space="preserve"> </w:t>
      </w:r>
      <w:r w:rsidRPr="00FE5807">
        <w:rPr>
          <w:rFonts w:cs="Arial"/>
        </w:rPr>
        <w:t>дошкольного образования»</w:t>
      </w:r>
    </w:p>
    <w:p w:rsidR="00EA1768" w:rsidRPr="00FE5807" w:rsidRDefault="00EA1768" w:rsidP="0095602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FF0000"/>
        </w:rPr>
      </w:pPr>
    </w:p>
    <w:p w:rsidR="00EA1768" w:rsidRPr="00FE5807" w:rsidRDefault="00EA1768" w:rsidP="0095602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FE5807">
        <w:rPr>
          <w:rFonts w:cs="Arial"/>
        </w:rPr>
        <w:t>1.1.ПАСПОРТ</w:t>
      </w:r>
    </w:p>
    <w:p w:rsidR="00EA1768" w:rsidRPr="00FE5807" w:rsidRDefault="00EA1768" w:rsidP="0095602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FE5807">
        <w:rPr>
          <w:rFonts w:cs="Arial"/>
        </w:rPr>
        <w:t>подпрограммы 1 «Развитие дошкольного образования»</w:t>
      </w:r>
    </w:p>
    <w:p w:rsidR="00EA1768" w:rsidRPr="00FE5807" w:rsidRDefault="00EA1768" w:rsidP="0095602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FF0000"/>
        </w:rPr>
      </w:pPr>
    </w:p>
    <w:p w:rsidR="00EA1768" w:rsidRPr="00FE5807" w:rsidRDefault="00EA1768" w:rsidP="00FE5807">
      <w:pPr>
        <w:widowControl w:val="0"/>
        <w:autoSpaceDE w:val="0"/>
        <w:autoSpaceDN w:val="0"/>
        <w:adjustRightInd w:val="0"/>
        <w:ind w:firstLine="709"/>
        <w:rPr>
          <w:rFonts w:cs="Arial"/>
          <w:color w:val="FF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EA1768" w:rsidRPr="00CB7F56" w:rsidTr="00EF5335">
        <w:tc>
          <w:tcPr>
            <w:tcW w:w="4784" w:type="dxa"/>
          </w:tcPr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Исполнители</w:t>
            </w:r>
            <w:r w:rsidR="00FE5807" w:rsidRPr="00CB7F56">
              <w:rPr>
                <w:rFonts w:cs="Arial"/>
                <w:sz w:val="20"/>
                <w:szCs w:val="20"/>
              </w:rPr>
              <w:t xml:space="preserve"> </w:t>
            </w:r>
            <w:r w:rsidRPr="00CB7F56">
              <w:rPr>
                <w:rFonts w:cs="Arial"/>
                <w:sz w:val="20"/>
                <w:szCs w:val="20"/>
              </w:rPr>
              <w:t>подпрограммы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86" w:type="dxa"/>
          </w:tcPr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EA1768" w:rsidRPr="00CB7F56" w:rsidTr="00EF5335">
        <w:trPr>
          <w:trHeight w:val="892"/>
        </w:trPr>
        <w:tc>
          <w:tcPr>
            <w:tcW w:w="4784" w:type="dxa"/>
          </w:tcPr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Основные мероприятия, входящие</w:t>
            </w:r>
            <w:r w:rsidR="00427443" w:rsidRPr="00427443">
              <w:rPr>
                <w:rFonts w:cs="Arial"/>
                <w:sz w:val="20"/>
                <w:szCs w:val="20"/>
              </w:rPr>
              <w:t xml:space="preserve"> </w:t>
            </w:r>
            <w:r w:rsidRPr="00CB7F56">
              <w:rPr>
                <w:rFonts w:cs="Arial"/>
                <w:sz w:val="20"/>
                <w:szCs w:val="20"/>
              </w:rPr>
              <w:t xml:space="preserve">в состав подпрограммы </w:t>
            </w:r>
            <w:bookmarkStart w:id="5" w:name="OLE_LINK1"/>
            <w:bookmarkStart w:id="6" w:name="OLE_LINK2"/>
            <w:r w:rsidRPr="00CB7F56">
              <w:rPr>
                <w:rFonts w:cs="Arial"/>
                <w:sz w:val="20"/>
                <w:szCs w:val="20"/>
              </w:rPr>
              <w:t>муниципальной программы</w:t>
            </w:r>
          </w:p>
          <w:bookmarkEnd w:id="5"/>
          <w:bookmarkEnd w:id="6"/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86" w:type="dxa"/>
          </w:tcPr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1.Развитие дошкольного образования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1.1.Реконструкция и капитальный ремонт объектов образования с целью предоставления услуг дошкольного образования;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1.2.Мероприятия в области дошкольного образования;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1.3.Расходы на обеспечение деятельности дошкольных образователь</w:t>
            </w:r>
            <w:r w:rsidR="00CB7F56">
              <w:rPr>
                <w:rFonts w:cs="Arial"/>
                <w:sz w:val="20"/>
                <w:szCs w:val="20"/>
              </w:rPr>
              <w:t>ных учреждений.</w:t>
            </w:r>
          </w:p>
        </w:tc>
      </w:tr>
      <w:tr w:rsidR="00EA1768" w:rsidRPr="00CB7F56" w:rsidTr="00EF5335">
        <w:tc>
          <w:tcPr>
            <w:tcW w:w="4784" w:type="dxa"/>
          </w:tcPr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Цель</w:t>
            </w:r>
            <w:r w:rsidR="00FE5807" w:rsidRPr="00CB7F56">
              <w:rPr>
                <w:rFonts w:cs="Arial"/>
                <w:sz w:val="20"/>
                <w:szCs w:val="20"/>
              </w:rPr>
              <w:t xml:space="preserve"> </w:t>
            </w:r>
            <w:r w:rsidRPr="00CB7F56">
              <w:rPr>
                <w:rFonts w:cs="Arial"/>
                <w:sz w:val="20"/>
                <w:szCs w:val="20"/>
              </w:rPr>
              <w:t>подпрограммы муниципальной программы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86" w:type="dxa"/>
          </w:tcPr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Создание в системе дошкольного образования детей равных возможностей для получ</w:t>
            </w:r>
            <w:r w:rsidR="00CB7F56">
              <w:rPr>
                <w:rFonts w:cs="Arial"/>
                <w:sz w:val="20"/>
                <w:szCs w:val="20"/>
              </w:rPr>
              <w:t>ения качественного образования.</w:t>
            </w:r>
          </w:p>
        </w:tc>
      </w:tr>
      <w:tr w:rsidR="00EA1768" w:rsidRPr="00CB7F56" w:rsidTr="00EF5335">
        <w:tc>
          <w:tcPr>
            <w:tcW w:w="4784" w:type="dxa"/>
          </w:tcPr>
          <w:p w:rsidR="00EA1768" w:rsidRPr="00427443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CB7F56">
              <w:rPr>
                <w:rFonts w:cs="Arial"/>
                <w:sz w:val="20"/>
                <w:szCs w:val="20"/>
              </w:rPr>
              <w:t>Задачи подпр</w:t>
            </w:r>
            <w:r w:rsidR="00427443">
              <w:rPr>
                <w:rFonts w:cs="Arial"/>
                <w:sz w:val="20"/>
                <w:szCs w:val="20"/>
              </w:rPr>
              <w:t>ограммы муниципальной программы</w:t>
            </w:r>
          </w:p>
        </w:tc>
        <w:tc>
          <w:tcPr>
            <w:tcW w:w="4786" w:type="dxa"/>
          </w:tcPr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 формирование образовательной сети и финансово-экономических механизмов, обеспечивающих равный доступ населения к качественным услугам дошкольного образования;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</w:t>
            </w:r>
            <w:r w:rsidR="00FE5807" w:rsidRPr="00CB7F56">
              <w:t xml:space="preserve"> </w:t>
            </w:r>
            <w:r w:rsidRPr="00CB7F56">
              <w:t>развитию</w:t>
            </w:r>
          </w:p>
        </w:tc>
      </w:tr>
      <w:tr w:rsidR="00EA1768" w:rsidRPr="00CB7F56" w:rsidTr="00EF5335">
        <w:tc>
          <w:tcPr>
            <w:tcW w:w="4784" w:type="dxa"/>
          </w:tcPr>
          <w:p w:rsidR="00EA1768" w:rsidRPr="00427443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Основные целевые показатели и</w:t>
            </w:r>
            <w:r w:rsidR="00FE5807" w:rsidRPr="00CB7F56">
              <w:rPr>
                <w:rFonts w:cs="Arial"/>
                <w:sz w:val="20"/>
                <w:szCs w:val="20"/>
              </w:rPr>
              <w:t xml:space="preserve"> </w:t>
            </w:r>
            <w:r w:rsidRPr="00CB7F56">
              <w:rPr>
                <w:rFonts w:cs="Arial"/>
                <w:sz w:val="20"/>
                <w:szCs w:val="20"/>
              </w:rPr>
              <w:t>индикаторы подпр</w:t>
            </w:r>
            <w:r w:rsidR="00427443">
              <w:rPr>
                <w:rFonts w:cs="Arial"/>
                <w:sz w:val="20"/>
                <w:szCs w:val="20"/>
              </w:rPr>
              <w:t>ограммы муниципальной программы</w:t>
            </w:r>
          </w:p>
        </w:tc>
        <w:tc>
          <w:tcPr>
            <w:tcW w:w="4786" w:type="dxa"/>
          </w:tcPr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1. Уровень обеспеченности дошкольными образовательными учреждениями в расчете на 100 детей дошкольного возраста в возрасте 1 - 6 лет.- 59,5%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 xml:space="preserve">2. Доступность </w:t>
            </w:r>
            <w:proofErr w:type="spellStart"/>
            <w:r w:rsidRPr="00CB7F56">
              <w:t>предшкольного</w:t>
            </w:r>
            <w:proofErr w:type="spellEnd"/>
            <w:r w:rsidRPr="00CB7F56">
              <w:t xml:space="preserve"> образования (отношение численности детей 5 - 7 лет, которым предоставлена возможность получать услуги дошкольного образования, к численности детей в возрасте 5 - 7 лет, скорректированной на численность – 100%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3. 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лет.- 0%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 xml:space="preserve">4. Удельный вес численности </w:t>
            </w:r>
            <w:proofErr w:type="spellStart"/>
            <w:r w:rsidRPr="00CB7F56">
              <w:t>педработников</w:t>
            </w:r>
            <w:proofErr w:type="spellEnd"/>
            <w:r w:rsidRPr="00CB7F56">
              <w:t xml:space="preserve"> и руководителей муниципальных</w:t>
            </w:r>
            <w:r w:rsidR="00FE5807" w:rsidRPr="00CB7F56">
              <w:t xml:space="preserve"> </w:t>
            </w:r>
            <w:r w:rsidRPr="00CB7F56">
              <w:t>организаций дошкольного образования, прошедших</w:t>
            </w:r>
            <w:r w:rsidR="00FE5807" w:rsidRPr="00CB7F56">
              <w:t xml:space="preserve"> </w:t>
            </w:r>
            <w:r w:rsidRPr="00CB7F56">
              <w:t xml:space="preserve">повышение квалификации или профессиональную переподготовку, в общей численности </w:t>
            </w:r>
            <w:proofErr w:type="spellStart"/>
            <w:r w:rsidRPr="00CB7F56">
              <w:t>педработников</w:t>
            </w:r>
            <w:proofErr w:type="spellEnd"/>
            <w:r w:rsidRPr="00CB7F56">
              <w:t xml:space="preserve"> и руководителей – 100%.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5</w:t>
            </w:r>
            <w:r w:rsidRPr="00CB7F56">
              <w:rPr>
                <w:color w:val="FF0000"/>
              </w:rPr>
              <w:t xml:space="preserve">. </w:t>
            </w:r>
            <w:r w:rsidRPr="00CB7F56"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в регионе – 100%</w:t>
            </w:r>
          </w:p>
        </w:tc>
      </w:tr>
      <w:tr w:rsidR="00EA1768" w:rsidRPr="00CB7F56" w:rsidTr="00EF5335">
        <w:tc>
          <w:tcPr>
            <w:tcW w:w="4784" w:type="dxa"/>
          </w:tcPr>
          <w:p w:rsidR="00EA1768" w:rsidRPr="00427443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Сроки реализации подпрограммы муниципальной программы</w:t>
            </w:r>
          </w:p>
        </w:tc>
        <w:tc>
          <w:tcPr>
            <w:tcW w:w="4786" w:type="dxa"/>
          </w:tcPr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срок реализации подпрограммы - 2019 – 2024 годы:</w:t>
            </w:r>
            <w:r w:rsidR="00FE5807" w:rsidRPr="00CB7F56">
              <w:t xml:space="preserve"> </w:t>
            </w:r>
          </w:p>
          <w:p w:rsidR="00EA1768" w:rsidRPr="00CB7F56" w:rsidRDefault="00EA1768" w:rsidP="00CB7F56">
            <w:pPr>
              <w:pStyle w:val="ConsPlusCell"/>
              <w:jc w:val="both"/>
            </w:pPr>
          </w:p>
        </w:tc>
      </w:tr>
      <w:tr w:rsidR="00EA1768" w:rsidRPr="00CB7F56" w:rsidTr="00EF5335">
        <w:tc>
          <w:tcPr>
            <w:tcW w:w="4784" w:type="dxa"/>
          </w:tcPr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lastRenderedPageBreak/>
              <w:t>Объемы и источники финансирования подпрограммы муниципальной программы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86" w:type="dxa"/>
          </w:tcPr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Всего – 324370,00 тыс. рублей,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в том числе: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- из федерального бюджета – 0,00 тыс. рублей: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2019 год – 0,00 тыс. рублей;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2020 год – 0,00 тыс. рублей;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2021 год – 0,00 тыс. рублей;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2022 год – 0,00 тыс. рублей;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2023 год – 0,00 тыс. рублей;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 xml:space="preserve">2024 год – 0,00 тыс. рублей. 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- из областного бюджета –</w:t>
            </w:r>
            <w:r w:rsidR="00FE5807" w:rsidRPr="00CB7F56">
              <w:rPr>
                <w:rFonts w:cs="Arial"/>
                <w:sz w:val="20"/>
                <w:szCs w:val="20"/>
              </w:rPr>
              <w:t xml:space="preserve"> </w:t>
            </w:r>
            <w:r w:rsidRPr="00CB7F56">
              <w:rPr>
                <w:rFonts w:cs="Arial"/>
                <w:sz w:val="20"/>
                <w:szCs w:val="20"/>
              </w:rPr>
              <w:t>231997,69 тыс. рублей: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2019 год – 37337,56 тыс. рублей;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2020 год – 37800,43 тыс. рублей;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2021 год – 36833,20 тыс. рублей;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2022 год – 38848,90 тыс. рублей;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2023 год – 40588,80 тыс. рублей;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 xml:space="preserve">2024 год – 40588,80 тыс. рублей. 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- из местного бюджета – 92372,30 тыс. рублей: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2019 год – 18591,37 тыс. рублей;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2020 год – 17290,40 тыс. рублей;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2021 год – 20063,53 тыс. рублей;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2022 год – 12972,40 тыс. рублей;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2023 год – 11727,30 тыс. рублей;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FF0000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2024 год – 11727,30 тыс. рублей.</w:t>
            </w:r>
            <w:r w:rsidRPr="00CB7F56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EA1768" w:rsidRPr="00CB7F56" w:rsidTr="00EF5335">
        <w:tc>
          <w:tcPr>
            <w:tcW w:w="4784" w:type="dxa"/>
          </w:tcPr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Ожидаемые непосредственные результаты реализации подпрограммы муниципальной программы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 будет</w:t>
            </w:r>
            <w:r w:rsidR="00FE5807" w:rsidRPr="00CB7F56">
              <w:t xml:space="preserve"> </w:t>
            </w:r>
            <w:r w:rsidRPr="00CB7F56">
              <w:t>обеспечено выполнение государственных гарантий общедоступности и бесплатности дошкольного образования;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 семьям, нуждающимся в поддержке в воспитании детей раннего возраста, будут предоставлены услуги по дошкольному</w:t>
            </w:r>
            <w:r w:rsidRPr="00CB7F56">
              <w:rPr>
                <w:color w:val="FF0000"/>
              </w:rPr>
              <w:t xml:space="preserve"> </w:t>
            </w:r>
            <w:r w:rsidRPr="00CB7F56">
              <w:t>образованию и воспитанию;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 отсутствие очереди в дошкольные образовательные организации;</w:t>
            </w:r>
          </w:p>
          <w:p w:rsidR="00EA1768" w:rsidRPr="00CB7F56" w:rsidRDefault="00EA1768" w:rsidP="00CB7F56">
            <w:pPr>
              <w:pStyle w:val="ConsPlusCell"/>
              <w:jc w:val="both"/>
              <w:rPr>
                <w:color w:val="FF0000"/>
              </w:rPr>
            </w:pPr>
            <w:r w:rsidRPr="00CB7F56">
              <w:t>- средняя заработная плата педагогических работников дошкольных образовательных организаций из всех источников составит не менее 100 процентов от средней заработной платы в сфере общего образования;</w:t>
            </w:r>
            <w:r w:rsidRPr="00CB7F56">
              <w:rPr>
                <w:color w:val="FF0000"/>
              </w:rPr>
              <w:t xml:space="preserve"> 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 всем педагогам будут обеспечены возможности непрерывн</w:t>
            </w:r>
            <w:r w:rsidR="00CB7F56">
              <w:t>ого профессионального развития.</w:t>
            </w:r>
          </w:p>
        </w:tc>
      </w:tr>
    </w:tbl>
    <w:p w:rsidR="00EA1768" w:rsidRPr="00FE5807" w:rsidRDefault="00EA1768" w:rsidP="00FE5807">
      <w:pPr>
        <w:widowControl w:val="0"/>
        <w:ind w:firstLine="709"/>
        <w:rPr>
          <w:rFonts w:cs="Arial"/>
        </w:rPr>
      </w:pPr>
    </w:p>
    <w:p w:rsidR="00EA1768" w:rsidRPr="00FE5807" w:rsidRDefault="00EA1768" w:rsidP="00FE580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E5807">
        <w:rPr>
          <w:rFonts w:cs="Arial"/>
          <w:bCs/>
        </w:rPr>
        <w:t xml:space="preserve">1.2. </w:t>
      </w:r>
      <w:r w:rsidRPr="00FE5807">
        <w:rPr>
          <w:rFonts w:cs="Arial"/>
        </w:rPr>
        <w:t>Цели и задачи подпрограммы 1 муниципальной программы</w:t>
      </w:r>
    </w:p>
    <w:p w:rsidR="00EA1768" w:rsidRPr="00FE5807" w:rsidRDefault="00EA1768" w:rsidP="00FE580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E5807">
        <w:rPr>
          <w:rFonts w:cs="Arial"/>
        </w:rPr>
        <w:t>Целью подпрограммы</w:t>
      </w:r>
      <w:r w:rsidR="00FE5807">
        <w:rPr>
          <w:rFonts w:cs="Arial"/>
        </w:rPr>
        <w:t xml:space="preserve"> </w:t>
      </w:r>
      <w:r w:rsidRPr="00FE5807">
        <w:rPr>
          <w:rFonts w:cs="Arial"/>
        </w:rPr>
        <w:t>является:</w:t>
      </w:r>
    </w:p>
    <w:p w:rsidR="00EA1768" w:rsidRPr="00FE5807" w:rsidRDefault="00EA1768" w:rsidP="00FE580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E5807">
        <w:rPr>
          <w:rFonts w:cs="Arial"/>
        </w:rPr>
        <w:t>- создание в системе дошкольного образования детей равных возможностей для получения качественного образования.</w:t>
      </w:r>
    </w:p>
    <w:p w:rsidR="00EA1768" w:rsidRPr="00FE5807" w:rsidRDefault="00EA1768" w:rsidP="00FE580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E5807">
        <w:rPr>
          <w:rFonts w:cs="Arial"/>
        </w:rPr>
        <w:t>Задачи подпрограммы:</w:t>
      </w:r>
    </w:p>
    <w:p w:rsidR="00EA1768" w:rsidRPr="00FE5807" w:rsidRDefault="00EA1768" w:rsidP="00FE580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E5807">
        <w:rPr>
          <w:rFonts w:cs="Arial"/>
        </w:rPr>
        <w:t>- формирование образовательной сети и финансово-экономических механизмов, обеспечивающих равный доступ населения к качественным услугам дошкольного образования;</w:t>
      </w:r>
    </w:p>
    <w:p w:rsidR="00EA1768" w:rsidRPr="00FE5807" w:rsidRDefault="00EA1768" w:rsidP="00FE580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E5807">
        <w:rPr>
          <w:rFonts w:cs="Arial"/>
        </w:rPr>
        <w:t xml:space="preserve"> 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развитию.</w:t>
      </w:r>
    </w:p>
    <w:p w:rsidR="00EA1768" w:rsidRPr="00FE5807" w:rsidRDefault="00427443" w:rsidP="00FE580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br w:type="page"/>
      </w:r>
    </w:p>
    <w:p w:rsidR="00EA1768" w:rsidRPr="00FE5807" w:rsidRDefault="00EA1768" w:rsidP="00CB7F56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FE5807">
        <w:rPr>
          <w:rFonts w:cs="Arial"/>
          <w:bCs/>
        </w:rPr>
        <w:lastRenderedPageBreak/>
        <w:t>2.1.ПАСПОРТ</w:t>
      </w:r>
    </w:p>
    <w:p w:rsidR="00EA1768" w:rsidRPr="00FE5807" w:rsidRDefault="00EA1768" w:rsidP="00CB7F56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FE5807">
        <w:rPr>
          <w:rFonts w:cs="Arial"/>
          <w:bCs/>
        </w:rPr>
        <w:t>подпрограммы 2 «Развитие</w:t>
      </w:r>
      <w:r w:rsidR="00FE5807">
        <w:rPr>
          <w:rFonts w:cs="Arial"/>
          <w:bCs/>
        </w:rPr>
        <w:t xml:space="preserve"> </w:t>
      </w:r>
      <w:r w:rsidRPr="00FE5807">
        <w:rPr>
          <w:rFonts w:cs="Arial"/>
          <w:bCs/>
        </w:rPr>
        <w:t>общего образования» муниципальной</w:t>
      </w:r>
      <w:r w:rsidR="00FE5807">
        <w:rPr>
          <w:rFonts w:cs="Arial"/>
          <w:bCs/>
        </w:rPr>
        <w:t xml:space="preserve"> </w:t>
      </w:r>
      <w:r w:rsidRPr="00FE5807">
        <w:rPr>
          <w:rFonts w:cs="Arial"/>
          <w:bCs/>
        </w:rPr>
        <w:t>программы Подгоренского муниципального района Воронежской области «Развитие образования» на 2019 - 2024 годы</w:t>
      </w:r>
    </w:p>
    <w:p w:rsidR="00EA1768" w:rsidRPr="00FE5807" w:rsidRDefault="00EA1768" w:rsidP="00FE5807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5069"/>
      </w:tblGrid>
      <w:tr w:rsidR="00EA1768" w:rsidRPr="00CB7F56" w:rsidTr="00CB7F56">
        <w:tc>
          <w:tcPr>
            <w:tcW w:w="4784" w:type="dxa"/>
          </w:tcPr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Исполнители</w:t>
            </w:r>
            <w:r w:rsidR="00FE5807" w:rsidRPr="00CB7F56">
              <w:rPr>
                <w:rFonts w:cs="Arial"/>
                <w:sz w:val="20"/>
                <w:szCs w:val="20"/>
              </w:rPr>
              <w:t xml:space="preserve"> </w:t>
            </w:r>
            <w:r w:rsidRPr="00CB7F56">
              <w:rPr>
                <w:rFonts w:cs="Arial"/>
                <w:sz w:val="20"/>
                <w:szCs w:val="20"/>
              </w:rPr>
              <w:t>подпрограммы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5069" w:type="dxa"/>
          </w:tcPr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EA1768" w:rsidRPr="00CB7F56" w:rsidTr="00CB7F56">
        <w:trPr>
          <w:trHeight w:val="1442"/>
        </w:trPr>
        <w:tc>
          <w:tcPr>
            <w:tcW w:w="4784" w:type="dxa"/>
          </w:tcPr>
          <w:p w:rsidR="00EA1768" w:rsidRPr="00CB7F56" w:rsidRDefault="00EA1768" w:rsidP="004274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Основные мероприятия, входящие</w:t>
            </w:r>
            <w:r w:rsidR="00427443" w:rsidRPr="00427443">
              <w:rPr>
                <w:rFonts w:cs="Arial"/>
                <w:sz w:val="20"/>
                <w:szCs w:val="20"/>
              </w:rPr>
              <w:t xml:space="preserve"> </w:t>
            </w:r>
            <w:r w:rsidRPr="00CB7F56">
              <w:rPr>
                <w:rFonts w:cs="Arial"/>
                <w:sz w:val="20"/>
                <w:szCs w:val="20"/>
              </w:rPr>
              <w:t>в состав подпрограммы</w:t>
            </w:r>
            <w:r w:rsidR="00427443" w:rsidRPr="00427443">
              <w:rPr>
                <w:rFonts w:cs="Arial"/>
                <w:sz w:val="20"/>
                <w:szCs w:val="20"/>
              </w:rPr>
              <w:t xml:space="preserve"> </w:t>
            </w:r>
            <w:r w:rsidRPr="00CB7F56">
              <w:rPr>
                <w:rFonts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5069" w:type="dxa"/>
          </w:tcPr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Основное мероприятие 2.1 «Мероприятия в области общего образования»</w:t>
            </w:r>
            <w:r w:rsidR="00FE5807" w:rsidRPr="00CB7F56">
              <w:rPr>
                <w:rFonts w:cs="Arial"/>
                <w:sz w:val="20"/>
                <w:szCs w:val="20"/>
              </w:rPr>
              <w:t xml:space="preserve"> </w:t>
            </w:r>
            <w:r w:rsidRPr="00CB7F56">
              <w:rPr>
                <w:rFonts w:cs="Arial"/>
                <w:sz w:val="20"/>
                <w:szCs w:val="20"/>
              </w:rPr>
              <w:t>Основное мероприятие</w:t>
            </w:r>
            <w:r w:rsidR="00FE5807" w:rsidRPr="00CB7F56">
              <w:rPr>
                <w:rFonts w:cs="Arial"/>
                <w:sz w:val="20"/>
                <w:szCs w:val="20"/>
              </w:rPr>
              <w:t xml:space="preserve"> </w:t>
            </w:r>
            <w:r w:rsidRPr="00CB7F56">
              <w:rPr>
                <w:rFonts w:cs="Arial"/>
                <w:sz w:val="20"/>
                <w:szCs w:val="20"/>
              </w:rPr>
              <w:t>2.2. «Расходы на обеспечение деятельности общего образования»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Основное мероприятие</w:t>
            </w:r>
            <w:r w:rsidR="00FE5807" w:rsidRPr="00CB7F56">
              <w:rPr>
                <w:rFonts w:cs="Arial"/>
                <w:sz w:val="20"/>
                <w:szCs w:val="20"/>
              </w:rPr>
              <w:t xml:space="preserve"> </w:t>
            </w:r>
            <w:r w:rsidRPr="00CB7F56">
              <w:rPr>
                <w:rFonts w:cs="Arial"/>
                <w:sz w:val="20"/>
                <w:szCs w:val="20"/>
              </w:rPr>
              <w:t>2.3. «Региональный проект «Современная школа»»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Основное мероприятие</w:t>
            </w:r>
            <w:r w:rsidR="00FE5807" w:rsidRPr="00CB7F56">
              <w:rPr>
                <w:rFonts w:cs="Arial"/>
                <w:sz w:val="20"/>
                <w:szCs w:val="20"/>
              </w:rPr>
              <w:t xml:space="preserve"> </w:t>
            </w:r>
            <w:r w:rsidRPr="00CB7F56">
              <w:rPr>
                <w:rFonts w:cs="Arial"/>
                <w:sz w:val="20"/>
                <w:szCs w:val="20"/>
              </w:rPr>
              <w:t>2.4. «Региональный проект «Успех каждого ребенка»»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Основное мероприятие</w:t>
            </w:r>
            <w:r w:rsidR="00FE5807" w:rsidRPr="00CB7F56">
              <w:rPr>
                <w:rFonts w:cs="Arial"/>
                <w:sz w:val="20"/>
                <w:szCs w:val="20"/>
              </w:rPr>
              <w:t xml:space="preserve"> </w:t>
            </w:r>
            <w:r w:rsidRPr="00CB7F56">
              <w:rPr>
                <w:rFonts w:cs="Arial"/>
                <w:sz w:val="20"/>
                <w:szCs w:val="20"/>
              </w:rPr>
              <w:t>2.5. «Цифровая образовательная среда»»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A1768" w:rsidRPr="00CB7F56" w:rsidTr="00CB7F56">
        <w:tc>
          <w:tcPr>
            <w:tcW w:w="4784" w:type="dxa"/>
          </w:tcPr>
          <w:p w:rsidR="00EA1768" w:rsidRPr="00CB7F56" w:rsidRDefault="00EA1768" w:rsidP="004274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Цель</w:t>
            </w:r>
            <w:r w:rsidR="00FE5807" w:rsidRPr="00CB7F56">
              <w:rPr>
                <w:rFonts w:cs="Arial"/>
                <w:sz w:val="20"/>
                <w:szCs w:val="20"/>
              </w:rPr>
              <w:t xml:space="preserve"> </w:t>
            </w:r>
            <w:r w:rsidRPr="00CB7F56">
              <w:rPr>
                <w:rFonts w:cs="Arial"/>
                <w:sz w:val="20"/>
                <w:szCs w:val="20"/>
              </w:rPr>
              <w:t>подпрограммы</w:t>
            </w:r>
            <w:r w:rsidR="0042744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CB7F56">
              <w:rPr>
                <w:rFonts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5069" w:type="dxa"/>
          </w:tcPr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создание в системе</w:t>
            </w:r>
            <w:r w:rsidR="00FE5807" w:rsidRPr="00CB7F56">
              <w:t xml:space="preserve"> </w:t>
            </w:r>
            <w:r w:rsidRPr="00CB7F56">
              <w:t>общего образования равных возможностей для современного</w:t>
            </w:r>
            <w:r w:rsidR="00FE5807" w:rsidRPr="00CB7F56">
              <w:t xml:space="preserve"> </w:t>
            </w:r>
            <w:r w:rsidRPr="00CB7F56">
              <w:t>качественного образования</w:t>
            </w:r>
          </w:p>
        </w:tc>
      </w:tr>
      <w:tr w:rsidR="00EA1768" w:rsidRPr="00CB7F56" w:rsidTr="00CB7F56">
        <w:tc>
          <w:tcPr>
            <w:tcW w:w="4784" w:type="dxa"/>
          </w:tcPr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Задачи подпрограммы муниципальной программы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 формирование образовательной сети и финансово-экономических механизмов, обеспечивающих равный доступ населения к качественным услугам</w:t>
            </w:r>
            <w:r w:rsidR="00FE5807" w:rsidRPr="00CB7F56">
              <w:t xml:space="preserve"> </w:t>
            </w:r>
            <w:r w:rsidRPr="00CB7F56">
              <w:t>общего образования</w:t>
            </w:r>
            <w:r w:rsidR="00FE5807" w:rsidRPr="00CB7F56">
              <w:t xml:space="preserve"> </w:t>
            </w:r>
            <w:r w:rsidRPr="00CB7F56">
              <w:t>детей;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</w:t>
            </w:r>
            <w:r w:rsidR="00FE5807" w:rsidRPr="00CB7F56">
              <w:t xml:space="preserve"> </w:t>
            </w:r>
            <w:r w:rsidRPr="00CB7F56">
              <w:t>развитию;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 xml:space="preserve">- организация бесплатного горячего питания обучающихся, получающих начальное общее образование в муниципальных общеобразовательных организациях Подгоренского муниципального района. 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 вознаграждение педагогических работников за классное руководство;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 xml:space="preserve">- материально – техническое оснащение муниципальных общеобразовательных организаций на подготовку к новому учебному году в условиях распространения новой </w:t>
            </w:r>
            <w:proofErr w:type="spellStart"/>
            <w:r w:rsidRPr="00CB7F56">
              <w:t>короновирусной</w:t>
            </w:r>
            <w:proofErr w:type="spellEnd"/>
            <w:r w:rsidRPr="00CB7F56">
              <w:t xml:space="preserve"> инфекции на</w:t>
            </w:r>
            <w:r w:rsidR="00FE5807" w:rsidRPr="00CB7F56">
              <w:t xml:space="preserve"> </w:t>
            </w:r>
            <w:r w:rsidRPr="00CB7F56">
              <w:t>2020 год</w:t>
            </w:r>
          </w:p>
        </w:tc>
      </w:tr>
      <w:tr w:rsidR="00EA1768" w:rsidRPr="00CB7F56" w:rsidTr="00CB7F56">
        <w:tc>
          <w:tcPr>
            <w:tcW w:w="4784" w:type="dxa"/>
          </w:tcPr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Целевые показатели и</w:t>
            </w:r>
            <w:r w:rsidR="00FE5807" w:rsidRPr="00CB7F56">
              <w:rPr>
                <w:rFonts w:cs="Arial"/>
                <w:sz w:val="20"/>
                <w:szCs w:val="20"/>
              </w:rPr>
              <w:t xml:space="preserve"> 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индикаторы</w:t>
            </w:r>
            <w:r w:rsidR="00FE5807" w:rsidRPr="00CB7F56">
              <w:rPr>
                <w:rFonts w:cs="Arial"/>
                <w:sz w:val="20"/>
                <w:szCs w:val="20"/>
              </w:rPr>
              <w:t xml:space="preserve"> </w:t>
            </w:r>
            <w:r w:rsidRPr="00CB7F56">
              <w:rPr>
                <w:rFonts w:cs="Arial"/>
                <w:sz w:val="20"/>
                <w:szCs w:val="20"/>
              </w:rPr>
              <w:t>подпрограммы муниципальной программы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 доля обучающихся муниципальных общеобразовательных учреждений, успешно прошедших государственную итоговую аттестацию по программам основного (общего) образования, в общей численности обучающихся</w:t>
            </w:r>
            <w:r w:rsidR="00FE5807" w:rsidRPr="00CB7F56">
              <w:t xml:space="preserve"> </w:t>
            </w:r>
            <w:r w:rsidRPr="00CB7F56">
              <w:t>9-х классов муниципальных общеобразовательных учреждений – 99%;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 доля выпускников муниципальных средних общеобразовательных учреждений, получивших аттестат о среднем (полном) образовании, в общей численности выпускников муниципальных средних общеобразовательных учреждений- 98,7%;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lastRenderedPageBreak/>
              <w:t>- удельный вес численности 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общего образования – 53 %;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 доля педагогических работников в возрасте до 35 лет в общей численности педагогических работников – 26,5%;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-удельный вес численности руководителей и педагогов муниципальных общеобразовательных организаций, прошедших в течение последних трех лет повышение квалификации или профессиональную переподготовку, в общей численности руководителей общеобразовательных организаций – 100%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-отношение средней заработной платы педагогических работников образовательных организаций общего образования к средней заработной плате в регионе- 100%;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– 100%;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 Доля педагогических работников общеобразовательных организаций, получивших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вознаграждение за классное руководство, в общей численности педагогических работников такой категории – 100%;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 к 2024 году в рамках регионального проекта «Современная школа» будут созданы современные материально-технические базы в школах, реализованы общеобразовательные программ в сетевой форме;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 к 2024 году в рамках регионального проекта «Успех каждого ребенка» Будет обновлена материально-техническая база общеобразовательных организаций в сельской местности для занятий физкультурой и спортом;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 xml:space="preserve">- к 2024 году в рамках регионального проекта «Цифровая образовательная среда» будут внедрены целевая модель цифровой образовательной среды, современные цифровые технологии в образовательные программы </w:t>
            </w:r>
          </w:p>
        </w:tc>
      </w:tr>
      <w:tr w:rsidR="00EA1768" w:rsidRPr="00CB7F56" w:rsidTr="00CB7F56">
        <w:tc>
          <w:tcPr>
            <w:tcW w:w="4784" w:type="dxa"/>
          </w:tcPr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Этапы и сроки реализации подпрограммы муниципальной программы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срок реализации подпрограммы - 2019 – 2024 годы:</w:t>
            </w:r>
            <w:r w:rsidR="00FE5807" w:rsidRPr="00CB7F56">
              <w:t xml:space="preserve"> 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первый этап - 2019 - 2020 годы;</w:t>
            </w:r>
            <w:r w:rsidR="00FE5807" w:rsidRPr="00CB7F56">
              <w:t xml:space="preserve"> 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второй этап - 2021 - 2022 годы;</w:t>
            </w:r>
            <w:r w:rsidR="00FE5807" w:rsidRPr="00CB7F56">
              <w:t xml:space="preserve"> 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третий этап - 2023 - 2024 годы</w:t>
            </w:r>
          </w:p>
        </w:tc>
      </w:tr>
      <w:tr w:rsidR="00EA1768" w:rsidRPr="00CB7F56" w:rsidTr="00CB7F56">
        <w:tc>
          <w:tcPr>
            <w:tcW w:w="4784" w:type="dxa"/>
          </w:tcPr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Объемы и источники финансирования подпрограммы муниципальной программы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Всего –</w:t>
            </w:r>
            <w:r w:rsidR="00FE5807" w:rsidRPr="00CB7F56">
              <w:t xml:space="preserve"> </w:t>
            </w:r>
            <w:r w:rsidRPr="00CB7F56">
              <w:t>1332069,63 тыс. рублей,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в том числе: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 из федерального бюджета – 126475,27 тыс. рублей: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2019 год – 4797,33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2020 год – 10457,52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2021 год – 30616,40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lastRenderedPageBreak/>
              <w:t>2022 год – 27903,52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2023 год – 32489,33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 xml:space="preserve">2024 год – 20211,18 тыс. рублей. 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 из областного бюджета – 1077708,19 тыс. рублей: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2019 год – 167424,96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2020 год – 184604,33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2021 год – 177223,10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2022 год – 176462,97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2023 год – 186121,70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 xml:space="preserve">2024 год – 185871,12 тыс. рублей. 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 из местного бюджета – 127886,17 тыс. рублей: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2019 год – 47411,71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2020 год – 39103,09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2021 год – 39823,38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2022 год – 1157,40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2023 год – 195,30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2024 год – 195,30 тыс. рублей.</w:t>
            </w:r>
          </w:p>
          <w:p w:rsidR="00EA1768" w:rsidRPr="00CB7F56" w:rsidRDefault="00EA1768" w:rsidP="00CB7F56">
            <w:pPr>
              <w:pStyle w:val="ConsPlusCell"/>
              <w:jc w:val="both"/>
            </w:pPr>
          </w:p>
        </w:tc>
      </w:tr>
      <w:tr w:rsidR="00EA1768" w:rsidRPr="00CB7F56" w:rsidTr="00CB7F56">
        <w:tc>
          <w:tcPr>
            <w:tcW w:w="4784" w:type="dxa"/>
          </w:tcPr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lastRenderedPageBreak/>
              <w:t>Ожидаемые конечные результаты реализации</w:t>
            </w:r>
            <w:r w:rsidR="00FE5807" w:rsidRPr="00CB7F56">
              <w:rPr>
                <w:rFonts w:cs="Arial"/>
                <w:sz w:val="20"/>
                <w:szCs w:val="20"/>
              </w:rPr>
              <w:t xml:space="preserve"> </w:t>
            </w:r>
            <w:r w:rsidRPr="00CB7F56">
              <w:rPr>
                <w:rFonts w:cs="Arial"/>
                <w:sz w:val="20"/>
                <w:szCs w:val="20"/>
              </w:rPr>
              <w:t>подпрограммы муниципальной программы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-будет</w:t>
            </w:r>
            <w:r w:rsidR="00FE5807" w:rsidRPr="00CB7F56">
              <w:t xml:space="preserve"> </w:t>
            </w:r>
            <w:r w:rsidRPr="00CB7F56">
              <w:t>обеспечено выполнение государственных гарантий общедоступности и бесплатности</w:t>
            </w:r>
            <w:r w:rsidR="00FE5807" w:rsidRPr="00CB7F56">
              <w:t xml:space="preserve"> </w:t>
            </w:r>
            <w:r w:rsidRPr="00CB7F56">
              <w:t>общего образования;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 всем обучающимся независимо от места жительства будет обеспечен доступ к современным условиям обучения;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 xml:space="preserve">- заработная плата педагогических работников общеобразовательных организаций из всех источников составит не менее 100 процентов от средней заработной платы по экономике региона; 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 всем педагогам будут обеспечены возможности непрерывного профессионального развития;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 в общеобразовательных организациях увеличится доля молодых педагогов.</w:t>
            </w:r>
          </w:p>
        </w:tc>
      </w:tr>
    </w:tbl>
    <w:p w:rsidR="00EA1768" w:rsidRPr="00FE5807" w:rsidRDefault="00EA1768" w:rsidP="00FE5807">
      <w:pPr>
        <w:widowControl w:val="0"/>
        <w:ind w:firstLine="709"/>
        <w:rPr>
          <w:rFonts w:cs="Arial"/>
        </w:rPr>
      </w:pPr>
    </w:p>
    <w:p w:rsidR="00EA1768" w:rsidRPr="00FE5807" w:rsidRDefault="00EA1768" w:rsidP="00FE5807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E5807">
        <w:rPr>
          <w:rFonts w:ascii="Arial" w:hAnsi="Arial" w:cs="Arial"/>
          <w:sz w:val="24"/>
          <w:szCs w:val="24"/>
        </w:rPr>
        <w:t>Цели, задачи и инструменты подпрограммы 2</w:t>
      </w:r>
    </w:p>
    <w:p w:rsidR="00EA1768" w:rsidRPr="00FE5807" w:rsidRDefault="00EA1768" w:rsidP="00FE580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E5807">
        <w:rPr>
          <w:rFonts w:cs="Arial"/>
        </w:rPr>
        <w:t>Целью подпрограммы</w:t>
      </w:r>
      <w:r w:rsidR="00FE5807">
        <w:rPr>
          <w:rFonts w:cs="Arial"/>
        </w:rPr>
        <w:t xml:space="preserve"> </w:t>
      </w:r>
      <w:r w:rsidRPr="00FE5807">
        <w:rPr>
          <w:rFonts w:cs="Arial"/>
        </w:rPr>
        <w:t>является:</w:t>
      </w:r>
    </w:p>
    <w:p w:rsidR="00EA1768" w:rsidRPr="00FE5807" w:rsidRDefault="00EA1768" w:rsidP="00FE580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E5807">
        <w:rPr>
          <w:rFonts w:cs="Arial"/>
        </w:rPr>
        <w:t>создание в системе общего образования детей равных возможностей для современного качественного образования.</w:t>
      </w:r>
    </w:p>
    <w:p w:rsidR="00EA1768" w:rsidRPr="00FE5807" w:rsidRDefault="00EA1768" w:rsidP="00FE580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E5807">
        <w:rPr>
          <w:rFonts w:cs="Arial"/>
        </w:rPr>
        <w:t>Задачи подпрограммы:</w:t>
      </w:r>
    </w:p>
    <w:p w:rsidR="00EA1768" w:rsidRPr="00FE5807" w:rsidRDefault="00EA1768" w:rsidP="00FE580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E5807">
        <w:rPr>
          <w:rFonts w:cs="Arial"/>
        </w:rPr>
        <w:t>- формирование образовательной сети и финансово-экономических механизмов, обеспечивающих равный доступ населения к качественным услугам общего образования;</w:t>
      </w:r>
    </w:p>
    <w:p w:rsidR="00EA1768" w:rsidRPr="00FE5807" w:rsidRDefault="00EA1768" w:rsidP="00FE580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E5807">
        <w:rPr>
          <w:rFonts w:cs="Arial"/>
        </w:rPr>
        <w:t>-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 w:rsidR="00EA1768" w:rsidRPr="00FE5807" w:rsidRDefault="00EA1768" w:rsidP="00FE580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E5807">
        <w:rPr>
          <w:rFonts w:cs="Arial"/>
        </w:rPr>
        <w:t>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развитию.</w:t>
      </w:r>
    </w:p>
    <w:p w:rsidR="00EA1768" w:rsidRPr="00FE5807" w:rsidRDefault="00CB7F56" w:rsidP="00CB7F56">
      <w:pPr>
        <w:widowControl w:val="0"/>
        <w:ind w:firstLine="709"/>
        <w:jc w:val="center"/>
        <w:rPr>
          <w:rFonts w:cs="Arial"/>
        </w:rPr>
      </w:pPr>
      <w:r>
        <w:rPr>
          <w:rFonts w:cs="Arial"/>
        </w:rPr>
        <w:br w:type="page"/>
      </w:r>
      <w:r w:rsidR="00EA1768" w:rsidRPr="00FE5807">
        <w:rPr>
          <w:rFonts w:cs="Arial"/>
        </w:rPr>
        <w:lastRenderedPageBreak/>
        <w:t>Подпрограмма 3</w:t>
      </w:r>
    </w:p>
    <w:p w:rsidR="00EA1768" w:rsidRPr="00FE5807" w:rsidRDefault="00EA1768" w:rsidP="00CB7F56">
      <w:pPr>
        <w:widowControl w:val="0"/>
        <w:ind w:firstLine="709"/>
        <w:jc w:val="center"/>
        <w:rPr>
          <w:rFonts w:cs="Arial"/>
        </w:rPr>
      </w:pPr>
      <w:r w:rsidRPr="00FE5807">
        <w:rPr>
          <w:rFonts w:cs="Arial"/>
        </w:rPr>
        <w:t>«Развитие дополнительного образования и воспитания детей и молодежи»</w:t>
      </w:r>
    </w:p>
    <w:p w:rsidR="00EA1768" w:rsidRPr="00FE5807" w:rsidRDefault="00EA1768" w:rsidP="00CB7F56">
      <w:pPr>
        <w:widowControl w:val="0"/>
        <w:ind w:firstLine="709"/>
        <w:jc w:val="center"/>
        <w:rPr>
          <w:rFonts w:cs="Arial"/>
        </w:rPr>
      </w:pPr>
    </w:p>
    <w:p w:rsidR="00CB7F56" w:rsidRPr="00CB7F56" w:rsidRDefault="00EA1768" w:rsidP="00CB7F56">
      <w:pPr>
        <w:widowControl w:val="0"/>
        <w:ind w:firstLine="709"/>
        <w:jc w:val="center"/>
        <w:rPr>
          <w:rFonts w:cs="Arial"/>
        </w:rPr>
      </w:pPr>
      <w:r w:rsidRPr="00FE5807">
        <w:rPr>
          <w:rFonts w:cs="Arial"/>
        </w:rPr>
        <w:t>1. ПАСПОРТ</w:t>
      </w:r>
    </w:p>
    <w:p w:rsidR="00EA1768" w:rsidRPr="00FE5807" w:rsidRDefault="00EA1768" w:rsidP="00CB7F56">
      <w:pPr>
        <w:widowControl w:val="0"/>
        <w:ind w:firstLine="709"/>
        <w:jc w:val="center"/>
        <w:rPr>
          <w:rFonts w:cs="Arial"/>
        </w:rPr>
      </w:pPr>
      <w:r w:rsidRPr="00FE5807">
        <w:rPr>
          <w:rFonts w:cs="Arial"/>
        </w:rPr>
        <w:t>подпрограммы 3: «Развитие дополнительного образования и воспитания детей и молодежи»</w:t>
      </w:r>
    </w:p>
    <w:p w:rsidR="00EA1768" w:rsidRPr="00FE5807" w:rsidRDefault="00EA1768" w:rsidP="00FE5807">
      <w:pPr>
        <w:widowControl w:val="0"/>
        <w:ind w:firstLine="709"/>
        <w:rPr>
          <w:rFonts w:cs="Arial"/>
        </w:rPr>
      </w:pP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4720"/>
        <w:gridCol w:w="4835"/>
      </w:tblGrid>
      <w:tr w:rsidR="00EA1768" w:rsidRPr="00CB7F56" w:rsidTr="00EF5335">
        <w:trPr>
          <w:trHeight w:val="75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CB7F56" w:rsidRDefault="00EA1768" w:rsidP="00CB7F5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Исполнители подпрограммы муниципальной программы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1768" w:rsidRPr="00CB7F56" w:rsidRDefault="00EA1768" w:rsidP="00CB7F5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EA1768" w:rsidRPr="00CB7F56" w:rsidTr="00EF5335">
        <w:trPr>
          <w:trHeight w:val="11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CB7F56" w:rsidRDefault="00EA1768" w:rsidP="00CB7F5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1768" w:rsidRPr="00CB7F56" w:rsidRDefault="00EA1768" w:rsidP="00CB7F56">
            <w:pPr>
              <w:widowControl w:val="0"/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bCs/>
                <w:sz w:val="20"/>
                <w:szCs w:val="20"/>
              </w:rPr>
              <w:t>1.Мероприятия в области дополнительного образования и воспитания детей и молодежи</w:t>
            </w:r>
            <w:r w:rsidRPr="00CB7F56">
              <w:rPr>
                <w:rFonts w:cs="Arial"/>
                <w:sz w:val="20"/>
                <w:szCs w:val="20"/>
              </w:rPr>
              <w:t xml:space="preserve"> </w:t>
            </w:r>
          </w:p>
          <w:p w:rsidR="00EA1768" w:rsidRPr="00CB7F56" w:rsidRDefault="00EA1768" w:rsidP="00CB7F56">
            <w:pPr>
              <w:widowControl w:val="0"/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2.Расходы на обеспечение деятельности учреждений образования</w:t>
            </w:r>
          </w:p>
          <w:p w:rsidR="00EA1768" w:rsidRPr="00CB7F56" w:rsidRDefault="00EA1768" w:rsidP="00CB7F56">
            <w:pPr>
              <w:widowControl w:val="0"/>
              <w:ind w:firstLine="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CB7F56">
              <w:rPr>
                <w:rFonts w:cs="Arial"/>
                <w:color w:val="000000"/>
                <w:sz w:val="20"/>
                <w:szCs w:val="20"/>
              </w:rPr>
              <w:t>3.Введение механизма персонифицированного финансирования в системе дополнительного образования</w:t>
            </w:r>
          </w:p>
          <w:p w:rsidR="00EA1768" w:rsidRPr="00CB7F56" w:rsidRDefault="00EA1768" w:rsidP="00CB7F56">
            <w:pPr>
              <w:widowControl w:val="0"/>
              <w:ind w:firstLine="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4. 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регионального проекта «Успех каждого ребенка».</w:t>
            </w:r>
          </w:p>
        </w:tc>
      </w:tr>
      <w:tr w:rsidR="00EA1768" w:rsidRPr="00CB7F56" w:rsidTr="00EF5335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CB7F56" w:rsidRDefault="00EA1768" w:rsidP="00CB7F5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Цель подпрограммы муниципальной программы</w:t>
            </w:r>
          </w:p>
        </w:tc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</w:t>
            </w:r>
          </w:p>
        </w:tc>
      </w:tr>
      <w:tr w:rsidR="00EA1768" w:rsidRPr="00CB7F56" w:rsidTr="00EF5335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CB7F56" w:rsidRDefault="00EA1768" w:rsidP="00CB7F5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Задачи подпрограммы муниципальной программы</w:t>
            </w:r>
          </w:p>
        </w:tc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1.Развитие инфраструктуры и организационно - экономических механизмов, обеспечивающих максимально равную доступность услуг</w:t>
            </w:r>
            <w:r w:rsidR="00FE5807" w:rsidRPr="00CB7F56">
              <w:rPr>
                <w:rFonts w:cs="Arial"/>
                <w:sz w:val="20"/>
                <w:szCs w:val="20"/>
              </w:rPr>
              <w:t xml:space="preserve"> </w:t>
            </w:r>
            <w:r w:rsidRPr="00CB7F56">
              <w:rPr>
                <w:rFonts w:cs="Arial"/>
                <w:sz w:val="20"/>
                <w:szCs w:val="20"/>
              </w:rPr>
              <w:t>дополнительного образования детей для граждан независимо от места жительства, социально-экономического статуса, состояния здоровья.</w:t>
            </w:r>
          </w:p>
          <w:p w:rsidR="00EA1768" w:rsidRPr="00CB7F56" w:rsidRDefault="00EA1768" w:rsidP="00CB7F5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2.Поддержка и сопровождение одаренных детей и талантливой молодежи.</w:t>
            </w:r>
          </w:p>
          <w:p w:rsidR="00EA1768" w:rsidRPr="00CB7F56" w:rsidRDefault="00EA1768" w:rsidP="00CB7F5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3.Создание социально-экономических условий для удовлетворения потребностей в интеллектуальном, духовно-нравственном и физическом развитии детей и молодежи.</w:t>
            </w:r>
          </w:p>
          <w:p w:rsidR="00EA1768" w:rsidRPr="00CB7F56" w:rsidRDefault="00EA1768" w:rsidP="00CB7F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4.Повышение эффективности и совершенствование формы гражданского и патриотического образования, воспитания детей и молодежи, профилактики экстремистских проявлений в подростковой и молодежной среде.</w:t>
            </w:r>
          </w:p>
          <w:p w:rsidR="00EA1768" w:rsidRPr="00CB7F56" w:rsidRDefault="00EA1768" w:rsidP="00CB7F56">
            <w:pPr>
              <w:pStyle w:val="ConsPlusNormal"/>
              <w:jc w:val="both"/>
            </w:pPr>
            <w:r w:rsidRPr="00CB7F56">
              <w:t xml:space="preserve">5.Организация работы по развитию системы информирования детей и общественности о потенциальных возможностях получения дополнительного образования, обеспечение методического сопровождения и мониторинга развития сферы дополнительного образования и воспитания детей и молодежи. </w:t>
            </w:r>
          </w:p>
          <w:p w:rsidR="00EA1768" w:rsidRPr="00CB7F56" w:rsidRDefault="00EA1768" w:rsidP="00CB7F56">
            <w:pPr>
              <w:pStyle w:val="ConsPlusNormal"/>
              <w:jc w:val="both"/>
            </w:pPr>
            <w:r w:rsidRPr="00CB7F56">
              <w:t>6. Развитие кадрового потенциала сферы дополнительного образования и воспитания детей и молодежи.</w:t>
            </w:r>
            <w:r w:rsidR="00FE5807" w:rsidRPr="00CB7F56">
              <w:t xml:space="preserve"> </w:t>
            </w:r>
          </w:p>
        </w:tc>
      </w:tr>
      <w:tr w:rsidR="00EA1768" w:rsidRPr="00CB7F56" w:rsidTr="00EF5335">
        <w:trPr>
          <w:trHeight w:val="11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CB7F56" w:rsidRDefault="00EA1768" w:rsidP="00CB7F5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lastRenderedPageBreak/>
              <w:t>Основные целевые</w:t>
            </w:r>
            <w:r w:rsidR="00FE5807" w:rsidRPr="00CB7F56">
              <w:rPr>
                <w:rFonts w:cs="Arial"/>
                <w:sz w:val="20"/>
                <w:szCs w:val="20"/>
              </w:rPr>
              <w:t xml:space="preserve"> </w:t>
            </w:r>
            <w:r w:rsidRPr="00CB7F56">
              <w:rPr>
                <w:rFonts w:cs="Arial"/>
                <w:sz w:val="20"/>
                <w:szCs w:val="20"/>
              </w:rPr>
              <w:t>показатели и индикаторы подпрограммы муниципальной программы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rPr>
                <w:color w:val="000000"/>
              </w:rPr>
              <w:t>1.</w:t>
            </w:r>
            <w:r w:rsidRPr="00CB7F56">
              <w:t xml:space="preserve"> Число детей и молодежи, ставших лауреатами и призерами международных, всероссийских и региональных мероприятий (конкурсов).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2. Число одаренных детей, талантливой молодежи, получивших материальную поддержку.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3. Количество муниципальных мероприятий в сфере дополнительного образования, воспитания и развития одаренности детей и молодежи.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4. Число детей и молодежи, принявших участие в региональных, всероссийских, международных мероприятиях по различным направлениям деятельности.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5. Количество педагогов, принявших участие в семинарах, совещаниях, научно-практических конференций и иных мероприятиях.</w:t>
            </w:r>
          </w:p>
          <w:p w:rsidR="00EA1768" w:rsidRPr="00CB7F56" w:rsidRDefault="00EA1768" w:rsidP="00CB7F56">
            <w:pPr>
              <w:pStyle w:val="ConsPlusCell"/>
              <w:jc w:val="both"/>
              <w:rPr>
                <w:color w:val="000000"/>
              </w:rPr>
            </w:pPr>
            <w:r w:rsidRPr="00CB7F56">
              <w:t xml:space="preserve">6. </w:t>
            </w:r>
            <w:r w:rsidRPr="00CB7F56">
              <w:rPr>
                <w:color w:val="000000"/>
              </w:rPr>
              <w:t>Доля детей в возрасте от 5 до 18 лет, получающих услуги дополнительного образования с использованием сертификата дополнительного образования.</w:t>
            </w:r>
          </w:p>
          <w:p w:rsidR="00EA1768" w:rsidRPr="00CB7F56" w:rsidRDefault="00EA1768" w:rsidP="00CB7F56">
            <w:pPr>
              <w:pStyle w:val="ConsPlusCell"/>
              <w:jc w:val="both"/>
              <w:rPr>
                <w:color w:val="000000"/>
              </w:rPr>
            </w:pPr>
            <w:r w:rsidRPr="00CB7F56">
              <w:rPr>
                <w:color w:val="000000"/>
              </w:rPr>
              <w:t xml:space="preserve">7. </w:t>
            </w:r>
            <w:r w:rsidRPr="00CB7F56">
              <w:t>Удельный вес численности педагогов муниципальных организаций дополнительного образования детей, прошедших повышение квалификации или профессиональную переподготовку, в общей численности педагогов</w:t>
            </w:r>
            <w:r w:rsidR="00FE5807" w:rsidRPr="00CB7F56">
              <w:t xml:space="preserve"> 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8. Отношение среднемесячной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 в регионе;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rPr>
                <w:color w:val="000000"/>
              </w:rPr>
              <w:t xml:space="preserve">9. </w:t>
            </w:r>
            <w:r w:rsidRPr="00CB7F56">
              <w:t>Количество публикаций в СМИ, Интернет-пространстве, -теле, - радио сюжетов, освещающих основные мероприятия в сфере дополнительного образования и воспитания детей и молодежи.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10. Количество образовательных организаций, в которых созданы новые места для реализации дополнительных общеразвивающих программ всех направленностей</w:t>
            </w:r>
          </w:p>
        </w:tc>
      </w:tr>
      <w:tr w:rsidR="00EA1768" w:rsidRPr="00CB7F56" w:rsidTr="00EF5335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CB7F56" w:rsidRDefault="00EA1768" w:rsidP="00CB7F5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Сроки реализации подпрограммы муниципальной программы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Срок реализации подпрограммы - 2019 – 2024 годы:</w:t>
            </w:r>
            <w:r w:rsidR="00FE5807" w:rsidRPr="00CB7F56">
              <w:t xml:space="preserve"> </w:t>
            </w:r>
          </w:p>
          <w:p w:rsidR="00EA1768" w:rsidRPr="00CB7F56" w:rsidRDefault="00EA1768" w:rsidP="00CB7F56">
            <w:pPr>
              <w:pStyle w:val="ConsPlusCell"/>
              <w:jc w:val="both"/>
            </w:pPr>
          </w:p>
        </w:tc>
      </w:tr>
      <w:tr w:rsidR="00EA1768" w:rsidRPr="00CB7F56" w:rsidTr="00CB7F56">
        <w:trPr>
          <w:trHeight w:val="183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CB7F56" w:rsidRDefault="00EA1768" w:rsidP="00CB7F5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Всего – 108248,56 тыс. рублей,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в том числе: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 из федерального бюджета – 1646,13 тыс. рублей: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2019 год – 0,00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2020 год – 0,00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2021 год – 1646,13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2022 год – 0,00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2023 год – 0,00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 xml:space="preserve">2024 год – 0,00 тыс. рублей. 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 из областного бюджета – 1253,19 тыс. рублей: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2019 год – 803,51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2020 год – 416,08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2021 год – 33,59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2022 год – 0,00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2023 год – 0,00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lastRenderedPageBreak/>
              <w:t xml:space="preserve">2024 год – 0,00 тыс. рублей. 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- из местного бюджета – 105349,24 тыс. рублей: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2019 год – 16138,08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2020 год – 15945,70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2021 год – 19024,65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2022 год – 17610,80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2023 год – 18315,00 тыс. рублей;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2024 год – 18315,00 тыс. рублей.</w:t>
            </w:r>
          </w:p>
        </w:tc>
      </w:tr>
      <w:tr w:rsidR="00EA1768" w:rsidRPr="00CB7F56" w:rsidTr="00EF5335">
        <w:trPr>
          <w:trHeight w:val="15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CB7F56" w:rsidRDefault="00EA1768" w:rsidP="00CB7F5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Доля детей в возрасте от 5 до 18 лет, охваченных программами дополнительного образования в организациях различной организационно- правовой формы собственности (удельный вес численности детей, получающих услуги дополнительного образования, в общей численности детей в возрасте от 5 до 18 лет) возрастет до</w:t>
            </w:r>
            <w:r w:rsidR="00FE5807" w:rsidRPr="00CB7F56">
              <w:t xml:space="preserve"> </w:t>
            </w:r>
            <w:r w:rsidRPr="00CB7F56">
              <w:t>80 %.</w:t>
            </w:r>
          </w:p>
          <w:p w:rsidR="00EA1768" w:rsidRPr="00CB7F56" w:rsidRDefault="00EA1768" w:rsidP="00CB7F5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t>Доля детей в возрасте от 5 до 18 лет, получающих услуги дополнительного образования с использованием сертификата дополнительного образования составит не менее</w:t>
            </w:r>
            <w:r w:rsidR="00FE5807" w:rsidRPr="00CB7F56">
              <w:rPr>
                <w:rFonts w:cs="Arial"/>
                <w:sz w:val="20"/>
                <w:szCs w:val="20"/>
              </w:rPr>
              <w:t xml:space="preserve"> </w:t>
            </w:r>
            <w:r w:rsidRPr="00CB7F56">
              <w:rPr>
                <w:rFonts w:cs="Arial"/>
                <w:sz w:val="20"/>
                <w:szCs w:val="20"/>
              </w:rPr>
              <w:t>50% от общей численности детей.</w:t>
            </w:r>
          </w:p>
          <w:p w:rsidR="00EA1768" w:rsidRPr="00CB7F56" w:rsidRDefault="00EA1768" w:rsidP="00CB7F56">
            <w:pPr>
              <w:pStyle w:val="ab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B7F56">
              <w:rPr>
                <w:rFonts w:ascii="Arial" w:hAnsi="Arial" w:cs="Arial"/>
                <w:sz w:val="20"/>
                <w:szCs w:val="20"/>
              </w:rPr>
              <w:t xml:space="preserve">Число детей и молодежи, ставших лауреатами и призерами международных, всероссийских и региональных мероприятий (конкурсов) увеличится до 190 чел. 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rPr>
                <w:lang w:eastAsia="en-US"/>
              </w:rPr>
              <w:t>Число одаренных детей, талантливой молодежи, получивших областную поддержку (премии, стипендии) увеличится до</w:t>
            </w:r>
            <w:r w:rsidR="00FE5807" w:rsidRPr="00CB7F56">
              <w:rPr>
                <w:lang w:eastAsia="en-US"/>
              </w:rPr>
              <w:t xml:space="preserve"> </w:t>
            </w:r>
            <w:r w:rsidRPr="00CB7F56">
              <w:rPr>
                <w:lang w:eastAsia="en-US"/>
              </w:rPr>
              <w:t>23 чел.</w:t>
            </w:r>
            <w:r w:rsidR="00FE5807" w:rsidRPr="00CB7F56">
              <w:t xml:space="preserve"> 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 xml:space="preserve">Количество районных мероприятий </w:t>
            </w:r>
            <w:r w:rsidRPr="00CB7F56">
              <w:rPr>
                <w:bCs/>
              </w:rPr>
              <w:t>в сфере дополнительного образования, воспитания и развития одаренных детей и молодежи увеличится до 60 ед.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Число детей и молодежи, принявших участие в региональных, всероссийских, международных мероприятиях по различным направлениям деятельности увеличится до</w:t>
            </w:r>
            <w:r w:rsidR="00FE5807" w:rsidRPr="00CB7F56">
              <w:t xml:space="preserve"> </w:t>
            </w:r>
            <w:r w:rsidRPr="00CB7F56">
              <w:t>400 чел.</w:t>
            </w:r>
            <w:r w:rsidR="00FE5807" w:rsidRPr="00CB7F56">
              <w:t xml:space="preserve"> 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 xml:space="preserve">Численность педагогов в сфере дополнительного образования и воспитания детей и молодежи, принявших участие в семинарах, совещаниях и иных мероприятиях увеличится до 33 чел. </w:t>
            </w:r>
          </w:p>
          <w:p w:rsidR="00EA1768" w:rsidRPr="00CB7F56" w:rsidRDefault="00EA1768" w:rsidP="00CB7F56">
            <w:pPr>
              <w:pStyle w:val="ConsPlusCell"/>
              <w:jc w:val="both"/>
              <w:rPr>
                <w:lang w:eastAsia="en-US"/>
              </w:rPr>
            </w:pPr>
            <w:r w:rsidRPr="00CB7F56">
              <w:t>Удельный вес численности педагогов и руководителей учреждений дополнительного образования детей, прошедших в течение трех лет повышение квалификации или профессиональную переподготовку достигнет 100%.</w:t>
            </w:r>
            <w:r w:rsidR="00FE5807" w:rsidRPr="00CB7F56">
              <w:t xml:space="preserve"> </w:t>
            </w:r>
          </w:p>
          <w:p w:rsidR="00EA1768" w:rsidRPr="00CB7F56" w:rsidRDefault="00EA1768" w:rsidP="00CB7F56">
            <w:pPr>
              <w:pStyle w:val="ConsPlusCell"/>
              <w:jc w:val="both"/>
            </w:pPr>
            <w:r w:rsidRPr="00CB7F56">
              <w:t>Увеличится количество публикаций в СМИ, Интернет- пространстве, освещающих основные мероприятия в сфере дополнительного образования и воспитания детей и молодежи до более 100 ед.</w:t>
            </w:r>
          </w:p>
          <w:p w:rsidR="00EA1768" w:rsidRPr="00CB7F56" w:rsidRDefault="00EA1768" w:rsidP="00CB7F56">
            <w:pPr>
              <w:pStyle w:val="ConsPlusCell"/>
              <w:jc w:val="both"/>
              <w:rPr>
                <w:color w:val="000000"/>
              </w:rPr>
            </w:pPr>
            <w:r w:rsidRPr="00CB7F56">
              <w:rPr>
                <w:color w:val="000000"/>
              </w:rPr>
              <w:t>Средний уровень заработной платы работников дополнительного образования составит 100</w:t>
            </w:r>
            <w:r w:rsidRPr="00CB7F56">
              <w:t>%</w:t>
            </w:r>
            <w:r w:rsidRPr="00CB7F56">
              <w:rPr>
                <w:color w:val="000000"/>
              </w:rPr>
              <w:t xml:space="preserve"> от средней заработной платы учителей общего образования в регионе.</w:t>
            </w:r>
          </w:p>
          <w:p w:rsidR="00EA1768" w:rsidRPr="00CB7F56" w:rsidRDefault="00EA1768" w:rsidP="00CB7F56">
            <w:pPr>
              <w:pStyle w:val="ConsPlusCell"/>
              <w:jc w:val="both"/>
              <w:rPr>
                <w:color w:val="000000"/>
              </w:rPr>
            </w:pPr>
            <w:r w:rsidRPr="00CB7F56">
              <w:rPr>
                <w:color w:val="000000"/>
              </w:rPr>
              <w:t>Количество образовательных организаций, в которых созданы новые места для реализации дополнительных общеразвивающих программ всех направленностей – 2 ед.</w:t>
            </w:r>
          </w:p>
          <w:p w:rsidR="00EA1768" w:rsidRPr="00CB7F56" w:rsidRDefault="00EA1768" w:rsidP="00CB7F5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CB7F56">
              <w:rPr>
                <w:rFonts w:cs="Arial"/>
                <w:sz w:val="20"/>
                <w:szCs w:val="20"/>
              </w:rPr>
              <w:lastRenderedPageBreak/>
              <w:t>Будут созданы условия для обеспечения доступности услуг дополнительного образования детей независимо от места жительства, социально-экономического статуса, состояния здоровья.</w:t>
            </w:r>
          </w:p>
          <w:p w:rsidR="00EA1768" w:rsidRPr="00CB7F56" w:rsidRDefault="00EA1768" w:rsidP="00CB7F5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EA1768" w:rsidRPr="00FE5807" w:rsidRDefault="00EA1768" w:rsidP="00FE5807">
      <w:pPr>
        <w:widowControl w:val="0"/>
        <w:ind w:firstLine="709"/>
        <w:rPr>
          <w:rFonts w:cs="Arial"/>
        </w:rPr>
      </w:pPr>
    </w:p>
    <w:p w:rsidR="00EA1768" w:rsidRPr="00FE5807" w:rsidRDefault="00EA1768" w:rsidP="00FE580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E5807">
        <w:rPr>
          <w:rFonts w:cs="Arial"/>
        </w:rPr>
        <w:t>3.2.</w:t>
      </w:r>
      <w:r w:rsidRPr="00FE5807">
        <w:rPr>
          <w:rFonts w:cs="Arial"/>
          <w:bCs/>
        </w:rPr>
        <w:t xml:space="preserve"> </w:t>
      </w:r>
      <w:r w:rsidRPr="00FE5807">
        <w:rPr>
          <w:rFonts w:cs="Arial"/>
        </w:rPr>
        <w:t>Цели и задачи подпрограммы 3 муниципальной программы</w:t>
      </w:r>
    </w:p>
    <w:p w:rsidR="00EA1768" w:rsidRPr="00FE5807" w:rsidRDefault="00EA1768" w:rsidP="00FE5807">
      <w:pPr>
        <w:widowControl w:val="0"/>
        <w:pBdr>
          <w:bottom w:val="single" w:sz="4" w:space="29" w:color="FFFFFF"/>
        </w:pBdr>
        <w:ind w:firstLine="709"/>
        <w:rPr>
          <w:rFonts w:cs="Arial"/>
        </w:rPr>
      </w:pPr>
      <w:r w:rsidRPr="00FE5807">
        <w:rPr>
          <w:rFonts w:cs="Arial"/>
        </w:rPr>
        <w:t>Целью</w:t>
      </w:r>
      <w:r w:rsidR="00FE5807">
        <w:rPr>
          <w:rFonts w:cs="Arial"/>
        </w:rPr>
        <w:t xml:space="preserve"> </w:t>
      </w:r>
      <w:r w:rsidRPr="00FE5807">
        <w:rPr>
          <w:rFonts w:cs="Arial"/>
        </w:rPr>
        <w:t>подпрограммы является:</w:t>
      </w:r>
    </w:p>
    <w:p w:rsidR="00EA1768" w:rsidRPr="00FE5807" w:rsidRDefault="00EA1768" w:rsidP="00FE5807">
      <w:pPr>
        <w:widowControl w:val="0"/>
        <w:pBdr>
          <w:bottom w:val="single" w:sz="4" w:space="29" w:color="FFFFFF"/>
        </w:pBdr>
        <w:ind w:firstLine="709"/>
        <w:rPr>
          <w:rFonts w:cs="Arial"/>
        </w:rPr>
      </w:pPr>
      <w:r w:rsidRPr="00FE5807">
        <w:rPr>
          <w:rFonts w:cs="Arial"/>
        </w:rPr>
        <w:t>- 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молодежи.</w:t>
      </w:r>
    </w:p>
    <w:p w:rsidR="00EA1768" w:rsidRPr="00FE5807" w:rsidRDefault="00EA1768" w:rsidP="00FE5807">
      <w:pPr>
        <w:widowControl w:val="0"/>
        <w:pBdr>
          <w:bottom w:val="single" w:sz="4" w:space="29" w:color="FFFFFF"/>
        </w:pBdr>
        <w:ind w:firstLine="709"/>
        <w:rPr>
          <w:rFonts w:cs="Arial"/>
        </w:rPr>
      </w:pPr>
      <w:r w:rsidRPr="00FE5807">
        <w:rPr>
          <w:rFonts w:cs="Arial"/>
        </w:rPr>
        <w:t>Задачи подпрограммы:</w:t>
      </w:r>
    </w:p>
    <w:p w:rsidR="00EA1768" w:rsidRPr="00FE5807" w:rsidRDefault="00EA1768" w:rsidP="00FE5807">
      <w:pPr>
        <w:widowControl w:val="0"/>
        <w:pBdr>
          <w:bottom w:val="single" w:sz="4" w:space="29" w:color="FFFFFF"/>
        </w:pBdr>
        <w:ind w:firstLine="709"/>
        <w:rPr>
          <w:rFonts w:cs="Arial"/>
        </w:rPr>
      </w:pPr>
      <w:r w:rsidRPr="00FE5807">
        <w:rPr>
          <w:rFonts w:cs="Arial"/>
        </w:rPr>
        <w:t>- развитие инфраструктуры и организационно - экономических механизмов, обеспечивающих максимально равную доступность услуг</w:t>
      </w:r>
      <w:r w:rsidR="00FE5807">
        <w:rPr>
          <w:rFonts w:cs="Arial"/>
        </w:rPr>
        <w:t xml:space="preserve"> </w:t>
      </w:r>
      <w:r w:rsidRPr="00FE5807">
        <w:rPr>
          <w:rFonts w:cs="Arial"/>
        </w:rPr>
        <w:t>дополнительного образования детей для граждан независимо от места жительства, социально-экономического статуса, состояния здоровья.</w:t>
      </w:r>
    </w:p>
    <w:p w:rsidR="00EA1768" w:rsidRPr="00FE5807" w:rsidRDefault="00EA1768" w:rsidP="00FE5807">
      <w:pPr>
        <w:widowControl w:val="0"/>
        <w:pBdr>
          <w:bottom w:val="single" w:sz="4" w:space="29" w:color="FFFFFF"/>
        </w:pBdr>
        <w:ind w:firstLine="709"/>
        <w:rPr>
          <w:rFonts w:cs="Arial"/>
        </w:rPr>
      </w:pPr>
      <w:r w:rsidRPr="00FE5807">
        <w:rPr>
          <w:rFonts w:cs="Arial"/>
        </w:rPr>
        <w:t>- поддержка и сопровождение одаренных детей и талантливой молодежи.</w:t>
      </w:r>
    </w:p>
    <w:p w:rsidR="00EA1768" w:rsidRPr="00FE5807" w:rsidRDefault="00EA1768" w:rsidP="00FE5807">
      <w:pPr>
        <w:widowControl w:val="0"/>
        <w:pBdr>
          <w:bottom w:val="single" w:sz="4" w:space="29" w:color="FFFFFF"/>
        </w:pBdr>
        <w:ind w:firstLine="709"/>
        <w:rPr>
          <w:rFonts w:cs="Arial"/>
        </w:rPr>
      </w:pPr>
      <w:r w:rsidRPr="00FE5807">
        <w:rPr>
          <w:rFonts w:cs="Arial"/>
        </w:rPr>
        <w:t>- создание социально-экономических условий для удовлетворения потребностей в интеллектуальном, духовно-нравственном и физическом развитии детей и молодежи.</w:t>
      </w:r>
    </w:p>
    <w:p w:rsidR="00EA1768" w:rsidRPr="00FE5807" w:rsidRDefault="00EA1768" w:rsidP="00FE5807">
      <w:pPr>
        <w:widowControl w:val="0"/>
        <w:pBdr>
          <w:bottom w:val="single" w:sz="4" w:space="29" w:color="FFFFFF"/>
        </w:pBdr>
        <w:ind w:firstLine="709"/>
        <w:rPr>
          <w:rFonts w:cs="Arial"/>
        </w:rPr>
      </w:pPr>
      <w:r w:rsidRPr="00FE5807">
        <w:rPr>
          <w:rFonts w:cs="Arial"/>
        </w:rPr>
        <w:t>- повышение эффективности и совершенствование формы гражданского и патриотического образования, воспитания детей и молодежи, профилактики экстремистских проявлений в подростковой и молодежной среде.</w:t>
      </w:r>
    </w:p>
    <w:p w:rsidR="00EA1768" w:rsidRPr="00FE5807" w:rsidRDefault="00EA1768" w:rsidP="00FE5807">
      <w:pPr>
        <w:widowControl w:val="0"/>
        <w:pBdr>
          <w:bottom w:val="single" w:sz="4" w:space="29" w:color="FFFFFF"/>
        </w:pBdr>
        <w:ind w:firstLine="709"/>
        <w:rPr>
          <w:rFonts w:cs="Arial"/>
        </w:rPr>
      </w:pPr>
      <w:r w:rsidRPr="00FE5807">
        <w:rPr>
          <w:rFonts w:cs="Arial"/>
        </w:rPr>
        <w:t xml:space="preserve">- организация работы по развитию системы информирования детей и общественности о потенциальных возможностях получения дополнительного образования, обеспечение методического сопровождения и мониторинга развития сферы дополнительного образования и воспитания детей и молодежи. </w:t>
      </w:r>
    </w:p>
    <w:p w:rsidR="00EA1768" w:rsidRPr="00FE5807" w:rsidRDefault="00EA1768" w:rsidP="00FE5807">
      <w:pPr>
        <w:widowControl w:val="0"/>
        <w:pBdr>
          <w:bottom w:val="single" w:sz="4" w:space="29" w:color="FFFFFF"/>
        </w:pBdr>
        <w:ind w:firstLine="709"/>
        <w:rPr>
          <w:rFonts w:cs="Arial"/>
        </w:rPr>
      </w:pPr>
      <w:r w:rsidRPr="00FE5807">
        <w:rPr>
          <w:rFonts w:cs="Arial"/>
        </w:rPr>
        <w:t>- развитие кадрового потенциала сферы дополнительного образования и воспитания детей и молодежи.</w:t>
      </w:r>
      <w:r w:rsidR="00FE5807">
        <w:rPr>
          <w:rFonts w:cs="Arial"/>
        </w:rPr>
        <w:t xml:space="preserve"> </w:t>
      </w:r>
    </w:p>
    <w:p w:rsidR="00EA1768" w:rsidRPr="00FE5807" w:rsidRDefault="00CB7F56" w:rsidP="00CB7F56">
      <w:pPr>
        <w:widowControl w:val="0"/>
        <w:ind w:firstLine="709"/>
        <w:jc w:val="center"/>
        <w:rPr>
          <w:rFonts w:cs="Arial"/>
        </w:rPr>
      </w:pPr>
      <w:r>
        <w:rPr>
          <w:rFonts w:cs="Arial"/>
        </w:rPr>
        <w:br w:type="page"/>
      </w:r>
      <w:r w:rsidR="00EA1768" w:rsidRPr="00FE5807">
        <w:rPr>
          <w:rFonts w:cs="Arial"/>
        </w:rPr>
        <w:lastRenderedPageBreak/>
        <w:t>Подпрограмма 4</w:t>
      </w:r>
    </w:p>
    <w:p w:rsidR="00EA1768" w:rsidRPr="00FE5807" w:rsidRDefault="00EA1768" w:rsidP="00CB7F56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EA1768" w:rsidRPr="00FE5807" w:rsidRDefault="00EA1768" w:rsidP="00CB7F56">
      <w:pPr>
        <w:widowControl w:val="0"/>
        <w:ind w:firstLine="709"/>
        <w:jc w:val="center"/>
        <w:rPr>
          <w:rFonts w:cs="Arial"/>
        </w:rPr>
      </w:pPr>
      <w:r w:rsidRPr="00FE5807">
        <w:rPr>
          <w:rFonts w:cs="Arial"/>
        </w:rPr>
        <w:t>4.1.ПАСПОРТ</w:t>
      </w:r>
    </w:p>
    <w:p w:rsidR="00EA1768" w:rsidRPr="00FE5807" w:rsidRDefault="00EA1768" w:rsidP="00CB7F56">
      <w:pPr>
        <w:widowControl w:val="0"/>
        <w:ind w:firstLine="709"/>
        <w:jc w:val="center"/>
        <w:rPr>
          <w:rFonts w:cs="Arial"/>
        </w:rPr>
      </w:pPr>
      <w:r w:rsidRPr="00FE5807">
        <w:rPr>
          <w:rFonts w:cs="Arial"/>
        </w:rPr>
        <w:t>подпрограммы 4</w:t>
      </w:r>
    </w:p>
    <w:p w:rsidR="00EA1768" w:rsidRPr="00FE5807" w:rsidRDefault="00EA1768" w:rsidP="00CB7F56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FE5807">
        <w:rPr>
          <w:rFonts w:cs="Arial"/>
        </w:rPr>
        <w:t>«Молодежь» муниципальной</w:t>
      </w:r>
      <w:r w:rsidR="00FE5807">
        <w:rPr>
          <w:rFonts w:cs="Arial"/>
        </w:rPr>
        <w:t xml:space="preserve"> </w:t>
      </w:r>
      <w:r w:rsidRPr="00FE5807">
        <w:rPr>
          <w:rFonts w:cs="Arial"/>
        </w:rPr>
        <w:t>программы Подгоренского района</w:t>
      </w:r>
      <w:r w:rsidR="00FE5807">
        <w:rPr>
          <w:rFonts w:cs="Arial"/>
        </w:rPr>
        <w:t xml:space="preserve"> </w:t>
      </w:r>
      <w:r w:rsidRPr="00FE5807">
        <w:rPr>
          <w:rFonts w:cs="Arial"/>
        </w:rPr>
        <w:t>«Развитие образования» на 2019-2024 годы.</w:t>
      </w:r>
    </w:p>
    <w:p w:rsidR="00EA1768" w:rsidRPr="00FE5807" w:rsidRDefault="00EA1768" w:rsidP="00FE580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3616"/>
        <w:gridCol w:w="6237"/>
      </w:tblGrid>
      <w:tr w:rsidR="00EA1768" w:rsidRPr="00A94C18" w:rsidTr="00A94C18">
        <w:trPr>
          <w:trHeight w:val="75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A94C18" w:rsidRDefault="00EA1768" w:rsidP="00A94C18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Исполнители подпрограммы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768" w:rsidRPr="00A94C18" w:rsidRDefault="00FE5807" w:rsidP="00A94C18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 xml:space="preserve"> </w:t>
            </w:r>
            <w:r w:rsidR="00EA1768" w:rsidRPr="00A94C18">
              <w:rPr>
                <w:rFonts w:cs="Arial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EA1768" w:rsidRPr="00A94C18" w:rsidTr="00A94C18">
        <w:trPr>
          <w:trHeight w:val="112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A94C18" w:rsidRDefault="00EA1768" w:rsidP="00A94C18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768" w:rsidRPr="00A94C18" w:rsidRDefault="00EA1768" w:rsidP="00A94C18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Основное мероприятие 4.1. «Вовлечение молодежи в социальную практику и обеспечение поддержки научной, творческой и предпринимательской активности молодежи».</w:t>
            </w:r>
          </w:p>
          <w:p w:rsidR="00EA1768" w:rsidRPr="00A94C18" w:rsidRDefault="00EA1768" w:rsidP="00A94C18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Основное мероприятие 4.2. «Организация отдыха и оздоровления детей и молодежи».</w:t>
            </w:r>
          </w:p>
        </w:tc>
      </w:tr>
      <w:tr w:rsidR="00EA1768" w:rsidRPr="00A94C18" w:rsidTr="00A94C18">
        <w:trPr>
          <w:trHeight w:val="75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A94C18" w:rsidRDefault="00EA1768" w:rsidP="00A94C18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Цель подпрограммы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создание условий успешной социализации и эффективной самореализации молодежи;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обеспечение эффективного оздоровления, отдыха и занятости, развития творческого, интеллектуального потенциала и личностного развития детей и молодежи.</w:t>
            </w:r>
          </w:p>
          <w:p w:rsidR="00EA1768" w:rsidRPr="00A94C18" w:rsidRDefault="00FE5807" w:rsidP="00A94C18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A1768" w:rsidRPr="00A94C18" w:rsidTr="00A94C18">
        <w:trPr>
          <w:trHeight w:val="75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A94C18" w:rsidRDefault="00EA1768" w:rsidP="00A94C18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Задачи подпрограммы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-вовлечение молодежи в общественную деятельность;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-организация временного трудоустройства несовершеннолетних граждан в возрасте 14-18 лет;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-обеспечение эффективного взаимодействия с молодежными общественными объединениями, некоммерческими организациями;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- создание механизмов формирования целостной</w:t>
            </w:r>
            <w:r w:rsidR="00FE5807" w:rsidRPr="00A94C18">
              <w:t xml:space="preserve"> </w:t>
            </w:r>
            <w:r w:rsidRPr="00A94C18">
              <w:t>системы подготовки молодежи к службе в Вооруженных Силах Российской Федерации;</w:t>
            </w:r>
          </w:p>
          <w:p w:rsidR="00EA1768" w:rsidRPr="00A94C18" w:rsidRDefault="00EA1768" w:rsidP="00A94C1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- организация работы по развитию системы информирования молодежи о потенциальных возможностях саморазвития и мониторинга молодежной политики;</w:t>
            </w:r>
          </w:p>
          <w:p w:rsidR="00EA1768" w:rsidRPr="00A94C18" w:rsidRDefault="00EA1768" w:rsidP="00A94C1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- создание нормативно-правовой базы, регулирующей организацию сферы оздоровления и отдыха детей;</w:t>
            </w:r>
          </w:p>
          <w:p w:rsidR="00EA1768" w:rsidRPr="00A94C18" w:rsidRDefault="00EA1768" w:rsidP="00A94C1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- обеспечение предоставления безопасных качественных услуг в сфере оздоровления и отдыха детей;</w:t>
            </w:r>
          </w:p>
          <w:p w:rsidR="00EA1768" w:rsidRPr="00A94C18" w:rsidRDefault="00EA1768" w:rsidP="00A94C1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- создание современной системы управления и научно-методической поддержки процессов оздоровления и отдыха детей;</w:t>
            </w:r>
          </w:p>
          <w:p w:rsidR="00EA1768" w:rsidRPr="00A94C18" w:rsidRDefault="00EA1768" w:rsidP="00A94C1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- создание системы взаимодействия всех субъектов в организации сферы оздоровления и отдыха детей;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- создание системы информационно-методической поддержки сферы оздоровления и отдыха детей.</w:t>
            </w:r>
            <w:r w:rsidR="00FE5807" w:rsidRPr="00A94C18">
              <w:t xml:space="preserve"> </w:t>
            </w:r>
          </w:p>
        </w:tc>
      </w:tr>
      <w:tr w:rsidR="00EA1768" w:rsidRPr="00A94C18" w:rsidTr="00A94C18">
        <w:trPr>
          <w:trHeight w:val="112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A94C18" w:rsidRDefault="00EA1768" w:rsidP="00A94C18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Целевые показатели и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индикаторы подпрограммы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768" w:rsidRPr="00A94C18" w:rsidRDefault="00EA1768" w:rsidP="00A94C18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- количество несовершеннолетних граждан в возрасте от 14 до 18 лет, охваченных формами временного трудоустройства - 96 человек.</w:t>
            </w:r>
          </w:p>
          <w:p w:rsidR="00EA1768" w:rsidRPr="00A94C18" w:rsidRDefault="00EA1768" w:rsidP="00A94C18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- удельный вес молодых людей, участвующих в различных формах самоорганизации и структурах социальной направленности – 51,9 %</w:t>
            </w:r>
          </w:p>
          <w:p w:rsidR="00EA1768" w:rsidRPr="00A94C18" w:rsidRDefault="00EA1768" w:rsidP="00A94C18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- количество мероприятий, программ и проектов, направленных на формирование правовых, культурных и нравственных ценностей среди молодежи - 43 единиц.</w:t>
            </w:r>
          </w:p>
          <w:p w:rsidR="00EA1768" w:rsidRPr="00A94C18" w:rsidRDefault="00EA1768" w:rsidP="00A94C18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- количество военно-патриотических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объединений, военно-спортивных молодежных и детских организаций – клубов, музеев – 13 единиц.</w:t>
            </w:r>
          </w:p>
          <w:p w:rsidR="00EA1768" w:rsidRPr="00A94C18" w:rsidRDefault="00EA1768" w:rsidP="00A94C18">
            <w:pPr>
              <w:pStyle w:val="1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94C18">
              <w:rPr>
                <w:rFonts w:ascii="Arial" w:hAnsi="Arial" w:cs="Arial"/>
                <w:sz w:val="20"/>
                <w:szCs w:val="20"/>
              </w:rPr>
              <w:t xml:space="preserve">- количество несовершеннолетних граждан в возрасте от 14 до 18 лет, вовлеченных в волонтерскую деятельность - 213 </w:t>
            </w:r>
            <w:r w:rsidRPr="00A94C18">
              <w:rPr>
                <w:rFonts w:ascii="Arial" w:hAnsi="Arial" w:cs="Arial"/>
                <w:sz w:val="20"/>
                <w:szCs w:val="20"/>
              </w:rPr>
              <w:lastRenderedPageBreak/>
              <w:t>человек.</w:t>
            </w:r>
          </w:p>
          <w:p w:rsidR="00EA1768" w:rsidRPr="00A94C18" w:rsidRDefault="00EA1768" w:rsidP="00A94C18">
            <w:pPr>
              <w:pStyle w:val="1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94C18">
              <w:rPr>
                <w:rFonts w:ascii="Arial" w:hAnsi="Arial" w:cs="Arial"/>
                <w:sz w:val="20"/>
                <w:szCs w:val="20"/>
              </w:rPr>
              <w:t>- доля оздоровленных детей к общей численности детей школьного возраста в муниципальном образовании – 99,3 %.</w:t>
            </w:r>
          </w:p>
          <w:p w:rsidR="00EA1768" w:rsidRPr="00A94C18" w:rsidRDefault="00EA1768" w:rsidP="00A94C18">
            <w:pPr>
              <w:pStyle w:val="1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94C18">
              <w:rPr>
                <w:rFonts w:ascii="Arial" w:hAnsi="Arial" w:cs="Arial"/>
                <w:sz w:val="20"/>
                <w:szCs w:val="20"/>
              </w:rPr>
              <w:t>- численность детей, находящихся в трудной жизненной ситуации, охваченных</w:t>
            </w:r>
            <w:r w:rsidR="00FE5807" w:rsidRPr="00A94C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A1768" w:rsidRPr="00A94C18" w:rsidRDefault="00EA1768" w:rsidP="00A94C18">
            <w:pPr>
              <w:pStyle w:val="1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94C18">
              <w:rPr>
                <w:rFonts w:ascii="Arial" w:hAnsi="Arial" w:cs="Arial"/>
                <w:sz w:val="20"/>
                <w:szCs w:val="20"/>
              </w:rPr>
              <w:t>организованным отдыхом и оздоровлением в лагерях дневного пребывания, загородных детских оздоровительных и профильных лагерях - 177 человек;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- доля выполненных планов заданий, от общего</w:t>
            </w:r>
            <w:r w:rsidR="00FE5807" w:rsidRPr="00A94C18">
              <w:t xml:space="preserve"> </w:t>
            </w:r>
            <w:r w:rsidRPr="00A94C18">
              <w:t>количества предписаний, выданных</w:t>
            </w:r>
            <w:r w:rsidR="00FE5807" w:rsidRPr="00A94C18">
              <w:t xml:space="preserve"> </w:t>
            </w:r>
            <w:r w:rsidRPr="00A94C18">
              <w:t>надзорными органами по обеспечению санитарно-гигиенического и противоэпидемиологического режима в учреждениях отдыха и оздоровления детей и</w:t>
            </w:r>
            <w:r w:rsidR="00FE5807" w:rsidRPr="00A94C18">
              <w:t xml:space="preserve"> </w:t>
            </w:r>
            <w:r w:rsidRPr="00A94C18">
              <w:t>подростков – 100 %;</w:t>
            </w:r>
          </w:p>
          <w:p w:rsidR="00EA1768" w:rsidRPr="002C30C8" w:rsidRDefault="00EA1768" w:rsidP="002C30C8">
            <w:pPr>
              <w:pStyle w:val="ConsPlusCell"/>
              <w:jc w:val="both"/>
            </w:pPr>
            <w:r w:rsidRPr="00A94C18">
              <w:t>- численность детей муниципального образования, отдохнувших в лагерях дневного пребывания, в том числе в лагерях труда и отдыха, организованных на территории муниципальн</w:t>
            </w:r>
            <w:r w:rsidR="002C30C8">
              <w:t>ого образования – 1344 человек.</w:t>
            </w:r>
          </w:p>
        </w:tc>
      </w:tr>
      <w:tr w:rsidR="00EA1768" w:rsidRPr="00A94C18" w:rsidTr="00A94C18">
        <w:trPr>
          <w:trHeight w:val="75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A94C18" w:rsidRDefault="00EA1768" w:rsidP="00A94C18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lastRenderedPageBreak/>
              <w:t xml:space="preserve">Сроки реализации подпрограммы муниципальной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срок реализации подпрограммы - 2019 – 2024 годы: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первый этап - 2019 - 2020 годы;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второй этап - 2021 - 2022 годы;</w:t>
            </w:r>
          </w:p>
          <w:p w:rsidR="00EA1768" w:rsidRPr="006E6195" w:rsidRDefault="002C30C8" w:rsidP="002C30C8">
            <w:pPr>
              <w:pStyle w:val="ConsPlusCell"/>
              <w:jc w:val="both"/>
            </w:pPr>
            <w:r>
              <w:t>третий этап - 2023 - 2024 годы</w:t>
            </w:r>
          </w:p>
        </w:tc>
      </w:tr>
      <w:tr w:rsidR="00EA1768" w:rsidRPr="00A94C18" w:rsidTr="00A94C18">
        <w:trPr>
          <w:trHeight w:val="232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A94C18" w:rsidRDefault="00EA1768" w:rsidP="00A94C18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Всего – 18965,18 тыс. рублей,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в том числе: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- из федерального бюджета – 0,00 тыс. рублей: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2019 год – 0,00 тыс. рублей;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2020 год – 0,00 тыс. рублей;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2021 год – 0,00 тыс. рублей;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2022 год – 0,00 тыс. рублей;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2023 год – 0,00 тыс. рублей;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 xml:space="preserve">2024 год – 0,00 тыс. рублей. 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- из областного бюджета – 18041,12 тыс. рублей: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2019 год – 3261,50 тыс. рублей;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2020 год – 1450,22 тыс. рублей;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2021 год – 3317,40 тыс. рублей;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2022 год – 3329,20 тыс. рублей;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2023 год – 3341,40 тыс. рублей;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 xml:space="preserve">2024 год – 3341,40 тыс. рублей. 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- из местного бюджета – 924,06</w:t>
            </w:r>
            <w:r w:rsidR="00FE5807" w:rsidRPr="00A94C18">
              <w:t xml:space="preserve"> </w:t>
            </w:r>
            <w:r w:rsidRPr="00A94C18">
              <w:t>тыс. рублей: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2019 год – 469,06 тыс. рублей;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2020 год – 146,80 тыс. рублей;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2021 год – 308,20 тыс. рублей;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2022 год – 0,00 тыс. рублей;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2023 год – 0,00 тыс. рублей;</w:t>
            </w:r>
          </w:p>
          <w:p w:rsidR="00EA1768" w:rsidRPr="00A94C18" w:rsidRDefault="00EA1768" w:rsidP="00A94C18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2024 год – 0,00 тыс. рублей.</w:t>
            </w:r>
          </w:p>
        </w:tc>
      </w:tr>
      <w:tr w:rsidR="00EA1768" w:rsidRPr="00A94C18" w:rsidTr="00A94C18">
        <w:trPr>
          <w:trHeight w:val="15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68" w:rsidRPr="00A94C18" w:rsidRDefault="00EA1768" w:rsidP="00A94C18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8" w:rsidRPr="00A94C18" w:rsidRDefault="00EA1768" w:rsidP="00A94C18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 xml:space="preserve">- увеличение доли несовершеннолетних граждан в возрасте от 14 до 18 лет, охваченных формами временного трудоустройства до 5% от общей численности учащихся в ОУ. </w:t>
            </w:r>
          </w:p>
          <w:p w:rsidR="00EA1768" w:rsidRPr="00A94C18" w:rsidRDefault="00EA1768" w:rsidP="00A94C18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- увеличение количества молодых людей, участвующих в различных формах самоорганизации и структурах социальной направленности – до 58,5%</w:t>
            </w:r>
          </w:p>
          <w:p w:rsidR="00EA1768" w:rsidRPr="00A94C18" w:rsidRDefault="00EA1768" w:rsidP="00A94C18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- увеличение количества мероприятий, программ и проектов, направленных на формирование правовых, культурных и нравственных ценностей среди молодежи – до 47 единиц.</w:t>
            </w:r>
          </w:p>
          <w:p w:rsidR="00EA1768" w:rsidRPr="00A94C18" w:rsidRDefault="00EA1768" w:rsidP="00A94C18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- увеличение количества военно-патриотических объединений, военно-спортивных молодежных и детских организаций – клубов, музеев – 14 единиц.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- увеличение количества детей, охваченных организованным отдыхом и оздоровлением, в общем количестве детей школьного возраста – 99,3 %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 xml:space="preserve">- увеличение количества детей, находящихся в трудной </w:t>
            </w:r>
            <w:r w:rsidRPr="00A94C18">
              <w:lastRenderedPageBreak/>
              <w:t xml:space="preserve">жизненной ситуации, охваченных организованным отдыхом и оздоровлением в лагерях дневного пребывания, профильных лагерях, в общем количестве детей, находящихся в трудной жизненной ситуации – до 192 человек . </w:t>
            </w:r>
          </w:p>
          <w:p w:rsidR="00EA1768" w:rsidRPr="00A94C18" w:rsidRDefault="00EA1768" w:rsidP="00A94C18">
            <w:pPr>
              <w:pStyle w:val="ConsPlusCell"/>
              <w:jc w:val="both"/>
            </w:pPr>
            <w:r w:rsidRPr="00A94C18">
              <w:t>- увеличение доли выполненных</w:t>
            </w:r>
            <w:r w:rsidR="00FE5807" w:rsidRPr="00A94C18">
              <w:t xml:space="preserve"> </w:t>
            </w:r>
            <w:r w:rsidRPr="00A94C18">
              <w:t>планов</w:t>
            </w:r>
            <w:r w:rsidR="00FE5807" w:rsidRPr="00A94C18">
              <w:t xml:space="preserve"> </w:t>
            </w:r>
            <w:r w:rsidRPr="00A94C18">
              <w:t>заданий,</w:t>
            </w:r>
            <w:r w:rsidR="00FE5807" w:rsidRPr="00A94C18">
              <w:t xml:space="preserve"> </w:t>
            </w:r>
            <w:r w:rsidRPr="00A94C18">
              <w:t>от</w:t>
            </w:r>
            <w:r w:rsidR="00FE5807" w:rsidRPr="00A94C18">
              <w:t xml:space="preserve"> </w:t>
            </w:r>
            <w:r w:rsidRPr="00A94C18">
              <w:t>общего количества предписаний,</w:t>
            </w:r>
            <w:r w:rsidR="00FE5807" w:rsidRPr="00A94C18">
              <w:t xml:space="preserve"> </w:t>
            </w:r>
            <w:r w:rsidRPr="00A94C18">
              <w:t>выданных</w:t>
            </w:r>
            <w:r w:rsidR="00FE5807" w:rsidRPr="00A94C18">
              <w:t xml:space="preserve"> </w:t>
            </w:r>
            <w:r w:rsidRPr="00A94C18">
              <w:t>надзорными</w:t>
            </w:r>
            <w:r w:rsidR="00FE5807" w:rsidRPr="00A94C18">
              <w:t xml:space="preserve"> </w:t>
            </w:r>
            <w:r w:rsidRPr="00A94C18">
              <w:t>органами по обеспечению санитарно-гигиенического и противоэпидемиологического</w:t>
            </w:r>
            <w:r w:rsidR="00FE5807" w:rsidRPr="00A94C18">
              <w:t xml:space="preserve"> </w:t>
            </w:r>
            <w:r w:rsidRPr="00A94C18">
              <w:t>режима</w:t>
            </w:r>
            <w:r w:rsidR="00FE5807" w:rsidRPr="00A94C18">
              <w:t xml:space="preserve"> </w:t>
            </w:r>
            <w:r w:rsidRPr="00A94C18">
              <w:t>в</w:t>
            </w:r>
            <w:r w:rsidR="00FE5807" w:rsidRPr="00A94C18">
              <w:t xml:space="preserve"> </w:t>
            </w:r>
            <w:r w:rsidRPr="00A94C18">
              <w:t>учреждениях отдыха и оздоровления детей и подростков – 100%.</w:t>
            </w:r>
          </w:p>
        </w:tc>
      </w:tr>
    </w:tbl>
    <w:p w:rsidR="00EA1768" w:rsidRPr="00FE5807" w:rsidRDefault="00EA1768" w:rsidP="00FE5807">
      <w:pPr>
        <w:widowControl w:val="0"/>
        <w:ind w:firstLine="709"/>
        <w:rPr>
          <w:rFonts w:cs="Arial"/>
        </w:rPr>
      </w:pPr>
    </w:p>
    <w:p w:rsidR="00EA1768" w:rsidRPr="00FE5807" w:rsidRDefault="00EA1768" w:rsidP="00FE5807">
      <w:pPr>
        <w:widowControl w:val="0"/>
        <w:ind w:firstLine="709"/>
        <w:rPr>
          <w:rFonts w:cs="Arial"/>
          <w:bCs/>
        </w:rPr>
      </w:pPr>
      <w:r w:rsidRPr="00FE5807">
        <w:rPr>
          <w:rFonts w:cs="Arial"/>
          <w:bCs/>
        </w:rPr>
        <w:t>Цели, задачи и</w:t>
      </w:r>
      <w:r w:rsidR="00FE5807">
        <w:rPr>
          <w:rFonts w:cs="Arial"/>
          <w:bCs/>
        </w:rPr>
        <w:t xml:space="preserve"> </w:t>
      </w:r>
      <w:r w:rsidRPr="00FE5807">
        <w:rPr>
          <w:rFonts w:cs="Arial"/>
          <w:bCs/>
        </w:rPr>
        <w:t>инструменты подпрограммы 4</w:t>
      </w:r>
    </w:p>
    <w:p w:rsidR="00EA1768" w:rsidRPr="00FE5807" w:rsidRDefault="00EA1768" w:rsidP="00FE5807">
      <w:pPr>
        <w:widowControl w:val="0"/>
        <w:ind w:firstLine="709"/>
        <w:rPr>
          <w:rFonts w:cs="Arial"/>
          <w:bCs/>
        </w:rPr>
      </w:pPr>
      <w:r w:rsidRPr="00FE5807">
        <w:rPr>
          <w:rFonts w:cs="Arial"/>
          <w:bCs/>
        </w:rPr>
        <w:t>Целью подпрограммы является: создание условий успешной социализации и эффективной самореализации молодежи, а также обеспечение эффективного оздоровления, отдыха и занятости, развития творческого, интеллектуального потенциала и личностного развития детей и молодежи.</w:t>
      </w:r>
    </w:p>
    <w:p w:rsidR="00EA1768" w:rsidRPr="00FE5807" w:rsidRDefault="00EA1768" w:rsidP="00FE5807">
      <w:pPr>
        <w:widowControl w:val="0"/>
        <w:ind w:firstLine="709"/>
        <w:rPr>
          <w:rFonts w:cs="Arial"/>
          <w:bCs/>
        </w:rPr>
      </w:pPr>
      <w:r w:rsidRPr="00FE5807">
        <w:rPr>
          <w:rFonts w:cs="Arial"/>
          <w:bCs/>
        </w:rPr>
        <w:t xml:space="preserve">Достижение поставленных целей предполагается осуществить за счет решения следующих задач: </w:t>
      </w:r>
    </w:p>
    <w:p w:rsidR="00EA1768" w:rsidRPr="00FE5807" w:rsidRDefault="00EA1768" w:rsidP="00FE5807">
      <w:pPr>
        <w:widowControl w:val="0"/>
        <w:ind w:firstLine="709"/>
        <w:rPr>
          <w:rFonts w:cs="Arial"/>
          <w:bCs/>
        </w:rPr>
      </w:pPr>
      <w:r w:rsidRPr="00FE5807">
        <w:rPr>
          <w:rFonts w:cs="Arial"/>
          <w:bCs/>
        </w:rPr>
        <w:t>-вовлечение молодежи в общественную деятельность;</w:t>
      </w:r>
    </w:p>
    <w:p w:rsidR="00EA1768" w:rsidRPr="00FE5807" w:rsidRDefault="00EA1768" w:rsidP="00FE5807">
      <w:pPr>
        <w:widowControl w:val="0"/>
        <w:ind w:firstLine="709"/>
        <w:rPr>
          <w:rFonts w:cs="Arial"/>
          <w:bCs/>
        </w:rPr>
      </w:pPr>
      <w:r w:rsidRPr="00FE5807">
        <w:rPr>
          <w:rFonts w:cs="Arial"/>
          <w:bCs/>
        </w:rPr>
        <w:t>-организация временного трудоустройства несовершеннолетних граждан в возрасте 14-18 лет;</w:t>
      </w:r>
    </w:p>
    <w:p w:rsidR="00EA1768" w:rsidRPr="00FE5807" w:rsidRDefault="00EA1768" w:rsidP="00FE5807">
      <w:pPr>
        <w:widowControl w:val="0"/>
        <w:ind w:firstLine="709"/>
        <w:rPr>
          <w:rFonts w:cs="Arial"/>
          <w:bCs/>
        </w:rPr>
      </w:pPr>
      <w:r w:rsidRPr="00FE5807">
        <w:rPr>
          <w:rFonts w:cs="Arial"/>
          <w:bCs/>
        </w:rPr>
        <w:t>-обеспечение эффективного взаимодействия с молодежными общественными объединениями, некоммерческими организациями;</w:t>
      </w:r>
    </w:p>
    <w:p w:rsidR="00EA1768" w:rsidRPr="00FE5807" w:rsidRDefault="00EA1768" w:rsidP="00FE5807">
      <w:pPr>
        <w:widowControl w:val="0"/>
        <w:ind w:firstLine="709"/>
        <w:rPr>
          <w:rFonts w:cs="Arial"/>
          <w:bCs/>
        </w:rPr>
      </w:pPr>
      <w:r w:rsidRPr="00FE5807">
        <w:rPr>
          <w:rFonts w:cs="Arial"/>
          <w:bCs/>
        </w:rPr>
        <w:t>- создание механизмов формирования целостной</w:t>
      </w:r>
      <w:r w:rsidR="00FE5807">
        <w:rPr>
          <w:rFonts w:cs="Arial"/>
          <w:bCs/>
        </w:rPr>
        <w:t xml:space="preserve"> </w:t>
      </w:r>
      <w:r w:rsidRPr="00FE5807">
        <w:rPr>
          <w:rFonts w:cs="Arial"/>
          <w:bCs/>
        </w:rPr>
        <w:t>системы подготовки молодежи к службе в Вооруженных Силах Российской Федерации;</w:t>
      </w:r>
    </w:p>
    <w:p w:rsidR="00EA1768" w:rsidRPr="00FE5807" w:rsidRDefault="00EA1768" w:rsidP="00FE5807">
      <w:pPr>
        <w:widowControl w:val="0"/>
        <w:ind w:firstLine="709"/>
        <w:rPr>
          <w:rFonts w:cs="Arial"/>
          <w:bCs/>
        </w:rPr>
      </w:pPr>
      <w:r w:rsidRPr="00FE5807">
        <w:rPr>
          <w:rFonts w:cs="Arial"/>
          <w:bCs/>
        </w:rPr>
        <w:t>- организация работы по развитию системы информирования молодежи о потенциальных возможностях саморазвития и мониторинга молодежной политики;</w:t>
      </w:r>
    </w:p>
    <w:p w:rsidR="00EA1768" w:rsidRPr="00FE5807" w:rsidRDefault="00EA1768" w:rsidP="00FE5807">
      <w:pPr>
        <w:widowControl w:val="0"/>
        <w:ind w:firstLine="709"/>
        <w:rPr>
          <w:rFonts w:cs="Arial"/>
          <w:bCs/>
        </w:rPr>
      </w:pPr>
      <w:r w:rsidRPr="00FE5807">
        <w:rPr>
          <w:rFonts w:cs="Arial"/>
          <w:bCs/>
        </w:rPr>
        <w:t>- создание нормативно-правовой базы, регулирующей организацию сферы оздоровления и отдыха детей;</w:t>
      </w:r>
    </w:p>
    <w:p w:rsidR="00EA1768" w:rsidRPr="00FE5807" w:rsidRDefault="00EA1768" w:rsidP="00FE5807">
      <w:pPr>
        <w:widowControl w:val="0"/>
        <w:ind w:firstLine="709"/>
        <w:rPr>
          <w:rFonts w:cs="Arial"/>
          <w:bCs/>
        </w:rPr>
      </w:pPr>
      <w:r w:rsidRPr="00FE5807">
        <w:rPr>
          <w:rFonts w:cs="Arial"/>
          <w:bCs/>
        </w:rPr>
        <w:t>- обеспечение предоставления безопасных качественных услуг в сфере оздоровления и отдыха детей;</w:t>
      </w:r>
    </w:p>
    <w:p w:rsidR="00EA1768" w:rsidRPr="00FE5807" w:rsidRDefault="00EA1768" w:rsidP="00FE5807">
      <w:pPr>
        <w:widowControl w:val="0"/>
        <w:ind w:firstLine="709"/>
        <w:rPr>
          <w:rFonts w:cs="Arial"/>
          <w:bCs/>
        </w:rPr>
      </w:pPr>
      <w:r w:rsidRPr="00FE5807">
        <w:rPr>
          <w:rFonts w:cs="Arial"/>
          <w:bCs/>
        </w:rPr>
        <w:t>- создание современной системы управления и научно-методической поддержки процессов оздоровления и отдыха детей;</w:t>
      </w:r>
    </w:p>
    <w:p w:rsidR="00EA1768" w:rsidRPr="00FE5807" w:rsidRDefault="00EA1768" w:rsidP="00FE5807">
      <w:pPr>
        <w:widowControl w:val="0"/>
        <w:ind w:firstLine="709"/>
        <w:rPr>
          <w:rFonts w:cs="Arial"/>
          <w:bCs/>
        </w:rPr>
      </w:pPr>
      <w:r w:rsidRPr="00FE5807">
        <w:rPr>
          <w:rFonts w:cs="Arial"/>
          <w:bCs/>
        </w:rPr>
        <w:t>- создание системы взаимодействия всех субъектов в организации сферы оздоровления и отдыха детей;</w:t>
      </w:r>
    </w:p>
    <w:p w:rsidR="00EA1768" w:rsidRPr="00FE5807" w:rsidRDefault="00EA1768" w:rsidP="00FE5807">
      <w:pPr>
        <w:widowControl w:val="0"/>
        <w:ind w:firstLine="709"/>
        <w:rPr>
          <w:rFonts w:cs="Arial"/>
          <w:bCs/>
        </w:rPr>
      </w:pPr>
      <w:r w:rsidRPr="00FE5807">
        <w:rPr>
          <w:rFonts w:cs="Arial"/>
          <w:bCs/>
        </w:rPr>
        <w:t>- создание системы информационно-методической поддержки сферы оздоровления и отдыха детей.</w:t>
      </w:r>
    </w:p>
    <w:p w:rsidR="00EA1768" w:rsidRPr="00FE5807" w:rsidRDefault="00A94C18" w:rsidP="00A94C18">
      <w:pPr>
        <w:widowControl w:val="0"/>
        <w:ind w:firstLine="709"/>
        <w:jc w:val="center"/>
        <w:rPr>
          <w:rFonts w:cs="Arial"/>
        </w:rPr>
      </w:pPr>
      <w:r>
        <w:rPr>
          <w:rFonts w:cs="Arial"/>
          <w:bCs/>
        </w:rPr>
        <w:br w:type="page"/>
      </w:r>
      <w:r w:rsidR="00EA1768" w:rsidRPr="00FE5807">
        <w:rPr>
          <w:rFonts w:cs="Arial"/>
          <w:bCs/>
        </w:rPr>
        <w:lastRenderedPageBreak/>
        <w:t>Подпрограмма 5</w:t>
      </w:r>
    </w:p>
    <w:p w:rsidR="00EA1768" w:rsidRPr="00FE5807" w:rsidRDefault="00EA1768" w:rsidP="00A94C1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FE5807">
        <w:rPr>
          <w:rFonts w:cs="Arial"/>
          <w:bCs/>
        </w:rPr>
        <w:t>«Развитие физической культуры и спорта»</w:t>
      </w:r>
    </w:p>
    <w:p w:rsidR="00EA1768" w:rsidRPr="00FE5807" w:rsidRDefault="00EA1768" w:rsidP="00A94C1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FE5807">
        <w:rPr>
          <w:rFonts w:cs="Arial"/>
        </w:rPr>
        <w:t>5.1. Паспорт</w:t>
      </w:r>
      <w:r w:rsidR="00A94C18" w:rsidRPr="00A94C18">
        <w:rPr>
          <w:rFonts w:cs="Arial"/>
        </w:rPr>
        <w:t xml:space="preserve"> </w:t>
      </w:r>
      <w:r w:rsidRPr="00FE5807">
        <w:rPr>
          <w:rFonts w:cs="Arial"/>
        </w:rPr>
        <w:t>подпрограммы 5</w:t>
      </w:r>
      <w:r w:rsidR="00FE5807">
        <w:rPr>
          <w:rFonts w:cs="Arial"/>
        </w:rPr>
        <w:t xml:space="preserve"> </w:t>
      </w:r>
      <w:r w:rsidRPr="00FE5807">
        <w:rPr>
          <w:rFonts w:cs="Arial"/>
          <w:bCs/>
        </w:rPr>
        <w:t xml:space="preserve">«Развитие физической культуры и спорта» </w:t>
      </w:r>
      <w:r w:rsidRPr="00FE5807">
        <w:rPr>
          <w:rFonts w:cs="Arial"/>
        </w:rPr>
        <w:t>муниципальной программы Подгоренского района «Развитие образования» на 2019-2024 годы</w:t>
      </w:r>
    </w:p>
    <w:p w:rsidR="00EA1768" w:rsidRPr="00FE5807" w:rsidRDefault="00EA1768" w:rsidP="00FE580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10032" w:type="dxa"/>
        <w:jc w:val="center"/>
        <w:tblInd w:w="-4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019"/>
        <w:gridCol w:w="5013"/>
      </w:tblGrid>
      <w:tr w:rsidR="00EA1768" w:rsidRPr="00A94C18" w:rsidTr="00EF5335">
        <w:trPr>
          <w:trHeight w:val="1"/>
          <w:jc w:val="center"/>
        </w:trPr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768" w:rsidRPr="00A94C18" w:rsidRDefault="00EA1768" w:rsidP="00A94C1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Исполнители</w:t>
            </w:r>
            <w:r w:rsidR="00FE5807" w:rsidRPr="00A94C18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A94C18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подпрограммы</w:t>
            </w:r>
            <w:r w:rsidR="00FE5807" w:rsidRPr="00A94C18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:rsidR="00EA1768" w:rsidRPr="00A94C18" w:rsidRDefault="00EA1768" w:rsidP="00A94C1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768" w:rsidRPr="00A94C18" w:rsidRDefault="00EA1768" w:rsidP="00F70D4A">
            <w:pPr>
              <w:widowControl w:val="0"/>
              <w:autoSpaceDE w:val="0"/>
              <w:autoSpaceDN w:val="0"/>
              <w:adjustRightInd w:val="0"/>
              <w:ind w:left="126" w:right="40"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EA1768" w:rsidRPr="00A94C18" w:rsidTr="00EF5335">
        <w:trPr>
          <w:trHeight w:val="1"/>
          <w:jc w:val="center"/>
        </w:trPr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768" w:rsidRPr="00A94C18" w:rsidRDefault="00EA1768" w:rsidP="00A94C1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C18" w:rsidRPr="00A94C18" w:rsidRDefault="00EA1768" w:rsidP="00F70D4A">
            <w:pPr>
              <w:widowControl w:val="0"/>
              <w:autoSpaceDE w:val="0"/>
              <w:autoSpaceDN w:val="0"/>
              <w:adjustRightInd w:val="0"/>
              <w:ind w:left="126" w:right="40"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1. Мероприятия в области физической культуры и спорта</w:t>
            </w:r>
          </w:p>
          <w:p w:rsidR="00EA1768" w:rsidRPr="00A94C18" w:rsidRDefault="00EA1768" w:rsidP="00F70D4A">
            <w:pPr>
              <w:widowControl w:val="0"/>
              <w:autoSpaceDE w:val="0"/>
              <w:autoSpaceDN w:val="0"/>
              <w:adjustRightInd w:val="0"/>
              <w:ind w:left="126" w:right="40"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2. Обеспечение деятельности в области физической культуры и спорта</w:t>
            </w:r>
          </w:p>
        </w:tc>
      </w:tr>
      <w:tr w:rsidR="00EA1768" w:rsidRPr="00A94C18" w:rsidTr="00EF5335">
        <w:trPr>
          <w:trHeight w:val="1"/>
          <w:jc w:val="center"/>
        </w:trPr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768" w:rsidRPr="00A94C18" w:rsidRDefault="00EA1768" w:rsidP="00A94C1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Цель подпрограммы муниципальной программы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768" w:rsidRPr="00A94C18" w:rsidRDefault="00EA1768" w:rsidP="00F70D4A">
            <w:pPr>
              <w:widowControl w:val="0"/>
              <w:autoSpaceDE w:val="0"/>
              <w:autoSpaceDN w:val="0"/>
              <w:adjustRightInd w:val="0"/>
              <w:ind w:left="126" w:right="40"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создание правовых,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экономических и организационных основ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занятий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физической культурой и спортом, координация деятельности муниципальных и общественных учреждений по развити</w:t>
            </w:r>
            <w:r w:rsidR="00A94C18">
              <w:rPr>
                <w:rFonts w:cs="Arial"/>
                <w:sz w:val="20"/>
                <w:szCs w:val="20"/>
              </w:rPr>
              <w:t>ю физической культуры и спорта.</w:t>
            </w:r>
          </w:p>
        </w:tc>
      </w:tr>
      <w:tr w:rsidR="00EA1768" w:rsidRPr="00A94C18" w:rsidTr="00EF5335">
        <w:trPr>
          <w:trHeight w:val="1"/>
          <w:jc w:val="center"/>
        </w:trPr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768" w:rsidRPr="00A94C18" w:rsidRDefault="00EA1768" w:rsidP="00A94C1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Задачи</w:t>
            </w:r>
            <w:r w:rsidR="00FE5807" w:rsidRPr="00A94C18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подпрограммы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768" w:rsidRPr="00A94C18" w:rsidRDefault="00EA1768" w:rsidP="00F70D4A">
            <w:pPr>
              <w:widowControl w:val="0"/>
              <w:autoSpaceDE w:val="0"/>
              <w:autoSpaceDN w:val="0"/>
              <w:adjustRightInd w:val="0"/>
              <w:ind w:left="126" w:right="40"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- развитие системы физической культуры и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спорта;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  <w:r w:rsid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- создание условий подготовки спортсменов высокого класса, спортивного резерва, повышение конкурентоспособности спортсменов Подгоренского муниципального района на областной, всероссийской спортивной арене;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  <w:r w:rsid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- укрепление здоровья населения, борьба с негативными явлениями современного общества, формирование здорового образа жизни;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  <w:r w:rsid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- развитие инфраструктуры и совершенствование финансового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  <w:r w:rsid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обеспечения физкультурно-спортивной деятельности учреждений спортивной направленности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A1768" w:rsidRPr="00A94C18" w:rsidTr="00EF5335">
        <w:trPr>
          <w:trHeight w:val="1"/>
          <w:jc w:val="center"/>
        </w:trPr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768" w:rsidRPr="00A94C18" w:rsidRDefault="00EA1768" w:rsidP="00A94C1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Основные целевые показатели и индикаторы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768" w:rsidRPr="00A94C18" w:rsidRDefault="00EA1768" w:rsidP="00F70D4A">
            <w:pPr>
              <w:widowControl w:val="0"/>
              <w:ind w:left="126" w:right="40"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- количество воспитанников занимающихся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в детско-юношеской спортивной школе - до 430 человек;</w:t>
            </w:r>
          </w:p>
          <w:p w:rsidR="00EA1768" w:rsidRPr="00A94C18" w:rsidRDefault="00EA1768" w:rsidP="00F70D4A">
            <w:pPr>
              <w:widowControl w:val="0"/>
              <w:ind w:left="126" w:right="40"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 xml:space="preserve"> - доля населения, систематически занимающегося физической культурой и спортом в возрасте от 3 - х до 79 лет – 40,5%;</w:t>
            </w:r>
          </w:p>
          <w:p w:rsidR="00EA1768" w:rsidRPr="00A94C18" w:rsidRDefault="00EA1768" w:rsidP="00F70D4A">
            <w:pPr>
              <w:widowControl w:val="0"/>
              <w:ind w:left="126" w:right="40"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- количество образовательных организаций, в которых объекты спортивной инфраструктуры оснащены спортивно технологическим оборудованием для создания малых спортивных площадок – 1 ед.</w:t>
            </w:r>
          </w:p>
        </w:tc>
      </w:tr>
      <w:tr w:rsidR="00EA1768" w:rsidRPr="00A94C18" w:rsidTr="00EF5335">
        <w:trPr>
          <w:trHeight w:val="1"/>
          <w:jc w:val="center"/>
        </w:trPr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768" w:rsidRPr="00A94C18" w:rsidRDefault="00EA1768" w:rsidP="00A94C1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Сроки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  <w:r w:rsid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реализации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  <w:r w:rsid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подпрограммы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768" w:rsidRPr="00A94C18" w:rsidRDefault="00EA1768" w:rsidP="00F70D4A">
            <w:pPr>
              <w:widowControl w:val="0"/>
              <w:autoSpaceDE w:val="0"/>
              <w:autoSpaceDN w:val="0"/>
              <w:adjustRightInd w:val="0"/>
              <w:ind w:left="126" w:right="40"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подпрограмма реализуется в течение 2019 – 2024 годов:</w:t>
            </w:r>
          </w:p>
          <w:p w:rsidR="00EA1768" w:rsidRPr="00A94C18" w:rsidRDefault="00EA1768" w:rsidP="00F70D4A">
            <w:pPr>
              <w:widowControl w:val="0"/>
              <w:autoSpaceDE w:val="0"/>
              <w:autoSpaceDN w:val="0"/>
              <w:adjustRightInd w:val="0"/>
              <w:ind w:left="126" w:right="40" w:firstLine="0"/>
              <w:rPr>
                <w:rFonts w:cs="Arial"/>
                <w:sz w:val="20"/>
                <w:szCs w:val="20"/>
              </w:rPr>
            </w:pPr>
          </w:p>
        </w:tc>
      </w:tr>
      <w:tr w:rsidR="00EA1768" w:rsidRPr="00A94C18" w:rsidTr="00EF5335">
        <w:trPr>
          <w:trHeight w:val="1"/>
          <w:jc w:val="center"/>
        </w:trPr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768" w:rsidRPr="00A94C18" w:rsidRDefault="00EA1768" w:rsidP="00A94C1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768" w:rsidRPr="00A94C18" w:rsidRDefault="00EA1768" w:rsidP="00F70D4A">
            <w:pPr>
              <w:pStyle w:val="ConsPlusCell"/>
              <w:ind w:left="126" w:right="40"/>
              <w:jc w:val="both"/>
            </w:pPr>
            <w:r w:rsidRPr="00A94C18">
              <w:t>Всего – 1484,96 тыс. рублей,</w:t>
            </w:r>
          </w:p>
          <w:p w:rsidR="00EA1768" w:rsidRPr="00A94C18" w:rsidRDefault="00EA1768" w:rsidP="00F70D4A">
            <w:pPr>
              <w:pStyle w:val="ConsPlusCell"/>
              <w:ind w:left="126" w:right="40"/>
              <w:jc w:val="both"/>
            </w:pPr>
            <w:r w:rsidRPr="00A94C18">
              <w:t>в том числе:</w:t>
            </w:r>
          </w:p>
          <w:p w:rsidR="00EA1768" w:rsidRPr="00A94C18" w:rsidRDefault="00EA1768" w:rsidP="00F70D4A">
            <w:pPr>
              <w:pStyle w:val="ConsPlusCell"/>
              <w:ind w:left="126" w:right="40"/>
              <w:jc w:val="both"/>
            </w:pPr>
            <w:r w:rsidRPr="00A94C18">
              <w:t>- из областного бюджета – 1239,00 тыс. рублей:</w:t>
            </w:r>
          </w:p>
          <w:p w:rsidR="00EA1768" w:rsidRPr="00A94C18" w:rsidRDefault="00EA1768" w:rsidP="00F70D4A">
            <w:pPr>
              <w:pStyle w:val="ConsPlusCell"/>
              <w:ind w:left="126" w:right="40"/>
              <w:jc w:val="both"/>
            </w:pPr>
            <w:r w:rsidRPr="00A94C18">
              <w:t>2019 год – 0,00 тыс. рублей;</w:t>
            </w:r>
          </w:p>
          <w:p w:rsidR="00EA1768" w:rsidRPr="00A94C18" w:rsidRDefault="00EA1768" w:rsidP="00F70D4A">
            <w:pPr>
              <w:pStyle w:val="ConsPlusCell"/>
              <w:ind w:left="126" w:right="40"/>
              <w:jc w:val="both"/>
            </w:pPr>
            <w:r w:rsidRPr="00A94C18">
              <w:t>2020 год – 0,00 тыс. рублей;</w:t>
            </w:r>
          </w:p>
          <w:p w:rsidR="00EA1768" w:rsidRPr="00A94C18" w:rsidRDefault="00EA1768" w:rsidP="00F70D4A">
            <w:pPr>
              <w:pStyle w:val="ConsPlusCell"/>
              <w:ind w:left="126" w:right="40"/>
              <w:jc w:val="both"/>
            </w:pPr>
            <w:r w:rsidRPr="00A94C18">
              <w:t>2021 год – 1239,0 тыс. рублей;</w:t>
            </w:r>
          </w:p>
          <w:p w:rsidR="00EA1768" w:rsidRPr="00A94C18" w:rsidRDefault="00EA1768" w:rsidP="00F70D4A">
            <w:pPr>
              <w:pStyle w:val="ConsPlusCell"/>
              <w:ind w:left="126" w:right="40"/>
              <w:jc w:val="both"/>
            </w:pPr>
            <w:r w:rsidRPr="00A94C18">
              <w:t>2022 год – 0,00 тыс. рублей;</w:t>
            </w:r>
          </w:p>
          <w:p w:rsidR="00EA1768" w:rsidRPr="00A94C18" w:rsidRDefault="00EA1768" w:rsidP="00F70D4A">
            <w:pPr>
              <w:pStyle w:val="ConsPlusCell"/>
              <w:ind w:left="126" w:right="40"/>
              <w:jc w:val="both"/>
            </w:pPr>
            <w:r w:rsidRPr="00A94C18">
              <w:t>2023 год – 0,00 тыс. рублей;</w:t>
            </w:r>
          </w:p>
          <w:p w:rsidR="00EA1768" w:rsidRPr="00A94C18" w:rsidRDefault="00EA1768" w:rsidP="00F70D4A">
            <w:pPr>
              <w:pStyle w:val="ConsPlusCell"/>
              <w:ind w:left="126" w:right="40"/>
              <w:jc w:val="both"/>
            </w:pPr>
            <w:r w:rsidRPr="00A94C18">
              <w:t xml:space="preserve">2024 год – 0,00 тыс. рублей. </w:t>
            </w:r>
          </w:p>
          <w:p w:rsidR="00EA1768" w:rsidRPr="00A94C18" w:rsidRDefault="00EA1768" w:rsidP="00F70D4A">
            <w:pPr>
              <w:pStyle w:val="ConsPlusCell"/>
              <w:ind w:left="126" w:right="40"/>
              <w:jc w:val="both"/>
            </w:pPr>
            <w:r w:rsidRPr="00A94C18">
              <w:t>- из местного бюджета – 245,96 тыс. рублей:</w:t>
            </w:r>
          </w:p>
          <w:p w:rsidR="00EA1768" w:rsidRPr="00A94C18" w:rsidRDefault="00EA1768" w:rsidP="00F70D4A">
            <w:pPr>
              <w:pStyle w:val="ConsPlusCell"/>
              <w:ind w:left="126" w:right="40"/>
              <w:jc w:val="both"/>
            </w:pPr>
            <w:r w:rsidRPr="00A94C18">
              <w:t>2019 год – 119,74 тыс. рублей;</w:t>
            </w:r>
          </w:p>
          <w:p w:rsidR="00EA1768" w:rsidRPr="00A94C18" w:rsidRDefault="00EA1768" w:rsidP="00F70D4A">
            <w:pPr>
              <w:pStyle w:val="ConsPlusCell"/>
              <w:ind w:left="126" w:right="40"/>
              <w:jc w:val="both"/>
            </w:pPr>
            <w:r w:rsidRPr="00A94C18">
              <w:t>2020 год – 11,12 тыс. рублей;</w:t>
            </w:r>
          </w:p>
          <w:p w:rsidR="00EA1768" w:rsidRPr="00A94C18" w:rsidRDefault="00EA1768" w:rsidP="00F70D4A">
            <w:pPr>
              <w:pStyle w:val="ConsPlusCell"/>
              <w:ind w:left="126" w:right="40"/>
              <w:jc w:val="both"/>
            </w:pPr>
            <w:r w:rsidRPr="00A94C18">
              <w:t>2021 год – 115,1 тыс. рублей;</w:t>
            </w:r>
          </w:p>
          <w:p w:rsidR="00EA1768" w:rsidRPr="00A94C18" w:rsidRDefault="00EA1768" w:rsidP="00F70D4A">
            <w:pPr>
              <w:pStyle w:val="ConsPlusCell"/>
              <w:ind w:left="126" w:right="40"/>
              <w:jc w:val="both"/>
            </w:pPr>
            <w:r w:rsidRPr="00A94C18">
              <w:t>2022 год – 0,00 тыс. рублей;</w:t>
            </w:r>
          </w:p>
          <w:p w:rsidR="00EA1768" w:rsidRPr="00A94C18" w:rsidRDefault="00EA1768" w:rsidP="00F70D4A">
            <w:pPr>
              <w:pStyle w:val="ConsPlusCell"/>
              <w:ind w:left="126" w:right="40"/>
              <w:jc w:val="both"/>
            </w:pPr>
            <w:r w:rsidRPr="00A94C18">
              <w:t>2023 год – 0,00 тыс. рублей;</w:t>
            </w:r>
          </w:p>
          <w:p w:rsidR="00EA1768" w:rsidRPr="00A94C18" w:rsidRDefault="00EA1768" w:rsidP="00F70D4A">
            <w:pPr>
              <w:widowControl w:val="0"/>
              <w:ind w:left="126" w:right="40"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lastRenderedPageBreak/>
              <w:t xml:space="preserve">2024 год – 0,00 тыс. рублей. </w:t>
            </w:r>
          </w:p>
        </w:tc>
      </w:tr>
      <w:tr w:rsidR="00EA1768" w:rsidRPr="00A94C18" w:rsidTr="00EF5335">
        <w:trPr>
          <w:trHeight w:val="1"/>
          <w:jc w:val="center"/>
        </w:trPr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768" w:rsidRPr="00A94C18" w:rsidRDefault="00EA1768" w:rsidP="00A94C1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lastRenderedPageBreak/>
              <w:t>Ожидаемые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  <w:r w:rsid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непосредственные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  <w:r w:rsid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результаты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  <w:r w:rsid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подпрограммы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768" w:rsidRPr="00A94C18" w:rsidRDefault="00EA1768" w:rsidP="00F70D4A">
            <w:pPr>
              <w:widowControl w:val="0"/>
              <w:autoSpaceDE w:val="0"/>
              <w:autoSpaceDN w:val="0"/>
              <w:adjustRightInd w:val="0"/>
              <w:ind w:left="126" w:right="40" w:firstLine="0"/>
              <w:rPr>
                <w:rFonts w:cs="Arial"/>
                <w:sz w:val="20"/>
                <w:szCs w:val="20"/>
              </w:rPr>
            </w:pPr>
            <w:r w:rsidRPr="00A94C18">
              <w:rPr>
                <w:rFonts w:cs="Arial"/>
                <w:sz w:val="20"/>
                <w:szCs w:val="20"/>
              </w:rPr>
              <w:t>-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увеличение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доли населения, регулярно занимающегося физической культурой и спортом до 42,6 %;</w:t>
            </w:r>
            <w:r w:rsid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 xml:space="preserve"> -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укрепление материально-технической базы;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  <w:r w:rsid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-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расширение сети спортивных секций на 20 %;</w:t>
            </w:r>
            <w:r w:rsid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-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удовлетворение потребности населения района в активном и полноценном отдыхе, гармоничном развитии;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  <w:r w:rsid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-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  <w:r w:rsidRPr="00A94C18">
              <w:rPr>
                <w:rFonts w:cs="Arial"/>
                <w:sz w:val="20"/>
                <w:szCs w:val="20"/>
              </w:rPr>
              <w:t>снижение количества правонарушений, утверждение в обществе принципов здорового образа жизни.</w:t>
            </w:r>
            <w:r w:rsidR="00FE5807" w:rsidRPr="00A94C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EA1768" w:rsidRPr="00FE5807" w:rsidRDefault="00EA1768" w:rsidP="00FE580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EA1768" w:rsidRPr="00FE5807" w:rsidRDefault="00EA1768" w:rsidP="00FE580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E5807">
        <w:rPr>
          <w:rFonts w:cs="Arial"/>
        </w:rPr>
        <w:t>1. Цели, задачи инструменты программы</w:t>
      </w:r>
    </w:p>
    <w:p w:rsidR="00EA1768" w:rsidRPr="00FE5807" w:rsidRDefault="00EA1768" w:rsidP="00FE580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E5807">
        <w:rPr>
          <w:rFonts w:cs="Arial"/>
        </w:rPr>
        <w:t>Цели:</w:t>
      </w:r>
    </w:p>
    <w:p w:rsidR="00EA1768" w:rsidRPr="00FE5807" w:rsidRDefault="00EA1768" w:rsidP="00FE5807">
      <w:pPr>
        <w:widowControl w:val="0"/>
        <w:ind w:firstLine="709"/>
        <w:rPr>
          <w:rFonts w:cs="Arial"/>
        </w:rPr>
      </w:pPr>
      <w:r w:rsidRPr="00FE5807">
        <w:rPr>
          <w:rFonts w:cs="Arial"/>
        </w:rPr>
        <w:t>-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</w:t>
      </w:r>
    </w:p>
    <w:p w:rsidR="00EA1768" w:rsidRPr="00FE5807" w:rsidRDefault="00EA1768" w:rsidP="00FE5807">
      <w:pPr>
        <w:widowControl w:val="0"/>
        <w:ind w:firstLine="709"/>
        <w:rPr>
          <w:rFonts w:cs="Arial"/>
        </w:rPr>
      </w:pPr>
      <w:r w:rsidRPr="00FE5807">
        <w:rPr>
          <w:rFonts w:cs="Arial"/>
        </w:rPr>
        <w:t>-</w:t>
      </w:r>
      <w:r w:rsidR="00FE5807">
        <w:rPr>
          <w:rFonts w:cs="Arial"/>
        </w:rPr>
        <w:t xml:space="preserve"> </w:t>
      </w:r>
      <w:r w:rsidRPr="00FE5807">
        <w:rPr>
          <w:rFonts w:cs="Arial"/>
        </w:rPr>
        <w:t>повышение конкурентоспособности спортсменов района на областном и всероссийском уровне.</w:t>
      </w:r>
    </w:p>
    <w:p w:rsidR="00EA1768" w:rsidRPr="00FE5807" w:rsidRDefault="00EA1768" w:rsidP="00FE5807">
      <w:pPr>
        <w:widowControl w:val="0"/>
        <w:ind w:firstLine="709"/>
        <w:rPr>
          <w:rFonts w:cs="Arial"/>
        </w:rPr>
      </w:pPr>
      <w:r w:rsidRPr="00FE5807">
        <w:rPr>
          <w:rFonts w:cs="Arial"/>
        </w:rPr>
        <w:t>-</w:t>
      </w:r>
      <w:r w:rsidR="00FE5807">
        <w:rPr>
          <w:rFonts w:cs="Arial"/>
        </w:rPr>
        <w:t xml:space="preserve"> </w:t>
      </w:r>
      <w:r w:rsidRPr="00FE5807">
        <w:rPr>
          <w:rFonts w:cs="Arial"/>
        </w:rPr>
        <w:t>создание правовых,</w:t>
      </w:r>
      <w:r w:rsidR="00FE5807" w:rsidRPr="00FE5807">
        <w:rPr>
          <w:rFonts w:cs="Arial"/>
        </w:rPr>
        <w:t xml:space="preserve"> </w:t>
      </w:r>
      <w:r w:rsidRPr="00FE5807">
        <w:rPr>
          <w:rFonts w:cs="Arial"/>
        </w:rPr>
        <w:t>экономических и организационных основ</w:t>
      </w:r>
      <w:r w:rsidR="00FE5807">
        <w:rPr>
          <w:rFonts w:cs="Arial"/>
        </w:rPr>
        <w:t xml:space="preserve"> </w:t>
      </w:r>
      <w:r w:rsidRPr="00FE5807">
        <w:rPr>
          <w:rFonts w:cs="Arial"/>
        </w:rPr>
        <w:t>занятий</w:t>
      </w:r>
      <w:r w:rsidR="00FE5807">
        <w:rPr>
          <w:rFonts w:cs="Arial"/>
        </w:rPr>
        <w:t xml:space="preserve"> </w:t>
      </w:r>
      <w:r w:rsidRPr="00FE5807">
        <w:rPr>
          <w:rFonts w:cs="Arial"/>
        </w:rPr>
        <w:t>физической культурой и спортом</w:t>
      </w:r>
    </w:p>
    <w:p w:rsidR="00EA1768" w:rsidRPr="00FE5807" w:rsidRDefault="00EA1768" w:rsidP="00FE5807">
      <w:pPr>
        <w:widowControl w:val="0"/>
        <w:ind w:firstLine="709"/>
        <w:rPr>
          <w:rFonts w:cs="Arial"/>
        </w:rPr>
      </w:pPr>
      <w:r w:rsidRPr="00FE5807">
        <w:rPr>
          <w:rFonts w:cs="Arial"/>
        </w:rPr>
        <w:t>- координация деятельности муниципальных и общественных учреждений по развитию физической культуры и спорта.</w:t>
      </w:r>
    </w:p>
    <w:p w:rsidR="00EA1768" w:rsidRPr="00FE5807" w:rsidRDefault="00EA1768" w:rsidP="00FE5807">
      <w:pPr>
        <w:widowControl w:val="0"/>
        <w:ind w:firstLine="709"/>
        <w:rPr>
          <w:rFonts w:cs="Arial"/>
        </w:rPr>
      </w:pPr>
      <w:r w:rsidRPr="00FE5807">
        <w:rPr>
          <w:rFonts w:cs="Arial"/>
        </w:rPr>
        <w:t>Достижение этих целей предполагает решение следующих задач.</w:t>
      </w:r>
    </w:p>
    <w:p w:rsidR="00EA1768" w:rsidRPr="00FE5807" w:rsidRDefault="00EA1768" w:rsidP="00FE5807">
      <w:pPr>
        <w:widowControl w:val="0"/>
        <w:ind w:firstLine="709"/>
        <w:rPr>
          <w:rFonts w:cs="Arial"/>
        </w:rPr>
      </w:pPr>
      <w:r w:rsidRPr="00FE5807">
        <w:rPr>
          <w:rFonts w:cs="Arial"/>
        </w:rPr>
        <w:t xml:space="preserve">1.Задача развития системы физической культуры и спорта </w:t>
      </w:r>
    </w:p>
    <w:p w:rsidR="00EA1768" w:rsidRPr="00FE5807" w:rsidRDefault="00EA1768" w:rsidP="00FE5807">
      <w:pPr>
        <w:widowControl w:val="0"/>
        <w:ind w:firstLine="709"/>
        <w:rPr>
          <w:rFonts w:cs="Arial"/>
        </w:rPr>
      </w:pPr>
      <w:r w:rsidRPr="00FE5807">
        <w:rPr>
          <w:rFonts w:cs="Arial"/>
        </w:rPr>
        <w:t>2. Задача создания условий подготовки спортсменов высокого класса,</w:t>
      </w:r>
      <w:r w:rsidR="00FE5807">
        <w:rPr>
          <w:rFonts w:cs="Arial"/>
        </w:rPr>
        <w:t xml:space="preserve"> </w:t>
      </w:r>
      <w:r w:rsidRPr="00FE5807">
        <w:rPr>
          <w:rFonts w:cs="Arial"/>
        </w:rPr>
        <w:t>спортивного резерва, повышение конкурентоспособности</w:t>
      </w:r>
      <w:r w:rsidR="00FE5807">
        <w:rPr>
          <w:rFonts w:cs="Arial"/>
        </w:rPr>
        <w:t xml:space="preserve"> </w:t>
      </w:r>
      <w:r w:rsidRPr="00FE5807">
        <w:rPr>
          <w:rFonts w:cs="Arial"/>
        </w:rPr>
        <w:t>спортсменов</w:t>
      </w:r>
      <w:r w:rsidR="00FE5807">
        <w:rPr>
          <w:rFonts w:cs="Arial"/>
        </w:rPr>
        <w:t xml:space="preserve"> </w:t>
      </w:r>
      <w:r w:rsidRPr="00FE5807">
        <w:rPr>
          <w:rFonts w:cs="Arial"/>
        </w:rPr>
        <w:t>Подгоренского муниципального района</w:t>
      </w:r>
      <w:r w:rsidR="00FE5807">
        <w:rPr>
          <w:rFonts w:cs="Arial"/>
        </w:rPr>
        <w:t xml:space="preserve"> </w:t>
      </w:r>
      <w:r w:rsidRPr="00FE5807">
        <w:rPr>
          <w:rFonts w:cs="Arial"/>
        </w:rPr>
        <w:t>на областной, всероссийской</w:t>
      </w:r>
      <w:r w:rsidR="00FE5807">
        <w:rPr>
          <w:rFonts w:cs="Arial"/>
        </w:rPr>
        <w:t xml:space="preserve"> </w:t>
      </w:r>
      <w:r w:rsidRPr="00FE5807">
        <w:rPr>
          <w:rFonts w:cs="Arial"/>
        </w:rPr>
        <w:t xml:space="preserve">спортивной арене. </w:t>
      </w:r>
    </w:p>
    <w:p w:rsidR="00EA1768" w:rsidRPr="00FE5807" w:rsidRDefault="00EA1768" w:rsidP="00FE580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E5807">
        <w:rPr>
          <w:rFonts w:cs="Arial"/>
        </w:rPr>
        <w:t>3. Задача укрепления здоровья населения, борьбы с негативными явлениями современного общества, формирования здорового образа жизни.</w:t>
      </w:r>
    </w:p>
    <w:p w:rsidR="00EA1768" w:rsidRPr="00FE5807" w:rsidRDefault="00EA1768" w:rsidP="00FE580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E5807">
        <w:rPr>
          <w:rFonts w:cs="Arial"/>
        </w:rPr>
        <w:t>4. Задача развития инфраструктуры и совершенствование финансового</w:t>
      </w:r>
      <w:r w:rsidR="00FE5807" w:rsidRPr="00FE5807">
        <w:rPr>
          <w:rFonts w:cs="Arial"/>
        </w:rPr>
        <w:t xml:space="preserve"> </w:t>
      </w:r>
      <w:r w:rsidR="00A94C18">
        <w:rPr>
          <w:rFonts w:cs="Arial"/>
        </w:rPr>
        <w:t xml:space="preserve"> </w:t>
      </w:r>
      <w:r w:rsidRPr="00FE5807">
        <w:rPr>
          <w:rFonts w:cs="Arial"/>
        </w:rPr>
        <w:t>обеспечения физкультурно-спортивной деятельности учреждений спортивной направленности.</w:t>
      </w:r>
    </w:p>
    <w:p w:rsidR="00EF5335" w:rsidRPr="00FE5807" w:rsidRDefault="00F70D4A" w:rsidP="00F70D4A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br w:type="page"/>
      </w:r>
      <w:r w:rsidR="00EF5335" w:rsidRPr="00FE5807">
        <w:rPr>
          <w:rFonts w:cs="Arial"/>
        </w:rPr>
        <w:lastRenderedPageBreak/>
        <w:t>Подпрограмма 6</w:t>
      </w:r>
    </w:p>
    <w:p w:rsidR="00EF5335" w:rsidRPr="00FE5807" w:rsidRDefault="00EF5335" w:rsidP="00F70D4A">
      <w:pPr>
        <w:widowControl w:val="0"/>
        <w:ind w:firstLine="709"/>
        <w:jc w:val="center"/>
        <w:rPr>
          <w:rFonts w:cs="Arial"/>
        </w:rPr>
      </w:pPr>
      <w:r w:rsidRPr="00FE5807">
        <w:rPr>
          <w:rFonts w:cs="Arial"/>
        </w:rPr>
        <w:t>«</w:t>
      </w:r>
      <w:r w:rsidRPr="00FE5807">
        <w:rPr>
          <w:rFonts w:cs="Arial"/>
          <w:spacing w:val="-1"/>
        </w:rPr>
        <w:t>Обеспечение деятельности системы образования</w:t>
      </w:r>
      <w:r w:rsidRPr="00FE5807">
        <w:rPr>
          <w:rFonts w:cs="Arial"/>
        </w:rPr>
        <w:t>»</w:t>
      </w:r>
    </w:p>
    <w:p w:rsidR="00EF5335" w:rsidRPr="00FE5807" w:rsidRDefault="00EF5335" w:rsidP="00F70D4A">
      <w:pPr>
        <w:widowControl w:val="0"/>
        <w:ind w:firstLine="709"/>
        <w:jc w:val="center"/>
        <w:rPr>
          <w:rFonts w:cs="Arial"/>
        </w:rPr>
      </w:pPr>
      <w:r w:rsidRPr="00FE5807">
        <w:rPr>
          <w:rFonts w:cs="Arial"/>
        </w:rPr>
        <w:t>6.1. ПАСПОРТ</w:t>
      </w:r>
    </w:p>
    <w:p w:rsidR="00EF5335" w:rsidRPr="00FE5807" w:rsidRDefault="00EF5335" w:rsidP="00F70D4A">
      <w:pPr>
        <w:widowControl w:val="0"/>
        <w:ind w:firstLine="709"/>
        <w:jc w:val="center"/>
        <w:rPr>
          <w:rFonts w:cs="Arial"/>
        </w:rPr>
      </w:pPr>
      <w:r w:rsidRPr="00FE5807">
        <w:rPr>
          <w:rFonts w:cs="Arial"/>
        </w:rPr>
        <w:t>подпрограммы 6 «</w:t>
      </w:r>
      <w:r w:rsidRPr="00FE5807">
        <w:rPr>
          <w:rFonts w:cs="Arial"/>
          <w:spacing w:val="-1"/>
        </w:rPr>
        <w:t>Обеспечение деятельности системы образования</w:t>
      </w:r>
      <w:r w:rsidRPr="00FE5807">
        <w:rPr>
          <w:rFonts w:cs="Arial"/>
        </w:rPr>
        <w:t>»</w:t>
      </w:r>
    </w:p>
    <w:p w:rsidR="00EF5335" w:rsidRPr="00FE5807" w:rsidRDefault="00EF5335" w:rsidP="00FE5807">
      <w:pPr>
        <w:widowControl w:val="0"/>
        <w:ind w:firstLine="709"/>
        <w:rPr>
          <w:rFonts w:cs="Arial"/>
        </w:rPr>
      </w:pPr>
    </w:p>
    <w:p w:rsidR="00EF5335" w:rsidRPr="00FE5807" w:rsidRDefault="00EF5335" w:rsidP="00FE5807">
      <w:pPr>
        <w:widowControl w:val="0"/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EF5335" w:rsidRPr="00F70D4A" w:rsidTr="00EF5335">
        <w:tc>
          <w:tcPr>
            <w:tcW w:w="4784" w:type="dxa"/>
            <w:shd w:val="clear" w:color="auto" w:fill="auto"/>
          </w:tcPr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Исполнители</w:t>
            </w:r>
            <w:r w:rsidR="00FE5807" w:rsidRPr="00F70D4A">
              <w:rPr>
                <w:rFonts w:cs="Arial"/>
                <w:sz w:val="20"/>
                <w:szCs w:val="20"/>
              </w:rPr>
              <w:t xml:space="preserve"> </w:t>
            </w:r>
            <w:r w:rsidRPr="00F70D4A">
              <w:rPr>
                <w:rFonts w:cs="Arial"/>
                <w:sz w:val="20"/>
                <w:szCs w:val="20"/>
              </w:rPr>
              <w:t>подпрограммы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EF5335" w:rsidRPr="00F70D4A" w:rsidTr="00EF5335">
        <w:trPr>
          <w:trHeight w:val="892"/>
        </w:trPr>
        <w:tc>
          <w:tcPr>
            <w:tcW w:w="4784" w:type="dxa"/>
            <w:shd w:val="clear" w:color="auto" w:fill="auto"/>
          </w:tcPr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Основное мероприятие, входящее</w:t>
            </w:r>
            <w:r w:rsidR="002C30C8" w:rsidRPr="002C30C8">
              <w:rPr>
                <w:rFonts w:cs="Arial"/>
                <w:sz w:val="20"/>
                <w:szCs w:val="20"/>
              </w:rPr>
              <w:t xml:space="preserve"> </w:t>
            </w:r>
            <w:r w:rsidRPr="00F70D4A">
              <w:rPr>
                <w:rFonts w:cs="Arial"/>
                <w:sz w:val="20"/>
                <w:szCs w:val="20"/>
              </w:rPr>
              <w:t>в состав подпрограммы муниципальной программы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1. Обеспечение деятельности аппарата отдела образования;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2. Обеспечение деятельности МКУ «ИМЦОО»;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3. Обеспечение деятельности МУ «ЦБ отдела образования»;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4. Организация и обеспечение деятельности по опеке и попечительству.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5. Другие вопросы в области образования</w:t>
            </w:r>
          </w:p>
        </w:tc>
      </w:tr>
      <w:tr w:rsidR="00EF5335" w:rsidRPr="00F70D4A" w:rsidTr="00EF5335">
        <w:tc>
          <w:tcPr>
            <w:tcW w:w="4784" w:type="dxa"/>
            <w:shd w:val="clear" w:color="auto" w:fill="auto"/>
          </w:tcPr>
          <w:p w:rsidR="00EF5335" w:rsidRPr="002C30C8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F70D4A">
              <w:rPr>
                <w:rFonts w:cs="Arial"/>
                <w:sz w:val="20"/>
                <w:szCs w:val="20"/>
              </w:rPr>
              <w:t>Цель</w:t>
            </w:r>
            <w:r w:rsidR="00FE5807" w:rsidRPr="00F70D4A">
              <w:rPr>
                <w:rFonts w:cs="Arial"/>
                <w:sz w:val="20"/>
                <w:szCs w:val="20"/>
              </w:rPr>
              <w:t xml:space="preserve"> </w:t>
            </w:r>
            <w:r w:rsidRPr="00F70D4A">
              <w:rPr>
                <w:rFonts w:cs="Arial"/>
                <w:sz w:val="20"/>
                <w:szCs w:val="20"/>
              </w:rPr>
              <w:t>подпр</w:t>
            </w:r>
            <w:r w:rsidR="002C30C8">
              <w:rPr>
                <w:rFonts w:cs="Arial"/>
                <w:sz w:val="20"/>
                <w:szCs w:val="20"/>
              </w:rPr>
              <w:t>ограммы муниципальной программы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Обеспечение эффективности управления системой образования</w:t>
            </w:r>
          </w:p>
        </w:tc>
      </w:tr>
      <w:tr w:rsidR="00EF5335" w:rsidRPr="00F70D4A" w:rsidTr="00EF5335">
        <w:tc>
          <w:tcPr>
            <w:tcW w:w="4784" w:type="dxa"/>
            <w:shd w:val="clear" w:color="auto" w:fill="auto"/>
          </w:tcPr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Задачи подпрограммы муниципальной программы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 xml:space="preserve"> 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- Укомплектованность кадрами и обеспечение деятельности аппарата отдела образования администрации Подгоренского муниципального района</w:t>
            </w:r>
            <w:r w:rsidR="00FE5807" w:rsidRPr="00F70D4A">
              <w:rPr>
                <w:rFonts w:cs="Arial"/>
                <w:sz w:val="20"/>
                <w:szCs w:val="20"/>
              </w:rPr>
              <w:t xml:space="preserve"> </w:t>
            </w:r>
            <w:r w:rsidRPr="00F70D4A">
              <w:rPr>
                <w:rFonts w:cs="Arial"/>
                <w:sz w:val="20"/>
                <w:szCs w:val="20"/>
              </w:rPr>
              <w:t>Воронежской области;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- Укомплектованность кадрами и обеспечение деятельности МКУ «ИМЦОО»;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- Укомплектованность кадрами и обеспечение деятельности МУ «ЦБ отдела образования»;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- Укомплектованность кадрами и обеспечение деятельности сектора опеки и попечительства отдела образования администрации Подгоренского муниципального района</w:t>
            </w:r>
            <w:r w:rsidR="00FE5807" w:rsidRPr="00F70D4A">
              <w:rPr>
                <w:rFonts w:cs="Arial"/>
                <w:sz w:val="20"/>
                <w:szCs w:val="20"/>
              </w:rPr>
              <w:t xml:space="preserve"> </w:t>
            </w:r>
            <w:r w:rsidRPr="00F70D4A">
              <w:rPr>
                <w:rFonts w:cs="Arial"/>
                <w:sz w:val="20"/>
                <w:szCs w:val="20"/>
              </w:rPr>
              <w:t>Воронежской области.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F70D4A" w:rsidTr="00EF5335">
        <w:tc>
          <w:tcPr>
            <w:tcW w:w="4784" w:type="dxa"/>
            <w:shd w:val="clear" w:color="auto" w:fill="auto"/>
          </w:tcPr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Основные целевые показатели и индикаторы подпрограммы муниципальной программы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6.1.1 Укомплектованность муниципальных должностей муниципальной службы и должностей , не относящиеся к должностям муниципальной службы в отделе образования администрации Подгоренского муниципального района – 100 %;.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6.1.2 Уровень фактического финансирования затрат на обеспечение деятельности аппарата отдела образования администрации Подгоренского муниципального района – 100 %;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6.2.1 Укомплектованность служащими в МКУ «ИМЦОО» - 100 %;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6.2.2 Уровень фактического финансирования затрат на обеспечение деятельности МКУ «ИМЦОО» – 100 %;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6.3.1 Укомплектованность служащими в МУ «ЦБ отдела образования» - 100 %;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6.3.2 Уровень фактического финансирования затрат на обеспечение деятельности МУ «ЦБ отдела образования» - 100 %;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 xml:space="preserve">6.4.1 Доля детей, оставшихся без попечения родителей, устроенных в семьи граждан </w:t>
            </w:r>
            <w:proofErr w:type="spellStart"/>
            <w:r w:rsidRPr="00F70D4A">
              <w:rPr>
                <w:rFonts w:cs="Arial"/>
                <w:sz w:val="20"/>
                <w:szCs w:val="20"/>
              </w:rPr>
              <w:t>неродственников</w:t>
            </w:r>
            <w:proofErr w:type="spellEnd"/>
            <w:r w:rsidRPr="00F70D4A">
              <w:rPr>
                <w:rFonts w:cs="Arial"/>
                <w:sz w:val="20"/>
                <w:szCs w:val="20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</w:t>
            </w:r>
            <w:r w:rsidRPr="00F70D4A">
              <w:rPr>
                <w:rFonts w:cs="Arial"/>
                <w:sz w:val="20"/>
                <w:szCs w:val="20"/>
              </w:rPr>
              <w:lastRenderedPageBreak/>
              <w:t>находящихся в государственных (муниципальных) учреждениях всех типов – 99 %;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6.4.2 Уровень фактического финансирования затрат на обеспечение деятельности сектора опеки и попечительства отдела образования администрации Подгоренского муниципального района – 100 %.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 xml:space="preserve">6.5.1 Количество образовательных организаций, которым предоставлено </w:t>
            </w:r>
            <w:proofErr w:type="spellStart"/>
            <w:r w:rsidRPr="00F70D4A">
              <w:rPr>
                <w:rFonts w:cs="Arial"/>
                <w:sz w:val="20"/>
                <w:szCs w:val="20"/>
              </w:rPr>
              <w:t>софинансирование</w:t>
            </w:r>
            <w:proofErr w:type="spellEnd"/>
            <w:r w:rsidRPr="00F70D4A">
              <w:rPr>
                <w:rFonts w:cs="Arial"/>
                <w:sz w:val="20"/>
                <w:szCs w:val="20"/>
              </w:rPr>
              <w:t xml:space="preserve"> на капитальное строительство в рамках областной адресной инвестиционной программы – 1 ед.</w:t>
            </w:r>
          </w:p>
        </w:tc>
      </w:tr>
      <w:tr w:rsidR="00EF5335" w:rsidRPr="00F70D4A" w:rsidTr="00EF5335">
        <w:tc>
          <w:tcPr>
            <w:tcW w:w="4784" w:type="dxa"/>
            <w:shd w:val="clear" w:color="auto" w:fill="auto"/>
          </w:tcPr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Сроки реализации подпрограммы муниципальной программы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EF5335" w:rsidRPr="00F70D4A" w:rsidRDefault="00EF5335" w:rsidP="00F70D4A">
            <w:pPr>
              <w:pStyle w:val="ConsPlusCell"/>
              <w:jc w:val="both"/>
            </w:pPr>
            <w:r w:rsidRPr="00F70D4A">
              <w:t>Срок реализации подпрограммы – 2019 – 2024 годы:</w:t>
            </w:r>
            <w:r w:rsidR="00FE5807" w:rsidRPr="00F70D4A">
              <w:t xml:space="preserve"> </w:t>
            </w:r>
          </w:p>
          <w:p w:rsidR="00EF5335" w:rsidRPr="00F70D4A" w:rsidRDefault="00EF5335" w:rsidP="00F70D4A">
            <w:pPr>
              <w:pStyle w:val="ConsPlusCell"/>
              <w:jc w:val="both"/>
            </w:pPr>
            <w:r w:rsidRPr="00F70D4A">
              <w:t>первый этап – 2019 – 2020 годы;</w:t>
            </w:r>
            <w:r w:rsidR="00FE5807" w:rsidRPr="00F70D4A">
              <w:t xml:space="preserve"> </w:t>
            </w:r>
          </w:p>
          <w:p w:rsidR="00EF5335" w:rsidRPr="00F70D4A" w:rsidRDefault="00EF5335" w:rsidP="00F70D4A">
            <w:pPr>
              <w:pStyle w:val="ConsPlusCell"/>
              <w:jc w:val="both"/>
            </w:pPr>
            <w:r w:rsidRPr="00F70D4A">
              <w:t>второй этап – 2021 – 2022 годы;</w:t>
            </w:r>
            <w:r w:rsidR="00FE5807" w:rsidRPr="00F70D4A">
              <w:t xml:space="preserve"> </w:t>
            </w:r>
          </w:p>
          <w:p w:rsidR="00EF5335" w:rsidRPr="00F70D4A" w:rsidRDefault="00EF5335" w:rsidP="00F70D4A">
            <w:pPr>
              <w:pStyle w:val="ConsPlusCell"/>
              <w:jc w:val="both"/>
            </w:pPr>
            <w:r w:rsidRPr="00F70D4A">
              <w:t>третий этап – 2023 – 2024 годы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F70D4A" w:rsidTr="00EF5335">
        <w:tc>
          <w:tcPr>
            <w:tcW w:w="4784" w:type="dxa"/>
            <w:shd w:val="clear" w:color="auto" w:fill="auto"/>
          </w:tcPr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Объемы и источники финансирования подпрограммы муниципальной программы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Всего –</w:t>
            </w:r>
            <w:r w:rsidR="00FE5807" w:rsidRPr="00F70D4A">
              <w:rPr>
                <w:rFonts w:cs="Arial"/>
                <w:sz w:val="20"/>
                <w:szCs w:val="20"/>
              </w:rPr>
              <w:t xml:space="preserve"> </w:t>
            </w:r>
            <w:r w:rsidRPr="00F70D4A">
              <w:rPr>
                <w:rFonts w:cs="Arial"/>
                <w:sz w:val="20"/>
                <w:szCs w:val="20"/>
              </w:rPr>
              <w:t>72119,00 тыс. рублей,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в том числе: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- из областного бюджета – 15803,72 тыс. рублей: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2019 год –</w:t>
            </w:r>
            <w:r w:rsidR="00FE5807" w:rsidRPr="00F70D4A">
              <w:rPr>
                <w:rFonts w:cs="Arial"/>
                <w:sz w:val="20"/>
                <w:szCs w:val="20"/>
              </w:rPr>
              <w:t xml:space="preserve"> </w:t>
            </w:r>
            <w:r w:rsidRPr="00F70D4A">
              <w:rPr>
                <w:rFonts w:cs="Arial"/>
                <w:sz w:val="20"/>
                <w:szCs w:val="20"/>
              </w:rPr>
              <w:t>1159,70 тыс. рублей;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2020 год –</w:t>
            </w:r>
            <w:r w:rsidR="00FE5807" w:rsidRPr="00F70D4A">
              <w:rPr>
                <w:rFonts w:cs="Arial"/>
                <w:sz w:val="20"/>
                <w:szCs w:val="20"/>
              </w:rPr>
              <w:t xml:space="preserve"> </w:t>
            </w:r>
            <w:r w:rsidRPr="00F70D4A">
              <w:rPr>
                <w:rFonts w:cs="Arial"/>
                <w:sz w:val="20"/>
                <w:szCs w:val="20"/>
              </w:rPr>
              <w:t>1124,02 тыс. рублей;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2021 год –</w:t>
            </w:r>
            <w:r w:rsidR="00FE5807" w:rsidRPr="00F70D4A">
              <w:rPr>
                <w:rFonts w:cs="Arial"/>
                <w:sz w:val="20"/>
                <w:szCs w:val="20"/>
              </w:rPr>
              <w:t xml:space="preserve"> </w:t>
            </w:r>
            <w:r w:rsidRPr="00F70D4A">
              <w:rPr>
                <w:rFonts w:cs="Arial"/>
                <w:sz w:val="20"/>
                <w:szCs w:val="20"/>
              </w:rPr>
              <w:t>10843,00 тыс. рублей;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2022 год –</w:t>
            </w:r>
            <w:r w:rsidR="00FE5807" w:rsidRPr="00F70D4A">
              <w:rPr>
                <w:rFonts w:cs="Arial"/>
                <w:sz w:val="20"/>
                <w:szCs w:val="20"/>
              </w:rPr>
              <w:t xml:space="preserve"> </w:t>
            </w:r>
            <w:r w:rsidRPr="00F70D4A">
              <w:rPr>
                <w:rFonts w:cs="Arial"/>
                <w:sz w:val="20"/>
                <w:szCs w:val="20"/>
              </w:rPr>
              <w:t>851,00 тыс. рублей;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2023 год –</w:t>
            </w:r>
            <w:r w:rsidR="00FE5807" w:rsidRPr="00F70D4A">
              <w:rPr>
                <w:rFonts w:cs="Arial"/>
                <w:sz w:val="20"/>
                <w:szCs w:val="20"/>
              </w:rPr>
              <w:t xml:space="preserve"> </w:t>
            </w:r>
            <w:r w:rsidRPr="00F70D4A">
              <w:rPr>
                <w:rFonts w:cs="Arial"/>
                <w:sz w:val="20"/>
                <w:szCs w:val="20"/>
              </w:rPr>
              <w:t>913,00 тыс. рублей;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2024 год –</w:t>
            </w:r>
            <w:r w:rsidR="00FE5807" w:rsidRPr="00F70D4A">
              <w:rPr>
                <w:rFonts w:cs="Arial"/>
                <w:sz w:val="20"/>
                <w:szCs w:val="20"/>
              </w:rPr>
              <w:t xml:space="preserve"> </w:t>
            </w:r>
            <w:r w:rsidRPr="00F70D4A">
              <w:rPr>
                <w:rFonts w:cs="Arial"/>
                <w:sz w:val="20"/>
                <w:szCs w:val="20"/>
              </w:rPr>
              <w:t>913,00 тыс. рублей.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- из местного бюджета –56315,28 тыс. рублей: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2019 год –</w:t>
            </w:r>
            <w:r w:rsidR="00FE5807" w:rsidRPr="00F70D4A">
              <w:rPr>
                <w:rFonts w:cs="Arial"/>
                <w:sz w:val="20"/>
                <w:szCs w:val="20"/>
              </w:rPr>
              <w:t xml:space="preserve"> </w:t>
            </w:r>
            <w:r w:rsidRPr="00F70D4A">
              <w:rPr>
                <w:rFonts w:cs="Arial"/>
                <w:sz w:val="20"/>
                <w:szCs w:val="20"/>
              </w:rPr>
              <w:t>9892,39 тыс. рублей;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2020 год –</w:t>
            </w:r>
            <w:r w:rsidR="00FE5807" w:rsidRPr="00F70D4A">
              <w:rPr>
                <w:rFonts w:cs="Arial"/>
                <w:sz w:val="20"/>
                <w:szCs w:val="20"/>
              </w:rPr>
              <w:t xml:space="preserve"> </w:t>
            </w:r>
            <w:r w:rsidRPr="00F70D4A">
              <w:rPr>
                <w:rFonts w:cs="Arial"/>
                <w:sz w:val="20"/>
                <w:szCs w:val="20"/>
              </w:rPr>
              <w:t>9361,08 тыс. рублей;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2021 год –</w:t>
            </w:r>
            <w:r w:rsidR="00FE5807" w:rsidRPr="00F70D4A">
              <w:rPr>
                <w:rFonts w:cs="Arial"/>
                <w:sz w:val="20"/>
                <w:szCs w:val="20"/>
              </w:rPr>
              <w:t xml:space="preserve"> </w:t>
            </w:r>
            <w:r w:rsidRPr="00F70D4A">
              <w:rPr>
                <w:rFonts w:cs="Arial"/>
                <w:sz w:val="20"/>
                <w:szCs w:val="20"/>
              </w:rPr>
              <w:t>10129,20 тыс. рублей;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2022 год –</w:t>
            </w:r>
            <w:r w:rsidR="00FE5807" w:rsidRPr="00F70D4A">
              <w:rPr>
                <w:rFonts w:cs="Arial"/>
                <w:sz w:val="20"/>
                <w:szCs w:val="20"/>
              </w:rPr>
              <w:t xml:space="preserve"> </w:t>
            </w:r>
            <w:r w:rsidRPr="00F70D4A">
              <w:rPr>
                <w:rFonts w:cs="Arial"/>
                <w:sz w:val="20"/>
                <w:szCs w:val="20"/>
              </w:rPr>
              <w:t>8743,00 тыс. рублей;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2023 год –</w:t>
            </w:r>
            <w:r w:rsidR="00FE5807" w:rsidRPr="00F70D4A">
              <w:rPr>
                <w:rFonts w:cs="Arial"/>
                <w:sz w:val="20"/>
                <w:szCs w:val="20"/>
              </w:rPr>
              <w:t xml:space="preserve"> </w:t>
            </w:r>
            <w:r w:rsidRPr="00F70D4A">
              <w:rPr>
                <w:rFonts w:cs="Arial"/>
                <w:sz w:val="20"/>
                <w:szCs w:val="20"/>
              </w:rPr>
              <w:t>9094,80 тыс. рублей;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2024 год –</w:t>
            </w:r>
            <w:r w:rsidR="00FE5807" w:rsidRPr="00F70D4A">
              <w:rPr>
                <w:rFonts w:cs="Arial"/>
                <w:sz w:val="20"/>
                <w:szCs w:val="20"/>
              </w:rPr>
              <w:t xml:space="preserve"> </w:t>
            </w:r>
            <w:r w:rsidRPr="00F70D4A">
              <w:rPr>
                <w:rFonts w:cs="Arial"/>
                <w:sz w:val="20"/>
                <w:szCs w:val="20"/>
              </w:rPr>
              <w:t>9094,80 тыс. рублей.</w:t>
            </w:r>
          </w:p>
        </w:tc>
      </w:tr>
      <w:tr w:rsidR="00EF5335" w:rsidRPr="00F70D4A" w:rsidTr="00EF5335">
        <w:tc>
          <w:tcPr>
            <w:tcW w:w="4784" w:type="dxa"/>
            <w:shd w:val="clear" w:color="auto" w:fill="auto"/>
          </w:tcPr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Ожидаемые непосредственные результаты реализации подпрограммы муниципальной программы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6.1.1. Укомплектованность муниципальных должностей муниципальной службы и должностей , не относящиеся к должностям муниципальной службы в отделе образования администрации Подгоренского муниципального района – 100 %;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6.1.2. Уровень фактического финансирования затрат на обеспечение деятельности аппарата отдела образования администрации Подгоренского муниципального района – 100 %;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6.2.1. Укомплектованность служащими в МКУ «ИМЦОО» – 100 % ;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6.2.2. Уровень фактического финансирования затрат на обеспечение деятельности МКУ «ИМЦОО» – 100 %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6.3.1. Укомплектованность служащими в МУ «ЦБ отдела образования» - 100 %;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6.3.2. Уровень фактического финансирования затрат на обеспечение деятельности МУ «ЦБ отдела образования» - 100 %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 xml:space="preserve">6.4.1. Доля детей, оставшихся без попечения родителей, устроенных в семьи граждан </w:t>
            </w:r>
            <w:proofErr w:type="spellStart"/>
            <w:r w:rsidRPr="00F70D4A">
              <w:rPr>
                <w:rFonts w:cs="Arial"/>
                <w:sz w:val="20"/>
                <w:szCs w:val="20"/>
              </w:rPr>
              <w:t>неродственников</w:t>
            </w:r>
            <w:proofErr w:type="spellEnd"/>
            <w:r w:rsidRPr="00F70D4A">
              <w:rPr>
                <w:rFonts w:cs="Arial"/>
                <w:sz w:val="20"/>
                <w:szCs w:val="20"/>
              </w:rPr>
              <w:t xml:space="preserve"> (в приемные семьи, на </w:t>
            </w:r>
            <w:r w:rsidRPr="00F70D4A">
              <w:rPr>
                <w:rFonts w:cs="Arial"/>
                <w:sz w:val="20"/>
                <w:szCs w:val="20"/>
              </w:rPr>
              <w:lastRenderedPageBreak/>
              <w:t>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 – 99 %;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>6.4.2. Уровень фактического финансирования затрат на обеспечение деятельности сектора опеки и попечительства отдела образования администрации Подгоренского муниципального района – 100 %.</w:t>
            </w:r>
          </w:p>
          <w:p w:rsidR="00EF5335" w:rsidRPr="00F70D4A" w:rsidRDefault="00EF5335" w:rsidP="00F70D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F70D4A">
              <w:rPr>
                <w:rFonts w:cs="Arial"/>
                <w:sz w:val="20"/>
                <w:szCs w:val="20"/>
              </w:rPr>
              <w:t xml:space="preserve">6.5.1 Количество образовательных организаций, которым предоставлено </w:t>
            </w:r>
            <w:proofErr w:type="spellStart"/>
            <w:r w:rsidRPr="00F70D4A">
              <w:rPr>
                <w:rFonts w:cs="Arial"/>
                <w:sz w:val="20"/>
                <w:szCs w:val="20"/>
              </w:rPr>
              <w:t>софинансирование</w:t>
            </w:r>
            <w:proofErr w:type="spellEnd"/>
            <w:r w:rsidRPr="00F70D4A">
              <w:rPr>
                <w:rFonts w:cs="Arial"/>
                <w:sz w:val="20"/>
                <w:szCs w:val="20"/>
              </w:rPr>
              <w:t xml:space="preserve"> на капитальное строительство в рамках областной адресной инвестиционной программы – 1 ед.</w:t>
            </w:r>
          </w:p>
        </w:tc>
      </w:tr>
    </w:tbl>
    <w:p w:rsidR="00EF5335" w:rsidRPr="00FE5807" w:rsidRDefault="00EF5335" w:rsidP="00FE5807">
      <w:pPr>
        <w:widowControl w:val="0"/>
        <w:ind w:firstLine="709"/>
        <w:rPr>
          <w:rFonts w:cs="Arial"/>
        </w:rPr>
      </w:pPr>
    </w:p>
    <w:p w:rsidR="00EF5335" w:rsidRPr="00FE5807" w:rsidRDefault="00EF5335" w:rsidP="00FE5807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FE5807">
        <w:rPr>
          <w:rFonts w:cs="Arial"/>
          <w:bCs/>
        </w:rPr>
        <w:t>6.1. Приоритеты муниципальной политики в сфере</w:t>
      </w:r>
      <w:r w:rsidR="00533F90" w:rsidRPr="00533F90">
        <w:rPr>
          <w:rFonts w:cs="Arial"/>
          <w:bCs/>
        </w:rPr>
        <w:t xml:space="preserve"> </w:t>
      </w:r>
      <w:r w:rsidRPr="00FE5807">
        <w:rPr>
          <w:rFonts w:cs="Arial"/>
          <w:bCs/>
        </w:rPr>
        <w:t>реализации подпрограммы 6, цели, задачи и показатели (индикаторы) достижения целей и решения задач,</w:t>
      </w:r>
      <w:r w:rsidR="00FE5807">
        <w:rPr>
          <w:rFonts w:cs="Arial"/>
          <w:bCs/>
        </w:rPr>
        <w:t xml:space="preserve"> </w:t>
      </w:r>
      <w:r w:rsidRPr="00FE5807">
        <w:rPr>
          <w:rFonts w:cs="Arial"/>
          <w:bCs/>
        </w:rPr>
        <w:t>описание основных ожидаемых конечных</w:t>
      </w:r>
      <w:r w:rsidR="00FE5807">
        <w:rPr>
          <w:rFonts w:cs="Arial"/>
          <w:bCs/>
        </w:rPr>
        <w:t xml:space="preserve"> </w:t>
      </w:r>
      <w:r w:rsidRPr="00FE5807">
        <w:rPr>
          <w:rFonts w:cs="Arial"/>
          <w:bCs/>
        </w:rPr>
        <w:t>результатов подпрограммы 6, сроков и контрольных этапов реализации</w:t>
      </w:r>
      <w:r w:rsidR="00FE5807">
        <w:rPr>
          <w:rFonts w:cs="Arial"/>
          <w:bCs/>
        </w:rPr>
        <w:t xml:space="preserve"> </w:t>
      </w:r>
      <w:r w:rsidRPr="00FE5807">
        <w:rPr>
          <w:rFonts w:cs="Arial"/>
          <w:bCs/>
        </w:rPr>
        <w:t>подпрограммы 6.</w:t>
      </w:r>
    </w:p>
    <w:p w:rsidR="00EF5335" w:rsidRPr="00FE5807" w:rsidRDefault="00EF5335" w:rsidP="00FE5807">
      <w:pPr>
        <w:widowControl w:val="0"/>
        <w:shd w:val="clear" w:color="auto" w:fill="FFFFFF"/>
        <w:tabs>
          <w:tab w:val="left" w:pos="284"/>
          <w:tab w:val="left" w:pos="426"/>
        </w:tabs>
        <w:ind w:firstLine="709"/>
        <w:rPr>
          <w:rFonts w:cs="Arial"/>
          <w:spacing w:val="-6"/>
        </w:rPr>
      </w:pPr>
      <w:r w:rsidRPr="00FE5807">
        <w:rPr>
          <w:rFonts w:cs="Arial"/>
          <w:spacing w:val="-5"/>
        </w:rPr>
        <w:t>Целью Подпрограммы является обеспечение эффективности управления системой образования.</w:t>
      </w:r>
    </w:p>
    <w:p w:rsidR="00EF5335" w:rsidRPr="00FE5807" w:rsidRDefault="00FE5807" w:rsidP="00FE5807">
      <w:pPr>
        <w:widowControl w:val="0"/>
        <w:shd w:val="clear" w:color="auto" w:fill="FFFFFF"/>
        <w:tabs>
          <w:tab w:val="left" w:pos="0"/>
        </w:tabs>
        <w:ind w:firstLine="709"/>
        <w:rPr>
          <w:rFonts w:cs="Arial"/>
          <w:spacing w:val="-4"/>
        </w:rPr>
      </w:pPr>
      <w:r>
        <w:rPr>
          <w:rFonts w:cs="Arial"/>
          <w:spacing w:val="-2"/>
        </w:rPr>
        <w:t xml:space="preserve"> </w:t>
      </w:r>
      <w:r w:rsidR="00EF5335" w:rsidRPr="00FE5807">
        <w:rPr>
          <w:rFonts w:cs="Arial"/>
          <w:spacing w:val="-2"/>
        </w:rPr>
        <w:t>Для достижения</w:t>
      </w:r>
      <w:r>
        <w:rPr>
          <w:rFonts w:cs="Arial"/>
          <w:spacing w:val="-2"/>
        </w:rPr>
        <w:t xml:space="preserve"> </w:t>
      </w:r>
      <w:r w:rsidR="00EF5335" w:rsidRPr="00FE5807">
        <w:rPr>
          <w:rFonts w:cs="Arial"/>
          <w:spacing w:val="-2"/>
        </w:rPr>
        <w:t>поставленной цели предполагается</w:t>
      </w:r>
      <w:r>
        <w:rPr>
          <w:rFonts w:cs="Arial"/>
          <w:spacing w:val="-2"/>
        </w:rPr>
        <w:t xml:space="preserve"> </w:t>
      </w:r>
      <w:r w:rsidR="00EF5335" w:rsidRPr="00FE5807">
        <w:rPr>
          <w:rFonts w:cs="Arial"/>
          <w:spacing w:val="-2"/>
        </w:rPr>
        <w:t>решение следующих задач:</w:t>
      </w:r>
      <w:r w:rsidR="00EF5335" w:rsidRPr="00FE5807">
        <w:rPr>
          <w:rFonts w:cs="Arial"/>
          <w:spacing w:val="-4"/>
        </w:rPr>
        <w:t xml:space="preserve"> </w:t>
      </w:r>
    </w:p>
    <w:p w:rsidR="00EF5335" w:rsidRPr="00FE5807" w:rsidRDefault="00EF5335" w:rsidP="00FE5807">
      <w:pPr>
        <w:widowControl w:val="0"/>
        <w:ind w:firstLine="709"/>
        <w:rPr>
          <w:rFonts w:cs="Arial"/>
        </w:rPr>
      </w:pPr>
      <w:r w:rsidRPr="00FE5807">
        <w:rPr>
          <w:rFonts w:cs="Arial"/>
        </w:rPr>
        <w:t>- укомплектованность кадрами и обеспечение деятельности аппарата отдела образования администрации Подгоренского муниципального района</w:t>
      </w:r>
      <w:r w:rsidR="00FE5807">
        <w:rPr>
          <w:rFonts w:cs="Arial"/>
        </w:rPr>
        <w:t xml:space="preserve"> </w:t>
      </w:r>
      <w:r w:rsidRPr="00FE5807">
        <w:rPr>
          <w:rFonts w:cs="Arial"/>
        </w:rPr>
        <w:t>Воронежской области;</w:t>
      </w:r>
    </w:p>
    <w:p w:rsidR="00EF5335" w:rsidRPr="00FE5807" w:rsidRDefault="00EF5335" w:rsidP="00FE5807">
      <w:pPr>
        <w:widowControl w:val="0"/>
        <w:ind w:firstLine="709"/>
        <w:rPr>
          <w:rFonts w:cs="Arial"/>
        </w:rPr>
      </w:pPr>
      <w:r w:rsidRPr="00FE5807">
        <w:rPr>
          <w:rFonts w:cs="Arial"/>
        </w:rPr>
        <w:t>- укомплектованность кадрами и обеспечение деятельности МКУ «ИМЦОО»;</w:t>
      </w:r>
    </w:p>
    <w:p w:rsidR="00EF5335" w:rsidRPr="00FE5807" w:rsidRDefault="00EF5335" w:rsidP="00FE5807">
      <w:pPr>
        <w:widowControl w:val="0"/>
        <w:ind w:firstLine="709"/>
        <w:rPr>
          <w:rFonts w:cs="Arial"/>
        </w:rPr>
      </w:pPr>
      <w:r w:rsidRPr="00FE5807">
        <w:rPr>
          <w:rFonts w:cs="Arial"/>
        </w:rPr>
        <w:t>- укомплектованность кадрами и обеспечение деятельности МУ «ЦБ отдела образования»;</w:t>
      </w:r>
    </w:p>
    <w:p w:rsidR="00EF5335" w:rsidRPr="00FE5807" w:rsidRDefault="00EF5335" w:rsidP="00FE5807">
      <w:pPr>
        <w:widowControl w:val="0"/>
        <w:ind w:firstLine="709"/>
        <w:rPr>
          <w:rFonts w:cs="Arial"/>
        </w:rPr>
      </w:pPr>
      <w:r w:rsidRPr="00FE5807">
        <w:rPr>
          <w:rFonts w:cs="Arial"/>
        </w:rPr>
        <w:t>- укомплектованность кадрами и обеспечение деятельности сектора опеки и попечительства отдела образования администрации Подгоренского муниципального района</w:t>
      </w:r>
      <w:r w:rsidR="00FE5807">
        <w:rPr>
          <w:rFonts w:cs="Arial"/>
        </w:rPr>
        <w:t xml:space="preserve"> </w:t>
      </w:r>
      <w:r w:rsidRPr="00FE5807">
        <w:rPr>
          <w:rFonts w:cs="Arial"/>
        </w:rPr>
        <w:t>Воронежской области;</w:t>
      </w:r>
    </w:p>
    <w:p w:rsidR="00533F90" w:rsidRDefault="00FE5807" w:rsidP="00FE5807">
      <w:pPr>
        <w:widowControl w:val="0"/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EF5335" w:rsidRPr="00FE5807" w:rsidRDefault="00533F90" w:rsidP="00533F90">
      <w:pPr>
        <w:widowControl w:val="0"/>
        <w:ind w:firstLine="709"/>
        <w:jc w:val="center"/>
        <w:rPr>
          <w:rFonts w:cs="Arial"/>
        </w:rPr>
      </w:pPr>
      <w:r>
        <w:rPr>
          <w:rFonts w:cs="Arial"/>
        </w:rPr>
        <w:br w:type="page"/>
      </w:r>
      <w:r w:rsidR="00EF5335" w:rsidRPr="00FE5807">
        <w:rPr>
          <w:rFonts w:cs="Arial"/>
        </w:rPr>
        <w:lastRenderedPageBreak/>
        <w:t>Подпрограмма 7 «Социализация детей – сирот и детей, нуждающихся в особой заботе государства»</w:t>
      </w:r>
    </w:p>
    <w:p w:rsidR="00EF5335" w:rsidRPr="00FE5807" w:rsidRDefault="00EF5335" w:rsidP="00533F90">
      <w:pPr>
        <w:widowControl w:val="0"/>
        <w:autoSpaceDE w:val="0"/>
        <w:ind w:firstLine="709"/>
        <w:jc w:val="center"/>
        <w:rPr>
          <w:rFonts w:cs="Arial"/>
        </w:rPr>
      </w:pPr>
    </w:p>
    <w:p w:rsidR="00EF5335" w:rsidRPr="00FE5807" w:rsidRDefault="00EF5335" w:rsidP="00533F90">
      <w:pPr>
        <w:widowControl w:val="0"/>
        <w:autoSpaceDE w:val="0"/>
        <w:ind w:firstLine="709"/>
        <w:jc w:val="center"/>
        <w:rPr>
          <w:rFonts w:cs="Arial"/>
        </w:rPr>
      </w:pPr>
      <w:r w:rsidRPr="00FE5807">
        <w:rPr>
          <w:rFonts w:cs="Arial"/>
        </w:rPr>
        <w:t>ПАСПОРТ</w:t>
      </w:r>
    </w:p>
    <w:p w:rsidR="00EF5335" w:rsidRPr="00FE5807" w:rsidRDefault="00EF5335" w:rsidP="00533F90">
      <w:pPr>
        <w:widowControl w:val="0"/>
        <w:autoSpaceDE w:val="0"/>
        <w:ind w:firstLine="709"/>
        <w:jc w:val="center"/>
        <w:rPr>
          <w:rFonts w:cs="Arial"/>
        </w:rPr>
      </w:pPr>
      <w:r w:rsidRPr="00FE5807">
        <w:rPr>
          <w:rFonts w:cs="Arial"/>
        </w:rPr>
        <w:t>подпрограммы 7</w:t>
      </w:r>
      <w:r w:rsidR="00FE5807">
        <w:rPr>
          <w:rFonts w:cs="Arial"/>
        </w:rPr>
        <w:t xml:space="preserve"> </w:t>
      </w:r>
      <w:r w:rsidRPr="00FE5807">
        <w:rPr>
          <w:rFonts w:cs="Arial"/>
        </w:rPr>
        <w:t>«Социализация детей – сирот и детей, нуждающихся в особой заботе государства» муниципальной программы Подгоренского</w:t>
      </w:r>
      <w:r w:rsidR="00FE5807">
        <w:rPr>
          <w:rFonts w:cs="Arial"/>
        </w:rPr>
        <w:t xml:space="preserve"> </w:t>
      </w:r>
      <w:r w:rsidRPr="00FE5807">
        <w:rPr>
          <w:rFonts w:cs="Arial"/>
        </w:rPr>
        <w:t>муниципального района «Развитие образования»</w:t>
      </w:r>
      <w:r w:rsidR="00533F90" w:rsidRPr="00533F90">
        <w:rPr>
          <w:rFonts w:cs="Arial"/>
        </w:rPr>
        <w:t xml:space="preserve"> </w:t>
      </w:r>
      <w:r w:rsidRPr="00FE5807">
        <w:rPr>
          <w:rFonts w:cs="Arial"/>
        </w:rPr>
        <w:t>на 2019 - 2024 годы</w:t>
      </w:r>
    </w:p>
    <w:p w:rsidR="00EF5335" w:rsidRPr="00FE5807" w:rsidRDefault="00EF5335" w:rsidP="00FE5807">
      <w:pPr>
        <w:widowControl w:val="0"/>
        <w:autoSpaceDE w:val="0"/>
        <w:ind w:firstLine="709"/>
        <w:rPr>
          <w:rFonts w:cs="Arial"/>
          <w:color w:val="FF0000"/>
        </w:rPr>
      </w:pPr>
    </w:p>
    <w:p w:rsidR="00EF5335" w:rsidRPr="00FE5807" w:rsidRDefault="00EF5335" w:rsidP="00FE5807">
      <w:pPr>
        <w:widowControl w:val="0"/>
        <w:autoSpaceDE w:val="0"/>
        <w:ind w:firstLine="709"/>
        <w:rPr>
          <w:rFonts w:cs="Arial"/>
          <w:bCs/>
        </w:rPr>
      </w:pP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4721"/>
        <w:gridCol w:w="4895"/>
      </w:tblGrid>
      <w:tr w:rsidR="00EF5335" w:rsidRPr="00533F90" w:rsidTr="00EF5335"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335" w:rsidRPr="00533F90" w:rsidRDefault="00EF5335" w:rsidP="00533F90">
            <w:pPr>
              <w:widowControl w:val="0"/>
              <w:autoSpaceDE w:val="0"/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Исполнители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подпрограммы</w:t>
            </w:r>
          </w:p>
          <w:p w:rsidR="00EF5335" w:rsidRPr="00533F90" w:rsidRDefault="00EF5335" w:rsidP="00533F90">
            <w:pPr>
              <w:widowControl w:val="0"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35" w:rsidRPr="00533F90" w:rsidRDefault="00EF5335" w:rsidP="00533F90">
            <w:pPr>
              <w:widowControl w:val="0"/>
              <w:autoSpaceDE w:val="0"/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 администрации Подгоренского муниципального района Воронежской области</w:t>
            </w:r>
          </w:p>
        </w:tc>
      </w:tr>
      <w:tr w:rsidR="00EF5335" w:rsidRPr="00533F90" w:rsidTr="00EF5335"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</w:tcPr>
          <w:p w:rsidR="00EF5335" w:rsidRPr="00533F90" w:rsidRDefault="00EF5335" w:rsidP="00533F90">
            <w:pPr>
              <w:widowControl w:val="0"/>
              <w:autoSpaceDE w:val="0"/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Основные мероприятия, входящие</w:t>
            </w:r>
          </w:p>
          <w:p w:rsidR="00EF5335" w:rsidRPr="00533F90" w:rsidRDefault="00EF5335" w:rsidP="00533F90">
            <w:pPr>
              <w:widowControl w:val="0"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в состав подпрограммы</w:t>
            </w:r>
          </w:p>
          <w:p w:rsidR="00EF5335" w:rsidRPr="00533F90" w:rsidRDefault="00EF5335" w:rsidP="00533F90">
            <w:pPr>
              <w:widowControl w:val="0"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муниципальной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программы</w:t>
            </w:r>
          </w:p>
          <w:p w:rsidR="00EF5335" w:rsidRPr="00533F90" w:rsidRDefault="00EF5335" w:rsidP="00533F90">
            <w:pPr>
              <w:widowControl w:val="0"/>
              <w:autoSpaceDE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35" w:rsidRPr="00533F90" w:rsidRDefault="00EF5335" w:rsidP="00533F90">
            <w:pPr>
              <w:widowControl w:val="0"/>
              <w:snapToGri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Мероприятие:</w:t>
            </w:r>
            <w:r w:rsidR="00FE5807" w:rsidRPr="00533F9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Осуществление переданных полномочий по оказанию мер социальной поддержки семьям, взявшим на воспитание детей-сирот и детей оставшихся без попечения родителей</w:t>
            </w:r>
          </w:p>
        </w:tc>
      </w:tr>
      <w:tr w:rsidR="00EF5335" w:rsidRPr="00533F90" w:rsidTr="00EF5335"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</w:tcPr>
          <w:p w:rsidR="00EF5335" w:rsidRPr="00533F90" w:rsidRDefault="00EF5335" w:rsidP="00533F90">
            <w:pPr>
              <w:widowControl w:val="0"/>
              <w:autoSpaceDE w:val="0"/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Цель подпрограммы муниципальной программы</w:t>
            </w:r>
          </w:p>
        </w:tc>
        <w:tc>
          <w:tcPr>
            <w:tcW w:w="4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35" w:rsidRPr="00533F90" w:rsidRDefault="00EF5335" w:rsidP="00533F90">
            <w:pPr>
              <w:pStyle w:val="Iauiue"/>
              <w:widowControl w:val="0"/>
              <w:suppressAutoHyphens w:val="0"/>
              <w:snapToGrid w:val="0"/>
              <w:jc w:val="both"/>
              <w:rPr>
                <w:rFonts w:ascii="Arial" w:hAnsi="Arial" w:cs="Arial"/>
                <w:lang w:val="ru-RU"/>
              </w:rPr>
            </w:pPr>
            <w:r w:rsidRPr="00533F90">
              <w:rPr>
                <w:rFonts w:ascii="Arial" w:hAnsi="Arial" w:cs="Arial"/>
                <w:lang w:val="ru-RU"/>
              </w:rPr>
              <w:t>Создание в Подгоренском муниципальном районе</w:t>
            </w:r>
            <w:r w:rsidR="00FE5807" w:rsidRPr="00533F90">
              <w:rPr>
                <w:rFonts w:ascii="Arial" w:hAnsi="Arial" w:cs="Arial"/>
                <w:lang w:val="ru-RU"/>
              </w:rPr>
              <w:t xml:space="preserve"> </w:t>
            </w:r>
            <w:r w:rsidRPr="00533F90">
              <w:rPr>
                <w:rFonts w:ascii="Arial" w:hAnsi="Arial" w:cs="Arial"/>
                <w:lang w:val="ru-RU"/>
              </w:rPr>
              <w:t>комплексной системы работы с семьей и детьми, направленной на снижение уровня социального сиротства, безнадзорности, обеспечение приоритета семейного устройства детей-сирот и детей, оставшихся без попечения родителей.</w:t>
            </w:r>
          </w:p>
        </w:tc>
      </w:tr>
      <w:tr w:rsidR="00EF5335" w:rsidRPr="00533F90" w:rsidTr="00EF5335"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</w:tcPr>
          <w:p w:rsidR="00EF5335" w:rsidRPr="00533F90" w:rsidRDefault="00EF5335" w:rsidP="00533F90">
            <w:pPr>
              <w:widowControl w:val="0"/>
              <w:autoSpaceDE w:val="0"/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Задачи подпрограммы муниципальной программы</w:t>
            </w:r>
          </w:p>
        </w:tc>
        <w:tc>
          <w:tcPr>
            <w:tcW w:w="4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35" w:rsidRPr="00533F90" w:rsidRDefault="00EF5335" w:rsidP="00533F90">
            <w:pPr>
              <w:widowControl w:val="0"/>
              <w:autoSpaceDE w:val="0"/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Создание необходимых условий для семейного жизнеустройства детей-сирот и детей, оставшихся без попечения родителей.</w:t>
            </w:r>
          </w:p>
          <w:p w:rsidR="00EF5335" w:rsidRPr="00533F90" w:rsidRDefault="00EF5335" w:rsidP="00533F90">
            <w:pPr>
              <w:pStyle w:val="Iauiue"/>
              <w:widowControl w:val="0"/>
              <w:suppressAutoHyphens w:val="0"/>
              <w:jc w:val="both"/>
              <w:rPr>
                <w:rFonts w:ascii="Arial" w:hAnsi="Arial" w:cs="Arial"/>
                <w:lang w:val="ru-RU"/>
              </w:rPr>
            </w:pPr>
            <w:r w:rsidRPr="00533F90">
              <w:rPr>
                <w:rFonts w:ascii="Arial" w:hAnsi="Arial" w:cs="Arial"/>
                <w:lang w:val="ru-RU"/>
              </w:rPr>
              <w:t xml:space="preserve"> Обеспечение успешной социальной адаптации выпускников детских домов (школ-интернатов) и специальных (коррекционных) школ-интернатов из числа детей-сирот и детей, оставшихся без попечения родителей.</w:t>
            </w:r>
          </w:p>
          <w:p w:rsidR="00EF5335" w:rsidRPr="00533F90" w:rsidRDefault="00EF5335" w:rsidP="00533F90">
            <w:pPr>
              <w:widowControl w:val="0"/>
              <w:autoSpaceDE w:val="0"/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Повышение эффективности государственной системы поддержки детей-сирот и детей, оставшихся без попечения родителей, и детей, находящихся в трудной жизненной ситуации</w:t>
            </w:r>
          </w:p>
          <w:p w:rsidR="00EF5335" w:rsidRPr="00533F90" w:rsidRDefault="00EF5335" w:rsidP="00533F90">
            <w:pPr>
              <w:pStyle w:val="Iauiue"/>
              <w:widowControl w:val="0"/>
              <w:suppressAutoHyphens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F5335" w:rsidRPr="00533F90" w:rsidTr="00EF5335"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</w:tcPr>
          <w:p w:rsidR="00EF5335" w:rsidRPr="00533F90" w:rsidRDefault="00EF5335" w:rsidP="00533F90">
            <w:pPr>
              <w:widowControl w:val="0"/>
              <w:autoSpaceDE w:val="0"/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4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35" w:rsidRPr="00533F90" w:rsidRDefault="00EF5335" w:rsidP="00533F90">
            <w:pPr>
              <w:widowControl w:val="0"/>
              <w:snapToGri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Количество замещающих семей, получивших выплату единовременного пособия при всех формах устройства детей, лишенных родительского попечения, в семью – 135 чел.</w:t>
            </w:r>
          </w:p>
        </w:tc>
      </w:tr>
      <w:tr w:rsidR="00EF5335" w:rsidRPr="00533F90" w:rsidTr="00EF5335"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</w:tcPr>
          <w:p w:rsidR="00EF5335" w:rsidRPr="00533F90" w:rsidRDefault="00EF5335" w:rsidP="00533F90">
            <w:pPr>
              <w:widowControl w:val="0"/>
              <w:autoSpaceDE w:val="0"/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Сроки реализации подпрограммы муниципальной программы</w:t>
            </w:r>
          </w:p>
        </w:tc>
        <w:tc>
          <w:tcPr>
            <w:tcW w:w="4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35" w:rsidRPr="00533F90" w:rsidRDefault="00EF5335" w:rsidP="00533F90">
            <w:pPr>
              <w:pStyle w:val="ConsPlusCell"/>
              <w:snapToGrid w:val="0"/>
              <w:jc w:val="both"/>
            </w:pPr>
            <w:r w:rsidRPr="00533F90">
              <w:t xml:space="preserve">Срок реализации подпрограммы </w:t>
            </w:r>
          </w:p>
          <w:p w:rsidR="00EF5335" w:rsidRPr="00533F90" w:rsidRDefault="00EF5335" w:rsidP="00533F90">
            <w:pPr>
              <w:pStyle w:val="ConsPlusCell"/>
              <w:snapToGrid w:val="0"/>
              <w:jc w:val="both"/>
            </w:pPr>
            <w:r w:rsidRPr="00533F90">
              <w:t>Программы - 2019 – 2024 годы:</w:t>
            </w:r>
            <w:r w:rsidR="00FE5807" w:rsidRPr="00533F90">
              <w:t xml:space="preserve"> </w:t>
            </w:r>
          </w:p>
          <w:p w:rsidR="00EF5335" w:rsidRPr="00533F90" w:rsidRDefault="00EF5335" w:rsidP="00533F90">
            <w:pPr>
              <w:pStyle w:val="ConsPlusCell"/>
              <w:jc w:val="both"/>
            </w:pPr>
            <w:r w:rsidRPr="00533F90">
              <w:t>первый этап - 2019 - 2020 годы;</w:t>
            </w:r>
            <w:r w:rsidR="00FE5807" w:rsidRPr="00533F90">
              <w:t xml:space="preserve"> </w:t>
            </w:r>
          </w:p>
          <w:p w:rsidR="00EF5335" w:rsidRPr="00533F90" w:rsidRDefault="00EF5335" w:rsidP="00533F90">
            <w:pPr>
              <w:pStyle w:val="ConsPlusCell"/>
              <w:jc w:val="both"/>
            </w:pPr>
            <w:r w:rsidRPr="00533F90">
              <w:t>второй этап - 2021 – 2022 годы;</w:t>
            </w:r>
            <w:r w:rsidR="00FE5807" w:rsidRPr="00533F90">
              <w:t xml:space="preserve"> </w:t>
            </w:r>
          </w:p>
          <w:p w:rsidR="00EF5335" w:rsidRPr="00533F90" w:rsidRDefault="00EF5335" w:rsidP="00533F90">
            <w:pPr>
              <w:pStyle w:val="ConsPlusCell"/>
              <w:jc w:val="both"/>
            </w:pPr>
            <w:r w:rsidRPr="00533F90">
              <w:t>третий этап - 2023 - 2024 годы</w:t>
            </w:r>
          </w:p>
        </w:tc>
      </w:tr>
      <w:tr w:rsidR="00EF5335" w:rsidRPr="00533F90" w:rsidTr="00EF5335"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</w:tcPr>
          <w:p w:rsidR="00EF5335" w:rsidRPr="00533F90" w:rsidRDefault="00EF5335" w:rsidP="00533F90">
            <w:pPr>
              <w:widowControl w:val="0"/>
              <w:autoSpaceDE w:val="0"/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Объемы и источники финансирования подпрограммы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4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35" w:rsidRPr="00533F90" w:rsidRDefault="00EF5335" w:rsidP="00533F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Всего – 91117,39 тыс. рублей,</w:t>
            </w:r>
          </w:p>
          <w:p w:rsidR="00EF5335" w:rsidRPr="00533F90" w:rsidRDefault="00EF5335" w:rsidP="00533F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в том числе:</w:t>
            </w:r>
          </w:p>
          <w:p w:rsidR="00EF5335" w:rsidRPr="00533F90" w:rsidRDefault="00EF5335" w:rsidP="00533F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- из федерального бюджета – 2580,55 тыс. рублей:</w:t>
            </w:r>
          </w:p>
          <w:p w:rsidR="00EF5335" w:rsidRPr="00533F90" w:rsidRDefault="00EF5335" w:rsidP="00533F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2019 год – 329,95 тыс. рублей;</w:t>
            </w:r>
          </w:p>
          <w:p w:rsidR="00EF5335" w:rsidRPr="00533F90" w:rsidRDefault="00EF5335" w:rsidP="00533F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 год – 650,60 тыс. рублей;</w:t>
            </w:r>
          </w:p>
          <w:p w:rsidR="00EF5335" w:rsidRPr="00533F90" w:rsidRDefault="00EF5335" w:rsidP="00533F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 год – 330,30 тыс. рублей;</w:t>
            </w:r>
          </w:p>
          <w:p w:rsidR="00EF5335" w:rsidRPr="00533F90" w:rsidRDefault="00EF5335" w:rsidP="00533F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2022 год – 324,10 тыс. рублей;</w:t>
            </w:r>
          </w:p>
          <w:p w:rsidR="00EF5335" w:rsidRPr="00533F90" w:rsidRDefault="00EF5335" w:rsidP="00533F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2023 год – 472,80 тыс. рублей;</w:t>
            </w:r>
          </w:p>
          <w:p w:rsidR="00EF5335" w:rsidRPr="00533F90" w:rsidRDefault="00EF5335" w:rsidP="00533F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2024 год – 472,80 тыс. рублей. </w:t>
            </w:r>
          </w:p>
          <w:p w:rsidR="00EF5335" w:rsidRPr="00533F90" w:rsidRDefault="00EF5335" w:rsidP="00533F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- из областного бюджета – 88536,84 тыс. рублей:</w:t>
            </w:r>
          </w:p>
          <w:p w:rsidR="00EF5335" w:rsidRPr="00533F90" w:rsidRDefault="00EF5335" w:rsidP="00533F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2019 год – 12058,14 тыс. рублей;</w:t>
            </w:r>
          </w:p>
          <w:p w:rsidR="00EF5335" w:rsidRPr="00533F90" w:rsidRDefault="00EF5335" w:rsidP="00533F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2020 год – 15085,60 тыс. рублей;</w:t>
            </w:r>
          </w:p>
          <w:p w:rsidR="00EF5335" w:rsidRPr="00533F90" w:rsidRDefault="00EF5335" w:rsidP="00533F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 год – 14858,10 тыс. рублей;</w:t>
            </w:r>
          </w:p>
          <w:p w:rsidR="00EF5335" w:rsidRPr="00533F90" w:rsidRDefault="00EF5335" w:rsidP="00533F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2022 год – 14637,40 тыс. рублей;</w:t>
            </w:r>
          </w:p>
          <w:p w:rsidR="00EF5335" w:rsidRPr="00533F90" w:rsidRDefault="00EF5335" w:rsidP="00533F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2023 год – 15948,80 тыс. рублей;</w:t>
            </w:r>
          </w:p>
          <w:p w:rsidR="00EF5335" w:rsidRPr="00533F90" w:rsidRDefault="00EF5335" w:rsidP="00533F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2024 год – 15948,80 тыс. рублей. </w:t>
            </w:r>
          </w:p>
          <w:p w:rsidR="00EF5335" w:rsidRPr="00533F90" w:rsidRDefault="00EF5335" w:rsidP="00533F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- из местного бюджета – 0,00 тыс. рублей:</w:t>
            </w:r>
          </w:p>
          <w:p w:rsidR="00EF5335" w:rsidRPr="00533F90" w:rsidRDefault="00EF5335" w:rsidP="00533F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2019 год – 0,00 тыс. рублей;</w:t>
            </w:r>
          </w:p>
          <w:p w:rsidR="00EF5335" w:rsidRPr="00533F90" w:rsidRDefault="00EF5335" w:rsidP="00533F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 год – 0,00 тыс. рублей;</w:t>
            </w:r>
          </w:p>
          <w:p w:rsidR="00EF5335" w:rsidRPr="00533F90" w:rsidRDefault="00EF5335" w:rsidP="00533F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 год – 0,00 тыс. рублей;</w:t>
            </w:r>
          </w:p>
          <w:p w:rsidR="00EF5335" w:rsidRPr="00533F90" w:rsidRDefault="00EF5335" w:rsidP="00533F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2022 год – 0,00 тыс. рублей;</w:t>
            </w:r>
          </w:p>
          <w:p w:rsidR="00EF5335" w:rsidRPr="00533F90" w:rsidRDefault="00EF5335" w:rsidP="00533F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2023 год – 0,00 тыс. рублей;</w:t>
            </w:r>
          </w:p>
          <w:p w:rsidR="00EF5335" w:rsidRPr="00533F90" w:rsidRDefault="00EF5335" w:rsidP="00533F90">
            <w:pPr>
              <w:pStyle w:val="Iauiue"/>
              <w:widowControl w:val="0"/>
              <w:suppressAutoHyphens w:val="0"/>
              <w:jc w:val="both"/>
              <w:rPr>
                <w:rFonts w:ascii="Arial" w:hAnsi="Arial" w:cs="Arial"/>
                <w:lang w:val="ru-RU"/>
              </w:rPr>
            </w:pPr>
            <w:r w:rsidRPr="00533F90">
              <w:rPr>
                <w:rFonts w:ascii="Arial" w:eastAsia="Times New Roman" w:hAnsi="Arial" w:cs="Arial"/>
                <w:kern w:val="0"/>
                <w:lang w:val="ru-RU" w:eastAsia="ru-RU"/>
              </w:rPr>
              <w:t xml:space="preserve">2024 год – 0,00 тыс. рублей. </w:t>
            </w:r>
          </w:p>
          <w:p w:rsidR="00EF5335" w:rsidRPr="00533F90" w:rsidRDefault="00EF5335" w:rsidP="00533F90">
            <w:pPr>
              <w:pStyle w:val="Iauiue"/>
              <w:widowControl w:val="0"/>
              <w:suppressAutoHyphens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F5335" w:rsidRPr="00533F90" w:rsidTr="00EF5335">
        <w:tc>
          <w:tcPr>
            <w:tcW w:w="4721" w:type="dxa"/>
            <w:tcBorders>
              <w:left w:val="single" w:sz="4" w:space="0" w:color="000000"/>
              <w:bottom w:val="single" w:sz="4" w:space="0" w:color="000000"/>
            </w:tcBorders>
          </w:tcPr>
          <w:p w:rsidR="00EF5335" w:rsidRPr="00533F90" w:rsidRDefault="00EF5335" w:rsidP="00533F90">
            <w:pPr>
              <w:widowControl w:val="0"/>
              <w:autoSpaceDE w:val="0"/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Ожидаемые конечные результаты реализации подпрограммы муниципальной программы</w:t>
            </w:r>
          </w:p>
        </w:tc>
        <w:tc>
          <w:tcPr>
            <w:tcW w:w="4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35" w:rsidRPr="00533F90" w:rsidRDefault="00EF5335" w:rsidP="00533F90">
            <w:pPr>
              <w:widowControl w:val="0"/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- сократится число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детей-сирот и детей, оставшихся без попечения родителей, воспитывающихся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в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интернатных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учреждениях из Подгоренского муниципального района; </w:t>
            </w:r>
          </w:p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- сократится число случаев лишения родительских прав;</w:t>
            </w:r>
          </w:p>
          <w:p w:rsidR="00EF5335" w:rsidRPr="00533F90" w:rsidRDefault="00EF5335" w:rsidP="00533F90">
            <w:pPr>
              <w:widowControl w:val="0"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-снизится численность семей, находящихся в социально опасном положении;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</w:p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- увеличится доля детей-сирот и детей, оставшихся без попечения родителей, воспитывающихся в семьях граждан;</w:t>
            </w:r>
          </w:p>
          <w:p w:rsidR="00EF5335" w:rsidRPr="00533F90" w:rsidRDefault="00EF5335" w:rsidP="00A644B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- будет усовершенствована система профессионального сопровождения детей, воспи</w:t>
            </w:r>
            <w:r w:rsidR="00A644B9">
              <w:rPr>
                <w:rFonts w:cs="Arial"/>
                <w:sz w:val="20"/>
                <w:szCs w:val="20"/>
              </w:rPr>
              <w:t>тывающихся в замещающих семьях;</w:t>
            </w:r>
          </w:p>
        </w:tc>
      </w:tr>
    </w:tbl>
    <w:p w:rsidR="00EF5335" w:rsidRPr="00FE5807" w:rsidRDefault="00EF5335" w:rsidP="00FE5807">
      <w:pPr>
        <w:widowControl w:val="0"/>
        <w:autoSpaceDE w:val="0"/>
        <w:ind w:firstLine="709"/>
        <w:rPr>
          <w:rFonts w:cs="Arial"/>
          <w:bCs/>
        </w:rPr>
      </w:pPr>
    </w:p>
    <w:p w:rsidR="00EF5335" w:rsidRPr="00FE5807" w:rsidRDefault="00EF5335" w:rsidP="00FE5807">
      <w:pPr>
        <w:widowControl w:val="0"/>
        <w:autoSpaceDE w:val="0"/>
        <w:ind w:firstLine="709"/>
        <w:rPr>
          <w:rFonts w:cs="Arial"/>
          <w:bCs/>
        </w:rPr>
      </w:pPr>
      <w:r w:rsidRPr="00FE5807">
        <w:rPr>
          <w:rFonts w:cs="Arial"/>
          <w:bCs/>
        </w:rPr>
        <w:t>7.1.</w:t>
      </w:r>
      <w:r w:rsidR="00FE5807">
        <w:rPr>
          <w:rFonts w:cs="Arial"/>
          <w:bCs/>
        </w:rPr>
        <w:t xml:space="preserve"> </w:t>
      </w:r>
      <w:r w:rsidRPr="00FE5807">
        <w:rPr>
          <w:rFonts w:cs="Arial"/>
          <w:bCs/>
        </w:rPr>
        <w:t>Приоритеты муниципальной политики в сфере реализации подпрограммы, цель,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EF5335" w:rsidRPr="00FE5807" w:rsidRDefault="00EF5335" w:rsidP="00FE5807">
      <w:pPr>
        <w:widowControl w:val="0"/>
        <w:tabs>
          <w:tab w:val="left" w:pos="720"/>
        </w:tabs>
        <w:autoSpaceDE w:val="0"/>
        <w:ind w:firstLine="709"/>
        <w:rPr>
          <w:rFonts w:cs="Arial"/>
        </w:rPr>
      </w:pPr>
    </w:p>
    <w:p w:rsidR="00EF5335" w:rsidRPr="00FE5807" w:rsidRDefault="00EF5335" w:rsidP="00FE5807">
      <w:pPr>
        <w:widowControl w:val="0"/>
        <w:autoSpaceDE w:val="0"/>
        <w:ind w:firstLine="709"/>
        <w:rPr>
          <w:rFonts w:cs="Arial"/>
        </w:rPr>
      </w:pPr>
      <w:r w:rsidRPr="00FE5807">
        <w:rPr>
          <w:rFonts w:cs="Arial"/>
        </w:rPr>
        <w:t>7.1.1. Цели и задачи подпрограммы 7</w:t>
      </w:r>
    </w:p>
    <w:p w:rsidR="00EF5335" w:rsidRPr="00FE5807" w:rsidRDefault="00EF5335" w:rsidP="00FE5807">
      <w:pPr>
        <w:widowControl w:val="0"/>
        <w:autoSpaceDE w:val="0"/>
        <w:ind w:firstLine="709"/>
        <w:rPr>
          <w:rFonts w:cs="Arial"/>
        </w:rPr>
      </w:pPr>
    </w:p>
    <w:p w:rsidR="00EF5335" w:rsidRPr="00FE5807" w:rsidRDefault="00EF5335" w:rsidP="00A644B9">
      <w:pPr>
        <w:pStyle w:val="Iauiue"/>
        <w:widowControl w:val="0"/>
        <w:suppressAutoHyphens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E5807">
        <w:rPr>
          <w:rFonts w:ascii="Arial" w:hAnsi="Arial" w:cs="Arial"/>
          <w:sz w:val="24"/>
          <w:szCs w:val="24"/>
          <w:lang w:val="ru-RU"/>
        </w:rPr>
        <w:t>В соответствии с приоритетами определена цель подпрограммы –</w:t>
      </w:r>
      <w:r w:rsidR="00A644B9">
        <w:rPr>
          <w:rFonts w:ascii="Arial" w:hAnsi="Arial" w:cs="Arial"/>
          <w:sz w:val="24"/>
          <w:szCs w:val="24"/>
          <w:lang w:val="ru-RU"/>
        </w:rPr>
        <w:t xml:space="preserve"> </w:t>
      </w:r>
      <w:r w:rsidRPr="00FE5807">
        <w:rPr>
          <w:rFonts w:ascii="Arial" w:hAnsi="Arial" w:cs="Arial"/>
          <w:sz w:val="24"/>
          <w:szCs w:val="24"/>
          <w:lang w:val="ru-RU"/>
        </w:rPr>
        <w:t>создание в Подгоренском муниципальном районе комплексной системы работы с семьей и детьми, направленной на снижение уровня социального сиротства, безнадзорности, обеспечение приоритета семейного устройства детей-сирот и детей, оставшихся без попечения родителей.</w:t>
      </w:r>
    </w:p>
    <w:p w:rsidR="00EF5335" w:rsidRPr="00FE5807" w:rsidRDefault="00EF5335" w:rsidP="00FE5807">
      <w:pPr>
        <w:pStyle w:val="Iauiue"/>
        <w:widowControl w:val="0"/>
        <w:suppressAutoHyphens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E5807">
        <w:rPr>
          <w:rFonts w:ascii="Arial" w:hAnsi="Arial" w:cs="Arial"/>
          <w:sz w:val="24"/>
          <w:szCs w:val="24"/>
          <w:lang w:val="ru-RU"/>
        </w:rPr>
        <w:t>Задачи подпрограммы 7:</w:t>
      </w:r>
    </w:p>
    <w:p w:rsidR="00EF5335" w:rsidRPr="00FE5807" w:rsidRDefault="00EF5335" w:rsidP="00FE5807">
      <w:pPr>
        <w:widowControl w:val="0"/>
        <w:autoSpaceDE w:val="0"/>
        <w:snapToGrid w:val="0"/>
        <w:ind w:firstLine="709"/>
        <w:rPr>
          <w:rFonts w:cs="Arial"/>
        </w:rPr>
      </w:pPr>
      <w:r w:rsidRPr="00FE5807">
        <w:rPr>
          <w:rFonts w:cs="Arial"/>
        </w:rPr>
        <w:t>Создание необходимых условий для семейного жизнеустройства детей-сирот и детей, оставшихся без попечения родителей.</w:t>
      </w:r>
    </w:p>
    <w:p w:rsidR="00EF5335" w:rsidRPr="00FE5807" w:rsidRDefault="00EF5335" w:rsidP="00FE5807">
      <w:pPr>
        <w:pStyle w:val="Iauiue"/>
        <w:widowControl w:val="0"/>
        <w:suppressAutoHyphens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E5807">
        <w:rPr>
          <w:rFonts w:ascii="Arial" w:hAnsi="Arial" w:cs="Arial"/>
          <w:sz w:val="24"/>
          <w:szCs w:val="24"/>
          <w:lang w:val="ru-RU"/>
        </w:rPr>
        <w:t>Обеспечение успешной социальной адаптации выпускников детских домов (школ-интернатов) и специальных (коррекционных) школ-интернатов из числа детей-сирот и детей, оставшихся без попечения родителей.</w:t>
      </w:r>
    </w:p>
    <w:p w:rsidR="00EF5335" w:rsidRPr="00FE5807" w:rsidRDefault="00EF5335" w:rsidP="00FE5807">
      <w:pPr>
        <w:widowControl w:val="0"/>
        <w:autoSpaceDE w:val="0"/>
        <w:snapToGrid w:val="0"/>
        <w:ind w:firstLine="709"/>
        <w:rPr>
          <w:rFonts w:cs="Arial"/>
        </w:rPr>
      </w:pPr>
      <w:r w:rsidRPr="00FE5807">
        <w:rPr>
          <w:rFonts w:cs="Arial"/>
        </w:rPr>
        <w:t xml:space="preserve"> Повышение эффективности государственной системы поддержки детей-сирот и детей, оставшихся без попечения родителей, и детей, находящихся в трудной жизненной ситуации</w:t>
      </w:r>
    </w:p>
    <w:p w:rsidR="00EF5335" w:rsidRPr="00FE5807" w:rsidRDefault="00EF5335" w:rsidP="00FE5807">
      <w:pPr>
        <w:widowControl w:val="0"/>
        <w:ind w:firstLine="709"/>
        <w:rPr>
          <w:rFonts w:cs="Arial"/>
        </w:rPr>
        <w:sectPr w:rsidR="00EF5335" w:rsidRPr="00FE5807" w:rsidSect="00FE5807">
          <w:pgSz w:w="11906" w:h="16838"/>
          <w:pgMar w:top="2268" w:right="567" w:bottom="567" w:left="1701" w:header="720" w:footer="720" w:gutter="0"/>
          <w:cols w:space="720"/>
          <w:docGrid w:linePitch="360"/>
        </w:sectPr>
      </w:pPr>
    </w:p>
    <w:p w:rsidR="00AC470E" w:rsidRPr="00533F90" w:rsidRDefault="00AC470E" w:rsidP="00533F90">
      <w:pPr>
        <w:widowControl w:val="0"/>
        <w:ind w:firstLine="0"/>
        <w:rPr>
          <w:rFonts w:cs="Arial"/>
          <w:sz w:val="20"/>
          <w:szCs w:val="20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89"/>
        <w:gridCol w:w="2340"/>
        <w:gridCol w:w="2560"/>
        <w:gridCol w:w="1980"/>
        <w:gridCol w:w="1480"/>
        <w:gridCol w:w="1439"/>
        <w:gridCol w:w="4186"/>
      </w:tblGrid>
      <w:tr w:rsidR="002C30C8" w:rsidRPr="00533F90" w:rsidTr="00A644B9">
        <w:trPr>
          <w:trHeight w:val="1185"/>
        </w:trPr>
        <w:tc>
          <w:tcPr>
            <w:tcW w:w="1447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0C8" w:rsidRPr="00533F90" w:rsidRDefault="002C30C8" w:rsidP="002C30C8">
            <w:pPr>
              <w:widowControl w:val="0"/>
              <w:ind w:left="6853" w:firstLine="0"/>
              <w:rPr>
                <w:rFonts w:cs="Arial"/>
                <w:sz w:val="20"/>
                <w:szCs w:val="20"/>
              </w:rPr>
            </w:pPr>
            <w:bookmarkStart w:id="7" w:name="RANGE!A1:H117"/>
            <w:bookmarkEnd w:id="7"/>
            <w:r w:rsidRPr="00533F90">
              <w:rPr>
                <w:rFonts w:cs="Arial"/>
                <w:sz w:val="20"/>
                <w:szCs w:val="20"/>
              </w:rPr>
              <w:t xml:space="preserve">Приложение №1 к муниципальной программе Подгоренского района «Развитие образования» на 2019-2024 годы </w:t>
            </w:r>
          </w:p>
          <w:p w:rsidR="002C30C8" w:rsidRPr="006E6195" w:rsidRDefault="002C30C8" w:rsidP="00533F90">
            <w:pPr>
              <w:widowControl w:val="0"/>
              <w:rPr>
                <w:rFonts w:cs="Arial"/>
                <w:sz w:val="20"/>
                <w:szCs w:val="20"/>
              </w:rPr>
            </w:pPr>
          </w:p>
          <w:p w:rsidR="002C30C8" w:rsidRPr="006E6195" w:rsidRDefault="002C30C8" w:rsidP="00533F90">
            <w:pPr>
              <w:widowControl w:val="0"/>
              <w:rPr>
                <w:rFonts w:cs="Arial"/>
                <w:sz w:val="20"/>
                <w:szCs w:val="20"/>
              </w:rPr>
            </w:pPr>
          </w:p>
          <w:p w:rsidR="002C30C8" w:rsidRPr="00533F90" w:rsidRDefault="002C30C8" w:rsidP="002C30C8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План реализации муниципальной программы «Развитие образования»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на 2020 год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Наименование муниципальной программы, подпрограммы,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основного мероприятия,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Исполнитель мероприятия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Срок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</w:tr>
      <w:tr w:rsidR="00EF5335" w:rsidRPr="00533F90" w:rsidTr="00A644B9">
        <w:trPr>
          <w:trHeight w:val="276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начала реализации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мероприятия в очередном финансовом году 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окончания реализации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мероприятия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в очередном финансовом году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1305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7</w:t>
            </w:r>
          </w:p>
        </w:tc>
      </w:tr>
      <w:tr w:rsidR="00EF5335" w:rsidRPr="00533F90" w:rsidTr="00A644B9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«Развитие образования» на 2014 - 2020 годы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4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F5335" w:rsidRPr="00533F90" w:rsidTr="00A644B9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Развитие дошкольного образования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4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19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1.1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Реконструкция и капитальный ремонт объектов образования с целью предоставления услуг дошкольного образования 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4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Увеличение удельного веса численности детей в возрасте от 3 до 7 лет, охваченных программами дошкольного образования, в общей численности детей соответствующего возраста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61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31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1.2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Мероприятия в области дошкольного образования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4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Выполнение государственных гарантий общедоступности и бесплатности дошкольного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образования;педагогам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дошкольного образования будут обеспечены возможности непрерывного профессионального развития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7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33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1.3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Расходы на обеспечение деятельности дошкольных образовательных учреждений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4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Будет обеспечено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эффективное и бесперебойное функционирования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муниципальных учреждений дошкольного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образованиясредняя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заработная плата педагогических работников дошкольных образовательных организаций из всех источников составит не менее 100 процентов 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7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7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88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ПОДПРОГРАММА</w:t>
            </w:r>
            <w:r w:rsidR="00FE5807"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Развитие общего образования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4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2.1.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«Мероприятия в области общего образования»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Выполнение государственных гарантий общедоступности и бесплатности общего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образования;педагогам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общего образования будут обеспечены возможности непрерывного профессионального развития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99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2.2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«Расходы на обеспечение деятельности общего образования»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4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Будет обеспечено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эффективное и бесперебойное функционирования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муниципальных учреждений общего образования, средняя заработная плата педагогических работников общеобразовательных организаций из всех источников составит не менее 100 процентов от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средне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57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10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Будут созданы современные материально-технические базы в школах, реализованы общеобразовательные программ в сетевой форме</w:t>
            </w:r>
          </w:p>
        </w:tc>
      </w:tr>
      <w:tr w:rsidR="00EF5335" w:rsidRPr="00533F90" w:rsidTr="00A644B9">
        <w:trPr>
          <w:trHeight w:val="103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Будет обновлена материально-техническая база общеобразовательных организаций в сельской местности для занятий физкультурой и спортом</w:t>
            </w:r>
          </w:p>
        </w:tc>
      </w:tr>
      <w:tr w:rsidR="00EF5335" w:rsidRPr="00533F90" w:rsidTr="00A644B9">
        <w:trPr>
          <w:trHeight w:val="103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Будут внедрены целевая модель цифровой образовательной среды,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современные цифровые технологии в образовательные программы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Развитие дополнительного образования и воспитания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4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3.1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Мероприятия в области дополнительного образования и воспитания детей и молодежи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4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Будут созданы условия для обеспечения доступности услуг дополнительного образования детей независимо от места жительства, социально -экономического статуса, состояния здоровья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5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3.2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Расходы на обеспечение деятельности учреждений дополнительного образования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4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Будет обеспечено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эффективное и бесперебойное функционирование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муниципальных учреждений дополнительного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образования, средняя заработная плата педагогических работников учреждений дополнительного образования из всех источников составит не менее 75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проц</w:t>
            </w:r>
            <w:proofErr w:type="spellEnd"/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08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«Молодежь» 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4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4.1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«Вовлечение молодежи в социальную практику и обеспечение поддержки научной, творческой и предпринимательской активности молодежи»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Интеллектуальное и творческое развитие молодежи; Поддержка социально значимых проектов инициативной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молодежи;поддержка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деятельности детских организаций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45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5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4.2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«Организация отдыха и оздоровления детей и молодежи Подгоренского муниципального района»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4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Охват организованным отдыхом и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оздоровленем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90% детей и молодежи от общего числа обучающихся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ПОДПРОГРАММА 5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4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5.1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4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EF5335" w:rsidRPr="00533F90">
              <w:rPr>
                <w:rFonts w:cs="Arial"/>
                <w:sz w:val="20"/>
                <w:szCs w:val="20"/>
              </w:rPr>
              <w:t>Увеличится число жителей района, регулярно занимающихся физической культурой и спортом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ПОДПРОГРАММА 6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Обеспечение деятельности системы образования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4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6.1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Обеспечение деятельности аппарата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4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Будет обеспечено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эффективное и бесперебойное функционирования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аппарата отдела образования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6.2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Обеспечение деятельности МКУ «ИМЦОО»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4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Будет обеспечено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эффективное и бесперебойное функционирования МКУ "ИМЦОО" отдела образования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6.3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Обеспечение деятельности МУ«ЦБ отдела образования»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4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Будет обеспечено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эффективное и бесперебойное функционирования МУ "ЦБ отдела образования"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6.4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Организация и обеспечение деятельности по опеке и попечительству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4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Будет обеспечено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эффективное и бесперебойное функционирования сектора по опеке и попечительству отдела образования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ПОДПРОГРАММА 7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Социализация детей-сирот и детей, нуждающихся в особой заботе государства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4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="00EF5335" w:rsidRPr="00533F90" w:rsidTr="00A644B9">
        <w:trPr>
          <w:trHeight w:val="36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7.1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Осуществление переданных полномочий по оказанию мер социальной поддержки семьям, взявшим на воспитание детей-сирот и детей оставшихся без попечения родителей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4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100% обеспечение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выплат </w:t>
            </w:r>
          </w:p>
        </w:tc>
      </w:tr>
      <w:tr w:rsidR="00EF5335" w:rsidRPr="00533F90" w:rsidTr="00A644B9">
        <w:trPr>
          <w:trHeight w:val="36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36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5335" w:rsidRPr="00533F90" w:rsidTr="00A644B9">
        <w:trPr>
          <w:trHeight w:val="9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AC470E" w:rsidRPr="00533F90" w:rsidRDefault="00AC470E" w:rsidP="00533F90">
      <w:pPr>
        <w:widowControl w:val="0"/>
        <w:ind w:firstLine="0"/>
        <w:rPr>
          <w:rFonts w:cs="Arial"/>
          <w:sz w:val="20"/>
          <w:szCs w:val="20"/>
        </w:rPr>
      </w:pPr>
    </w:p>
    <w:p w:rsidR="00EF5335" w:rsidRPr="00533F90" w:rsidRDefault="002C30C8" w:rsidP="00533F90">
      <w:pPr>
        <w:widowControl w:val="0"/>
        <w:ind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W w:w="14656" w:type="dxa"/>
        <w:tblInd w:w="93" w:type="dxa"/>
        <w:tblLook w:val="04A0" w:firstRow="1" w:lastRow="0" w:firstColumn="1" w:lastColumn="0" w:noHBand="0" w:noVBand="1"/>
      </w:tblPr>
      <w:tblGrid>
        <w:gridCol w:w="489"/>
        <w:gridCol w:w="4629"/>
        <w:gridCol w:w="1222"/>
        <w:gridCol w:w="1386"/>
        <w:gridCol w:w="1386"/>
        <w:gridCol w:w="1386"/>
        <w:gridCol w:w="1386"/>
        <w:gridCol w:w="1386"/>
        <w:gridCol w:w="1386"/>
      </w:tblGrid>
      <w:tr w:rsidR="00EF5335" w:rsidRPr="00533F90" w:rsidTr="002C30C8">
        <w:trPr>
          <w:trHeight w:val="82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bookmarkStart w:id="8" w:name="RANGE!A1:I89"/>
            <w:bookmarkEnd w:id="8"/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Приложение № 2 к муниципальной программе Подгоренского муниципального района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 "Развитие образования" на 2019 - 2024 годы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F5335" w:rsidRPr="00533F90" w:rsidTr="002C30C8">
        <w:trPr>
          <w:trHeight w:val="825"/>
        </w:trPr>
        <w:tc>
          <w:tcPr>
            <w:tcW w:w="146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F5335" w:rsidRPr="00533F90" w:rsidTr="002C30C8">
        <w:trPr>
          <w:trHeight w:val="42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№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п/п</w:t>
            </w:r>
          </w:p>
        </w:tc>
        <w:tc>
          <w:tcPr>
            <w:tcW w:w="4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Единицы измерения</w:t>
            </w:r>
          </w:p>
        </w:tc>
        <w:tc>
          <w:tcPr>
            <w:tcW w:w="8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Значения показателя (индикатора) по годам реализации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муниципально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программы</w:t>
            </w:r>
          </w:p>
        </w:tc>
      </w:tr>
      <w:tr w:rsidR="00EF5335" w:rsidRPr="00533F90" w:rsidTr="002C30C8">
        <w:trPr>
          <w:trHeight w:val="96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2019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(первый год реализации)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(второй год реализации)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2022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(четвертый год реализации)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2023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(пятый год реализации)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2024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(шестой год реализации) </w:t>
            </w:r>
          </w:p>
        </w:tc>
      </w:tr>
      <w:tr w:rsidR="00EF5335" w:rsidRPr="00533F90" w:rsidTr="002C30C8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</w:t>
            </w:r>
          </w:p>
        </w:tc>
      </w:tr>
      <w:tr w:rsidR="00EF5335" w:rsidRPr="00533F90" w:rsidTr="002C30C8">
        <w:trPr>
          <w:trHeight w:val="315"/>
        </w:trPr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МУНИЦИПАЛЬНАЯ</w:t>
            </w:r>
            <w:r w:rsidR="00FE5807"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bCs/>
                <w:sz w:val="20"/>
                <w:szCs w:val="20"/>
              </w:rPr>
              <w:t>ПРОГРАММА «Развитие образования» на 2019 - 2024 годы</w:t>
            </w:r>
          </w:p>
        </w:tc>
      </w:tr>
      <w:tr w:rsidR="00EF5335" w:rsidRPr="00533F90" w:rsidTr="002C30C8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1 «Доля детей в возрасте 1 - 6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лет, получающих дошкольную образовательную услугу и (или) услугу по их содержанию в муниципальных дошкольных образовательных учреждениях, в общей численности детей в возрасте 1 - 6 лет»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57,1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57,2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57,3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57,4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57,5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58,0</w:t>
            </w:r>
          </w:p>
        </w:tc>
      </w:tr>
      <w:tr w:rsidR="00EF5335" w:rsidRPr="00533F90" w:rsidTr="002C30C8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2 «Доля выпускников муниципальных средних общеобразовательных учреждений, получивших аттестат о среднем (полном) образовании, в общей численности выпускников муниципальных средних общеобразовательных учреждений»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98,7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98,7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98,7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98,7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98,7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98,7</w:t>
            </w:r>
          </w:p>
        </w:tc>
      </w:tr>
      <w:tr w:rsidR="00EF5335" w:rsidRPr="00533F90" w:rsidTr="002C30C8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3 «Доля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72,5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73,5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75,0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76,5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78,5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80,0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Показатель (индикатор) 4 «Удельный вес молодых людей, участвующих в различных формах самоорганизации и структурах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социальной направленности»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51,9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54,5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54,5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56,1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57,5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58,5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5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«Доля населения, систематически занимающегося физической культурой и спортом в возрасте от 3-х до 79 лет »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40,3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40,4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40,4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40,5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40,6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40,7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6 «Уровень фактического финансирования затрат на обеспечение деятельности аппарата отдела образования администрации Подгоренского муниципального района»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</w:tr>
      <w:tr w:rsidR="00EF5335" w:rsidRPr="00533F90" w:rsidTr="002C30C8">
        <w:trPr>
          <w:trHeight w:val="9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Показатель (индикатор) 7 «Доля детей, оставшихся без попечения родителей, устроенных в семьи граждан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неродственников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99,00</w:t>
            </w:r>
          </w:p>
        </w:tc>
      </w:tr>
      <w:tr w:rsidR="00EF5335" w:rsidRPr="00533F90" w:rsidTr="002C30C8">
        <w:trPr>
          <w:trHeight w:val="315"/>
        </w:trPr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ПОДПРОГРАММЫ</w:t>
            </w:r>
          </w:p>
        </w:tc>
      </w:tr>
      <w:tr w:rsidR="00EF5335" w:rsidRPr="00533F90" w:rsidTr="002C30C8">
        <w:trPr>
          <w:trHeight w:val="315"/>
        </w:trPr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Подпрограмма</w:t>
            </w:r>
            <w:r w:rsidR="00FE5807"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bCs/>
                <w:sz w:val="20"/>
                <w:szCs w:val="20"/>
              </w:rPr>
              <w:t>1 «Развитие дошкольного образования»</w:t>
            </w:r>
          </w:p>
        </w:tc>
      </w:tr>
      <w:tr w:rsidR="00EF5335" w:rsidRPr="00533F90" w:rsidTr="002C30C8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1.1. «Реконструкция и капитальный ремонт объектов образования с целью предоставления услуг дошкольного образования »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1.1. «Уровень обеспеченности дошкольными образовательными учреждениями в расчете на 100 детей дошкольного возраста в возрасте 1-6 лет»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59,5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59,6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59,6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59,7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59,8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60,0</w:t>
            </w:r>
          </w:p>
        </w:tc>
      </w:tr>
      <w:tr w:rsidR="00EF5335" w:rsidRPr="00533F90" w:rsidTr="002C30C8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1.2. «Мероприятия в области дошкольного образования»</w:t>
            </w:r>
          </w:p>
        </w:tc>
      </w:tr>
      <w:tr w:rsidR="00EF5335" w:rsidRPr="00533F90" w:rsidTr="002C30C8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Показатель (индикатор) 1.2. «Доступность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предшкольного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образования (отношение численности детей 5 - 7 лет, которым предоставлена возможность получать услуги дошкольного образования, к численности детей в возрасте 5 - 7 лет, скорректированной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на численность»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1.3.«Доля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</w:t>
            </w:r>
          </w:p>
        </w:tc>
      </w:tr>
      <w:tr w:rsidR="00EF5335" w:rsidRPr="00533F90" w:rsidTr="002C30C8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1.3. «Расходы на обеспечение деятельности дошкольных образовательных учреждений»</w:t>
            </w:r>
          </w:p>
        </w:tc>
      </w:tr>
      <w:tr w:rsidR="00EF5335" w:rsidRPr="00533F90" w:rsidTr="002C30C8">
        <w:trPr>
          <w:trHeight w:val="9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Показатель (индикатор) 1.4. «Удельный вес численности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педработников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и руководителей муниципальных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организаций дошкольного образования, прошедших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повышение квалификации или профессиональную переподготовку, в общей численности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педработников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и руководителей дошкольных образовательных организаций»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EF5335" w:rsidRPr="00533F90" w:rsidTr="002C30C8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1.5. «Отношение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средней заработной плате в общем образовании в регионе»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EF5335" w:rsidRPr="00533F90" w:rsidTr="002C30C8">
        <w:trPr>
          <w:trHeight w:val="315"/>
        </w:trPr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Подпрограмма 2 «Развитие общего образования»</w:t>
            </w:r>
          </w:p>
        </w:tc>
      </w:tr>
      <w:tr w:rsidR="00EF5335" w:rsidRPr="00533F90" w:rsidTr="002C30C8">
        <w:trPr>
          <w:trHeight w:val="255"/>
        </w:trPr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Основное мероприятие 2.1. «Мероприятия в области общего образования»</w:t>
            </w:r>
          </w:p>
        </w:tc>
      </w:tr>
      <w:tr w:rsidR="00EF5335" w:rsidRPr="00533F90" w:rsidTr="002C30C8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2.1. «Доля обучающихся муниципальных общеобразовательных учреждений, успешно прошедших государственную итоговую аттестацию по программам основного (общего) образования, в общей численности обучающихся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9-х классов муниципальных общеобразовательных учреждений»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99</w:t>
            </w:r>
          </w:p>
        </w:tc>
      </w:tr>
      <w:tr w:rsidR="00EF5335" w:rsidRPr="00533F90" w:rsidTr="002C30C8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Показатель (индикатор) 2.2. «Доля выпускников муниципальных средних общеобразовательных учреждений, получивших аттестат о среднем (полном)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образовании, в общей численности выпускников муниципальных средних общеобразовательных учреждений»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98,7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98,7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98,7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98,7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98,7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98,7</w:t>
            </w:r>
          </w:p>
        </w:tc>
      </w:tr>
      <w:tr w:rsidR="00EF5335" w:rsidRPr="00533F90" w:rsidTr="002C30C8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Показатель (индикатор) 2.3.«Удельный вес численности 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общего образования»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53</w:t>
            </w:r>
          </w:p>
        </w:tc>
      </w:tr>
      <w:tr w:rsidR="00EF5335" w:rsidRPr="00533F90" w:rsidTr="002C30C8">
        <w:trPr>
          <w:trHeight w:val="255"/>
        </w:trPr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имероприятие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2.2. «Расходы на обеспечение деятельности общего образования»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2.4. «Доля педагогических работников в возрасте до 35 лет в общей численности педагогических работников»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26,5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26,5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26,5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26,5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26,5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27</w:t>
            </w:r>
          </w:p>
        </w:tc>
      </w:tr>
      <w:tr w:rsidR="00EF5335" w:rsidRPr="00533F90" w:rsidTr="002C30C8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2.5. «Удельный вес численности руководителей и педагогов муниципальных общеобразовательных организаций, прошедших в течение последних трех лет повышение квалификации или профессиональную переподготовку, в общей численности руководителей общеобразовательных организаций»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2.6. «Отношение средней заработной платы педагогических работников образовательных организаций общего образования к средней заработной плате в регионе»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</w:tr>
      <w:tr w:rsidR="00EF5335" w:rsidRPr="00533F90" w:rsidTr="002C30C8">
        <w:trPr>
          <w:trHeight w:val="9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Показатель (индикатор) 2.7. «Доля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организациях»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2.8. «Доля педагогических работников общеобразовательных организаций, получивших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вознаграждение за классное руководство, в общей численности педагогических работников такой категории»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</w:tr>
      <w:tr w:rsidR="00EF5335" w:rsidRPr="00533F90" w:rsidTr="002C30C8">
        <w:trPr>
          <w:trHeight w:val="255"/>
        </w:trPr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имероприятие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2.3. Региональный проект "Современная школа"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2.9. «Число общеобразовательных организаций, в которых созданы и функционируют центры образования естественно-научной и технологической направленностей»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</w:t>
            </w:r>
          </w:p>
        </w:tc>
      </w:tr>
      <w:tr w:rsidR="00EF5335" w:rsidRPr="00533F90" w:rsidTr="002C30C8">
        <w:trPr>
          <w:trHeight w:val="255"/>
        </w:trPr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имероприятие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2.4. Региональный проект "Успех каждого ребенка"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2.10. «Количество общеобразовательных организаций, расположенных в сельской местности, в которых обновлена материально-техническая база для занятий физической культурой и спортом»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</w:t>
            </w:r>
          </w:p>
        </w:tc>
      </w:tr>
      <w:tr w:rsidR="00EF5335" w:rsidRPr="00533F90" w:rsidTr="002C30C8">
        <w:trPr>
          <w:trHeight w:val="255"/>
        </w:trPr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имероприятие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2.5. Региональный проект "Цифровая образовательная среда"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2.11. «Количество общеобразовательных организаций, в которых внедрена целевая модель цифровой образовательной среды 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</w:t>
            </w:r>
          </w:p>
        </w:tc>
      </w:tr>
      <w:tr w:rsidR="00EF5335" w:rsidRPr="00533F90" w:rsidTr="002C30C8">
        <w:trPr>
          <w:trHeight w:val="315"/>
        </w:trPr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Подпрограмма 3 «Развитие дополнительного образования и воспитания»</w:t>
            </w:r>
          </w:p>
        </w:tc>
      </w:tr>
      <w:tr w:rsidR="00EF5335" w:rsidRPr="00533F90" w:rsidTr="002C30C8">
        <w:trPr>
          <w:trHeight w:val="315"/>
        </w:trPr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3.1. «Мероприятия в области дополнительного образования и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воспитьания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детей и молодежи»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3.1. «Число детей и молодежи, ставших лауреатами и призерами международных, всероссийских и региональных мероприятий (конкурсов)»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чел.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164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190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3.2. «Число одаренных детей, талантливой молодежи , получивших материальную поддержку»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чел.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23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3.3.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«Количество муниципальных мероприятий в сфере дополнительного образования, воспитания и развития одаренности детей и молодежи»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60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3.4. «Число детей и молодежи, принявших участие в региональных, всероссийских, международных мероприятиях по различным направлениям деятельности»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чел.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400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3.5. «Количество педагогов, принявших участие в семинарах, совещаниях, научно-практических конференций и иных мероприятиях»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чел.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33</w:t>
            </w:r>
          </w:p>
        </w:tc>
      </w:tr>
      <w:tr w:rsidR="00EF5335" w:rsidRPr="00533F90" w:rsidTr="002C30C8">
        <w:trPr>
          <w:trHeight w:val="315"/>
        </w:trPr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3.2. «Расходы на обеспечение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идеятельности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учреждений дополнительного образования»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3.6. «Доля детей в возрасте от 5 до 18 лет, получающих услуги дополнительного образования с использованием сертификата дополнительного образования»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25,7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50</w:t>
            </w:r>
          </w:p>
        </w:tc>
      </w:tr>
      <w:tr w:rsidR="00EF5335" w:rsidRPr="00533F90" w:rsidTr="002C30C8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3.7. «Удельный вес численности педагогов муниципальных организаций дополнительного образования детей, прошедших повышение квалификации или профессиональную переподготовку, в общей численности педагогов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муниципальной системы образования»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</w:tr>
      <w:tr w:rsidR="00EF5335" w:rsidRPr="00533F90" w:rsidTr="002C30C8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3.8. «Отношение среднемесячной заработной платы педагогических работников государственных (муниципальных) организаций дополнительного образования детей к среднемесячной заработной плате учителей в регионе»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3.9. «Количество публикаций в СМИ, Интернет-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пронстранстве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>, -теле, - радио сюжетов, освещающих основные мероприятия в сфере дополнительного образования и воспитания детей и молодежи»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19</w:t>
            </w:r>
          </w:p>
        </w:tc>
      </w:tr>
      <w:tr w:rsidR="00EF5335" w:rsidRPr="00533F90" w:rsidTr="002C30C8">
        <w:trPr>
          <w:trHeight w:val="255"/>
        </w:trPr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имероприятие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3.3. Региональный проект "Успех каждого ребенка"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3.10. «Количество образовательных организаций, в которых созданы новые места для реализации дополнительных общеразвивающих программ всех направленностей»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</w:t>
            </w:r>
          </w:p>
        </w:tc>
      </w:tr>
      <w:tr w:rsidR="00EF5335" w:rsidRPr="00533F90" w:rsidTr="002C30C8">
        <w:trPr>
          <w:trHeight w:val="315"/>
        </w:trPr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Подпрограмма 4 «Молодежь»</w:t>
            </w:r>
          </w:p>
        </w:tc>
      </w:tr>
      <w:tr w:rsidR="00EF5335" w:rsidRPr="00533F90" w:rsidTr="002C30C8">
        <w:trPr>
          <w:trHeight w:val="315"/>
        </w:trPr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4.1. «Вовлечение молодежи в социальную практику и обеспечение поддержки научной., творческой и предпринимательской активности молодежи»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4.1. «Количество несовершеннолетних граждан в возрасте от 14 до 18 лет, охваченных формами временного трудоустройства»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99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4.2. «Удельный вес молодых людей, участвующих в различных формах самоорганизации и структурах социальной направленности»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51,9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54,5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54,5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56,1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57,5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58,5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4.3. «Количество мероприятий, программ и проектов, направленных на формирование правовых, культурных и нравственных ценностей среди молодежи»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47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4.4. «Количество военно-патриотических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объединений, военно-спортивных молодежных и детских организаций – клубов, музеев»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14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4.5. «Количество несовершеннолетних граждан в возрасте от 14 до 18 лет, вовлеченных в волонтерскую деятельность»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230</w:t>
            </w:r>
          </w:p>
        </w:tc>
      </w:tr>
      <w:tr w:rsidR="00EF5335" w:rsidRPr="00533F90" w:rsidTr="002C30C8">
        <w:trPr>
          <w:trHeight w:val="315"/>
        </w:trPr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4.2. «Организация отдыха и оздоровления детей и молодежи Подгоренского муниципального района»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4.6. «Доля оздоровленных детей к общей численности детей школьного возраста в муниципальном образовании»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99,3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99,3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99,3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99,3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99,3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99,3</w:t>
            </w:r>
          </w:p>
        </w:tc>
      </w:tr>
      <w:tr w:rsidR="00EF5335" w:rsidRPr="00533F90" w:rsidTr="002C30C8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4.7. «Численность детей, находящихся в трудной жизненной ситуации, охваченных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организованным отдыхом и оздоровлением в лагерях дневного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пребывания, загородных детских оздоровительных и профильных лагерях»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177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192</w:t>
            </w:r>
          </w:p>
        </w:tc>
      </w:tr>
      <w:tr w:rsidR="00EF5335" w:rsidRPr="00533F90" w:rsidTr="002C30C8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4.8. «Доля выполненных планов заданий, от общего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количества предписаний, выданных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надзорными органами по обеспечению санитарно-гигиенического и противоэпидемиологического режима в учреждениях отдыха и оздоровления детей и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подростков»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</w:t>
            </w:r>
          </w:p>
        </w:tc>
      </w:tr>
      <w:tr w:rsidR="00EF5335" w:rsidRPr="00533F90" w:rsidTr="002C30C8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4.9. «Численность детей муниципального образования, отдохнувших в лагерях дневного пребывания, в том числе в лагерях труда и отдыха, организованных на территории муниципального образования»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чел.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1344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1168</w:t>
            </w:r>
          </w:p>
        </w:tc>
      </w:tr>
      <w:tr w:rsidR="00EF5335" w:rsidRPr="00533F90" w:rsidTr="002C30C8">
        <w:trPr>
          <w:trHeight w:val="315"/>
        </w:trPr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Подпрограмма 5 «Развитие физической культуры и спорта»</w:t>
            </w:r>
          </w:p>
        </w:tc>
      </w:tr>
      <w:tr w:rsidR="00EF5335" w:rsidRPr="00533F90" w:rsidTr="002C30C8">
        <w:trPr>
          <w:trHeight w:val="315"/>
        </w:trPr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5.1 «Мероприятия в области физической культуры и спорта»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5.1. «Количество воспитанников занимающихся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в детско-юношеской спортивной школе»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чел.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435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5.2. «Доля населения, систематически занимающегося физической культурой и спортом в возрасте от 3-х до 79 лет»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40,3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40,4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40,4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40,5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40,6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40,7</w:t>
            </w:r>
          </w:p>
        </w:tc>
      </w:tr>
      <w:tr w:rsidR="00EF5335" w:rsidRPr="00533F90" w:rsidTr="002C30C8">
        <w:trPr>
          <w:trHeight w:val="255"/>
        </w:trPr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имероприятие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5.2. Региональный проект "Спорт - норма жизни"</w:t>
            </w:r>
          </w:p>
        </w:tc>
      </w:tr>
      <w:tr w:rsidR="00EF5335" w:rsidRPr="00533F90" w:rsidTr="002C30C8">
        <w:trPr>
          <w:trHeight w:val="4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5.3. «Количество образовательных организаций, в которых объекты спортивной инфраструктуры оснащены спортивно технологическим оборудованием для создания малых спортивных площадок»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</w:t>
            </w:r>
          </w:p>
        </w:tc>
      </w:tr>
      <w:tr w:rsidR="00EF5335" w:rsidRPr="00533F90" w:rsidTr="002C30C8">
        <w:trPr>
          <w:trHeight w:val="315"/>
        </w:trPr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Подпрограмма</w:t>
            </w:r>
            <w:r w:rsidR="00FE5807"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bCs/>
                <w:sz w:val="20"/>
                <w:szCs w:val="20"/>
              </w:rPr>
              <w:t>6 «Обеспечение деятельности системы образования»</w:t>
            </w:r>
          </w:p>
        </w:tc>
      </w:tr>
      <w:tr w:rsidR="00EF5335" w:rsidRPr="00533F90" w:rsidTr="002C30C8">
        <w:trPr>
          <w:trHeight w:val="315"/>
        </w:trPr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6.1. «Обеспечение деятельности аппаратов органов местного самоуправления»</w:t>
            </w:r>
          </w:p>
        </w:tc>
      </w:tr>
      <w:tr w:rsidR="00EF5335" w:rsidRPr="00533F90" w:rsidTr="002C30C8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6.1.1 «Укомплектованность муниципальных должностей муниципальной службы и должностей , не относящиеся к должностям муниципальной службы в отделе образования администрации Подгоренского муниципального района»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6.1.2. «Уровень фактического финансирования затрат на обеспечение деятельности аппарата отдела образования администрации Подгоренского муниципального района»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EF5335" w:rsidRPr="00533F90" w:rsidTr="002C30C8">
        <w:trPr>
          <w:trHeight w:val="315"/>
        </w:trPr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6.2. «Обеспечение деятельности МКУ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«ИМЦОО»</w:t>
            </w:r>
          </w:p>
        </w:tc>
      </w:tr>
      <w:tr w:rsidR="00EF5335" w:rsidRPr="00533F90" w:rsidTr="002C30C8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6.2.1. «Укомплектованность МКУ «ИМЦОО» работниками»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6.2.2. «Уровень фактического финансирования затрат на обеспечение деятельности МКУ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«ИМЦОО»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EF5335" w:rsidRPr="00533F90" w:rsidTr="002C30C8">
        <w:trPr>
          <w:trHeight w:val="315"/>
        </w:trPr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6.3. «Обеспечение деятельности МУ «ЦБ отдела образования»</w:t>
            </w:r>
          </w:p>
        </w:tc>
      </w:tr>
      <w:tr w:rsidR="00EF5335" w:rsidRPr="00533F90" w:rsidTr="002C30C8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6.3.2. «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УкомплектованностьМУ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«ЦБ отдела образования» работниками»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EF5335" w:rsidRPr="00533F90" w:rsidTr="002C30C8">
        <w:trPr>
          <w:trHeight w:val="315"/>
        </w:trPr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6.4. «Организация и обеспечение деятельности по опеке и попечительству»</w:t>
            </w:r>
          </w:p>
        </w:tc>
      </w:tr>
      <w:tr w:rsidR="00EF5335" w:rsidRPr="00533F90" w:rsidTr="002C30C8">
        <w:trPr>
          <w:trHeight w:val="9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Показатель (индикатор) 6.4.1. «Доля детей, оставшихся без попечения родителей, устроенных в семьи граждан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неродственников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99,0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6.4.2.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«Уровень фактического финансирования затрат на обеспечение деятельности сектора опеки и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попечительства отдела образования администрации Подгоренского муниципального района»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EF5335" w:rsidRPr="00533F90" w:rsidTr="002C30C8">
        <w:trPr>
          <w:trHeight w:val="315"/>
        </w:trPr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Основное мероприятие 6.5. «Другие вопросы в области образования»</w:t>
            </w:r>
          </w:p>
        </w:tc>
      </w:tr>
      <w:tr w:rsidR="00EF5335" w:rsidRPr="00533F90" w:rsidTr="002C30C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Показатель (индикатор) 6.5.1. «Количество образовательных организаций, которым предоставлено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софинансирование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на капитальное строительство в рамках областной адресной инвестиционной программы 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</w:t>
            </w:r>
          </w:p>
        </w:tc>
      </w:tr>
      <w:tr w:rsidR="00EF5335" w:rsidRPr="00533F90" w:rsidTr="002C30C8">
        <w:trPr>
          <w:trHeight w:val="315"/>
        </w:trPr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EF5335" w:rsidRPr="00533F90">
              <w:rPr>
                <w:rFonts w:cs="Arial"/>
                <w:bCs/>
                <w:sz w:val="20"/>
                <w:szCs w:val="20"/>
              </w:rPr>
              <w:t>Подпрограмма 7</w:t>
            </w: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EF5335" w:rsidRPr="00533F90">
              <w:rPr>
                <w:rFonts w:cs="Arial"/>
                <w:bCs/>
                <w:sz w:val="20"/>
                <w:szCs w:val="20"/>
              </w:rPr>
              <w:t>«Социализация детей – сирот и детей, нуждающихся в особой заботе государства»</w:t>
            </w:r>
          </w:p>
        </w:tc>
      </w:tr>
      <w:tr w:rsidR="00EF5335" w:rsidRPr="00533F90" w:rsidTr="002C30C8">
        <w:trPr>
          <w:trHeight w:val="510"/>
        </w:trPr>
        <w:tc>
          <w:tcPr>
            <w:tcW w:w="1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7.1 «Осуществление переданных полномочий по оказанию мер социальной поддержки семьям, взявшим на воспитание детей-сирот и детей оставшихся без попечения родителей"</w:t>
            </w:r>
          </w:p>
        </w:tc>
      </w:tr>
      <w:tr w:rsidR="00EF5335" w:rsidRPr="00533F90" w:rsidTr="002C30C8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«Количество граждан, получивших выплату единовременного пособия при всех формах устройства детей, лишенных родительского попечения, в семью, и выплату для осуществления отдельных государственных полномочий показания мер социальной поддержки семьям, взявшим на воспитание детей-сирот и детей, оставшихся без попечения родителей»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чел.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5" w:rsidRPr="00533F90" w:rsidRDefault="00EF5335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135</w:t>
            </w:r>
          </w:p>
        </w:tc>
      </w:tr>
    </w:tbl>
    <w:p w:rsidR="00AC470E" w:rsidRPr="00533F90" w:rsidRDefault="00AC470E" w:rsidP="00533F90">
      <w:pPr>
        <w:widowControl w:val="0"/>
        <w:ind w:firstLine="0"/>
        <w:rPr>
          <w:rFonts w:cs="Arial"/>
          <w:sz w:val="20"/>
          <w:szCs w:val="20"/>
        </w:rPr>
      </w:pPr>
    </w:p>
    <w:p w:rsidR="002C30C8" w:rsidRDefault="00FE5807" w:rsidP="00533F90">
      <w:pPr>
        <w:widowControl w:val="0"/>
        <w:ind w:firstLine="0"/>
        <w:rPr>
          <w:rFonts w:cs="Arial"/>
          <w:sz w:val="20"/>
          <w:szCs w:val="20"/>
        </w:rPr>
      </w:pPr>
      <w:r w:rsidRPr="00533F90">
        <w:rPr>
          <w:rFonts w:cs="Arial"/>
          <w:sz w:val="20"/>
          <w:szCs w:val="20"/>
        </w:rPr>
        <w:t xml:space="preserve"> </w:t>
      </w:r>
    </w:p>
    <w:p w:rsidR="00AC470E" w:rsidRPr="00533F90" w:rsidRDefault="002C30C8" w:rsidP="00533F90">
      <w:pPr>
        <w:widowControl w:val="0"/>
        <w:ind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489"/>
        <w:gridCol w:w="2340"/>
        <w:gridCol w:w="2560"/>
        <w:gridCol w:w="1980"/>
        <w:gridCol w:w="1480"/>
        <w:gridCol w:w="1439"/>
        <w:gridCol w:w="4328"/>
      </w:tblGrid>
      <w:tr w:rsidR="00BC2BC0" w:rsidRPr="00533F90" w:rsidTr="00FE383D">
        <w:trPr>
          <w:trHeight w:val="1185"/>
        </w:trPr>
        <w:tc>
          <w:tcPr>
            <w:tcW w:w="1461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C0" w:rsidRPr="006E6195" w:rsidRDefault="00BC2BC0" w:rsidP="00BC2BC0">
            <w:pPr>
              <w:widowControl w:val="0"/>
              <w:ind w:left="7420" w:firstLine="0"/>
              <w:rPr>
                <w:rFonts w:cs="Arial"/>
                <w:sz w:val="20"/>
                <w:szCs w:val="20"/>
              </w:rPr>
            </w:pPr>
            <w:bookmarkStart w:id="9" w:name="RANGE!A1:H118"/>
            <w:bookmarkEnd w:id="9"/>
            <w:r w:rsidRPr="00533F90">
              <w:rPr>
                <w:rFonts w:cs="Arial"/>
                <w:sz w:val="20"/>
                <w:szCs w:val="20"/>
              </w:rPr>
              <w:lastRenderedPageBreak/>
              <w:t xml:space="preserve">Приложение №3 к муниципальной программе Подгоренского муниципального района «Развитие образования» на 2019-2024 годы </w:t>
            </w:r>
          </w:p>
          <w:p w:rsidR="00BC2BC0" w:rsidRPr="006E6195" w:rsidRDefault="00BC2BC0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BC2BC0" w:rsidRPr="006E6195" w:rsidRDefault="00BC2BC0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BC2BC0" w:rsidRPr="00533F90" w:rsidRDefault="00BC2BC0" w:rsidP="00AF15F0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План реализации муниципальной программы «Развитие образования»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на 2021 год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Наименование муниципальной программы, подпрограммы,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основного мероприятия,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Исполнитель мероприятия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Срок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</w:tr>
      <w:tr w:rsidR="00282147" w:rsidRPr="00533F90" w:rsidTr="002C30C8">
        <w:trPr>
          <w:trHeight w:val="276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начала реализации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мероприятия в очередном финансовом году 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окончания реализации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мероприятия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в очередном финансовом году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1305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7</w:t>
            </w:r>
          </w:p>
        </w:tc>
      </w:tr>
      <w:tr w:rsidR="00282147" w:rsidRPr="00533F90" w:rsidTr="002C30C8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«Развитие образования» на 2014 - 2020 годы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82147" w:rsidRPr="00533F90" w:rsidTr="002C30C8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Развитие дошкольного образования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19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1.1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Реконструкция и капитальный ремонт объектов образования с целью предоставления услуг дошкольного образования 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Увеличение удельного веса численности детей в возрасте от 3 до 7 лет, охваченных программами дошкольного образования, в общей численности детей соответствующего возраста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61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31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1.2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Мероприятия в области дошкольного образования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Выполнение государственных гарантий общедоступности и бесплатности дошкольного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образования;педагогам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дошкольного образования будут обеспечены возможности непрерывного профессионального развития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7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33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1.3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Расходы на обеспечение деятельности дошкольных образовательных учреждений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Будет обеспечено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эффективное и бесперебойное функционирования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муниципальных учреждений дошкольного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образованиясредняя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заработная плата педагогических работников дошкольных образовательных организаций из всех источников составит не менее 100 процентов 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7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7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88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ПОДПРОГРАММА</w:t>
            </w:r>
            <w:r w:rsidR="00FE5807"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Развитие общего образования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2.1.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«Мероприятия в области общего образования»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Выполнение государственных гарантий общедоступности и бесплатности общего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образования;педагогам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общего образования будут обеспечены возможности непрерывного профессионального развития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99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2.2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«Расходы на обеспечение деятельности общего образования»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Будет обеспечено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эффективное и бесперебойное функционирования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муниципальных учреждений общего образования, средняя заработная плата педагогических работников общеобразовательных организаций из всех источников составит не менее 100 процентов от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средне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57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10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2.3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Будут созданы современные материально-технические базы в школах, реализованы общеобразовательные программ в сетевой форме</w:t>
            </w:r>
          </w:p>
        </w:tc>
      </w:tr>
      <w:tr w:rsidR="00282147" w:rsidRPr="00533F90" w:rsidTr="002C30C8">
        <w:trPr>
          <w:trHeight w:val="103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2.4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Будет обновлена материально-техническая база общеобразовательных организаций в сельской местности для занятий физкультурой и спортом</w:t>
            </w:r>
          </w:p>
        </w:tc>
      </w:tr>
      <w:tr w:rsidR="00282147" w:rsidRPr="00533F90" w:rsidTr="002C30C8">
        <w:trPr>
          <w:trHeight w:val="103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2.5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Будут внедрены целевая модель цифровой образовательной среды,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современные цифровые технологии в образовательные программы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Развитие дополнительного образования и воспитания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3.1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Мероприятия в области дополнительного образования и воспитания детей и молодежи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Будут созданы условия для обеспечения доступности услуг дополнительного образования детей независимо от места жительства, социально -экономического статуса, состояния здоровья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5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3.2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Расходы на обеспечение деятельности учреждений дополнительного образования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Будет обеспечено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эффективное и бесперебойное функционирование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муниципальных учреждений дополнительного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образования, средняя заработная плата педагогических работников учреждений дополнительного образования из всех источников составит не менее 75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проц</w:t>
            </w:r>
            <w:proofErr w:type="spellEnd"/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13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79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3.3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Будут созданы новые места для реализации дополнительных общеразвивающих программ всех направленностей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«Молодежь» 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4.1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«Вовлечение молодежи в социальную практику и обеспечение поддержки научной, творческой и предпринимательской активности молодежи»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Интеллектуальное и творческое развитие молодежи; Поддержка социально значимых проектов инициативной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молодежи;поддержка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деятельности детских организаций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45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5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4.2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«Организация отдыха и оздоровления детей и молодежи Подгоренского муниципального района»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Охват организованным отдыхом и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оздоровленем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90% детей и молодежи от общего числа обучающихся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ПОДПРОГРАММА 5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5.1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282147" w:rsidRPr="00533F90">
              <w:rPr>
                <w:rFonts w:cs="Arial"/>
                <w:sz w:val="20"/>
                <w:szCs w:val="20"/>
              </w:rPr>
              <w:t>Увеличится число жителей района, регулярно занимающихся физической культурой и спортом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10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5.2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Объекты спортивной инфраструктуры будут оснащены спортивно технологическим оборудованием для создания малых спортивных площадок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ПОДПРОГРАММА 6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Обеспечение деятельности системы образования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6.1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Обеспечение деятельности аппарата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Будет обеспечено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эффективное и бесперебойное функционирования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аппарата отдела образования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6.2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Обеспечение деятельности МКУ «ИМЦОО»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Будет обеспечено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эффективное и бесперебойное функционирования МКУ "ИМЦОО" отдела образования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6.3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Обеспечение деятельности МУ«ЦБ отдела образования»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Будет обеспечено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эффективное и бесперебойное функционирования МУ "ЦБ отдела образования"</w:t>
            </w:r>
          </w:p>
        </w:tc>
      </w:tr>
      <w:tr w:rsidR="00282147" w:rsidRPr="00533F90" w:rsidTr="002C30C8">
        <w:trPr>
          <w:trHeight w:val="27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6.4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Организация и обеспечение деятельности по опеке и попечительству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Будет обеспечено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эффективное и бесперебойное функционирования сектора по опеке и попечительству отдела образования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76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6.4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533F90">
              <w:rPr>
                <w:rFonts w:cs="Arial"/>
                <w:sz w:val="20"/>
                <w:szCs w:val="20"/>
              </w:rPr>
              <w:t>Софинансирование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строительства объекта капитального строительства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ПОДПРОГРАММА 7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Социализация детей-сирот и детей, нуждающихся в особой заботе государства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="00282147" w:rsidRPr="00533F90" w:rsidTr="002C30C8">
        <w:trPr>
          <w:trHeight w:val="36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7.1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Осуществление переданных полномочий по оказанию мер социальной поддержки семьям, взявшим на воспитание детей-сирот и детей оставшихся без попечения родителей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4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100% обеспечение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выплат </w:t>
            </w:r>
          </w:p>
        </w:tc>
      </w:tr>
      <w:tr w:rsidR="00282147" w:rsidRPr="00533F90" w:rsidTr="002C30C8">
        <w:trPr>
          <w:trHeight w:val="36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36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82147" w:rsidRPr="00533F90" w:rsidTr="002C30C8">
        <w:trPr>
          <w:trHeight w:val="9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AC470E" w:rsidRPr="00533F90" w:rsidRDefault="00AC470E" w:rsidP="00533F90">
      <w:pPr>
        <w:widowControl w:val="0"/>
        <w:ind w:firstLine="0"/>
        <w:rPr>
          <w:rFonts w:cs="Arial"/>
          <w:sz w:val="20"/>
          <w:szCs w:val="20"/>
        </w:rPr>
      </w:pPr>
    </w:p>
    <w:p w:rsidR="009909C7" w:rsidRDefault="00FE5807" w:rsidP="00533F90">
      <w:pPr>
        <w:widowControl w:val="0"/>
        <w:ind w:firstLine="0"/>
        <w:rPr>
          <w:rFonts w:cs="Arial"/>
          <w:sz w:val="20"/>
          <w:szCs w:val="20"/>
        </w:rPr>
      </w:pPr>
      <w:r w:rsidRPr="00533F90">
        <w:rPr>
          <w:rFonts w:cs="Arial"/>
          <w:sz w:val="20"/>
          <w:szCs w:val="20"/>
        </w:rPr>
        <w:t xml:space="preserve"> </w:t>
      </w:r>
    </w:p>
    <w:p w:rsidR="00AC470E" w:rsidRPr="00533F90" w:rsidRDefault="009909C7" w:rsidP="00533F90">
      <w:pPr>
        <w:widowControl w:val="0"/>
        <w:ind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W w:w="148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152"/>
        <w:gridCol w:w="1843"/>
        <w:gridCol w:w="1320"/>
        <w:gridCol w:w="1488"/>
        <w:gridCol w:w="1468"/>
        <w:gridCol w:w="1226"/>
        <w:gridCol w:w="1134"/>
        <w:gridCol w:w="1063"/>
        <w:gridCol w:w="1159"/>
      </w:tblGrid>
      <w:tr w:rsidR="009A44E4" w:rsidRPr="00533F90" w:rsidTr="00C41D1F">
        <w:trPr>
          <w:trHeight w:val="1750"/>
        </w:trPr>
        <w:tc>
          <w:tcPr>
            <w:tcW w:w="1483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4E4" w:rsidRDefault="009A44E4" w:rsidP="009A44E4">
            <w:pPr>
              <w:widowControl w:val="0"/>
              <w:ind w:firstLine="0"/>
              <w:jc w:val="right"/>
              <w:rPr>
                <w:rFonts w:cs="Arial"/>
                <w:sz w:val="20"/>
                <w:szCs w:val="20"/>
              </w:rPr>
            </w:pPr>
            <w:bookmarkStart w:id="10" w:name="RANGE!B1:K35"/>
            <w:bookmarkEnd w:id="10"/>
            <w:r w:rsidRPr="00533F90">
              <w:rPr>
                <w:rFonts w:cs="Arial"/>
                <w:sz w:val="20"/>
                <w:szCs w:val="20"/>
              </w:rPr>
              <w:lastRenderedPageBreak/>
              <w:t>Таблица 3</w:t>
            </w:r>
          </w:p>
          <w:p w:rsidR="009A44E4" w:rsidRPr="00533F90" w:rsidRDefault="009A44E4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9A44E4" w:rsidRPr="00533F90" w:rsidRDefault="009A44E4" w:rsidP="00533F90">
            <w:pPr>
              <w:widowControl w:val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Расходы муниципального бюджета на реализацию муниципальной программы Подгоренского района «Развитие образования» на 2019-2024 годы </w:t>
            </w:r>
          </w:p>
        </w:tc>
      </w:tr>
      <w:tr w:rsidR="00282147" w:rsidRPr="00533F90" w:rsidTr="009909C7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Наименование ответственного исполнителя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Расходы муниципального бюджета по годам реализации муниципальной программы, тыс. руб.</w:t>
            </w:r>
          </w:p>
        </w:tc>
      </w:tr>
      <w:tr w:rsidR="00282147" w:rsidRPr="00533F90" w:rsidTr="009909C7">
        <w:trPr>
          <w:trHeight w:val="12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2019 (первый год реализации)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2022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(четвертый год реализации)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2023 (пятый год реализации)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2024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</w:tr>
      <w:tr w:rsidR="00282147" w:rsidRPr="00533F90" w:rsidTr="009909C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7</w:t>
            </w:r>
          </w:p>
        </w:tc>
      </w:tr>
      <w:tr w:rsidR="00282147" w:rsidRPr="00533F90" w:rsidTr="009909C7">
        <w:trPr>
          <w:trHeight w:val="18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«Развитие образования» на 2014 - 2021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Отдел образования администрации Подгоренского муниципального района Воронежской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383 092,99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92 622,34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81 858,19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89 464,06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40 483,60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39 332,40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39 332,40</w:t>
            </w:r>
          </w:p>
        </w:tc>
      </w:tr>
      <w:tr w:rsidR="00282147" w:rsidRPr="00533F90" w:rsidTr="009909C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ПОДПРОГРАММА 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Развитие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92 372,30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18 591,37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17 290,40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20 063,53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12 972,40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11 727,30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11 727,30</w:t>
            </w:r>
          </w:p>
        </w:tc>
      </w:tr>
      <w:tr w:rsidR="00282147" w:rsidRPr="00533F90" w:rsidTr="009909C7">
        <w:trPr>
          <w:trHeight w:val="31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1.1 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Реконструкция и капитальный ремонт объектов образования с целью предоставления услуг дошкольного образования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(ФБ)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82147" w:rsidRPr="00533F90" w:rsidTr="009909C7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82147" w:rsidRPr="00533F90" w:rsidTr="009909C7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1.2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Мероприятия в области дошкольного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 xml:space="preserve">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82147" w:rsidRPr="00533F90" w:rsidTr="009909C7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Основное мероприятие 1.3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Расходы на обеспечение деятельности дошкольных образовательных учреждений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92 372,30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18 591,37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17 290,40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20 063,53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12 972,40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11 727,30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11 727,30</w:t>
            </w:r>
          </w:p>
        </w:tc>
      </w:tr>
      <w:tr w:rsidR="00282147" w:rsidRPr="00533F90" w:rsidTr="009909C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ПОДПРОГРАММА 2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Развитие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127 886,17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47 411,71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39 103,09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39 823,38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1 157,40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195,30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195,30</w:t>
            </w:r>
          </w:p>
        </w:tc>
      </w:tr>
      <w:tr w:rsidR="00282147" w:rsidRPr="00533F90" w:rsidTr="009909C7">
        <w:trPr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2.1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Мероприятия в области общего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3 158,56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1 131,38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815,26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1 211,92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82147" w:rsidRPr="00533F90" w:rsidTr="009909C7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2.2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Расходы на обеспечение системы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124 672,61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46 228,72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38 287,03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38 608,85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1 157,40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195,30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195,30</w:t>
            </w:r>
          </w:p>
        </w:tc>
      </w:tr>
      <w:tr w:rsidR="00282147" w:rsidRPr="00533F90" w:rsidTr="009909C7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2.3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33,39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31,60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0,27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82147" w:rsidRPr="00533F90" w:rsidTr="009909C7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2.4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20,63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20,01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82147" w:rsidRPr="00533F90" w:rsidTr="009909C7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2.5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82147" w:rsidRPr="00533F90" w:rsidTr="009909C7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ПОДПРОГРАММА 3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Развитие дополнительного образования и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105 349,23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16 138,08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15 945,70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19 024,65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17 610,80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18 315,00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18 315,00</w:t>
            </w:r>
          </w:p>
        </w:tc>
      </w:tr>
      <w:tr w:rsidR="00282147" w:rsidRPr="00533F90" w:rsidTr="009909C7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3.1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Мероприятия в области дополнительного образования и воспитания детей и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136,60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96,60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282147" w:rsidRPr="00533F90" w:rsidTr="009909C7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 xml:space="preserve">Основное мероприятие 3.2 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Расходы на обеспечение деятельности учреждений 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105 212,22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16 041,48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15 933,70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18 996,24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17 610,80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18 315,00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18 315,00</w:t>
            </w:r>
          </w:p>
        </w:tc>
      </w:tr>
      <w:tr w:rsidR="00282147" w:rsidRPr="00533F90" w:rsidTr="009909C7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3.3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0,41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82147" w:rsidRPr="00533F90" w:rsidTr="009909C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ПОДПРОГРАММА 4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«Молодежь»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924,06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469,06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146,79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308,20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282147" w:rsidRPr="00533F90" w:rsidTr="009909C7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4.1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«Вовлечение молодежи в социальную практику и обеспечение поддержки научной, творческой и предпринимательской активности молодежи»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500,57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248,09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122,47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282147" w:rsidRPr="00533F90" w:rsidTr="009909C7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4.2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«Организация отдыха и оздоровления детей и молодежи Подгоренского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423,49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220,97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24,32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82147" w:rsidRPr="00533F90" w:rsidTr="009909C7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ПОДПРОГРАММА 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245,96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119,74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11,12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282147" w:rsidRPr="00533F90" w:rsidTr="009909C7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5.1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230,86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119,74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11,12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82147" w:rsidRPr="00533F90" w:rsidTr="009909C7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5.2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15,10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82147" w:rsidRPr="00533F90" w:rsidTr="009909C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ПОДПРОГРАММА 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Обеспечение деятельности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системы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56 315,28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9 892,39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9 361,08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10 129,20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8 743,00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9 094,80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9 094,80</w:t>
            </w:r>
          </w:p>
        </w:tc>
      </w:tr>
      <w:tr w:rsidR="00282147" w:rsidRPr="00533F90" w:rsidTr="009909C7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Основное мероприятие 6.1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24 226,66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4 572,81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3 848,79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4 330,07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3 725,00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3 875,00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3 875,00</w:t>
            </w:r>
          </w:p>
        </w:tc>
      </w:tr>
      <w:tr w:rsidR="00282147" w:rsidRPr="00533F90" w:rsidTr="009909C7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6.2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Обеспечение деятельности МКУ «ИМЦОО»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12 329,09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1 943,65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1 987,83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2 197,01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2 013,00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2 093,80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2 093,80</w:t>
            </w:r>
          </w:p>
        </w:tc>
      </w:tr>
      <w:tr w:rsidR="00282147" w:rsidRPr="00533F90" w:rsidTr="009909C7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6.3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Обеспечение деятельности МУ «ЦБ отдела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19 637,53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3 375,94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3 524,47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3 480,12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3 005,00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3 126,00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3 126,00</w:t>
            </w:r>
          </w:p>
        </w:tc>
      </w:tr>
      <w:tr w:rsidR="00282147" w:rsidRPr="00533F90" w:rsidTr="009909C7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6.4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Организация и обеспечение деятельности по опеке и попечительству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82147" w:rsidRPr="00533F90" w:rsidTr="009909C7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6.5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122,00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82147" w:rsidRPr="00533F90" w:rsidTr="009909C7">
        <w:trPr>
          <w:trHeight w:val="6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ПОДПРОГРАММА 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Социализация детей-сирот и детей, нуждающихся в особой заботе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282147" w:rsidRPr="00533F90" w:rsidTr="009909C7">
        <w:trPr>
          <w:trHeight w:val="12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7.1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Осуществление переданных полномочий по оказанию мер социальной поддержки семьям, взявшим на воспитание детей-сирот и детей оставшихся без попечения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28214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147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AC470E" w:rsidRPr="00533F90" w:rsidRDefault="00AC470E" w:rsidP="00533F90">
      <w:pPr>
        <w:widowControl w:val="0"/>
        <w:ind w:firstLine="0"/>
        <w:rPr>
          <w:rFonts w:cs="Arial"/>
          <w:sz w:val="20"/>
          <w:szCs w:val="20"/>
        </w:rPr>
      </w:pPr>
    </w:p>
    <w:p w:rsidR="00AC470E" w:rsidRPr="00533F90" w:rsidRDefault="009909C7" w:rsidP="00533F90">
      <w:pPr>
        <w:widowControl w:val="0"/>
        <w:ind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W w:w="14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280"/>
        <w:gridCol w:w="1464"/>
        <w:gridCol w:w="1076"/>
        <w:gridCol w:w="1134"/>
        <w:gridCol w:w="1464"/>
        <w:gridCol w:w="758"/>
        <w:gridCol w:w="850"/>
        <w:gridCol w:w="1396"/>
      </w:tblGrid>
      <w:tr w:rsidR="009909C7" w:rsidRPr="00533F90" w:rsidTr="00C41D1F">
        <w:trPr>
          <w:trHeight w:val="1195"/>
        </w:trPr>
        <w:tc>
          <w:tcPr>
            <w:tcW w:w="1467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9C7" w:rsidRPr="00533F90" w:rsidRDefault="009909C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bookmarkStart w:id="11" w:name="RANGE!A1:J245"/>
            <w:bookmarkEnd w:id="11"/>
            <w:r w:rsidRPr="00533F90">
              <w:rPr>
                <w:rFonts w:cs="Arial"/>
                <w:sz w:val="20"/>
                <w:szCs w:val="20"/>
              </w:rPr>
              <w:lastRenderedPageBreak/>
              <w:t xml:space="preserve"> </w:t>
            </w:r>
          </w:p>
          <w:p w:rsidR="009909C7" w:rsidRDefault="009909C7" w:rsidP="009909C7">
            <w:pPr>
              <w:widowControl w:val="0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Таблица 4</w:t>
            </w:r>
          </w:p>
          <w:p w:rsidR="009909C7" w:rsidRPr="00533F90" w:rsidRDefault="009909C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9909C7" w:rsidRDefault="009909C7" w:rsidP="009909C7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Финансовое обеспечение и прогнозная (справочная) оценка расходов федерального, областного и местных бюджетов, юридических и физических лиц на реализацию муниципальной программы Подгоренского муниципального района «Развитие образования» на 2019-2024 годы</w:t>
            </w:r>
          </w:p>
          <w:p w:rsidR="009909C7" w:rsidRPr="00533F90" w:rsidRDefault="009909C7" w:rsidP="00533F90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8E3E0B" w:rsidRPr="00533F90" w:rsidTr="00F02202">
        <w:trPr>
          <w:trHeight w:val="9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1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8E3E0B" w:rsidRPr="00533F90" w:rsidTr="00F02202">
        <w:trPr>
          <w:trHeight w:val="9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2019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(первый год реализации)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2020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(второй год реализации)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2021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2022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(четвертый год реализации)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2023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(пятый год реализации)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2024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(шестой год реализации)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Всего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«Развитие образования» на 2014 - 2021 годы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319 795,01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333 446,98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366 404,29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302 840,69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319 208,23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306 679,50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1 948 374,70</w:t>
            </w:r>
          </w:p>
        </w:tc>
      </w:tr>
      <w:tr w:rsidR="008E3E0B" w:rsidRPr="00533F90" w:rsidTr="00F02202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5 127,29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11 108,11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32 592,83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28 227,62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32 962,13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20 683,98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130 701,96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222 045,38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240 480,68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244 347,40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234 129,47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246 913,70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246 663,12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1 434 579,75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92 622,34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81 858,19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89 464,06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40 483,60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39 332,40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39 332,40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383 092,99</w:t>
            </w:r>
          </w:p>
        </w:tc>
      </w:tr>
      <w:tr w:rsidR="008E3E0B" w:rsidRPr="00533F90" w:rsidTr="00F02202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юридические лица </w:t>
            </w:r>
            <w:r w:rsidRPr="00533F90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Развитие дошкольного образования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55 928,93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55 090,84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56 896,73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51 821,30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52 316,10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52 316,10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324 370,00</w:t>
            </w:r>
          </w:p>
        </w:tc>
      </w:tr>
      <w:tr w:rsidR="008E3E0B" w:rsidRPr="00533F90" w:rsidTr="009909C7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37 337,56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37 800,43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36 833,20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38 848,90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40 588,80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40 588,80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231 997,69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18 591,37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17 290,40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20 063,53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12 972,40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11 727,30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11 727,30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92 372,30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1.1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Реконструкция и капитальный ремонт объектов образования с целью предоставления услуг дошкольного образования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1.2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Мероприятия в области дошкольного образования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230,10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107,19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185,00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185,00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185,00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1 077,29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230,10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107,19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185,00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185,00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185,00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1 077,29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1.3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Расходы на обеспечение деятельности дошкольных образовательных учреждений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55 698,83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54 983,64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56 711,73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51 636,30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52 131,10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52 131,10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323 292,70</w:t>
            </w:r>
          </w:p>
        </w:tc>
      </w:tr>
      <w:tr w:rsidR="008E3E0B" w:rsidRPr="00533F90" w:rsidTr="009909C7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37 107,46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37 693,24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36 648,20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38 663,90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40 403,80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40 403,80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230 920,40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18 591,37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17 290,40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20 063,53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12 972,40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11 727,3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11 727,30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92 372,30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Развитие общего образования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219 634,00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234 164,93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247 662,88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205 523,89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218 806,33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206 277,60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1 332 069,63</w:t>
            </w:r>
          </w:p>
        </w:tc>
      </w:tr>
      <w:tr w:rsidR="008E3E0B" w:rsidRPr="00533F90" w:rsidTr="009909C7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4 797,33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10 457,52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30 616,40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27 903,52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32 489,33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20 211,18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126 475,27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167 424,96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184 604,33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177 223,10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176 462,97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186 121,70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185 871,12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1 077 708,19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47 411,71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39 103,09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39 823,38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1 157,40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195,30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195,30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127 886,17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мероприятие 2.1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«Мероприятия в области общего образования"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7 447,13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10 775,16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11 412,82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1 200,90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1 200,90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1 200,90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33 237,81</w:t>
            </w:r>
          </w:p>
        </w:tc>
      </w:tr>
      <w:tr w:rsidR="008E3E0B" w:rsidRPr="00533F90" w:rsidTr="009909C7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6 315,75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9 959,90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10 200,90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1 200,90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1 200,90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1 200,90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30 079,25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1 131,38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815,26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1 211,92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3 158,56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2.1.1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Обеспечение учащихся общеобразовательных учреждений молочной продукцией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2 044,54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1 512,44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2 201,80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1 100,90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1 100,90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1 100,90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9 061,48</w:t>
            </w:r>
          </w:p>
        </w:tc>
      </w:tr>
      <w:tr w:rsidR="008E3E0B" w:rsidRPr="00533F90" w:rsidTr="009909C7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1 022,27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756,22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1 100,90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1 100,90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1 100,9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1 100,90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6 182,09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1 022,27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756,22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1 100,90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2 879,39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2.1.2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Мероприятия по развитию сети общеобразовательных организаций Воронежской области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5 292,49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5 292,49</w:t>
            </w:r>
          </w:p>
        </w:tc>
      </w:tr>
      <w:tr w:rsidR="008E3E0B" w:rsidRPr="00533F90" w:rsidTr="00F02202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5 193,48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5 193,48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99,01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99,01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2.1.3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Материально-техническое оснащение муниципальных общеобразовательных организаций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110,10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1 012,15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101,22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1 523,46</w:t>
            </w:r>
          </w:p>
        </w:tc>
      </w:tr>
      <w:tr w:rsidR="008E3E0B" w:rsidRPr="00533F90" w:rsidTr="00F02202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1 500,00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10,10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1,22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23,46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2.1.4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Прочие мероприятия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8 250,58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9 109,80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17 360,38</w:t>
            </w:r>
          </w:p>
        </w:tc>
      </w:tr>
      <w:tr w:rsidR="008E3E0B" w:rsidRPr="00533F90" w:rsidTr="009909C7">
        <w:trPr>
          <w:trHeight w:val="6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8 203,68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9 000,00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17 203,68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46,89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109,80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156,69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«Расходы на обеспечение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деятельности общего образования»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206 974,59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212 865,65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205 416,45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196 463,60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205 076,7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205 076,70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1 231 873,70</w:t>
            </w:r>
          </w:p>
        </w:tc>
      </w:tr>
      <w:tr w:rsidR="008E3E0B" w:rsidRPr="00533F90" w:rsidTr="009909C7">
        <w:trPr>
          <w:trHeight w:val="6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7 233,22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20 104,50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20 201,32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20 211,18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20 211,18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87 961,39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160 745,87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174 578,63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166 807,60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175 104,88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184 670,22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184 670,22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1 046 577,43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46 228,72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38 287,03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38 608,85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1 157,40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195,30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195,30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124 672,60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2.2.1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Организация бесплатного горячего питания обучающихся, получающих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начальное общее образование в государственных и муниципальных образовательных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организациях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3 414,13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8 040,46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8 142,20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8 153,80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8 153,80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35 904,39</w:t>
            </w:r>
          </w:p>
        </w:tc>
      </w:tr>
      <w:tr w:rsidR="008E3E0B" w:rsidRPr="00533F90" w:rsidTr="009909C7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2 897,62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6 824,10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6 920,92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6 930,78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6 930,78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30 504,19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511,34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1 204,20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1 221,28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1 223,02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1 223,02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5 382,88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12,16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17,33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2.2.2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Выплаты ежемесячного денежного вознаграждения за классное руководство педагогическим работникам муниципальных образовательных организаций, реализующих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4 335,60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13 280,40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13 280,40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13 280,40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13 280,40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57 457,20</w:t>
            </w:r>
          </w:p>
        </w:tc>
      </w:tr>
      <w:tr w:rsidR="008E3E0B" w:rsidRPr="00533F90" w:rsidTr="00F02202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4 335,60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13 280,40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13 280,40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13 280,40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13 280,40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57 457,20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9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 xml:space="preserve">Основное 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2.2.3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Материально-техническое оснащение муниципальных общеобразовательных организаций на подготовку к новому учебному году в условиях распространения новой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коронавирусной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инфекции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2 089,24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2 089,24</w:t>
            </w:r>
          </w:p>
        </w:tc>
      </w:tr>
      <w:tr w:rsidR="008E3E0B" w:rsidRPr="00533F90" w:rsidTr="00F02202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999,75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999,75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1 089,49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1 089,49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2.2.4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Прочие мероприятия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206 974,59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210 259,91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204 200,09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175 041,00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183 642,50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183 642,50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1 163 760,59</w:t>
            </w:r>
          </w:p>
        </w:tc>
      </w:tr>
      <w:tr w:rsidR="008E3E0B" w:rsidRPr="00533F90" w:rsidTr="00F02202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160 745,87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173 067,53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165 603,40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173 883,60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183 447,20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183 447,20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1 040 194,80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46 228,72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37 192,37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38 596,69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1 157,40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195,30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195,30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123 565,78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мероприятие 2.3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 xml:space="preserve">Региональный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проект "Современная школа" Е1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3 191,34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1 117,27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6 276,46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6 274,98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6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274,02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23 134,07</w:t>
            </w:r>
          </w:p>
        </w:tc>
      </w:tr>
      <w:tr w:rsidR="008E3E0B" w:rsidRPr="00533F90" w:rsidTr="00F02202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3 096,54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1 094,66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6 149,44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6 149,48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6 148,54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22 638,67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63,19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22,34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125,50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125,50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125,48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462,01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31,60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1,52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33,39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2.4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Региональный проект "Успех каждого ребенка" Е2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2 020,95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2 552,63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4 573,58</w:t>
            </w:r>
          </w:p>
        </w:tc>
      </w:tr>
      <w:tr w:rsidR="008E3E0B" w:rsidRPr="00533F90" w:rsidTr="00F02202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1 700,79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2 500,90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4 201,69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300,15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51,11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351,26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20,01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0,62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20,63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2.5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Региональный проект "Цифровая образовательная среда" Е4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2 173,63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1 900,01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1 584,41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6 254,71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11 912,75</w:t>
            </w:r>
          </w:p>
        </w:tc>
      </w:tr>
      <w:tr w:rsidR="008E3E0B" w:rsidRPr="00533F90" w:rsidTr="00F02202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2 129,64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1 861,56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1 552,72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6 129,61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11 673,53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43,46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37,99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31,69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125,09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238,24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0,46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0,99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Развитие дополнительного образования и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воспитания детей и молодежи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16 941,59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16 361,78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20 704,37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17 610,80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18 315,00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18 315,00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108 248,56</w:t>
            </w:r>
          </w:p>
        </w:tc>
      </w:tr>
      <w:tr w:rsidR="008E3E0B" w:rsidRPr="00533F90" w:rsidTr="009909C7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1 646,13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1 646,13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803,51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416,08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33,59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1 253,19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16 138,08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15 945,70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19 024,65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17 610,80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18 315,00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18 315,00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105 349,24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3.1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Мероприятия в области дополнительного образования и воспитания детей и молодежи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96,60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186,60</w:t>
            </w:r>
          </w:p>
        </w:tc>
      </w:tr>
      <w:tr w:rsidR="008E3E0B" w:rsidRPr="00533F90" w:rsidTr="00F02202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50,00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96,60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136,60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3.2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Расходы на обеспечение деятельности учреждений дополнительного образования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16 844,99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16 299,78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18 996,24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17 610,80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18 315,00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18 315,00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106 381,83</w:t>
            </w:r>
          </w:p>
        </w:tc>
      </w:tr>
      <w:tr w:rsidR="008E3E0B" w:rsidRPr="00533F90" w:rsidTr="00F02202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803,51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366,08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1 169,60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16 041,48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15 933,70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18 996,24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17 610,80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18 315,00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18 315,00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105 212,23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3.2.1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Введение механизма персонифицированного финансирования в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системе дополнительного образования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3 052,20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9 600,53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9 600,53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9 600,53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9 600,53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9 600,53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51 054,87</w:t>
            </w:r>
          </w:p>
        </w:tc>
      </w:tr>
      <w:tr w:rsidR="008E3E0B" w:rsidRPr="00533F90" w:rsidTr="00F02202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3 052,20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9 600,53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9 600,53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9 600,53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9 600,53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9 600,53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51 054,87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3.2.2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Материально-техническое оснащение муниципальных общеобразовательных организаций на подготовку к новому учебному году в условиях распространения новой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коронавирусной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инфекции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90,55</w:t>
            </w:r>
          </w:p>
        </w:tc>
      </w:tr>
      <w:tr w:rsidR="008E3E0B" w:rsidRPr="00533F90" w:rsidTr="00F02202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90,55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90,55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3.2.3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Прочие мероприятия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13 792,80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6 608,70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9 395,71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8 010,27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8 714,47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8 714,47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55 236,42</w:t>
            </w:r>
          </w:p>
        </w:tc>
      </w:tr>
      <w:tr w:rsidR="008E3E0B" w:rsidRPr="00533F90" w:rsidTr="00F02202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803,51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366,08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1 169,60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12 989,28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6 242,61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9 395,71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8 010,27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8 714,47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8 714,47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54 066,82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3.3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Региональный проект "Успех каждого ребенка" Е2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1 680,13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1 680,13</w:t>
            </w:r>
          </w:p>
        </w:tc>
      </w:tr>
      <w:tr w:rsidR="008E3E0B" w:rsidRPr="00533F90" w:rsidTr="00F02202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1 646,13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1 646,13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33,59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33,59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0,41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0,41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«Молодежь»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3 730,56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1 597,01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3 625,60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3 329,20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3 341,40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3 341,40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18 965,18</w:t>
            </w:r>
          </w:p>
        </w:tc>
      </w:tr>
      <w:tr w:rsidR="008E3E0B" w:rsidRPr="00533F90" w:rsidTr="009909C7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3 261,50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1 450,22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3 317,40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3 329,20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3 341,40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3 341,40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18 041,12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469,06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146,80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308,20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924,06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9909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4.1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«Вовлечение молодежи в социальную практику и обеспечение поддержки научной, творческой и предпринимательской активности молодежи»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248,09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122,47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130,00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500,57</w:t>
            </w:r>
          </w:p>
        </w:tc>
      </w:tr>
      <w:tr w:rsidR="008E3E0B" w:rsidRPr="00533F90" w:rsidTr="00F02202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248,09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122,47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130,00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500,57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4.2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«Организация отдыха и оздоровления детей и молодежи»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3 482,47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1 474,54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3 495,60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3 329,20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3 341,40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3 341,40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18 464,61</w:t>
            </w:r>
          </w:p>
        </w:tc>
      </w:tr>
      <w:tr w:rsidR="008E3E0B" w:rsidRPr="00533F90" w:rsidTr="00F02202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3 261,50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1 450,22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3 317,40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3 329,20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3 341,40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3 341,40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18 041,12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220,97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24,32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178,20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423,49</w:t>
            </w:r>
          </w:p>
        </w:tc>
      </w:tr>
      <w:tr w:rsidR="008E3E0B" w:rsidRPr="00533F90" w:rsidTr="00F02202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119,74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1 354,10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1 484,96</w:t>
            </w:r>
          </w:p>
        </w:tc>
      </w:tr>
      <w:tr w:rsidR="008E3E0B" w:rsidRPr="00533F90" w:rsidTr="00F02202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1 239,00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1 239,00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119,74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115,10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245,96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5.1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119,74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230,86</w:t>
            </w:r>
          </w:p>
        </w:tc>
      </w:tr>
      <w:tr w:rsidR="008E3E0B" w:rsidRPr="00533F90" w:rsidTr="00F02202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119,74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230,86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5.2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Региональный проект "Спорт - норма жизни" Р5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1 254,10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1 254,10</w:t>
            </w:r>
          </w:p>
        </w:tc>
      </w:tr>
      <w:tr w:rsidR="008E3E0B" w:rsidRPr="00533F90" w:rsidTr="00F02202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1 239,00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1 239,00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15,10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15,10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ПОДПРОГРАММА 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Обеспечение деятельности системы образования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11 052,09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10 485,10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20 972,20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9 594,00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10 007,80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10 007,80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72 119,00</w:t>
            </w:r>
          </w:p>
        </w:tc>
      </w:tr>
      <w:tr w:rsidR="008E3E0B" w:rsidRPr="00533F90" w:rsidTr="00F02202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1 159,70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1 124,02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10 843,00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851,00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913,00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913,00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15 803,72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9 892,39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9 361,08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10 129,20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8 743,00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9 094,80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9 094,80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56 315,28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6.1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4 572,81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3 848,79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4 330,07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3 725,00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3 875,00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3 875,00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24 226,66</w:t>
            </w:r>
          </w:p>
        </w:tc>
      </w:tr>
      <w:tr w:rsidR="008E3E0B" w:rsidRPr="00533F90" w:rsidTr="00F02202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4 572,81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3 848,79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4 330,07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3 725,00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3 875,00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3 875,00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24 226,66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6.2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Обеспечение деятельности МКУ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«ИМЦОО»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2 106,18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2 195,09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2 197,01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2 013,00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2 093,80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2 093,80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12 698,88</w:t>
            </w:r>
          </w:p>
        </w:tc>
      </w:tr>
      <w:tr w:rsidR="008E3E0B" w:rsidRPr="00533F90" w:rsidTr="00F02202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162,53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207,26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369,79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1 943,65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1 987,83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2 197,01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2 013,00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2 093,80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2 093,80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12 329,09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6.3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Обеспечение деятельности МУ «ЦБ отдела образования»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3 424,11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3 611,23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3 480,12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3 005,00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3 126,00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3 126,00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19 772,45</w:t>
            </w:r>
          </w:p>
        </w:tc>
      </w:tr>
      <w:tr w:rsidR="008E3E0B" w:rsidRPr="00533F90" w:rsidTr="00F02202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48,17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86,76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134,93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3 375,94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3 524,47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3 480,12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3 005,00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3 126,00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3 126,00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19 637,53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6.4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Организация и обеспечение деятельности по опеке и попечительству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949,00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843,00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851,00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913,00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913,00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5 299,00</w:t>
            </w:r>
          </w:p>
        </w:tc>
      </w:tr>
      <w:tr w:rsidR="008E3E0B" w:rsidRPr="00533F90" w:rsidTr="00F02202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949,00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843,00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851,00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913,00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913,00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5 299,00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мероприятие 6.5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10 122,00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10 122,00</w:t>
            </w:r>
          </w:p>
        </w:tc>
      </w:tr>
      <w:tr w:rsidR="008E3E0B" w:rsidRPr="00533F90" w:rsidTr="00F02202">
        <w:trPr>
          <w:trHeight w:val="43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10 000,00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10 000,00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122,00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122,00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ПОДПРОГРАММА 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Социализация детей-сирот и детей, нуждающихся в особой заботе государства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12 388,09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15 736,20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15 188,40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14 961,50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16 421,60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16 421,60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91 117,39</w:t>
            </w:r>
          </w:p>
        </w:tc>
      </w:tr>
      <w:tr w:rsidR="008E3E0B" w:rsidRPr="00533F90" w:rsidTr="00F02202">
        <w:trPr>
          <w:trHeight w:val="40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329,95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650,60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330,30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324,10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472,80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472,80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2 580,55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12 058,14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15 085,60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14 858,10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14 637,40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15 948,80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15 948,80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88 536,84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мероприятие7.1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 xml:space="preserve">Осуществление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переданных полномочий по оказанию мер социальной поддержки семьям, взявшим на воспитание детей-сирот и детей оставшихся без попечения родителей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12 388,09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15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736,20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15 188,40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14 961,50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16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421,60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 xml:space="preserve">16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421,60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91 117,39</w:t>
            </w:r>
          </w:p>
        </w:tc>
      </w:tr>
      <w:tr w:rsidR="008E3E0B" w:rsidRPr="00533F90" w:rsidTr="00F02202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329,95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650,60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330,30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324,10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472,80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472,80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2 580,55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12 058,14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15 085,60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14 858,10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14 637,40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15 948,80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15 948,80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88 536,84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E3E0B" w:rsidRPr="00533F90" w:rsidTr="00F02202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AC470E" w:rsidRPr="00533F90" w:rsidRDefault="00AC470E" w:rsidP="00533F90">
      <w:pPr>
        <w:widowControl w:val="0"/>
        <w:ind w:firstLine="0"/>
        <w:rPr>
          <w:rFonts w:cs="Arial"/>
          <w:sz w:val="20"/>
          <w:szCs w:val="20"/>
        </w:rPr>
      </w:pPr>
    </w:p>
    <w:p w:rsidR="00AC470E" w:rsidRPr="00533F90" w:rsidRDefault="00FE5807" w:rsidP="00533F90">
      <w:pPr>
        <w:widowControl w:val="0"/>
        <w:ind w:firstLine="0"/>
        <w:rPr>
          <w:rFonts w:cs="Arial"/>
          <w:sz w:val="20"/>
          <w:szCs w:val="20"/>
        </w:rPr>
      </w:pPr>
      <w:r w:rsidRPr="00533F90">
        <w:rPr>
          <w:rFonts w:cs="Arial"/>
          <w:sz w:val="20"/>
          <w:szCs w:val="20"/>
        </w:rPr>
        <w:t xml:space="preserve"> </w:t>
      </w:r>
    </w:p>
    <w:p w:rsidR="00D62B92" w:rsidRDefault="00D62B92">
      <w:r>
        <w:br w:type="page"/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540"/>
        <w:gridCol w:w="5287"/>
        <w:gridCol w:w="878"/>
        <w:gridCol w:w="3089"/>
        <w:gridCol w:w="4680"/>
      </w:tblGrid>
      <w:tr w:rsidR="00F02202" w:rsidRPr="00533F90" w:rsidTr="00C41D1F">
        <w:trPr>
          <w:trHeight w:val="1560"/>
        </w:trPr>
        <w:tc>
          <w:tcPr>
            <w:tcW w:w="1447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02" w:rsidRPr="00533F90" w:rsidRDefault="00F02202" w:rsidP="00F02202">
            <w:pPr>
              <w:widowControl w:val="0"/>
              <w:ind w:left="6711"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lastRenderedPageBreak/>
              <w:t>Приложение 5 к муниципальной программе Подгоренского района "Развитие образование" на 2019 -2024 годы</w:t>
            </w:r>
          </w:p>
          <w:p w:rsidR="00F02202" w:rsidRDefault="00F02202" w:rsidP="00533F90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</w:p>
          <w:p w:rsidR="00F02202" w:rsidRDefault="00F02202" w:rsidP="00533F90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</w:p>
          <w:p w:rsidR="00F02202" w:rsidRPr="00533F90" w:rsidRDefault="00F02202" w:rsidP="00F02202">
            <w:pPr>
              <w:widowControl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Таблица 5</w:t>
            </w:r>
          </w:p>
        </w:tc>
      </w:tr>
      <w:tr w:rsidR="008E3E0B" w:rsidRPr="00533F90" w:rsidTr="00533F90">
        <w:trPr>
          <w:trHeight w:val="91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Методика</w:t>
            </w:r>
            <w:r w:rsidR="00A94C18" w:rsidRPr="00533F9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color w:val="000000"/>
                <w:sz w:val="20"/>
                <w:szCs w:val="20"/>
              </w:rPr>
              <w:t>расчета показателей (индикаторов)</w:t>
            </w:r>
            <w:r w:rsidR="00A94C18" w:rsidRPr="00533F9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3F90">
              <w:rPr>
                <w:rFonts w:cs="Arial"/>
                <w:color w:val="000000"/>
                <w:sz w:val="20"/>
                <w:szCs w:val="20"/>
              </w:rPr>
              <w:t>муниципально</w:t>
            </w:r>
            <w:proofErr w:type="spellEnd"/>
            <w:r w:rsidRPr="00533F90">
              <w:rPr>
                <w:rFonts w:cs="Arial"/>
                <w:color w:val="000000"/>
                <w:sz w:val="20"/>
                <w:szCs w:val="20"/>
              </w:rPr>
              <w:t xml:space="preserve"> программы Подгоренского муниципального района Воронежской области</w:t>
            </w:r>
          </w:p>
        </w:tc>
      </w:tr>
      <w:tr w:rsidR="008E3E0B" w:rsidRPr="00533F90" w:rsidTr="00533F9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E3E0B" w:rsidRPr="00533F90" w:rsidTr="00AD1453">
        <w:trPr>
          <w:trHeight w:val="10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33F90">
              <w:rPr>
                <w:rFonts w:cs="Arial"/>
                <w:color w:val="000000"/>
                <w:sz w:val="20"/>
                <w:szCs w:val="20"/>
              </w:rPr>
              <w:t>измер</w:t>
            </w:r>
            <w:proofErr w:type="spellEnd"/>
            <w:r w:rsidRPr="00533F90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Орган, ответственный за расчёт и достоверность показателя (индикатора)</w:t>
            </w:r>
          </w:p>
        </w:tc>
      </w:tr>
      <w:tr w:rsidR="008E3E0B" w:rsidRPr="00533F90" w:rsidTr="00533F90">
        <w:trPr>
          <w:trHeight w:val="315"/>
        </w:trPr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МУНИЦИПАЛЬНАЯ</w:t>
            </w:r>
            <w:r w:rsidR="00FE5807" w:rsidRPr="00533F9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color w:val="000000"/>
                <w:sz w:val="20"/>
                <w:szCs w:val="20"/>
              </w:rPr>
              <w:t>ПРОГРАММА «Развитие образования» на 2019 - 2024 годы</w:t>
            </w:r>
          </w:p>
        </w:tc>
      </w:tr>
      <w:tr w:rsidR="008E3E0B" w:rsidRPr="00533F90" w:rsidTr="00533F90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1 «Доля детей в возрасте 1 - 6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лет, получающих дошкольную образовательную услугу и (или) услугу по их содержанию в муниципальных дошкольных образовательных учреждениях, в общей численности детей в возрасте 1 - 6 лет»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Значение показателя рассчитывается на основе данных мониторинга численности детей в возрасте от 1 до 7 лет, охваченных программами дошкольного образования как отношение численности детей в возрасте от 1 до 7 лет, охваченных программами дошкольного образования, за прошедший год, к общему количеству детей в возрасте от</w:t>
            </w:r>
            <w:r w:rsidR="00FE5807" w:rsidRPr="00533F9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color w:val="000000"/>
                <w:sz w:val="20"/>
                <w:szCs w:val="20"/>
              </w:rPr>
              <w:t>1 до 7 лет, проживающих в районе, умноженное на 100 %.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1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2 «Доля выпускников муниципальных средних общеобразовательных учреждений, получивших аттестат о среднем (полном) образовании, в общей численности выпускников муниципальных средних общеобразовательных учреждений»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Значение показателя рассчитывается как отношение численности</w:t>
            </w:r>
            <w:r w:rsidR="00FE5807" w:rsidRPr="00533F9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color w:val="000000"/>
                <w:sz w:val="20"/>
                <w:szCs w:val="20"/>
              </w:rPr>
              <w:t xml:space="preserve">выпускников муниципальных средних общеобразовательных </w:t>
            </w:r>
            <w:r w:rsidRPr="00533F90">
              <w:rPr>
                <w:rFonts w:cs="Arial"/>
                <w:color w:val="000000"/>
                <w:sz w:val="20"/>
                <w:szCs w:val="20"/>
              </w:rPr>
              <w:lastRenderedPageBreak/>
              <w:t>учреждений,</w:t>
            </w:r>
            <w:r w:rsidR="00FE5807" w:rsidRPr="00533F9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color w:val="000000"/>
                <w:sz w:val="20"/>
                <w:szCs w:val="20"/>
              </w:rPr>
              <w:t>получивших аттестат о среднем (полном) образовании, к общей численности выпускников муниципальных средних общеобразовательных учреждений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lastRenderedPageBreak/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3 «Доля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Значение показателя рассчитывается на основе данных мониторинга количества детей, охваченных образовательными программами дополнительного образования детей как отношение количества детей, охваченных образовательными программами дополнительного образования детей за прошедший год, к общему числу детей и молодежи в возрасте 5 - 18 лет, проживающих в районе, умноженное на 100 %.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4 «Удельный вес молодых людей, участвующих в различных формах самоорганизации и структурах социальной направленности»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Значение показателя рассчитывается как отношение суммы числа молодых людей, вовлеченных в мероприятия, проекты и программы, направленных на интеграцию в жизнь общества, к числу молодых людей в возрасте от 14 до 30 лет, проживающих в Подгоренском районе, умноженное на 100%.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5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«Доля населения, систематически занимающегося физической культурой и спортом в возрасте от 3-х до 79 лет »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Значение показателя рассчитывается как отношение численности населения, занимающегося физической культурой и спортом, на среднегодовую численность населения района,</w:t>
            </w:r>
            <w:r w:rsidR="00FE5807" w:rsidRPr="00533F9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color w:val="000000"/>
                <w:sz w:val="20"/>
                <w:szCs w:val="20"/>
              </w:rPr>
              <w:t>умноженное на 100%.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6 «Уровень фактического финансирования затрат на обеспечение деятельности аппарата отдела образования администрации Подгоренского муниципального района»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Рассчитывается как отношение фактического финансирования затрат на обеспечение деятельности аппарата отдела образования</w:t>
            </w:r>
            <w:r w:rsidR="00FE5807" w:rsidRPr="00533F9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color w:val="000000"/>
                <w:sz w:val="20"/>
                <w:szCs w:val="20"/>
              </w:rPr>
              <w:t>к утвержденным плановым значениям финансирования затрат умноженное на 100%.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15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Показатель (индикатор) 7 «Доля детей, оставшихся без попечения родителей, устроенных в семьи граждан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неродственников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Рассчитывается как отношение числа детей, оставшихся без попечения родителей, устроенных в семью, к общему количеству выявленных в районе, умноженное на 100%.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300"/>
        </w:trPr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ПОДПРОГРАММЫ</w:t>
            </w:r>
          </w:p>
        </w:tc>
      </w:tr>
      <w:tr w:rsidR="008E3E0B" w:rsidRPr="00533F90" w:rsidTr="00533F90">
        <w:trPr>
          <w:trHeight w:val="300"/>
        </w:trPr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Подпрограмма</w:t>
            </w:r>
            <w:r w:rsidR="00FE5807"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bCs/>
                <w:sz w:val="20"/>
                <w:szCs w:val="20"/>
              </w:rPr>
              <w:t>1 «Развитие дошкольного образования»</w:t>
            </w:r>
          </w:p>
        </w:tc>
      </w:tr>
      <w:tr w:rsidR="008E3E0B" w:rsidRPr="00533F90" w:rsidTr="00533F9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1.1. «Реконструкция и капитальный ремонт объектов образования с целью предоставления услуг дошкольного образования »</w:t>
            </w:r>
          </w:p>
        </w:tc>
      </w:tr>
      <w:tr w:rsidR="008E3E0B" w:rsidRPr="00533F90" w:rsidTr="00533F90">
        <w:trPr>
          <w:trHeight w:val="1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1.1. «Уровень обеспеченности дошкольными образовательными учреждениями в расчете на 100 детей дошкольного возраста в возрасте 1-6 лет»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Значение показателя рассчитывается на основе данных мониторинга численности детей в возрасте от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1 до 6 лет, охваченных программами дошкольного образования как отношение численности детей в возрасте от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1 до 6 лет, охваченных программами дошкольного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образования, за прошедший год, к общему количеству детей в возрасте от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1 до 6 лет, проживающих в районе, умноженное на 100 процентов.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lastRenderedPageBreak/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3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1.2. «Мероприятия в области дошкольного образования»</w:t>
            </w:r>
          </w:p>
        </w:tc>
      </w:tr>
      <w:tr w:rsidR="008E3E0B" w:rsidRPr="00533F90" w:rsidTr="00533F90">
        <w:trPr>
          <w:trHeight w:val="16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Показатель (индикатор) 1.2. «Доступность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предшкольного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образования (отношение численности детей 5 - 7 лет, которым предоставлена возможность получать услуги дошкольного образования, к численности детей в возрасте 5 - 7 лет, скорректированной на численность»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Значение показателя рассчитывается на основе данных мониторинга численности детей в возрасте от 5 до 7 лет, которым предоставлена возможность получать услуги дошкольного образования как отношение численности детей в возрасте от 5 до 7 лет, которым предоставлена возможность получать услуги дошкольного образования, за прошедший год, к общему количеству детей в возрасте от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5 до 7 лет, обучающихся в школе, умноженное на 100 процентов.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1.3.«Доля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Значение показателя рассчитывается как отношение общего количества детей дошкольного возраста, проживающих в районе, за прошлый год, к общему количеству мест в муниципальных организациях дошкольного образования, умноженное на 1000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1.3. «Расходы на обеспечение деятельности дошкольных образовательных учреждений»</w:t>
            </w:r>
          </w:p>
        </w:tc>
      </w:tr>
      <w:tr w:rsidR="008E3E0B" w:rsidRPr="00533F90" w:rsidTr="00D62B92">
        <w:trPr>
          <w:trHeight w:val="1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Показатель (индикатор) 1.4. «Удельный вес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 xml:space="preserve">численности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педработников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и руководителей муниципальных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организаций дошкольного образования, прошедших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повышение квалификации или профессиональную переподготовку, в общей численности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педработников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и руководителей дошкольных образовательных организаций»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Значение показателя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 xml:space="preserve">рассчитывается на основе данных мониторинга количества педагогов и руководителей муниципальных организаций дошкольного образования, прошедших в течение последних трех лет повышение квалификации или профессиональную переподготовку как отношение количества педагогов и руководителей муниципальных организаций дошкольного образования, прошедших в течение последних трех лет повышение квалификации или профессиональную переподготовку, за прошедшие три года, к общему количеству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педработников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и руководителей организаций дошкольного образования детей, умноженное на 100 процентов.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Отдел образования администрации </w:t>
            </w:r>
            <w:r w:rsidRPr="00533F90">
              <w:rPr>
                <w:rFonts w:cs="Arial"/>
                <w:color w:val="000000"/>
                <w:sz w:val="20"/>
                <w:szCs w:val="20"/>
              </w:rPr>
              <w:lastRenderedPageBreak/>
              <w:t>Подгоренского муниципального района</w:t>
            </w:r>
          </w:p>
        </w:tc>
      </w:tr>
      <w:tr w:rsidR="008E3E0B" w:rsidRPr="00533F90" w:rsidTr="00533F9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1.5. «Отношение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средней заработной плате в общем образовании в регионе»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Значение показателя рассчитывается как отношение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среднемесячной заработной платы педагогических работников муниципальных организаций дошкольного образования, за прошедший год,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к средней заработной плате в регионе, умноженное на 100 процентов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300"/>
        </w:trPr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Подпрограмма 2 «Развитие общего образования»</w:t>
            </w:r>
          </w:p>
        </w:tc>
      </w:tr>
      <w:tr w:rsidR="008E3E0B" w:rsidRPr="00533F90" w:rsidTr="00533F90">
        <w:trPr>
          <w:trHeight w:val="300"/>
        </w:trPr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 xml:space="preserve"> Основное мероприятие 2.1. «Мероприятия в области общего образования»</w:t>
            </w:r>
          </w:p>
        </w:tc>
      </w:tr>
      <w:tr w:rsidR="008E3E0B" w:rsidRPr="00533F90" w:rsidTr="00D62B92">
        <w:trPr>
          <w:trHeight w:val="6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2.1. «Доля обучающихся муниципальных общеобразовательных учреждений, успешно прошедших государственную итоговую аттестацию по программам основного (общего) образования, в общей численности обучающихся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9-х классов муниципальных общеобразовательных учреждений»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Значение показателя рассчитывается на основе информации государственной экзаменационной комиссии Воронежской области как отношение числа обучающихся муниципальных общеобразовательных учреждений, успешно прошедших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государственную (итоговую) аттестацию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по программам основного (общего) образования к общей численности обучающихся 9-х классов муниципальных общеобразовательных учреждений, умноженное на 100 процентов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1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2.2. «Доля выпускников муниципальных средних общеобразовательных учреждений, получивших аттестат о среднем (полном) образовании, в общей численности выпускников муниципальных средних общеобразовательных учреждений»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Значение показателя рассчитывается на основе информации государственной экзаменационной комиссии Воронежской области как отношение числа выпускников муниципальных средних общеобразовательных учреждений, получивших аттестат о среднем (полном) образовании, к общей численности выпускников муниципальных средних общеобразовательных учреждений, умноженное на 100 процентов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1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Показатель (индикатор) 2.3.«Удельный вес численности 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общего образования»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Значение показателя рассчитывается на основе информации муниципальных образовательных учреждений как отношение числа обучающихся по программам общего образования, участвующих в олимпиадах и конкурсах различного уровня, за прошедший год, к общему числу обучающихся по программам общего образования, умноженное на 100 процентов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300"/>
        </w:trPr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имероприятие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2.2. «Расходы на обеспечение деятельности общего образования»</w:t>
            </w:r>
          </w:p>
        </w:tc>
      </w:tr>
      <w:tr w:rsidR="008E3E0B" w:rsidRPr="00533F90" w:rsidTr="00533F90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2.4. «Доля педагогических работников в возрасте до 35 лет в общей численности педагогических работников»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Значение показателя рассчитывается на основе информации муниципальных общеобразовательных учреждений как отношение числа учителей в возрасте до 30 лет, за прошедший год, к общему числу учителей общеобразовательных организаций, умноженное на 100 процентов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AD1453">
        <w:trPr>
          <w:trHeight w:val="6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2.5. «Удельный вес численности руководителей и педагогов муниципальных общеобразовательных организаций, прошедших в течение последних трех лет повышение квалификации или профессиональную переподготовку, в общей численности руководителей общеобразовательных организаций»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Значение показателя рассчитывается на основе информации муниципальных общеобразовательных учреждений как отношение числа руководителей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муниципальных общеобразовательных учреждений, прошедших в течение последних трех лет повышение квалификации, к общему числу руководителей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учреждений общего образования детей, умноженное на 100 процентов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lastRenderedPageBreak/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2.6. «Отношение средней заработной платы педагогических работников образовательных организаций общего образования к средней заработной плате в регионе»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Значение показателя рассчитывается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как отношение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среднемесячной заработной платы педагогических работников муниципальных образовательных организаций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общего образования, за прошедший год,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к средней заработной плате в регионе, умноженное на 100 процентов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19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2.7. «Доля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Значение показателя рассчитывается на основе информации муниципальных общеобразовательных учреждений как отношение числа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организациях, умноженное на 100 процентов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2.8. «Доля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Значение показателя рассчитывается на основе информации муниципальных общеобразовательных учреждений как отношение числа педагогических работников, получивших вознаграждение за классное руководство, в общей численности педагогических работников, осуществляющих классное руководство, умноженное на 100 процентов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300"/>
        </w:trPr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имероприятие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2.3. Региональный проект "Современная школа"</w:t>
            </w:r>
          </w:p>
        </w:tc>
      </w:tr>
      <w:tr w:rsidR="008E3E0B" w:rsidRPr="00533F90" w:rsidTr="00533F90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2.9. «Число общеобразовательных организаций, в которых созданы и функционируют центры образования естественно-научной и технологической направленностей»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Значение показателя рассчитывается на основе информации о количестве общеобразовательных организаций, в которых созданы и функционируют центры образования естественно-научной и технологической направленностей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300"/>
        </w:trPr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имероприятие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2.4. Региональный проект "Успех каждого ребенка"</w:t>
            </w:r>
          </w:p>
        </w:tc>
      </w:tr>
      <w:tr w:rsidR="008E3E0B" w:rsidRPr="00533F90" w:rsidTr="00533F90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2.10. «Количество общеобразовательных организаций, расположенных в сельской местности, в которых обновлена материально-техническая база для занятий физической культурой и спортом»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Значение показателя рассчитывается на основе информации о количестве общеобразовательных организаций, расположенных в сельской местности, в которых обновлена материально-техническая база для занятий физической культурой и спортом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300"/>
        </w:trPr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имероприятие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2.5. Региональный проект "Цифровая образовательная среда"</w:t>
            </w:r>
          </w:p>
        </w:tc>
      </w:tr>
      <w:tr w:rsidR="008E3E0B" w:rsidRPr="00533F90" w:rsidTr="00533F9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2.11. «Количество общеобразовательных организаций, в которых внедрена целевая модель цифровой образовательной среды 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Значение показателя рассчитывается на основе информации о количестве общеобразовательных организаций, в которых внедрена целевая модель цифровой образовательной среды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300"/>
        </w:trPr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Подпрограмма 3 «Развитие дополнительного образования и воспитания»</w:t>
            </w:r>
          </w:p>
        </w:tc>
      </w:tr>
      <w:tr w:rsidR="008E3E0B" w:rsidRPr="00533F90" w:rsidTr="00533F90">
        <w:trPr>
          <w:trHeight w:val="300"/>
        </w:trPr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3.1. «Мероприятия в области дополнительного образования и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воспитьания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детей и молодежи»</w:t>
            </w:r>
          </w:p>
        </w:tc>
      </w:tr>
      <w:tr w:rsidR="008E3E0B" w:rsidRPr="00533F90" w:rsidTr="00533F9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3.1. «Число детей и молодежи, ставших лауреатами и призерами международных, всероссийских и региональных мероприятий (конкурсов)»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чел.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Значение показателя рассчитывается на основе данных мониторинга количества детей и молодежи, ставших лауреатами и призерами международных, всероссийских и региональных мероприятий (конкурсов)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3.2. «Число одаренных детей, талантливой молодежи , получивших материальную поддержку»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чел.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Значение показателя рассчитывается на основе данных мониторинга количества одаренных детей, талантливой молодежи, получивших материальную поддержку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3.3.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«Количество муниципальных мероприятий в сфере дополнительного образования, воспитания и развития одаренности детей и молодежи»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Значение показателя рассчитывается на основе данных мониторинга количества муниципальных мероприятий в сфере дополнительного образования, воспитания и развития одаренности детей и молодежи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3.4. «Число детей и молодежи, принявших участие в региональных, всероссийских, международных мероприятиях по различным направлениям деятельности»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чел.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Значение показателя рассчитывается на основе данных мониторинга количества детей и молодежи, принявших участие в региональных, всероссийских, международных мероприятиях по различным направлениям деятельности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D62B92">
        <w:trPr>
          <w:trHeight w:val="1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3.5. «Количество педагогов, принявших участие в семинарах, совещаниях, научно-практических конференций и иных мероприятиях»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чел.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Значение показателя рассчитывается на основе данных мониторинга количества педагогов, принявших участие в семинарах, совещаниях, научно-практических конференций и иных мероприятиях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300"/>
        </w:trPr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мероприятие 3.2. «Расходы на обеспечение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идеятельности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учреждений дополнительного образования»</w:t>
            </w:r>
          </w:p>
        </w:tc>
      </w:tr>
      <w:tr w:rsidR="008E3E0B" w:rsidRPr="00533F90" w:rsidTr="00AD1453">
        <w:trPr>
          <w:trHeight w:val="25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3.6. «Доля детей в возрасте от 5 до 18 лет, получающих услуги дополнительного образования с использованием сертификата дополнительного образования»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Методика расчета показателя: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ДОсерт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=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Чсерт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/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Чо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*100 ,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где: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ДОсерт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– охват детей в возрасте от 5 до 18 лет, получающих услуги дополнительного образования с использованием сертификата дополнительного образования (удельный вес численности детей, получающих услуги дополнительного образования с использованием сертификата дополнительного образования от общей численности детей в возрасте от 5 до 18 лет) (%);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Чсерт</w:t>
            </w:r>
            <w:proofErr w:type="spellEnd"/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– численность детей в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возрасте от 5 до 18 лет, получающих услуги дополнительное образование с использованием сертификата дополнительного образования;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Чо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– общая численность детей в возрасте от 5 до 18 лет, проживающих в муниципальном образовании»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lastRenderedPageBreak/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3.7. «Удельный вес численности педагогов муниципальных организаций дополнительного образования детей, прошедших повышение квалификации или профессиональную переподготовку, в общей численности педагогов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муниципальной системы образования»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Значение показателя рассчитывается на основе информации о количестве педагогов организаций дополнительного образования детей, прошедших повышение квалификации или профессиональную переподготовку, к общей численности педагогов муниципальных организаций дополнительного образования детей, умноженное на 100 процентов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3.8. «Отношение среднемесячной заработной платы педагогических работников государственных (муниципальных) организаций дополнительного образования детей к среднемесячной заработной плате учителей в регионе»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Значение показателя рассчитывается как отношение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среднемесячной заработной платы педагогических работников муниципальных организаций дополнительного образования за прошедший год,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к среднемесячной заработной плате учителей в регионе, умноженное на 100 процентов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3.9. «Количество публикаций в СМИ, Интернет-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пронстранстве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>, -теле, - радио сюжетов, освещающих основные мероприятия в сфере дополнительного образования и воспитания детей и молодежи»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Значение показателя рассчитывается на основе информации о количестве публикаций в СМИ, Интернет- пространстве, -теле, - радио сюжетов, освещающих основные мероприятия в сфере дополнительного образования и воспитания детей и молодежи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300"/>
        </w:trPr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Основное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имероприятие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3.3. Региональный проект "Успех каждого ребенка"</w:t>
            </w:r>
          </w:p>
        </w:tc>
      </w:tr>
      <w:tr w:rsidR="008E3E0B" w:rsidRPr="00533F90" w:rsidTr="00533F90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3.10. «Количество образовательных организаций, в которых созданы новые места для реализации дополнительных общеразвивающих программ всех направленностей»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Значение показателя рассчитывается на основе информации о количестве образовательных организаций, в которых созданы новые места для реализации дополнительных общеразвивающих программ всех направленностей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300"/>
        </w:trPr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Подпрограмма 4 «Молодежь»</w:t>
            </w:r>
          </w:p>
        </w:tc>
      </w:tr>
      <w:tr w:rsidR="008E3E0B" w:rsidRPr="00533F90" w:rsidTr="00533F90">
        <w:trPr>
          <w:trHeight w:val="300"/>
        </w:trPr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4.1. «Вовлечение молодежи в социальную практику и обеспечение поддержки научной., творческой и предпринимательской активности молодежи»</w:t>
            </w:r>
          </w:p>
        </w:tc>
      </w:tr>
      <w:tr w:rsidR="008E3E0B" w:rsidRPr="00533F90" w:rsidTr="00533F90">
        <w:trPr>
          <w:trHeight w:val="16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4.1. «Количество несовершеннолетних граждан в возрасте от 14 до 18 лет, охваченных формами временного трудоустройства»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D = d / L*100%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, где: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D - удельный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вес несовершеннолетних граждан в возрасте от 14 до 18 лет, охваченных формами временного трудоустройства;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d- число несовершеннолетних молодых людей в возрасте от 14 до 18 лет, охваченных формами временного трудоустройства;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L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- число молодых людей, проживающих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в Подгоренском районе.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D62B92">
        <w:trPr>
          <w:trHeight w:val="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4.2. «Удельный вес молодых людей, участвующих в различных формах самоорганизации и структурах социальной направленности»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D = d / L*100%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,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где: D - удельный вес молодых людей, участвующих в различных формах самоорганизации и структурах социальной направленности;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d- число молодых людей, участвующих в различных формах самоорганизации и структурах социальной направленности;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L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- число молодых людей, проживающих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в Подгоренском районе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26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4.3. «Количество мероприятий, программ и проектов, направленных на формирование правовых, культурных и нравственных ценностей среди молодежи»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D = d1 +d2 + d3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,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где: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D - Количество мероприятий, программ и проектов, направленных на формирование правовых, культурных и нравственных ценностей среди молодежи;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d1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- мероприятия, направленные на формирование правовых, культурных и нравственных ценностей среди молодежи;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d2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- программы, направленные на формирование правовых, культурных и нравственных ценностей среди молодежи;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d3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- проекты, направленные на формирование правовых, культурных и нравственных ценностей среди молодежи.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D62B92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4.4. «Количество военно-патриотических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объединений, военно-спортивных молодежных и детских организаций – клубов, музеев»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D = d1 +d2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,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где: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D - Количество военно-патриотических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объединений, военно-спортивных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молодежных и детских организаций – клубов, музеев;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d1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- количество военно-патриотических объединений;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d2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- количество военно-спортивных молодежных и детских организаций-клубов, музеев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lastRenderedPageBreak/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2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4.5. «Количество несовершеннолетних граждан в возрасте от 14 до 18 лет, вовлеченных в волонтерскую деятельность»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D = d / L , где: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D - удельный вес несовершеннолетних граждан в возрасте от 14 до 18 лет, вовлеченных в волонтерскую деятельность;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d – количество несовершеннолетних граждан, в возрасте от 14 до 18 лет вовлеченных в волонтерскую деятельность;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L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- число несовершеннолетних граждан в возрасте от 14 до 18 лет, проживающих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в Подгоренском районе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300"/>
        </w:trPr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4.2. «Организация отдыха и оздоровления детей и молодежи Подгоренского муниципального района»</w:t>
            </w:r>
          </w:p>
        </w:tc>
      </w:tr>
      <w:tr w:rsidR="008E3E0B" w:rsidRPr="00533F90" w:rsidTr="00533F90">
        <w:trPr>
          <w:trHeight w:val="19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4.6. «Доля оздоровленных детей к общей численности детей школьного возраста в муниципальном образовании»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D = d / L*100%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, где: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D –доля оздоровленных детей,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в общем количестве детей школьного возраста в муниципальном образовании;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d – количество оздоровленных детей, в общем количестве детей школьного возраста в муниципальном образовании;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L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- число детей школьного возраста, проживающих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в Подгоренском районе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3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4.7. «Численность детей, находящихся в трудной жизненной ситуации, охваченных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организованным отдыхом и оздоровлением в лагерях дневного пребывания, загородных детских оздоровительных и профильных лагерях»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чел.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D = d / L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, где: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D–численность детей, находящихся в трудной жизненной ситуации, охваченных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организованным отдыхом и оздоровлением в лагерях дневного пребывания, загородных детских оздоровительных и профильных лагерях, в общем количестве детей, находящихся в трудной жизненной ситуации;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d - количество детей, находящихся в трудной жизненной ситуации, охваченных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организованным отдыхом и оздоровлением в лагерях дневного пребывания, загородных детских оздоровительных и профильных лагерях, в общем количестве детей, находящихся в трудной жизненной ситуации;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L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-количество детей, находящихся в трудной жизненной ситуации, проживающих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в Подгоренском районе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31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4.8. «Доля выполненных планов заданий, от общего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количества предписаний, выданных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надзорными органами по обеспечению санитарно-гигиенического и противоэпидемиологического режима в учреждениях отдыха и оздоровления детей и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подростков»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D = d / L*100%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, где: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D - доля выполненных планов заданий, от общего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количества предписаний, выданных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надзорными органами по обеспечению санитарно-гигиенического и противоэпидемиологического режима в учреждениях отдыха и оздоровления детей и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подростков;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d - количество выполненных планов заданий, выданных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надзорными органами по обеспечению санитарно-гигиенического и противоэпидемиологического режима в учреждениях отдыха и оздоровления детей и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подростков;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L - общее количество предписаний, выданных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надзорными органами по обеспечению санитарно-гигиенического и противоэпидемиологического режима в учреждениях отдыха и оздоровления детей и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подростков.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D62B92">
        <w:trPr>
          <w:trHeight w:val="14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4.9. «Численность детей муниципального образования, отдохнувших в лагерях дневного пребывания, в том числе в лагерях труда и отдыха, организованных на территории муниципального образования»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чел.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D = d / L , где: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D–численность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детей,муниципального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образования, отдохнувших в лагерях дневного пребывания, в том числе в лагерях труда и отдыха, организованных на территории муниципального образования;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d - Количество детей муниципального образования, отдохнувших в лагерях дневного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пребывания, в том числе в лагерях труда и отдыха, организованных на территории муниципального образования;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L -количество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детей,проживающих</w:t>
            </w:r>
            <w:proofErr w:type="spellEnd"/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в Подгоренском районе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lastRenderedPageBreak/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300"/>
        </w:trPr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lastRenderedPageBreak/>
              <w:t>Подпрограмма 5 «Развитие физической культуры и спорта»</w:t>
            </w:r>
          </w:p>
        </w:tc>
      </w:tr>
      <w:tr w:rsidR="008E3E0B" w:rsidRPr="00533F90" w:rsidTr="00533F90">
        <w:trPr>
          <w:trHeight w:val="300"/>
        </w:trPr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5.1 «Мероприятия в области физической культуры и спорта»</w:t>
            </w:r>
          </w:p>
        </w:tc>
      </w:tr>
      <w:tr w:rsidR="008E3E0B" w:rsidRPr="00533F90" w:rsidTr="00533F90">
        <w:trPr>
          <w:trHeight w:val="1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5.1. «Количество воспитанников занимающихся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в детско-юношеской спортивной школе»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чел.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Значение показателя рассчитывается на основе информации МКУ ДО «Детско-юношеская спортивная школа им.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Думчева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Ю.Э.» о контингенте воспитанников, как отношение количества воспитанников МКУ ДО «Детско-юношеская спортивная школа им.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Думчева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Ю.Э.» в текущем году по отношению к количеству воспитанников МКУ ДО «Детско-юношеская спортивная школа им.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Думчева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Ю.Э.» в предыдущем году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1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5.2. «Доля населения, систематически занимающегося физической культурой и спортом в возрасте от 3-х до 79 лет»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Значение показателя рассчитывается на основе мониторинга численности населения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занимающегося физической культурой и спортом в районе, как отношение количества населения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занимающегося физической культурой и спортом в районе в текущем году по отношению к количеству населения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lastRenderedPageBreak/>
              <w:t>занимающегося физической культурой и спортом в Подгоренском муниципальном районе в предыдущем году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lastRenderedPageBreak/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300"/>
        </w:trPr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 xml:space="preserve">Основное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имероприятие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5.2. Региональный проект "Спорт - норма жизни"</w:t>
            </w:r>
          </w:p>
        </w:tc>
      </w:tr>
      <w:tr w:rsidR="008E3E0B" w:rsidRPr="00533F90" w:rsidTr="00533F90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5.3. «Количество образовательных организаций, в которых объекты спортивной инфраструктуры оснащены спортивно технологическим оборудованием для создания малых спортивных площадок»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Значение показателя рассчитывается на основе информации о количестве образовательных организаций, в которых объекты спортивной инфраструктуры оснащены спортивно технологическим оборудованием для создания малых спортивных площадок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300"/>
        </w:trPr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>Подпрограмма</w:t>
            </w:r>
            <w:r w:rsidR="00FE5807"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bCs/>
                <w:sz w:val="20"/>
                <w:szCs w:val="20"/>
              </w:rPr>
              <w:t>6 «Обеспечение деятельности системы образования»</w:t>
            </w:r>
          </w:p>
        </w:tc>
      </w:tr>
      <w:tr w:rsidR="008E3E0B" w:rsidRPr="00533F90" w:rsidTr="00533F90">
        <w:trPr>
          <w:trHeight w:val="300"/>
        </w:trPr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6.1. «Обеспечение деятельности аппаратов органов местного самоуправления»</w:t>
            </w:r>
          </w:p>
        </w:tc>
      </w:tr>
      <w:tr w:rsidR="008E3E0B" w:rsidRPr="00533F90" w:rsidTr="00533F90">
        <w:trPr>
          <w:trHeight w:val="19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6.1.1 «Укомплектованность муниципальных должностей муниципальной службы и должностей , не относящиеся к должностям муниципальной службы в отделе образования администрации Подгоренского муниципального района»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КРФ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E3E0B" w:rsidRPr="00533F90">
              <w:rPr>
                <w:rFonts w:cs="Arial"/>
                <w:sz w:val="20"/>
                <w:szCs w:val="20"/>
              </w:rPr>
              <w:t>УкК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=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------- * 100%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КРН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где: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E3E0B" w:rsidRPr="00533F90">
              <w:rPr>
                <w:rFonts w:cs="Arial"/>
                <w:sz w:val="20"/>
                <w:szCs w:val="20"/>
              </w:rPr>
              <w:t>УкК</w:t>
            </w:r>
            <w:proofErr w:type="spellEnd"/>
            <w:r w:rsidR="008E3E0B" w:rsidRPr="00533F90">
              <w:rPr>
                <w:rFonts w:cs="Arial"/>
                <w:sz w:val="20"/>
                <w:szCs w:val="20"/>
              </w:rPr>
              <w:t xml:space="preserve"> – укомплектованность кадрами, %;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КРФ - количество работников фактическое за текущий год,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человек;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КРН - количество работников нормативное на текущий год, человек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2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6.1.2. «Уровень фактического финансирования затрат на обеспечение деятельности аппарата отдела образования администрации Подгоренского муниципального района»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E3E0B" w:rsidRPr="00533F90">
              <w:rPr>
                <w:rFonts w:cs="Arial"/>
                <w:sz w:val="20"/>
                <w:szCs w:val="20"/>
              </w:rPr>
              <w:t>Фин</w:t>
            </w:r>
            <w:proofErr w:type="spellEnd"/>
            <w:r w:rsidR="008E3E0B" w:rsidRPr="00533F90">
              <w:rPr>
                <w:rFonts w:cs="Arial"/>
                <w:sz w:val="20"/>
                <w:szCs w:val="20"/>
              </w:rPr>
              <w:t xml:space="preserve"> факт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E3E0B" w:rsidRPr="00533F90">
              <w:rPr>
                <w:rFonts w:cs="Arial"/>
                <w:sz w:val="20"/>
                <w:szCs w:val="20"/>
              </w:rPr>
              <w:t>ОбДм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=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--------------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х 100%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E3E0B" w:rsidRPr="00533F90">
              <w:rPr>
                <w:rFonts w:cs="Arial"/>
                <w:sz w:val="20"/>
                <w:szCs w:val="20"/>
              </w:rPr>
              <w:t>Фин</w:t>
            </w:r>
            <w:proofErr w:type="spellEnd"/>
            <w:r w:rsidR="008E3E0B" w:rsidRPr="00533F90">
              <w:rPr>
                <w:rFonts w:cs="Arial"/>
                <w:sz w:val="20"/>
                <w:szCs w:val="20"/>
              </w:rPr>
              <w:t xml:space="preserve"> план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 xml:space="preserve">где: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E3E0B" w:rsidRPr="00533F90">
              <w:rPr>
                <w:rFonts w:cs="Arial"/>
                <w:sz w:val="20"/>
                <w:szCs w:val="20"/>
              </w:rPr>
              <w:t>ОбДм</w:t>
            </w:r>
            <w:proofErr w:type="spellEnd"/>
            <w:r w:rsidR="008E3E0B" w:rsidRPr="00533F90">
              <w:rPr>
                <w:rFonts w:cs="Arial"/>
                <w:sz w:val="20"/>
                <w:szCs w:val="20"/>
              </w:rPr>
              <w:t xml:space="preserve"> – </w:t>
            </w:r>
            <w:proofErr w:type="spellStart"/>
            <w:r w:rsidR="008E3E0B" w:rsidRPr="00533F90">
              <w:rPr>
                <w:rFonts w:cs="Arial"/>
                <w:sz w:val="20"/>
                <w:szCs w:val="20"/>
              </w:rPr>
              <w:t>финсовое</w:t>
            </w:r>
            <w:proofErr w:type="spellEnd"/>
            <w:r w:rsidR="008E3E0B" w:rsidRPr="00533F90">
              <w:rPr>
                <w:rFonts w:cs="Arial"/>
                <w:sz w:val="20"/>
                <w:szCs w:val="20"/>
              </w:rPr>
              <w:t xml:space="preserve"> обеспечение деятельности мероприятий, входящих в состав подпрограммы муниципальной программы;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E3E0B" w:rsidRPr="00533F90">
              <w:rPr>
                <w:rFonts w:cs="Arial"/>
                <w:sz w:val="20"/>
                <w:szCs w:val="20"/>
              </w:rPr>
              <w:t>Фин</w:t>
            </w:r>
            <w:proofErr w:type="spellEnd"/>
            <w:r w:rsidR="008E3E0B" w:rsidRPr="00533F90">
              <w:rPr>
                <w:rFonts w:cs="Arial"/>
                <w:sz w:val="20"/>
                <w:szCs w:val="20"/>
              </w:rPr>
              <w:t xml:space="preserve"> факт - фактическое финансирование за текущий год, рублей;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E3E0B" w:rsidRPr="00533F90">
              <w:rPr>
                <w:rFonts w:cs="Arial"/>
                <w:sz w:val="20"/>
                <w:szCs w:val="20"/>
              </w:rPr>
              <w:t>Фин</w:t>
            </w:r>
            <w:proofErr w:type="spellEnd"/>
            <w:r w:rsidR="008E3E0B" w:rsidRPr="00533F90">
              <w:rPr>
                <w:rFonts w:cs="Arial"/>
                <w:sz w:val="20"/>
                <w:szCs w:val="20"/>
              </w:rPr>
              <w:t xml:space="preserve"> план - плановое финансирование за текущий год, рублей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300"/>
        </w:trPr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6.2. «Обеспечение деятельности МКУ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«ИМЦОО»</w:t>
            </w:r>
          </w:p>
        </w:tc>
      </w:tr>
      <w:tr w:rsidR="008E3E0B" w:rsidRPr="00533F90" w:rsidTr="00533F90">
        <w:trPr>
          <w:trHeight w:val="16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6.2.1. «Укомплектованность МКУ «ИМЦОО» работниками»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КРФ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E3E0B" w:rsidRPr="00533F90">
              <w:rPr>
                <w:rFonts w:cs="Arial"/>
                <w:sz w:val="20"/>
                <w:szCs w:val="20"/>
              </w:rPr>
              <w:t>УкК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=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------- * 100%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КРН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где: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E3E0B" w:rsidRPr="00533F90">
              <w:rPr>
                <w:rFonts w:cs="Arial"/>
                <w:sz w:val="20"/>
                <w:szCs w:val="20"/>
              </w:rPr>
              <w:t>УкК</w:t>
            </w:r>
            <w:proofErr w:type="spellEnd"/>
            <w:r w:rsidR="008E3E0B" w:rsidRPr="00533F90">
              <w:rPr>
                <w:rFonts w:cs="Arial"/>
                <w:sz w:val="20"/>
                <w:szCs w:val="20"/>
              </w:rPr>
              <w:t xml:space="preserve"> – укомплектованность кадрами, %;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КРФ - количество работников фактическое за текущий год,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человек;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КРН - количество работников нормативное на текущий год, человек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24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6.2.2. «Уровень фактического финансирования затрат на обеспечение деятельности МКУ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«ИМЦОО»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E3E0B" w:rsidRPr="00533F90">
              <w:rPr>
                <w:rFonts w:cs="Arial"/>
                <w:sz w:val="20"/>
                <w:szCs w:val="20"/>
              </w:rPr>
              <w:t>Фин</w:t>
            </w:r>
            <w:proofErr w:type="spellEnd"/>
            <w:r w:rsidR="008E3E0B" w:rsidRPr="00533F90">
              <w:rPr>
                <w:rFonts w:cs="Arial"/>
                <w:sz w:val="20"/>
                <w:szCs w:val="20"/>
              </w:rPr>
              <w:t xml:space="preserve"> факт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E3E0B" w:rsidRPr="00533F90">
              <w:rPr>
                <w:rFonts w:cs="Arial"/>
                <w:sz w:val="20"/>
                <w:szCs w:val="20"/>
              </w:rPr>
              <w:t>ОбДм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=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--------------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х 100%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E3E0B" w:rsidRPr="00533F90">
              <w:rPr>
                <w:rFonts w:cs="Arial"/>
                <w:sz w:val="20"/>
                <w:szCs w:val="20"/>
              </w:rPr>
              <w:t>Фин</w:t>
            </w:r>
            <w:proofErr w:type="spellEnd"/>
            <w:r w:rsidR="008E3E0B" w:rsidRPr="00533F90">
              <w:rPr>
                <w:rFonts w:cs="Arial"/>
                <w:sz w:val="20"/>
                <w:szCs w:val="20"/>
              </w:rPr>
              <w:t xml:space="preserve"> план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 xml:space="preserve">где: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E3E0B" w:rsidRPr="00533F90">
              <w:rPr>
                <w:rFonts w:cs="Arial"/>
                <w:sz w:val="20"/>
                <w:szCs w:val="20"/>
              </w:rPr>
              <w:t>ОбДм</w:t>
            </w:r>
            <w:proofErr w:type="spellEnd"/>
            <w:r w:rsidR="008E3E0B" w:rsidRPr="00533F90">
              <w:rPr>
                <w:rFonts w:cs="Arial"/>
                <w:sz w:val="20"/>
                <w:szCs w:val="20"/>
              </w:rPr>
              <w:t xml:space="preserve"> – </w:t>
            </w:r>
            <w:proofErr w:type="spellStart"/>
            <w:r w:rsidR="008E3E0B" w:rsidRPr="00533F90">
              <w:rPr>
                <w:rFonts w:cs="Arial"/>
                <w:sz w:val="20"/>
                <w:szCs w:val="20"/>
              </w:rPr>
              <w:t>финсовое</w:t>
            </w:r>
            <w:proofErr w:type="spellEnd"/>
            <w:r w:rsidR="008E3E0B" w:rsidRPr="00533F90">
              <w:rPr>
                <w:rFonts w:cs="Arial"/>
                <w:sz w:val="20"/>
                <w:szCs w:val="20"/>
              </w:rPr>
              <w:t xml:space="preserve"> обеспечение деятельности мероприятий, входящих в состав подпрограммы муниципальной программы;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E3E0B" w:rsidRPr="00533F90">
              <w:rPr>
                <w:rFonts w:cs="Arial"/>
                <w:sz w:val="20"/>
                <w:szCs w:val="20"/>
              </w:rPr>
              <w:t>Фин</w:t>
            </w:r>
            <w:proofErr w:type="spellEnd"/>
            <w:r w:rsidR="008E3E0B" w:rsidRPr="00533F90">
              <w:rPr>
                <w:rFonts w:cs="Arial"/>
                <w:sz w:val="20"/>
                <w:szCs w:val="20"/>
              </w:rPr>
              <w:t xml:space="preserve"> факт - фактическое финансирование за текущий год, рублей;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E3E0B" w:rsidRPr="00533F90">
              <w:rPr>
                <w:rFonts w:cs="Arial"/>
                <w:sz w:val="20"/>
                <w:szCs w:val="20"/>
              </w:rPr>
              <w:t>Фин</w:t>
            </w:r>
            <w:proofErr w:type="spellEnd"/>
            <w:r w:rsidR="008E3E0B" w:rsidRPr="00533F90">
              <w:rPr>
                <w:rFonts w:cs="Arial"/>
                <w:sz w:val="20"/>
                <w:szCs w:val="20"/>
              </w:rPr>
              <w:t xml:space="preserve"> план - плановое финансирование за текущий год, рублей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300"/>
        </w:trPr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6.3. «Обеспечение деятельности МУ «ЦБ отдела образования»</w:t>
            </w:r>
          </w:p>
        </w:tc>
      </w:tr>
      <w:tr w:rsidR="008E3E0B" w:rsidRPr="00533F90" w:rsidTr="00533F90">
        <w:trPr>
          <w:trHeight w:val="16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6.3.2. «Укомплектованность МУ «ЦБ отдела образования» работниками»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КРФ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E3E0B" w:rsidRPr="00533F90">
              <w:rPr>
                <w:rFonts w:cs="Arial"/>
                <w:sz w:val="20"/>
                <w:szCs w:val="20"/>
              </w:rPr>
              <w:t>УкК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=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------- * 100%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КРН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где: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E3E0B" w:rsidRPr="00533F90">
              <w:rPr>
                <w:rFonts w:cs="Arial"/>
                <w:sz w:val="20"/>
                <w:szCs w:val="20"/>
              </w:rPr>
              <w:t>УкК</w:t>
            </w:r>
            <w:proofErr w:type="spellEnd"/>
            <w:r w:rsidR="008E3E0B" w:rsidRPr="00533F90">
              <w:rPr>
                <w:rFonts w:cs="Arial"/>
                <w:sz w:val="20"/>
                <w:szCs w:val="20"/>
              </w:rPr>
              <w:t xml:space="preserve"> – укомплектованность кадрами, %;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КРФ - количество работников фактическое за текущий год,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человек;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КРН - количество работников нормативное на текущий год, человек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300"/>
        </w:trPr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6.4. «Организация и обеспечение деятельности по опеке и попечительству»</w:t>
            </w:r>
          </w:p>
        </w:tc>
      </w:tr>
      <w:tr w:rsidR="008E3E0B" w:rsidRPr="00533F90" w:rsidTr="00D62B92">
        <w:trPr>
          <w:trHeight w:val="32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Показатель (индикатор) 6.4.1. «Доля детей, оставшихся без попечения родителей, устроенных в семьи граждан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неродственников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533F90">
              <w:rPr>
                <w:rFonts w:cs="Arial"/>
                <w:sz w:val="20"/>
                <w:szCs w:val="20"/>
              </w:rPr>
              <w:t>Дс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>=(1-(До-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Ду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>):Ч*100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где: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Дс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>- доля детей сирот;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До-общее количество детей-сирот и детей, оставшихся без попечения родителей, выявленных на территории Подгоренского муниципального района.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Ду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>-усыновленных детей-сирот и детей, оставшихся без попечения родителей.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Ч- численность детей Подгоренского муниципального района от 0 до 18 лет.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Эффективность реализации подпрограммы рассматривается с точки зрения как количественных, так и качественных (социальных) показателей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24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6.4.2.</w:t>
            </w:r>
            <w:r w:rsidR="00FE5807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>«Уровень фактического финансирования затрат на обеспечение деятельности сектора опеки и попечительства отдела образования администрации Подгоренского муниципального района»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E3E0B" w:rsidRPr="00533F90">
              <w:rPr>
                <w:rFonts w:cs="Arial"/>
                <w:sz w:val="20"/>
                <w:szCs w:val="20"/>
              </w:rPr>
              <w:t>Фин</w:t>
            </w:r>
            <w:proofErr w:type="spellEnd"/>
            <w:r w:rsidR="008E3E0B" w:rsidRPr="00533F90">
              <w:rPr>
                <w:rFonts w:cs="Arial"/>
                <w:sz w:val="20"/>
                <w:szCs w:val="20"/>
              </w:rPr>
              <w:t xml:space="preserve"> факт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E3E0B" w:rsidRPr="00533F90">
              <w:rPr>
                <w:rFonts w:cs="Arial"/>
                <w:sz w:val="20"/>
                <w:szCs w:val="20"/>
              </w:rPr>
              <w:t>ОбДм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=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--------------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х 100%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E3E0B" w:rsidRPr="00533F90">
              <w:rPr>
                <w:rFonts w:cs="Arial"/>
                <w:sz w:val="20"/>
                <w:szCs w:val="20"/>
              </w:rPr>
              <w:t>Фин</w:t>
            </w:r>
            <w:proofErr w:type="spellEnd"/>
            <w:r w:rsidR="008E3E0B" w:rsidRPr="00533F90">
              <w:rPr>
                <w:rFonts w:cs="Arial"/>
                <w:sz w:val="20"/>
                <w:szCs w:val="20"/>
              </w:rPr>
              <w:t xml:space="preserve"> план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 xml:space="preserve">где: 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E3E0B" w:rsidRPr="00533F90">
              <w:rPr>
                <w:rFonts w:cs="Arial"/>
                <w:sz w:val="20"/>
                <w:szCs w:val="20"/>
              </w:rPr>
              <w:t>ОбДм</w:t>
            </w:r>
            <w:proofErr w:type="spellEnd"/>
            <w:r w:rsidR="008E3E0B" w:rsidRPr="00533F90">
              <w:rPr>
                <w:rFonts w:cs="Arial"/>
                <w:sz w:val="20"/>
                <w:szCs w:val="20"/>
              </w:rPr>
              <w:t xml:space="preserve"> – </w:t>
            </w:r>
            <w:proofErr w:type="spellStart"/>
            <w:r w:rsidR="008E3E0B" w:rsidRPr="00533F90">
              <w:rPr>
                <w:rFonts w:cs="Arial"/>
                <w:sz w:val="20"/>
                <w:szCs w:val="20"/>
              </w:rPr>
              <w:t>финсовое</w:t>
            </w:r>
            <w:proofErr w:type="spellEnd"/>
            <w:r w:rsidR="008E3E0B" w:rsidRPr="00533F90">
              <w:rPr>
                <w:rFonts w:cs="Arial"/>
                <w:sz w:val="20"/>
                <w:szCs w:val="20"/>
              </w:rPr>
              <w:t xml:space="preserve"> обеспечение деятельности мероприятий, входящих в состав подпрограммы муниципальной программы;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E3E0B" w:rsidRPr="00533F90">
              <w:rPr>
                <w:rFonts w:cs="Arial"/>
                <w:sz w:val="20"/>
                <w:szCs w:val="20"/>
              </w:rPr>
              <w:t>Фин</w:t>
            </w:r>
            <w:proofErr w:type="spellEnd"/>
            <w:r w:rsidR="008E3E0B" w:rsidRPr="00533F90">
              <w:rPr>
                <w:rFonts w:cs="Arial"/>
                <w:sz w:val="20"/>
                <w:szCs w:val="20"/>
              </w:rPr>
              <w:t xml:space="preserve"> факт - фактическое финансирование за текущий год, рублей;</w:t>
            </w:r>
            <w:r w:rsidR="00A94C18" w:rsidRPr="00533F9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E3E0B" w:rsidRPr="00533F90">
              <w:rPr>
                <w:rFonts w:cs="Arial"/>
                <w:sz w:val="20"/>
                <w:szCs w:val="20"/>
              </w:rPr>
              <w:t>Фин</w:t>
            </w:r>
            <w:proofErr w:type="spellEnd"/>
            <w:r w:rsidR="008E3E0B" w:rsidRPr="00533F90">
              <w:rPr>
                <w:rFonts w:cs="Arial"/>
                <w:sz w:val="20"/>
                <w:szCs w:val="20"/>
              </w:rPr>
              <w:t xml:space="preserve"> план - плановое финансирование за текущий год, рублей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300"/>
        </w:trPr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6.5. «Другие вопросы в области образования»</w:t>
            </w:r>
          </w:p>
        </w:tc>
      </w:tr>
      <w:tr w:rsidR="008E3E0B" w:rsidRPr="00533F90" w:rsidTr="00533F9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Показатель (индикатор) 6.5.1. «Количество образовательных организаций, которым предоставлено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софинансирование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на капитальное строительство в рамках областной адресной инвестиционной программы 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Значение показателя рассчитывается на основе информации о количестве образовательных организаций, которым предоставлено </w:t>
            </w:r>
            <w:proofErr w:type="spellStart"/>
            <w:r w:rsidRPr="00533F90">
              <w:rPr>
                <w:rFonts w:cs="Arial"/>
                <w:sz w:val="20"/>
                <w:szCs w:val="20"/>
              </w:rPr>
              <w:t>софинансирование</w:t>
            </w:r>
            <w:proofErr w:type="spellEnd"/>
            <w:r w:rsidRPr="00533F90">
              <w:rPr>
                <w:rFonts w:cs="Arial"/>
                <w:sz w:val="20"/>
                <w:szCs w:val="20"/>
              </w:rPr>
              <w:t xml:space="preserve"> на капитальное строительство в рамках областной адресной инвестиционной программы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  <w:tr w:rsidR="008E3E0B" w:rsidRPr="00533F90" w:rsidTr="00533F90">
        <w:trPr>
          <w:trHeight w:val="300"/>
        </w:trPr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bCs/>
                <w:sz w:val="20"/>
                <w:szCs w:val="20"/>
              </w:rPr>
              <w:t>Подпрограмма 7</w:t>
            </w:r>
            <w:r w:rsidRPr="00533F90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bCs/>
                <w:sz w:val="20"/>
                <w:szCs w:val="20"/>
              </w:rPr>
              <w:t>«Социализация детей – сирот и детей, нуждающихся в особой заботе государства»</w:t>
            </w:r>
          </w:p>
        </w:tc>
      </w:tr>
      <w:tr w:rsidR="008E3E0B" w:rsidRPr="00533F90" w:rsidTr="00533F90">
        <w:trPr>
          <w:trHeight w:val="510"/>
        </w:trPr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Основное мероприятие 7.1 «Осуществление переданных полномочий по оказанию мер социальной поддержки семьям, взявшим на воспитание детей-сирот и детей оставшихся без попечения родителей"</w:t>
            </w:r>
          </w:p>
        </w:tc>
      </w:tr>
      <w:tr w:rsidR="008E3E0B" w:rsidRPr="00533F90" w:rsidTr="00533F90">
        <w:trPr>
          <w:trHeight w:val="1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>Показатель (индикатор) «Количество граждан, получивших выплату единовременного пособия при всех формах устройства детей, лишенных родительского попечения, в семью, и выплату для осуществления отдельных государственных полномочий показания мер социальной поддержки семьям, взявшим на воспитание детей-сирот и детей, оставшихся без попечения родителей»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чел. 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FE5807" w:rsidP="00533F9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Числовые</w:t>
            </w:r>
            <w:r w:rsidRPr="00533F90">
              <w:rPr>
                <w:rFonts w:cs="Arial"/>
                <w:sz w:val="20"/>
                <w:szCs w:val="20"/>
              </w:rPr>
              <w:t xml:space="preserve"> </w:t>
            </w:r>
            <w:r w:rsidR="008E3E0B" w:rsidRPr="00533F90">
              <w:rPr>
                <w:rFonts w:cs="Arial"/>
                <w:sz w:val="20"/>
                <w:szCs w:val="20"/>
              </w:rPr>
              <w:t>показатели подпрограммы 7.1 за истекший период определяются на основании фактически сложившихся ежегодных статистических данных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E0B" w:rsidRPr="00533F90" w:rsidRDefault="008E3E0B" w:rsidP="00533F90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33F90">
              <w:rPr>
                <w:rFonts w:cs="Arial"/>
                <w:color w:val="000000"/>
                <w:sz w:val="20"/>
                <w:szCs w:val="20"/>
              </w:rPr>
              <w:t>Отдел образования администрации Подгоренского муниципального района</w:t>
            </w:r>
          </w:p>
        </w:tc>
      </w:tr>
    </w:tbl>
    <w:p w:rsidR="00AC470E" w:rsidRPr="00533F90" w:rsidRDefault="00AC470E" w:rsidP="00533F90">
      <w:pPr>
        <w:widowControl w:val="0"/>
        <w:ind w:firstLine="0"/>
        <w:rPr>
          <w:rFonts w:cs="Arial"/>
          <w:sz w:val="20"/>
          <w:szCs w:val="20"/>
        </w:rPr>
      </w:pPr>
    </w:p>
    <w:p w:rsidR="00AC470E" w:rsidRPr="00533F90" w:rsidRDefault="00AC470E" w:rsidP="00533F90">
      <w:pPr>
        <w:widowControl w:val="0"/>
        <w:ind w:firstLine="0"/>
        <w:rPr>
          <w:rFonts w:cs="Arial"/>
          <w:sz w:val="20"/>
          <w:szCs w:val="20"/>
        </w:rPr>
      </w:pPr>
    </w:p>
    <w:sectPr w:rsidR="00AC470E" w:rsidRPr="00533F90" w:rsidSect="00FE5807">
      <w:pgSz w:w="16838" w:h="11906" w:orient="landscape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18C" w:rsidRDefault="00E7118C" w:rsidP="00D36189">
      <w:r>
        <w:separator/>
      </w:r>
    </w:p>
  </w:endnote>
  <w:endnote w:type="continuationSeparator" w:id="0">
    <w:p w:rsidR="00E7118C" w:rsidRDefault="00E7118C" w:rsidP="00D3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18C" w:rsidRDefault="00E7118C" w:rsidP="00D36189">
      <w:r>
        <w:separator/>
      </w:r>
    </w:p>
  </w:footnote>
  <w:footnote w:type="continuationSeparator" w:id="0">
    <w:p w:rsidR="00E7118C" w:rsidRDefault="00E7118C" w:rsidP="00D36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E628A"/>
    <w:multiLevelType w:val="hybridMultilevel"/>
    <w:tmpl w:val="81CA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6427A"/>
    <w:multiLevelType w:val="hybridMultilevel"/>
    <w:tmpl w:val="1E760EF0"/>
    <w:lvl w:ilvl="0" w:tplc="23C81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014ABA"/>
    <w:multiLevelType w:val="hybridMultilevel"/>
    <w:tmpl w:val="23745CA8"/>
    <w:lvl w:ilvl="0" w:tplc="1A72E4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B2"/>
    <w:rsid w:val="00025B99"/>
    <w:rsid w:val="00043D24"/>
    <w:rsid w:val="000528AE"/>
    <w:rsid w:val="000708F3"/>
    <w:rsid w:val="00086CCD"/>
    <w:rsid w:val="000B09AB"/>
    <w:rsid w:val="000C171D"/>
    <w:rsid w:val="000C1880"/>
    <w:rsid w:val="000D499D"/>
    <w:rsid w:val="00125234"/>
    <w:rsid w:val="0017091E"/>
    <w:rsid w:val="0018496E"/>
    <w:rsid w:val="00191869"/>
    <w:rsid w:val="001A1267"/>
    <w:rsid w:val="001B1128"/>
    <w:rsid w:val="001B54C6"/>
    <w:rsid w:val="00252058"/>
    <w:rsid w:val="0025453B"/>
    <w:rsid w:val="002768F7"/>
    <w:rsid w:val="00282147"/>
    <w:rsid w:val="0028608D"/>
    <w:rsid w:val="002C01E3"/>
    <w:rsid w:val="002C30C8"/>
    <w:rsid w:val="002D5E7A"/>
    <w:rsid w:val="003103BD"/>
    <w:rsid w:val="00364F5E"/>
    <w:rsid w:val="00376773"/>
    <w:rsid w:val="00383D03"/>
    <w:rsid w:val="003B0570"/>
    <w:rsid w:val="003B66EF"/>
    <w:rsid w:val="00427443"/>
    <w:rsid w:val="00427801"/>
    <w:rsid w:val="00457F6B"/>
    <w:rsid w:val="004C0143"/>
    <w:rsid w:val="004E670B"/>
    <w:rsid w:val="004F0849"/>
    <w:rsid w:val="004F202B"/>
    <w:rsid w:val="004F26E4"/>
    <w:rsid w:val="00500A5D"/>
    <w:rsid w:val="005236D0"/>
    <w:rsid w:val="00533393"/>
    <w:rsid w:val="00533F90"/>
    <w:rsid w:val="00592226"/>
    <w:rsid w:val="005A0A84"/>
    <w:rsid w:val="005C6459"/>
    <w:rsid w:val="005E3E3F"/>
    <w:rsid w:val="006069DE"/>
    <w:rsid w:val="00621799"/>
    <w:rsid w:val="00636E22"/>
    <w:rsid w:val="0064482B"/>
    <w:rsid w:val="00673DAA"/>
    <w:rsid w:val="006746D2"/>
    <w:rsid w:val="00682121"/>
    <w:rsid w:val="006B7F20"/>
    <w:rsid w:val="006E6195"/>
    <w:rsid w:val="006F5793"/>
    <w:rsid w:val="00714183"/>
    <w:rsid w:val="00730B22"/>
    <w:rsid w:val="00754B9D"/>
    <w:rsid w:val="00783AEC"/>
    <w:rsid w:val="007A5024"/>
    <w:rsid w:val="007A5DA5"/>
    <w:rsid w:val="007B4146"/>
    <w:rsid w:val="007C1EF9"/>
    <w:rsid w:val="007D0B10"/>
    <w:rsid w:val="007E32B6"/>
    <w:rsid w:val="007F0E63"/>
    <w:rsid w:val="007F573C"/>
    <w:rsid w:val="00812142"/>
    <w:rsid w:val="00827F01"/>
    <w:rsid w:val="0083621C"/>
    <w:rsid w:val="008814AB"/>
    <w:rsid w:val="00897081"/>
    <w:rsid w:val="008C7A50"/>
    <w:rsid w:val="008E3E0B"/>
    <w:rsid w:val="008F2B86"/>
    <w:rsid w:val="009001B2"/>
    <w:rsid w:val="009134F4"/>
    <w:rsid w:val="00956024"/>
    <w:rsid w:val="00957AD1"/>
    <w:rsid w:val="00960486"/>
    <w:rsid w:val="0097490C"/>
    <w:rsid w:val="00977B55"/>
    <w:rsid w:val="009909C7"/>
    <w:rsid w:val="009A0677"/>
    <w:rsid w:val="009A44E4"/>
    <w:rsid w:val="009C263C"/>
    <w:rsid w:val="009C434C"/>
    <w:rsid w:val="009E2A5A"/>
    <w:rsid w:val="009E4C57"/>
    <w:rsid w:val="009E6D91"/>
    <w:rsid w:val="009F6BCF"/>
    <w:rsid w:val="00A07683"/>
    <w:rsid w:val="00A3046C"/>
    <w:rsid w:val="00A35BE4"/>
    <w:rsid w:val="00A36430"/>
    <w:rsid w:val="00A43140"/>
    <w:rsid w:val="00A464EC"/>
    <w:rsid w:val="00A644B9"/>
    <w:rsid w:val="00A9133C"/>
    <w:rsid w:val="00A93F21"/>
    <w:rsid w:val="00A94C18"/>
    <w:rsid w:val="00AC470E"/>
    <w:rsid w:val="00AC657C"/>
    <w:rsid w:val="00AD1453"/>
    <w:rsid w:val="00AD275F"/>
    <w:rsid w:val="00AF15F0"/>
    <w:rsid w:val="00AF660F"/>
    <w:rsid w:val="00BB6723"/>
    <w:rsid w:val="00BC2BC0"/>
    <w:rsid w:val="00BE74B2"/>
    <w:rsid w:val="00C356D1"/>
    <w:rsid w:val="00C36A6F"/>
    <w:rsid w:val="00C41D1F"/>
    <w:rsid w:val="00C55BFA"/>
    <w:rsid w:val="00CB7F56"/>
    <w:rsid w:val="00CD7906"/>
    <w:rsid w:val="00D0596C"/>
    <w:rsid w:val="00D17815"/>
    <w:rsid w:val="00D36189"/>
    <w:rsid w:val="00D62B92"/>
    <w:rsid w:val="00D938A1"/>
    <w:rsid w:val="00DA3070"/>
    <w:rsid w:val="00DA5774"/>
    <w:rsid w:val="00DA5ACF"/>
    <w:rsid w:val="00DD340B"/>
    <w:rsid w:val="00E33FC6"/>
    <w:rsid w:val="00E46873"/>
    <w:rsid w:val="00E7118C"/>
    <w:rsid w:val="00EA1768"/>
    <w:rsid w:val="00EC1157"/>
    <w:rsid w:val="00ED3B04"/>
    <w:rsid w:val="00EE27FA"/>
    <w:rsid w:val="00EF0683"/>
    <w:rsid w:val="00EF5335"/>
    <w:rsid w:val="00F02202"/>
    <w:rsid w:val="00F429A8"/>
    <w:rsid w:val="00F475E4"/>
    <w:rsid w:val="00F70D4A"/>
    <w:rsid w:val="00F82939"/>
    <w:rsid w:val="00F8625C"/>
    <w:rsid w:val="00F91DA4"/>
    <w:rsid w:val="00FA0E01"/>
    <w:rsid w:val="00FC0299"/>
    <w:rsid w:val="00FE383D"/>
    <w:rsid w:val="00FE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41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B41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B41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B41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B41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31">
    <w:name w:val="Основной шрифт абзаца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1">
    <w:name w:val="Основной шрифт абзаца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5">
    <w:name w:val="Body Text"/>
    <w:basedOn w:val="a"/>
    <w:rPr>
      <w:szCs w:val="20"/>
    </w:r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pPr>
      <w:ind w:firstLine="709"/>
    </w:pPr>
    <w:rPr>
      <w:szCs w:val="20"/>
    </w:rPr>
  </w:style>
  <w:style w:type="paragraph" w:customStyle="1" w:styleId="14">
    <w:name w:val="Название объекта1"/>
    <w:basedOn w:val="a"/>
    <w:next w:val="a"/>
    <w:pPr>
      <w:spacing w:before="300"/>
      <w:jc w:val="center"/>
    </w:pPr>
    <w:rPr>
      <w:b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767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76773"/>
    <w:rPr>
      <w:rFonts w:ascii="Tahoma" w:hAnsi="Tahoma" w:cs="Tahoma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EA17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EA176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6">
    <w:name w:val="Знак Знак6 Знак Знак Знак Знак"/>
    <w:basedOn w:val="a"/>
    <w:rsid w:val="00EA17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EA17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 Знак"/>
    <w:basedOn w:val="a"/>
    <w:rsid w:val="00EA17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A17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Абзац списка1"/>
    <w:basedOn w:val="a"/>
    <w:uiPriority w:val="99"/>
    <w:rsid w:val="00EA176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 Знак Знак Знак Знак Знак"/>
    <w:basedOn w:val="a"/>
    <w:rsid w:val="00EF53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Iauiue">
    <w:name w:val="Iau?iue"/>
    <w:rsid w:val="00EF5335"/>
    <w:pPr>
      <w:suppressAutoHyphens/>
    </w:pPr>
    <w:rPr>
      <w:rFonts w:eastAsia="Arial" w:cs="Calibri"/>
      <w:kern w:val="1"/>
      <w:lang w:val="en-US" w:eastAsia="ar-SA"/>
    </w:rPr>
  </w:style>
  <w:style w:type="character" w:styleId="af">
    <w:name w:val="Hyperlink"/>
    <w:basedOn w:val="a0"/>
    <w:rsid w:val="007B4146"/>
    <w:rPr>
      <w:color w:val="0000FF"/>
      <w:u w:val="none"/>
    </w:rPr>
  </w:style>
  <w:style w:type="character" w:styleId="af0">
    <w:name w:val="FollowedHyperlink"/>
    <w:uiPriority w:val="99"/>
    <w:semiHidden/>
    <w:unhideWhenUsed/>
    <w:rsid w:val="008E3E0B"/>
    <w:rPr>
      <w:color w:val="800080"/>
      <w:u w:val="single"/>
    </w:rPr>
  </w:style>
  <w:style w:type="paragraph" w:customStyle="1" w:styleId="font5">
    <w:name w:val="font5"/>
    <w:basedOn w:val="a"/>
    <w:rsid w:val="008E3E0B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8E3E0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8E3E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8E3E0B"/>
    <w:pPr>
      <w:spacing w:before="100" w:beforeAutospacing="1" w:after="100" w:afterAutospacing="1"/>
    </w:pPr>
  </w:style>
  <w:style w:type="paragraph" w:customStyle="1" w:styleId="xl70">
    <w:name w:val="xl70"/>
    <w:basedOn w:val="a"/>
    <w:rsid w:val="008E3E0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8E3E0B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8E3E0B"/>
    <w:pP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E3E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8E3E0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8E3E0B"/>
    <w:pP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E3E0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8E3E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8E3E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8E3E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8E3E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8E3E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8E3E0B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8E3E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8E3E0B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8E3E0B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8E3E0B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8E3E0B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8E3E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8E3E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8E3E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7">
    <w:name w:val="xl147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8E3E0B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table" w:styleId="af1">
    <w:name w:val="Table Grid"/>
    <w:basedOn w:val="a1"/>
    <w:uiPriority w:val="59"/>
    <w:rsid w:val="00FE5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A94C1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4C1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4C1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4C1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B41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7B414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A94C1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B41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4">
    <w:name w:val="header"/>
    <w:basedOn w:val="a"/>
    <w:link w:val="af5"/>
    <w:uiPriority w:val="99"/>
    <w:unhideWhenUsed/>
    <w:rsid w:val="00D3618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D36189"/>
    <w:rPr>
      <w:rFonts w:ascii="Arial" w:hAnsi="Arial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D3618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D3618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7B41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B41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B41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B41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B414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41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B41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B41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B41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B41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31">
    <w:name w:val="Основной шрифт абзаца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1">
    <w:name w:val="Основной шрифт абзаца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5">
    <w:name w:val="Body Text"/>
    <w:basedOn w:val="a"/>
    <w:rPr>
      <w:szCs w:val="20"/>
    </w:r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pPr>
      <w:ind w:firstLine="709"/>
    </w:pPr>
    <w:rPr>
      <w:szCs w:val="20"/>
    </w:rPr>
  </w:style>
  <w:style w:type="paragraph" w:customStyle="1" w:styleId="14">
    <w:name w:val="Название объекта1"/>
    <w:basedOn w:val="a"/>
    <w:next w:val="a"/>
    <w:pPr>
      <w:spacing w:before="300"/>
      <w:jc w:val="center"/>
    </w:pPr>
    <w:rPr>
      <w:b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767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76773"/>
    <w:rPr>
      <w:rFonts w:ascii="Tahoma" w:hAnsi="Tahoma" w:cs="Tahoma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EA17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EA176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6">
    <w:name w:val="Знак Знак6 Знак Знак Знак Знак"/>
    <w:basedOn w:val="a"/>
    <w:rsid w:val="00EA17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EA17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 Знак"/>
    <w:basedOn w:val="a"/>
    <w:rsid w:val="00EA17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A17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Абзац списка1"/>
    <w:basedOn w:val="a"/>
    <w:uiPriority w:val="99"/>
    <w:rsid w:val="00EA176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 Знак Знак Знак Знак Знак"/>
    <w:basedOn w:val="a"/>
    <w:rsid w:val="00EF53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Iauiue">
    <w:name w:val="Iau?iue"/>
    <w:rsid w:val="00EF5335"/>
    <w:pPr>
      <w:suppressAutoHyphens/>
    </w:pPr>
    <w:rPr>
      <w:rFonts w:eastAsia="Arial" w:cs="Calibri"/>
      <w:kern w:val="1"/>
      <w:lang w:val="en-US" w:eastAsia="ar-SA"/>
    </w:rPr>
  </w:style>
  <w:style w:type="character" w:styleId="af">
    <w:name w:val="Hyperlink"/>
    <w:basedOn w:val="a0"/>
    <w:rsid w:val="007B4146"/>
    <w:rPr>
      <w:color w:val="0000FF"/>
      <w:u w:val="none"/>
    </w:rPr>
  </w:style>
  <w:style w:type="character" w:styleId="af0">
    <w:name w:val="FollowedHyperlink"/>
    <w:uiPriority w:val="99"/>
    <w:semiHidden/>
    <w:unhideWhenUsed/>
    <w:rsid w:val="008E3E0B"/>
    <w:rPr>
      <w:color w:val="800080"/>
      <w:u w:val="single"/>
    </w:rPr>
  </w:style>
  <w:style w:type="paragraph" w:customStyle="1" w:styleId="font5">
    <w:name w:val="font5"/>
    <w:basedOn w:val="a"/>
    <w:rsid w:val="008E3E0B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8E3E0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8E3E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8E3E0B"/>
    <w:pPr>
      <w:spacing w:before="100" w:beforeAutospacing="1" w:after="100" w:afterAutospacing="1"/>
    </w:pPr>
  </w:style>
  <w:style w:type="paragraph" w:customStyle="1" w:styleId="xl70">
    <w:name w:val="xl70"/>
    <w:basedOn w:val="a"/>
    <w:rsid w:val="008E3E0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8E3E0B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8E3E0B"/>
    <w:pP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E3E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8E3E0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8E3E0B"/>
    <w:pP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E3E0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8E3E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8E3E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8E3E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8E3E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8E3E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8E3E0B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8E3E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8E3E0B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8E3E0B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8E3E0B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8E3E0B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8E3E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8E3E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8E3E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7">
    <w:name w:val="xl147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rsid w:val="008E3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8E3E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8E3E0B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8E3E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table" w:styleId="af1">
    <w:name w:val="Table Grid"/>
    <w:basedOn w:val="a1"/>
    <w:uiPriority w:val="59"/>
    <w:rsid w:val="00FE5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A94C1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4C1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4C1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4C1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B41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7B414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A94C1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B41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4">
    <w:name w:val="header"/>
    <w:basedOn w:val="a"/>
    <w:link w:val="af5"/>
    <w:uiPriority w:val="99"/>
    <w:unhideWhenUsed/>
    <w:rsid w:val="00D3618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D36189"/>
    <w:rPr>
      <w:rFonts w:ascii="Arial" w:hAnsi="Arial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D3618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D3618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7B41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B41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B41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B41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B414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20759</Words>
  <Characters>118329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3</cp:revision>
  <cp:lastPrinted>2021-03-01T08:34:00Z</cp:lastPrinted>
  <dcterms:created xsi:type="dcterms:W3CDTF">2021-06-15T08:08:00Z</dcterms:created>
  <dcterms:modified xsi:type="dcterms:W3CDTF">2021-06-15T08:45:00Z</dcterms:modified>
</cp:coreProperties>
</file>