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B7" w:rsidRPr="0054781B" w:rsidRDefault="009C62D1" w:rsidP="00FE01DB">
      <w:pPr>
        <w:ind w:firstLine="709"/>
        <w:rPr>
          <w:rFonts w:cs="Arial"/>
        </w:rPr>
      </w:pPr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3121660</wp:posOffset>
            </wp:positionH>
            <wp:positionV relativeFrom="page">
              <wp:posOffset>942975</wp:posOffset>
            </wp:positionV>
            <wp:extent cx="488315" cy="612140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1B7" w:rsidRPr="0054781B" w:rsidRDefault="004051B7" w:rsidP="00FE01DB">
      <w:pPr>
        <w:suppressAutoHyphens/>
        <w:ind w:firstLine="709"/>
        <w:jc w:val="center"/>
        <w:rPr>
          <w:rFonts w:cs="Arial"/>
          <w:bCs/>
          <w:spacing w:val="20"/>
          <w:lang w:eastAsia="ar-SA"/>
        </w:rPr>
      </w:pPr>
      <w:r w:rsidRPr="0054781B">
        <w:rPr>
          <w:rFonts w:cs="Arial"/>
          <w:bCs/>
          <w:spacing w:val="20"/>
          <w:lang w:eastAsia="ar-SA"/>
        </w:rPr>
        <w:t>АДМИНИСТРАЦИЯ</w:t>
      </w:r>
    </w:p>
    <w:p w:rsidR="004051B7" w:rsidRPr="0054781B" w:rsidRDefault="004051B7" w:rsidP="00FE01DB">
      <w:pPr>
        <w:suppressAutoHyphens/>
        <w:ind w:firstLine="709"/>
        <w:jc w:val="center"/>
        <w:rPr>
          <w:rFonts w:cs="Arial"/>
          <w:bCs/>
          <w:spacing w:val="20"/>
          <w:lang w:eastAsia="ar-SA"/>
        </w:rPr>
      </w:pPr>
      <w:r w:rsidRPr="0054781B">
        <w:rPr>
          <w:rFonts w:cs="Arial"/>
          <w:bCs/>
          <w:spacing w:val="20"/>
          <w:lang w:eastAsia="ar-SA"/>
        </w:rPr>
        <w:t>ПОДГОРЕНСКОГО МУНИЦИПАЛЬНОГО РАЙОНА</w:t>
      </w:r>
    </w:p>
    <w:p w:rsidR="004051B7" w:rsidRPr="004C2969" w:rsidRDefault="004051B7" w:rsidP="00FE01DB">
      <w:pPr>
        <w:suppressAutoHyphens/>
        <w:ind w:firstLine="709"/>
        <w:jc w:val="center"/>
        <w:rPr>
          <w:rFonts w:cs="Arial"/>
          <w:bCs/>
          <w:spacing w:val="20"/>
          <w:lang w:eastAsia="ar-SA"/>
        </w:rPr>
      </w:pPr>
      <w:r w:rsidRPr="0054781B">
        <w:rPr>
          <w:rFonts w:cs="Arial"/>
          <w:bCs/>
          <w:spacing w:val="20"/>
          <w:lang w:eastAsia="ar-SA"/>
        </w:rPr>
        <w:t>ВОРОНЕЖСКОЙ ОБЛАСТИ</w:t>
      </w:r>
    </w:p>
    <w:p w:rsidR="00FE01DB" w:rsidRPr="004C2969" w:rsidRDefault="00FE01DB" w:rsidP="00FE01DB">
      <w:pPr>
        <w:suppressAutoHyphens/>
        <w:ind w:firstLine="709"/>
        <w:jc w:val="center"/>
        <w:rPr>
          <w:rFonts w:cs="Arial"/>
          <w:bCs/>
          <w:spacing w:val="20"/>
          <w:lang w:eastAsia="ar-SA"/>
        </w:rPr>
      </w:pPr>
    </w:p>
    <w:p w:rsidR="004051B7" w:rsidRPr="004C2969" w:rsidRDefault="004051B7" w:rsidP="00FE01DB">
      <w:pPr>
        <w:suppressAutoHyphens/>
        <w:ind w:firstLine="709"/>
        <w:jc w:val="center"/>
        <w:rPr>
          <w:rFonts w:cs="Arial"/>
          <w:bCs/>
          <w:spacing w:val="20"/>
          <w:lang w:eastAsia="ar-SA"/>
        </w:rPr>
      </w:pPr>
      <w:r w:rsidRPr="0054781B">
        <w:rPr>
          <w:rFonts w:cs="Arial"/>
          <w:bCs/>
          <w:spacing w:val="20"/>
          <w:lang w:eastAsia="ar-SA"/>
        </w:rPr>
        <w:t>ПОСТАНОВЛЕНИЕ</w:t>
      </w:r>
    </w:p>
    <w:p w:rsidR="00FE01DB" w:rsidRPr="004C2969" w:rsidRDefault="00FE01DB" w:rsidP="00FE01DB">
      <w:pPr>
        <w:suppressAutoHyphens/>
        <w:ind w:firstLine="709"/>
        <w:rPr>
          <w:rFonts w:cs="Arial"/>
          <w:bCs/>
          <w:spacing w:val="20"/>
          <w:lang w:eastAsia="ar-SA"/>
        </w:rPr>
      </w:pPr>
    </w:p>
    <w:p w:rsidR="004051B7" w:rsidRPr="0054781B" w:rsidRDefault="00993828" w:rsidP="00FE01DB">
      <w:pPr>
        <w:suppressAutoHyphens/>
        <w:ind w:firstLine="0"/>
        <w:rPr>
          <w:rFonts w:cs="Arial"/>
          <w:bCs/>
          <w:lang w:eastAsia="ar-SA"/>
        </w:rPr>
      </w:pPr>
      <w:r w:rsidRPr="0054781B">
        <w:rPr>
          <w:rFonts w:cs="Arial"/>
          <w:bCs/>
          <w:lang w:eastAsia="ar-SA"/>
        </w:rPr>
        <w:t>о</w:t>
      </w:r>
      <w:r w:rsidR="004051B7" w:rsidRPr="0054781B">
        <w:rPr>
          <w:rFonts w:cs="Arial"/>
          <w:bCs/>
          <w:lang w:eastAsia="ar-SA"/>
        </w:rPr>
        <w:t>т</w:t>
      </w:r>
      <w:r w:rsidRPr="0054781B">
        <w:rPr>
          <w:rFonts w:cs="Arial"/>
          <w:bCs/>
          <w:lang w:eastAsia="ar-SA"/>
        </w:rPr>
        <w:t xml:space="preserve"> </w:t>
      </w:r>
      <w:r w:rsidR="00DD4CEC" w:rsidRPr="0054781B">
        <w:rPr>
          <w:rFonts w:cs="Arial"/>
          <w:bCs/>
          <w:lang w:eastAsia="ar-SA"/>
        </w:rPr>
        <w:t>20 мая</w:t>
      </w:r>
      <w:r w:rsidR="00FE01DB" w:rsidRPr="0054781B">
        <w:rPr>
          <w:rFonts w:cs="Arial"/>
          <w:bCs/>
          <w:lang w:eastAsia="ar-SA"/>
        </w:rPr>
        <w:t xml:space="preserve"> </w:t>
      </w:r>
      <w:r w:rsidR="00C20C26" w:rsidRPr="0054781B">
        <w:rPr>
          <w:rFonts w:cs="Arial"/>
          <w:bCs/>
          <w:lang w:eastAsia="ar-SA"/>
        </w:rPr>
        <w:t>2021</w:t>
      </w:r>
      <w:r w:rsidRPr="0054781B">
        <w:rPr>
          <w:rFonts w:cs="Arial"/>
          <w:bCs/>
          <w:lang w:eastAsia="ar-SA"/>
        </w:rPr>
        <w:t xml:space="preserve"> года</w:t>
      </w:r>
      <w:r w:rsidR="00CA1B9A" w:rsidRPr="0054781B">
        <w:rPr>
          <w:rFonts w:cs="Arial"/>
          <w:bCs/>
          <w:lang w:eastAsia="ar-SA"/>
        </w:rPr>
        <w:t xml:space="preserve"> </w:t>
      </w:r>
      <w:r w:rsidR="004051B7" w:rsidRPr="0054781B">
        <w:rPr>
          <w:rFonts w:cs="Arial"/>
          <w:bCs/>
          <w:lang w:eastAsia="ar-SA"/>
        </w:rPr>
        <w:t>№</w:t>
      </w:r>
      <w:r w:rsidR="00DD4CEC" w:rsidRPr="0054781B">
        <w:rPr>
          <w:rFonts w:cs="Arial"/>
          <w:bCs/>
          <w:lang w:eastAsia="ar-SA"/>
        </w:rPr>
        <w:t xml:space="preserve"> 203</w:t>
      </w:r>
      <w:bookmarkStart w:id="0" w:name="_GoBack"/>
      <w:bookmarkEnd w:id="0"/>
    </w:p>
    <w:p w:rsidR="004051B7" w:rsidRPr="0054781B" w:rsidRDefault="004051B7" w:rsidP="00FE01DB">
      <w:pPr>
        <w:suppressAutoHyphens/>
        <w:ind w:firstLine="0"/>
        <w:rPr>
          <w:rFonts w:cs="Arial"/>
          <w:lang w:eastAsia="ar-SA"/>
        </w:rPr>
      </w:pPr>
      <w:proofErr w:type="spellStart"/>
      <w:r w:rsidRPr="0054781B">
        <w:rPr>
          <w:rFonts w:cs="Arial"/>
          <w:lang w:eastAsia="ar-SA"/>
        </w:rPr>
        <w:t>пгт</w:t>
      </w:r>
      <w:proofErr w:type="spellEnd"/>
      <w:r w:rsidRPr="0054781B">
        <w:rPr>
          <w:rFonts w:cs="Arial"/>
          <w:lang w:eastAsia="ar-SA"/>
        </w:rPr>
        <w:t>. Подгоренский</w:t>
      </w:r>
    </w:p>
    <w:p w:rsidR="004051B7" w:rsidRPr="0054781B" w:rsidRDefault="005011CF" w:rsidP="00FE01DB">
      <w:pPr>
        <w:pStyle w:val="Title"/>
      </w:pPr>
      <w:r w:rsidRPr="0054781B">
        <w:t>Об утверждении Положения о предоставлении субсидий субъектов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</w:t>
      </w:r>
      <w:r w:rsidR="00FE01DB" w:rsidRPr="0054781B">
        <w:t xml:space="preserve"> </w:t>
      </w:r>
      <w:r w:rsidRPr="0054781B">
        <w:t>товаров (работ, услуг)</w:t>
      </w:r>
      <w:r w:rsidR="00C20C26" w:rsidRPr="0054781B">
        <w:t xml:space="preserve"> (в новой редакции)</w:t>
      </w:r>
    </w:p>
    <w:p w:rsidR="004051B7" w:rsidRPr="004C2969" w:rsidRDefault="00AB28F5" w:rsidP="00FE01DB">
      <w:pPr>
        <w:ind w:firstLine="709"/>
        <w:rPr>
          <w:rFonts w:cs="Arial"/>
        </w:rPr>
      </w:pPr>
      <w:r w:rsidRPr="0054781B">
        <w:rPr>
          <w:rFonts w:cs="Arial"/>
        </w:rPr>
        <w:t>В</w:t>
      </w:r>
      <w:r w:rsidR="004051B7" w:rsidRPr="0054781B">
        <w:rPr>
          <w:rFonts w:cs="Arial"/>
        </w:rPr>
        <w:t xml:space="preserve"> соответствии со ст.</w:t>
      </w:r>
      <w:r w:rsidR="00FE01DB" w:rsidRPr="0054781B">
        <w:rPr>
          <w:rFonts w:cs="Arial"/>
        </w:rPr>
        <w:t xml:space="preserve"> </w:t>
      </w:r>
      <w:r w:rsidR="004051B7" w:rsidRPr="0054781B">
        <w:rPr>
          <w:rFonts w:cs="Arial"/>
        </w:rPr>
        <w:t>78 Бюджетного кодекса Российской Федерации, Федеральным законом от 24.07.2007 №</w:t>
      </w:r>
      <w:r w:rsidR="00FE01DB" w:rsidRPr="0054781B">
        <w:rPr>
          <w:rFonts w:cs="Arial"/>
        </w:rPr>
        <w:t xml:space="preserve"> </w:t>
      </w:r>
      <w:r w:rsidR="004051B7" w:rsidRPr="0054781B">
        <w:rPr>
          <w:rFonts w:cs="Arial"/>
        </w:rPr>
        <w:t>209</w:t>
      </w:r>
      <w:r w:rsidR="00FE01DB" w:rsidRPr="0054781B">
        <w:rPr>
          <w:rFonts w:cs="Arial"/>
        </w:rPr>
        <w:t xml:space="preserve"> </w:t>
      </w:r>
      <w:r w:rsidR="004051B7" w:rsidRPr="0054781B">
        <w:rPr>
          <w:rFonts w:cs="Arial"/>
        </w:rPr>
        <w:t>-</w:t>
      </w:r>
      <w:r w:rsidR="00FE01DB" w:rsidRPr="0054781B">
        <w:rPr>
          <w:rFonts w:cs="Arial"/>
        </w:rPr>
        <w:t xml:space="preserve"> </w:t>
      </w:r>
      <w:r w:rsidR="004051B7" w:rsidRPr="0054781B">
        <w:rPr>
          <w:rFonts w:cs="Arial"/>
        </w:rPr>
        <w:t xml:space="preserve">ФЗ «О развитии малого и среднего </w:t>
      </w:r>
      <w:proofErr w:type="gramStart"/>
      <w:r w:rsidR="004051B7" w:rsidRPr="0054781B">
        <w:rPr>
          <w:rFonts w:cs="Arial"/>
        </w:rPr>
        <w:t xml:space="preserve">предпринимательства в Российской Федерации», </w:t>
      </w:r>
      <w:r w:rsidR="00C20C26" w:rsidRPr="0054781B">
        <w:rPr>
          <w:rFonts w:cs="Arial"/>
        </w:rPr>
        <w:t>руководствуясь постановлением Правительства Российской Федерации от</w:t>
      </w:r>
      <w:r w:rsidR="00FE01DB" w:rsidRPr="0054781B">
        <w:rPr>
          <w:rFonts w:cs="Arial"/>
        </w:rPr>
        <w:t xml:space="preserve"> </w:t>
      </w:r>
      <w:r w:rsidR="00C20C26" w:rsidRPr="0054781B">
        <w:rPr>
          <w:rFonts w:cs="Arial"/>
        </w:rPr>
        <w:t>18.09.2020 г.</w:t>
      </w:r>
      <w:r w:rsidR="00FE01DB" w:rsidRPr="0054781B">
        <w:rPr>
          <w:rFonts w:cs="Arial"/>
        </w:rPr>
        <w:t xml:space="preserve"> </w:t>
      </w:r>
      <w:r w:rsidR="00C20C26" w:rsidRPr="0054781B">
        <w:rPr>
          <w:rFonts w:cs="Arial"/>
        </w:rPr>
        <w:t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</w:t>
      </w:r>
      <w:proofErr w:type="gramEnd"/>
      <w:r w:rsidR="00C20C26" w:rsidRPr="0054781B">
        <w:rPr>
          <w:rFonts w:cs="Arial"/>
        </w:rPr>
        <w:t xml:space="preserve"> правительства Российской Федерации», </w:t>
      </w:r>
      <w:r w:rsidR="006016EE" w:rsidRPr="0054781B">
        <w:rPr>
          <w:rFonts w:cs="Arial"/>
        </w:rPr>
        <w:t>в</w:t>
      </w:r>
      <w:r w:rsidRPr="0054781B">
        <w:rPr>
          <w:rFonts w:cs="Arial"/>
        </w:rPr>
        <w:t xml:space="preserve"> целях поддержки малого и среднего предпринимательства на территории Подгоренского муниципального района Воронежской области, </w:t>
      </w:r>
      <w:r w:rsidR="004051B7" w:rsidRPr="0054781B">
        <w:rPr>
          <w:rFonts w:cs="Arial"/>
        </w:rPr>
        <w:t xml:space="preserve">администрация Подгоренского муниципального района </w:t>
      </w:r>
      <w:proofErr w:type="gramStart"/>
      <w:r w:rsidR="004051B7" w:rsidRPr="0054781B">
        <w:rPr>
          <w:rFonts w:cs="Arial"/>
        </w:rPr>
        <w:t>п</w:t>
      </w:r>
      <w:proofErr w:type="gramEnd"/>
      <w:r w:rsidR="004051B7" w:rsidRPr="0054781B">
        <w:rPr>
          <w:rFonts w:cs="Arial"/>
        </w:rPr>
        <w:t xml:space="preserve"> о с т а н о в л я е т:</w:t>
      </w:r>
    </w:p>
    <w:p w:rsidR="00FE01DB" w:rsidRPr="004C2969" w:rsidRDefault="00FE01DB" w:rsidP="00FE01DB">
      <w:pPr>
        <w:ind w:firstLine="709"/>
        <w:rPr>
          <w:rFonts w:cs="Arial"/>
        </w:rPr>
      </w:pPr>
    </w:p>
    <w:p w:rsidR="004051B7" w:rsidRPr="0054781B" w:rsidRDefault="004051B7" w:rsidP="00FE01DB">
      <w:pPr>
        <w:ind w:firstLine="709"/>
        <w:rPr>
          <w:rFonts w:cs="Arial"/>
        </w:rPr>
      </w:pPr>
      <w:r w:rsidRPr="0054781B">
        <w:rPr>
          <w:rFonts w:cs="Arial"/>
        </w:rPr>
        <w:t>1.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 xml:space="preserve">Утвердить Положение о предоставлении </w:t>
      </w:r>
      <w:r w:rsidR="003830E2" w:rsidRPr="0054781B">
        <w:rPr>
          <w:rFonts w:cs="Arial"/>
        </w:rPr>
        <w:t xml:space="preserve">субсидий </w:t>
      </w:r>
      <w:r w:rsidR="00AF5592" w:rsidRPr="0054781B">
        <w:rPr>
          <w:rFonts w:cs="Arial"/>
        </w:rPr>
        <w:t>субъектам малого и среднего предпринимательства на</w:t>
      </w:r>
      <w:r w:rsidR="003830E2" w:rsidRPr="0054781B">
        <w:rPr>
          <w:rFonts w:cs="Arial"/>
        </w:rPr>
        <w:t xml:space="preserve"> компенсацию части затрат </w:t>
      </w:r>
      <w:r w:rsidR="00AF5592" w:rsidRPr="0054781B">
        <w:rPr>
          <w:rFonts w:cs="Arial"/>
        </w:rPr>
        <w:t>по приобретению оборудования, автотранспортных средств, сельскохозяйственных машин в целях создания</w:t>
      </w:r>
      <w:r w:rsidR="003830E2" w:rsidRPr="0054781B">
        <w:rPr>
          <w:rFonts w:cs="Arial"/>
        </w:rPr>
        <w:t xml:space="preserve"> и</w:t>
      </w:r>
      <w:r w:rsidR="006016EE" w:rsidRPr="0054781B">
        <w:rPr>
          <w:rFonts w:cs="Arial"/>
        </w:rPr>
        <w:t xml:space="preserve"> </w:t>
      </w:r>
      <w:r w:rsidR="003830E2" w:rsidRPr="0054781B">
        <w:rPr>
          <w:rFonts w:cs="Arial"/>
        </w:rPr>
        <w:t xml:space="preserve">(или) развития либо модернизации производства товаров (работ, услуг) </w:t>
      </w:r>
      <w:r w:rsidR="006016EE" w:rsidRPr="0054781B">
        <w:rPr>
          <w:rFonts w:cs="Arial"/>
        </w:rPr>
        <w:t xml:space="preserve">(в новой редакции) </w:t>
      </w:r>
      <w:r w:rsidRPr="0054781B">
        <w:rPr>
          <w:rFonts w:cs="Arial"/>
        </w:rPr>
        <w:t>согласно приложению</w:t>
      </w:r>
      <w:r w:rsidR="006016EE" w:rsidRPr="0054781B">
        <w:rPr>
          <w:rFonts w:cs="Arial"/>
        </w:rPr>
        <w:t xml:space="preserve"> к настоящему постановлению</w:t>
      </w:r>
      <w:r w:rsidRPr="0054781B">
        <w:rPr>
          <w:rFonts w:cs="Arial"/>
        </w:rPr>
        <w:t>.</w:t>
      </w:r>
    </w:p>
    <w:p w:rsidR="004051B7" w:rsidRPr="0054781B" w:rsidRDefault="004051B7" w:rsidP="00FE01DB">
      <w:pPr>
        <w:ind w:firstLine="709"/>
        <w:rPr>
          <w:rFonts w:cs="Arial"/>
        </w:rPr>
      </w:pPr>
      <w:r w:rsidRPr="0054781B">
        <w:rPr>
          <w:rFonts w:cs="Arial"/>
        </w:rPr>
        <w:t>2.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Отделу экономического развития администрации Подгоренского муниципального района (</w:t>
      </w:r>
      <w:proofErr w:type="spellStart"/>
      <w:r w:rsidRPr="0054781B">
        <w:rPr>
          <w:rFonts w:cs="Arial"/>
        </w:rPr>
        <w:t>Белоконная</w:t>
      </w:r>
      <w:proofErr w:type="spellEnd"/>
      <w:r w:rsidRPr="0054781B">
        <w:rPr>
          <w:rFonts w:cs="Arial"/>
        </w:rPr>
        <w:t xml:space="preserve"> И.С.) организовать прием заявок от субъектов малого и среднего предпринимательства, претендующих на предоставление </w:t>
      </w:r>
      <w:r w:rsidR="003830E2" w:rsidRPr="0054781B">
        <w:rPr>
          <w:rFonts w:cs="Arial"/>
        </w:rPr>
        <w:t>субсидий</w:t>
      </w:r>
      <w:r w:rsidRPr="0054781B">
        <w:rPr>
          <w:rFonts w:cs="Arial"/>
        </w:rPr>
        <w:t>.</w:t>
      </w:r>
    </w:p>
    <w:p w:rsidR="004051B7" w:rsidRPr="0054781B" w:rsidRDefault="004051B7" w:rsidP="00FE01DB">
      <w:pPr>
        <w:ind w:firstLine="709"/>
        <w:rPr>
          <w:rFonts w:cs="Arial"/>
        </w:rPr>
      </w:pPr>
      <w:r w:rsidRPr="0054781B">
        <w:rPr>
          <w:rFonts w:cs="Arial"/>
        </w:rPr>
        <w:t>3.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Финансовому отделу администрации Подгоренского муниципального района (</w:t>
      </w:r>
      <w:proofErr w:type="spellStart"/>
      <w:r w:rsidRPr="0054781B">
        <w:rPr>
          <w:rFonts w:cs="Arial"/>
        </w:rPr>
        <w:t>Курильченко</w:t>
      </w:r>
      <w:proofErr w:type="spellEnd"/>
      <w:r w:rsidRPr="0054781B">
        <w:rPr>
          <w:rFonts w:cs="Arial"/>
        </w:rPr>
        <w:t xml:space="preserve"> Н.А.) обеспечить финансирование мероприятия в пределах бюджетных ассигнований. </w:t>
      </w:r>
    </w:p>
    <w:p w:rsidR="00CA7328" w:rsidRPr="0054781B" w:rsidRDefault="00CA7328" w:rsidP="00FE01DB">
      <w:pPr>
        <w:ind w:firstLine="709"/>
        <w:rPr>
          <w:rFonts w:cs="Arial"/>
        </w:rPr>
      </w:pPr>
      <w:r w:rsidRPr="0054781B">
        <w:rPr>
          <w:rFonts w:cs="Arial"/>
        </w:rPr>
        <w:t xml:space="preserve">4. Постановление администрации Подгоренского муниципального района от </w:t>
      </w:r>
      <w:r w:rsidR="00AF5592" w:rsidRPr="0054781B">
        <w:rPr>
          <w:rFonts w:cs="Arial"/>
        </w:rPr>
        <w:t>1</w:t>
      </w:r>
      <w:r w:rsidRPr="0054781B">
        <w:rPr>
          <w:rFonts w:cs="Arial"/>
        </w:rPr>
        <w:t>8.06.20</w:t>
      </w:r>
      <w:r w:rsidR="00AF5592" w:rsidRPr="0054781B">
        <w:rPr>
          <w:rFonts w:cs="Arial"/>
        </w:rPr>
        <w:t>20</w:t>
      </w:r>
      <w:r w:rsidRPr="0054781B">
        <w:rPr>
          <w:rFonts w:cs="Arial"/>
        </w:rPr>
        <w:t xml:space="preserve"> № </w:t>
      </w:r>
      <w:r w:rsidR="00AF5592" w:rsidRPr="0054781B">
        <w:rPr>
          <w:rFonts w:cs="Arial"/>
        </w:rPr>
        <w:t>190</w:t>
      </w:r>
      <w:r w:rsidRPr="0054781B">
        <w:rPr>
          <w:rFonts w:cs="Arial"/>
        </w:rPr>
        <w:t xml:space="preserve"> «Об утверждении Положения о предоставлении субсидий на компенсацию части затрат субъектов малого и среднего предпринимательства, </w:t>
      </w:r>
      <w:r w:rsidRPr="0054781B">
        <w:rPr>
          <w:rFonts w:cs="Arial"/>
        </w:rPr>
        <w:lastRenderedPageBreak/>
        <w:t>связанных с приобретением оборудования в целях создания и</w:t>
      </w:r>
      <w:r w:rsidR="006016EE" w:rsidRPr="0054781B">
        <w:rPr>
          <w:rFonts w:cs="Arial"/>
        </w:rPr>
        <w:t xml:space="preserve"> </w:t>
      </w:r>
      <w:r w:rsidRPr="0054781B">
        <w:rPr>
          <w:rFonts w:cs="Arial"/>
        </w:rPr>
        <w:t>(или) развития либо модернизации производства товаров (работ, услуг)» признать утратившим силу.</w:t>
      </w:r>
    </w:p>
    <w:p w:rsidR="008E6C4E" w:rsidRPr="0054781B" w:rsidRDefault="008E6C4E" w:rsidP="00FE01DB">
      <w:pPr>
        <w:ind w:firstLine="709"/>
        <w:rPr>
          <w:rFonts w:cs="Arial"/>
        </w:rPr>
      </w:pPr>
      <w:r w:rsidRPr="0054781B">
        <w:rPr>
          <w:rFonts w:cs="Arial"/>
        </w:rPr>
        <w:t>5.</w:t>
      </w:r>
      <w:r w:rsidR="00FE01DB" w:rsidRPr="0054781B">
        <w:rPr>
          <w:rFonts w:cs="Arial"/>
        </w:rPr>
        <w:t xml:space="preserve"> </w:t>
      </w:r>
      <w:proofErr w:type="gramStart"/>
      <w:r w:rsidRPr="0054781B">
        <w:rPr>
          <w:rFonts w:cs="Arial"/>
        </w:rPr>
        <w:t>Контроль за</w:t>
      </w:r>
      <w:proofErr w:type="gramEnd"/>
      <w:r w:rsidRPr="0054781B">
        <w:rPr>
          <w:rFonts w:cs="Arial"/>
        </w:rPr>
        <w:t xml:space="preserve"> исполнением настоящего постановления возложить на руководителя финансового отдела администрации Подгоренского муниципального района Н.А. </w:t>
      </w:r>
      <w:proofErr w:type="spellStart"/>
      <w:r w:rsidRPr="0054781B">
        <w:rPr>
          <w:rFonts w:cs="Arial"/>
        </w:rPr>
        <w:t>Курильченко</w:t>
      </w:r>
      <w:proofErr w:type="spellEnd"/>
      <w:r w:rsidRPr="0054781B">
        <w:rPr>
          <w:rFonts w:cs="Arial"/>
        </w:rPr>
        <w:t>.</w:t>
      </w:r>
    </w:p>
    <w:p w:rsidR="00727CC6" w:rsidRPr="0054781B" w:rsidRDefault="00727CC6" w:rsidP="00FE01DB">
      <w:pPr>
        <w:ind w:firstLine="709"/>
        <w:rPr>
          <w:rFonts w:cs="Arial"/>
        </w:rPr>
      </w:pPr>
    </w:p>
    <w:p w:rsidR="004051B7" w:rsidRPr="004C2969" w:rsidRDefault="004051B7" w:rsidP="00FE01DB">
      <w:pPr>
        <w:ind w:firstLine="709"/>
        <w:rPr>
          <w:rFonts w:cs="Arial"/>
        </w:rPr>
      </w:pPr>
    </w:p>
    <w:p w:rsidR="00FE01DB" w:rsidRPr="004C2969" w:rsidRDefault="00FE01DB" w:rsidP="00FE01DB">
      <w:pPr>
        <w:ind w:firstLine="709"/>
        <w:rPr>
          <w:rFonts w:cs="Arial"/>
        </w:rPr>
      </w:pPr>
    </w:p>
    <w:p w:rsidR="00FE01DB" w:rsidRPr="004C2969" w:rsidRDefault="00FE01DB" w:rsidP="00FE01DB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791"/>
        <w:gridCol w:w="3285"/>
      </w:tblGrid>
      <w:tr w:rsidR="0054781B" w:rsidRPr="007823B4" w:rsidTr="007823B4">
        <w:tc>
          <w:tcPr>
            <w:tcW w:w="5778" w:type="dxa"/>
            <w:shd w:val="clear" w:color="auto" w:fill="auto"/>
          </w:tcPr>
          <w:p w:rsidR="00FE01DB" w:rsidRPr="007823B4" w:rsidRDefault="00FE01DB" w:rsidP="007823B4">
            <w:pPr>
              <w:ind w:firstLine="0"/>
              <w:rPr>
                <w:rFonts w:cs="Arial"/>
                <w:lang w:val="en-US"/>
              </w:rPr>
            </w:pPr>
            <w:r w:rsidRPr="007823B4">
              <w:rPr>
                <w:rFonts w:cs="Arial"/>
              </w:rPr>
              <w:t>Глава Подгоренского муниципального района</w:t>
            </w:r>
          </w:p>
        </w:tc>
        <w:tc>
          <w:tcPr>
            <w:tcW w:w="791" w:type="dxa"/>
            <w:shd w:val="clear" w:color="auto" w:fill="auto"/>
          </w:tcPr>
          <w:p w:rsidR="00FE01DB" w:rsidRPr="007823B4" w:rsidRDefault="00FE01DB" w:rsidP="007823B4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3285" w:type="dxa"/>
            <w:shd w:val="clear" w:color="auto" w:fill="auto"/>
          </w:tcPr>
          <w:p w:rsidR="00FE01DB" w:rsidRPr="007823B4" w:rsidRDefault="00FE01DB" w:rsidP="007823B4">
            <w:pPr>
              <w:ind w:firstLine="0"/>
              <w:rPr>
                <w:rFonts w:cs="Arial"/>
                <w:lang w:val="en-US"/>
              </w:rPr>
            </w:pPr>
            <w:r w:rsidRPr="007823B4">
              <w:rPr>
                <w:rFonts w:cs="Arial"/>
              </w:rPr>
              <w:t xml:space="preserve">Р.Н. </w:t>
            </w:r>
            <w:proofErr w:type="spellStart"/>
            <w:r w:rsidRPr="007823B4">
              <w:rPr>
                <w:rFonts w:cs="Arial"/>
              </w:rPr>
              <w:t>Береснев</w:t>
            </w:r>
            <w:proofErr w:type="spellEnd"/>
          </w:p>
        </w:tc>
      </w:tr>
    </w:tbl>
    <w:p w:rsidR="00B75DFC" w:rsidRPr="0054781B" w:rsidRDefault="00FE01DB" w:rsidP="00FE01DB">
      <w:pPr>
        <w:ind w:left="4536" w:firstLine="0"/>
        <w:rPr>
          <w:rFonts w:cs="Arial"/>
        </w:rPr>
      </w:pPr>
      <w:r w:rsidRPr="0054781B">
        <w:rPr>
          <w:rFonts w:cs="Arial"/>
        </w:rPr>
        <w:br w:type="page"/>
      </w:r>
      <w:r w:rsidR="00B75DFC" w:rsidRPr="0054781B">
        <w:rPr>
          <w:rFonts w:eastAsia="Arial" w:cs="Arial"/>
        </w:rPr>
        <w:lastRenderedPageBreak/>
        <w:t>Приложение к постановлению администрации</w:t>
      </w:r>
      <w:r w:rsidR="00DD4CEC" w:rsidRPr="0054781B">
        <w:rPr>
          <w:rFonts w:eastAsia="Arial" w:cs="Arial"/>
        </w:rPr>
        <w:t xml:space="preserve"> </w:t>
      </w:r>
      <w:r w:rsidR="00B75DFC" w:rsidRPr="0054781B">
        <w:rPr>
          <w:rFonts w:eastAsia="Arial" w:cs="Arial"/>
        </w:rPr>
        <w:t xml:space="preserve">Подгоренского муниципального </w:t>
      </w:r>
      <w:r w:rsidR="00146D40" w:rsidRPr="0054781B">
        <w:rPr>
          <w:rFonts w:eastAsia="Arial" w:cs="Arial"/>
        </w:rPr>
        <w:t xml:space="preserve">района </w:t>
      </w:r>
      <w:r w:rsidR="00DD4CEC" w:rsidRPr="0054781B">
        <w:rPr>
          <w:rFonts w:cs="Arial"/>
          <w:bCs/>
          <w:lang w:eastAsia="ar-SA"/>
        </w:rPr>
        <w:t>от 20 мая</w:t>
      </w:r>
      <w:r w:rsidRPr="0054781B">
        <w:rPr>
          <w:rFonts w:cs="Arial"/>
          <w:bCs/>
          <w:lang w:eastAsia="ar-SA"/>
        </w:rPr>
        <w:t xml:space="preserve"> </w:t>
      </w:r>
      <w:r w:rsidR="00DD4CEC" w:rsidRPr="0054781B">
        <w:rPr>
          <w:rFonts w:cs="Arial"/>
          <w:bCs/>
          <w:lang w:eastAsia="ar-SA"/>
        </w:rPr>
        <w:t>2021 года № 203</w:t>
      </w:r>
      <w:r w:rsidRPr="0054781B">
        <w:rPr>
          <w:rFonts w:eastAsia="Arial" w:cs="Arial"/>
        </w:rPr>
        <w:t xml:space="preserve"> </w:t>
      </w:r>
    </w:p>
    <w:p w:rsidR="00501605" w:rsidRPr="0054781B" w:rsidRDefault="00501605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727811" w:rsidRPr="0054781B" w:rsidRDefault="00D550FD" w:rsidP="00FE01DB">
      <w:pPr>
        <w:pStyle w:val="Style4"/>
        <w:widowControl/>
        <w:spacing w:line="240" w:lineRule="auto"/>
        <w:ind w:firstLine="709"/>
        <w:rPr>
          <w:rFonts w:ascii="Arial" w:hAnsi="Arial" w:cs="Arial"/>
        </w:rPr>
      </w:pPr>
      <w:bookmarkStart w:id="1" w:name="P41"/>
      <w:bookmarkEnd w:id="1"/>
      <w:r w:rsidRPr="0054781B">
        <w:rPr>
          <w:rStyle w:val="FontStyle13"/>
          <w:rFonts w:ascii="Arial" w:hAnsi="Arial" w:cs="Arial"/>
          <w:b w:val="0"/>
        </w:rPr>
        <w:t>Положение</w:t>
      </w:r>
      <w:r w:rsidR="00FE01DB" w:rsidRPr="0054781B">
        <w:rPr>
          <w:rStyle w:val="FontStyle13"/>
          <w:rFonts w:ascii="Arial" w:hAnsi="Arial" w:cs="Arial"/>
          <w:b w:val="0"/>
        </w:rPr>
        <w:t xml:space="preserve"> </w:t>
      </w:r>
      <w:r w:rsidRPr="0054781B">
        <w:rPr>
          <w:rFonts w:ascii="Arial" w:hAnsi="Arial" w:cs="Arial"/>
        </w:rPr>
        <w:t xml:space="preserve">о </w:t>
      </w:r>
      <w:r w:rsidR="00727811" w:rsidRPr="0054781B">
        <w:rPr>
          <w:rFonts w:ascii="Arial" w:hAnsi="Arial" w:cs="Arial"/>
        </w:rPr>
        <w:t>предоставлении субсидий субъектов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</w:t>
      </w:r>
      <w:r w:rsidR="00FE01DB" w:rsidRPr="0054781B">
        <w:rPr>
          <w:rFonts w:ascii="Arial" w:hAnsi="Arial" w:cs="Arial"/>
        </w:rPr>
        <w:t xml:space="preserve"> </w:t>
      </w:r>
      <w:r w:rsidR="00727811" w:rsidRPr="0054781B">
        <w:rPr>
          <w:rFonts w:ascii="Arial" w:hAnsi="Arial" w:cs="Arial"/>
        </w:rPr>
        <w:t>товаров (работ, услуг)</w:t>
      </w:r>
    </w:p>
    <w:p w:rsidR="00501605" w:rsidRPr="0054781B" w:rsidRDefault="00501605" w:rsidP="00FE01DB">
      <w:pPr>
        <w:ind w:firstLine="709"/>
        <w:rPr>
          <w:rFonts w:cs="Arial"/>
        </w:rPr>
      </w:pPr>
    </w:p>
    <w:p w:rsidR="00727CC6" w:rsidRPr="0054781B" w:rsidRDefault="00D550FD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</w:rPr>
        <w:t>1.</w:t>
      </w:r>
      <w:r w:rsidR="00FE01DB" w:rsidRPr="0054781B">
        <w:rPr>
          <w:rFonts w:ascii="Arial" w:hAnsi="Arial" w:cs="Arial"/>
        </w:rPr>
        <w:t xml:space="preserve"> </w:t>
      </w:r>
      <w:bookmarkStart w:id="2" w:name="P56"/>
      <w:bookmarkEnd w:id="2"/>
      <w:proofErr w:type="gramStart"/>
      <w:r w:rsidR="00727CC6" w:rsidRPr="0054781B">
        <w:rPr>
          <w:rFonts w:ascii="Arial" w:hAnsi="Arial" w:cs="Arial"/>
        </w:rPr>
        <w:t>Настоящее Положение разработано 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</w:t>
      </w:r>
      <w:proofErr w:type="gramEnd"/>
      <w:r w:rsidR="00727CC6" w:rsidRPr="0054781B">
        <w:rPr>
          <w:rFonts w:ascii="Arial" w:hAnsi="Arial" w:cs="Arial"/>
        </w:rPr>
        <w:t xml:space="preserve"> Федерации и отдельных положений некоторых актов Правительства Российской Федерации» и определяет порядок предоставления субсидий за счет средств муниципального бюджета.</w:t>
      </w:r>
    </w:p>
    <w:p w:rsidR="002C74A6" w:rsidRPr="0054781B" w:rsidRDefault="002C74A6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</w:rPr>
        <w:t>Обязательство администрации Подгоренского муниципального района Воронежской области (далее – Администрация) по перечислению Субсидии исчисляется по факту поступления в местный бюджет средств отчислений от налога, взимаемого по упрощенной системе налогообложения, по нормативу 10%.</w:t>
      </w:r>
    </w:p>
    <w:p w:rsidR="00501605" w:rsidRPr="0054781B" w:rsidRDefault="00D550FD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</w:rPr>
        <w:t xml:space="preserve">Положение определяет категории юридических лиц и индивидуальных предпринимателей,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2C74A6" w:rsidRPr="0054781B" w:rsidRDefault="00D550FD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eastAsia="Calibri" w:hAnsi="Arial" w:cs="Arial"/>
        </w:rPr>
        <w:t>2.</w:t>
      </w:r>
      <w:r w:rsidR="00FE01DB" w:rsidRPr="0054781B">
        <w:rPr>
          <w:rFonts w:ascii="Arial" w:hAnsi="Arial" w:cs="Arial"/>
        </w:rPr>
        <w:t xml:space="preserve"> </w:t>
      </w:r>
      <w:r w:rsidR="002C74A6" w:rsidRPr="0054781B">
        <w:rPr>
          <w:rFonts w:ascii="Arial" w:hAnsi="Arial" w:cs="Arial"/>
        </w:rPr>
        <w:t>Термины, используемые в настоящем Положении:</w:t>
      </w:r>
    </w:p>
    <w:p w:rsidR="002C74A6" w:rsidRPr="0054781B" w:rsidRDefault="002C74A6" w:rsidP="00FE01DB">
      <w:pPr>
        <w:shd w:val="clear" w:color="auto" w:fill="FFFFFF"/>
        <w:ind w:firstLine="709"/>
        <w:rPr>
          <w:rFonts w:cs="Arial"/>
        </w:rPr>
      </w:pPr>
      <w:r w:rsidRPr="0054781B">
        <w:rPr>
          <w:rFonts w:cs="Arial"/>
        </w:rPr>
        <w:t xml:space="preserve">Субсидии – бюджетные средства, предоставляемые </w:t>
      </w:r>
      <w:r w:rsidRPr="0054781B">
        <w:rPr>
          <w:rFonts w:cs="Arial"/>
          <w:spacing w:val="10"/>
        </w:rPr>
        <w:t>субъектам малого и среднего предпринимательства</w:t>
      </w:r>
      <w:r w:rsidRPr="0054781B">
        <w:rPr>
          <w:rFonts w:cs="Arial"/>
        </w:rPr>
        <w:t xml:space="preserve"> на условиях долевого финансирования целевых расходов.</w:t>
      </w:r>
    </w:p>
    <w:p w:rsidR="002C74A6" w:rsidRPr="0054781B" w:rsidRDefault="002C74A6" w:rsidP="00FE01DB">
      <w:pPr>
        <w:shd w:val="clear" w:color="auto" w:fill="FFFFFF"/>
        <w:ind w:firstLine="709"/>
        <w:rPr>
          <w:rFonts w:cs="Arial"/>
          <w:spacing w:val="10"/>
          <w:shd w:val="clear" w:color="auto" w:fill="FFFFFF"/>
        </w:rPr>
      </w:pPr>
      <w:r w:rsidRPr="0054781B">
        <w:rPr>
          <w:rFonts w:cs="Arial"/>
          <w:bCs/>
          <w:shd w:val="clear" w:color="auto" w:fill="FFFFFF"/>
        </w:rPr>
        <w:t>Субъекты</w:t>
      </w:r>
      <w:r w:rsidR="00FE01DB" w:rsidRPr="0054781B">
        <w:rPr>
          <w:rFonts w:cs="Arial"/>
          <w:shd w:val="clear" w:color="auto" w:fill="FFFFFF"/>
        </w:rPr>
        <w:t xml:space="preserve"> </w:t>
      </w:r>
      <w:r w:rsidRPr="0054781B">
        <w:rPr>
          <w:rFonts w:cs="Arial"/>
          <w:bCs/>
          <w:shd w:val="clear" w:color="auto" w:fill="FFFFFF"/>
        </w:rPr>
        <w:t>малого</w:t>
      </w:r>
      <w:r w:rsidRPr="0054781B">
        <w:rPr>
          <w:rFonts w:cs="Arial"/>
          <w:shd w:val="clear" w:color="auto" w:fill="FFFFFF"/>
        </w:rPr>
        <w:t xml:space="preserve"> </w:t>
      </w:r>
      <w:r w:rsidRPr="0054781B">
        <w:rPr>
          <w:rFonts w:cs="Arial"/>
          <w:bCs/>
          <w:shd w:val="clear" w:color="auto" w:fill="FFFFFF"/>
        </w:rPr>
        <w:t>и</w:t>
      </w:r>
      <w:r w:rsidR="00FE01DB" w:rsidRPr="0054781B">
        <w:rPr>
          <w:rFonts w:cs="Arial"/>
          <w:shd w:val="clear" w:color="auto" w:fill="FFFFFF"/>
        </w:rPr>
        <w:t xml:space="preserve"> </w:t>
      </w:r>
      <w:r w:rsidRPr="0054781B">
        <w:rPr>
          <w:rFonts w:cs="Arial"/>
          <w:bCs/>
          <w:shd w:val="clear" w:color="auto" w:fill="FFFFFF"/>
        </w:rPr>
        <w:t>среднего</w:t>
      </w:r>
      <w:r w:rsidR="00FE01DB" w:rsidRPr="0054781B">
        <w:rPr>
          <w:rFonts w:cs="Arial"/>
          <w:shd w:val="clear" w:color="auto" w:fill="FFFFFF"/>
        </w:rPr>
        <w:t xml:space="preserve"> </w:t>
      </w:r>
      <w:r w:rsidRPr="0054781B">
        <w:rPr>
          <w:rFonts w:cs="Arial"/>
          <w:bCs/>
          <w:shd w:val="clear" w:color="auto" w:fill="FFFFFF"/>
        </w:rPr>
        <w:t>предпринимательства</w:t>
      </w:r>
      <w:r w:rsidR="00FE01DB" w:rsidRPr="0054781B">
        <w:rPr>
          <w:rFonts w:cs="Arial"/>
          <w:shd w:val="clear" w:color="auto" w:fill="FFFFFF"/>
        </w:rPr>
        <w:t xml:space="preserve"> </w:t>
      </w:r>
      <w:r w:rsidRPr="0054781B">
        <w:rPr>
          <w:rFonts w:cs="Arial"/>
          <w:shd w:val="clear" w:color="auto" w:fill="FFFFFF"/>
        </w:rPr>
        <w:t>– это х</w:t>
      </w:r>
      <w:r w:rsidRPr="0054781B">
        <w:rPr>
          <w:rFonts w:cs="Arial"/>
        </w:rPr>
        <w:t>озяйствующие субъекты (юридические лица и индивидуальные предприниматели)</w:t>
      </w:r>
      <w:r w:rsidRPr="0054781B">
        <w:rPr>
          <w:rFonts w:cs="Arial"/>
          <w:shd w:val="clear" w:color="auto" w:fill="FFFFFF"/>
        </w:rPr>
        <w:t>, которые в соответствии с определенными условиями относятся</w:t>
      </w:r>
      <w:r w:rsidR="00FE01DB" w:rsidRPr="0054781B">
        <w:rPr>
          <w:rFonts w:cs="Arial"/>
          <w:shd w:val="clear" w:color="auto" w:fill="FFFFFF"/>
        </w:rPr>
        <w:t xml:space="preserve"> </w:t>
      </w:r>
      <w:r w:rsidRPr="0054781B">
        <w:rPr>
          <w:rFonts w:cs="Arial"/>
          <w:shd w:val="clear" w:color="auto" w:fill="FFFFFF"/>
        </w:rPr>
        <w:t xml:space="preserve">к </w:t>
      </w:r>
      <w:r w:rsidRPr="0054781B">
        <w:rPr>
          <w:rFonts w:cs="Arial"/>
          <w:bCs/>
          <w:shd w:val="clear" w:color="auto" w:fill="FFFFFF"/>
        </w:rPr>
        <w:t>малым</w:t>
      </w:r>
      <w:r w:rsidR="00FE01DB" w:rsidRPr="0054781B">
        <w:rPr>
          <w:rFonts w:cs="Arial"/>
          <w:shd w:val="clear" w:color="auto" w:fill="FFFFFF"/>
        </w:rPr>
        <w:t xml:space="preserve"> </w:t>
      </w:r>
      <w:r w:rsidRPr="0054781B">
        <w:rPr>
          <w:rFonts w:cs="Arial"/>
          <w:bCs/>
          <w:shd w:val="clear" w:color="auto" w:fill="FFFFFF"/>
        </w:rPr>
        <w:t>и</w:t>
      </w:r>
      <w:r w:rsidR="00FE01DB" w:rsidRPr="0054781B">
        <w:rPr>
          <w:rFonts w:cs="Arial"/>
          <w:bCs/>
          <w:shd w:val="clear" w:color="auto" w:fill="FFFFFF"/>
        </w:rPr>
        <w:t xml:space="preserve"> </w:t>
      </w:r>
      <w:r w:rsidRPr="0054781B">
        <w:rPr>
          <w:rFonts w:cs="Arial"/>
          <w:bCs/>
          <w:shd w:val="clear" w:color="auto" w:fill="FFFFFF"/>
        </w:rPr>
        <w:t>средним</w:t>
      </w:r>
      <w:r w:rsidR="00FE01DB" w:rsidRPr="0054781B">
        <w:rPr>
          <w:rFonts w:cs="Arial"/>
          <w:shd w:val="clear" w:color="auto" w:fill="FFFFFF"/>
        </w:rPr>
        <w:t xml:space="preserve"> </w:t>
      </w:r>
      <w:r w:rsidRPr="0054781B">
        <w:rPr>
          <w:rFonts w:cs="Arial"/>
          <w:shd w:val="clear" w:color="auto" w:fill="FFFFFF"/>
        </w:rPr>
        <w:t>предприятиям и сведения, о которых указываются в едином реестре таких</w:t>
      </w:r>
      <w:r w:rsidR="00FE01DB" w:rsidRPr="0054781B">
        <w:rPr>
          <w:rFonts w:cs="Arial"/>
          <w:shd w:val="clear" w:color="auto" w:fill="FFFFFF"/>
        </w:rPr>
        <w:t xml:space="preserve"> </w:t>
      </w:r>
      <w:r w:rsidRPr="0054781B">
        <w:rPr>
          <w:rFonts w:cs="Arial"/>
          <w:bCs/>
          <w:shd w:val="clear" w:color="auto" w:fill="FFFFFF"/>
        </w:rPr>
        <w:t>субъектов</w:t>
      </w:r>
      <w:r w:rsidR="00FE01DB" w:rsidRPr="0054781B">
        <w:rPr>
          <w:rFonts w:cs="Arial"/>
          <w:shd w:val="clear" w:color="auto" w:fill="FFFFFF"/>
        </w:rPr>
        <w:t xml:space="preserve"> </w:t>
      </w:r>
      <w:r w:rsidRPr="0054781B">
        <w:rPr>
          <w:rFonts w:cs="Arial"/>
          <w:shd w:val="clear" w:color="auto" w:fill="FFFFFF"/>
        </w:rPr>
        <w:t>(п. 1 ст. 3 Федерального закона от 24.07.2007 № 209-ФЗ).</w:t>
      </w:r>
    </w:p>
    <w:p w:rsidR="002C74A6" w:rsidRPr="0054781B" w:rsidRDefault="00FE01DB" w:rsidP="00FE01DB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 xml:space="preserve"> </w:t>
      </w:r>
      <w:r w:rsidR="002C74A6" w:rsidRPr="0054781B">
        <w:rPr>
          <w:rFonts w:cs="Arial"/>
        </w:rPr>
        <w:t>Главный распорядитель бюджетных средств – администрация Подгоренского муниципального района Воронежской области (далее по тексту Администрация).</w:t>
      </w:r>
    </w:p>
    <w:p w:rsidR="00501605" w:rsidRPr="0054781B" w:rsidRDefault="002C74A6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</w:rPr>
        <w:t xml:space="preserve">3. </w:t>
      </w:r>
      <w:r w:rsidR="00D550FD" w:rsidRPr="0054781B">
        <w:rPr>
          <w:rFonts w:ascii="Arial" w:hAnsi="Arial" w:cs="Arial"/>
        </w:rPr>
        <w:t>Субсидии предоставляются на возмещение части затрат субъекта малого и среднего предпринимательства, связанных с приобретением оборудования, включая затраты на монтаж оборудования, в целях создания и (или) развития, и (или) модернизации производства товаров (работ, услуг) (далее – субсидии) по результатам конкурсного отбора в порядке, определенном настоящим Положением.</w:t>
      </w:r>
    </w:p>
    <w:p w:rsidR="00501605" w:rsidRPr="0054781B" w:rsidRDefault="002C74A6" w:rsidP="00FE01DB">
      <w:pPr>
        <w:pStyle w:val="Style6"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</w:rPr>
        <w:t>4</w:t>
      </w:r>
      <w:r w:rsidR="00D550FD" w:rsidRPr="0054781B">
        <w:rPr>
          <w:rFonts w:ascii="Arial" w:hAnsi="Arial" w:cs="Arial"/>
        </w:rPr>
        <w:t>.</w:t>
      </w:r>
      <w:r w:rsidR="00FE01DB" w:rsidRPr="0054781B">
        <w:rPr>
          <w:rFonts w:ascii="Arial" w:hAnsi="Arial" w:cs="Arial"/>
        </w:rPr>
        <w:t xml:space="preserve"> </w:t>
      </w:r>
      <w:r w:rsidR="00D550FD" w:rsidRPr="0054781B">
        <w:rPr>
          <w:rFonts w:ascii="Arial" w:hAnsi="Arial" w:cs="Arial"/>
        </w:rPr>
        <w:t>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501605" w:rsidRPr="0054781B" w:rsidRDefault="002C74A6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eastAsia="Calibri" w:hAnsi="Arial" w:cs="Arial"/>
        </w:rPr>
        <w:t>5</w:t>
      </w:r>
      <w:r w:rsidR="00D550FD" w:rsidRPr="0054781B">
        <w:rPr>
          <w:rFonts w:ascii="Arial" w:eastAsia="Calibri" w:hAnsi="Arial" w:cs="Arial"/>
        </w:rPr>
        <w:t>.</w:t>
      </w:r>
      <w:r w:rsidR="00FE01DB" w:rsidRPr="0054781B">
        <w:rPr>
          <w:rFonts w:ascii="Arial" w:eastAsia="Calibri" w:hAnsi="Arial" w:cs="Arial"/>
        </w:rPr>
        <w:t xml:space="preserve"> </w:t>
      </w:r>
      <w:r w:rsidR="00D550FD" w:rsidRPr="0054781B">
        <w:rPr>
          <w:rFonts w:ascii="Arial" w:hAnsi="Arial" w:cs="Arial"/>
        </w:rPr>
        <w:t>Субсидии на возмещение затрат предоставляются субъектам малого и среднего предпринимательства, осуществляющим деятельность в сфере производства товаров (работ, услуг), по следующим видам деятельности:</w:t>
      </w:r>
    </w:p>
    <w:p w:rsidR="00501605" w:rsidRPr="0054781B" w:rsidRDefault="00D550FD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</w:rPr>
        <w:lastRenderedPageBreak/>
        <w:t>а)</w:t>
      </w:r>
      <w:r w:rsidR="00FE01DB" w:rsidRPr="0054781B">
        <w:rPr>
          <w:rFonts w:ascii="Arial" w:hAnsi="Arial" w:cs="Arial"/>
        </w:rPr>
        <w:t xml:space="preserve"> </w:t>
      </w:r>
      <w:r w:rsidRPr="0054781B">
        <w:rPr>
          <w:rFonts w:ascii="Arial" w:hAnsi="Arial" w:cs="Arial"/>
        </w:rPr>
        <w:t xml:space="preserve">Общероссийский </w:t>
      </w:r>
      <w:hyperlink r:id="rId10">
        <w:r w:rsidRPr="0054781B">
          <w:rPr>
            <w:rStyle w:val="-"/>
            <w:rFonts w:ascii="Arial" w:hAnsi="Arial" w:cs="Arial"/>
            <w:color w:val="auto"/>
            <w:u w:val="none"/>
          </w:rPr>
          <w:t>классификатор</w:t>
        </w:r>
      </w:hyperlink>
      <w:r w:rsidRPr="0054781B">
        <w:rPr>
          <w:rFonts w:ascii="Arial" w:hAnsi="Arial" w:cs="Arial"/>
        </w:rPr>
        <w:t xml:space="preserve"> видов экономической деятельности (</w:t>
      </w:r>
      <w:proofErr w:type="gramStart"/>
      <w:r w:rsidRPr="0054781B">
        <w:rPr>
          <w:rFonts w:ascii="Arial" w:hAnsi="Arial" w:cs="Arial"/>
        </w:rPr>
        <w:t>ОК</w:t>
      </w:r>
      <w:proofErr w:type="gramEnd"/>
      <w:r w:rsidRPr="0054781B">
        <w:rPr>
          <w:rFonts w:ascii="Arial" w:hAnsi="Arial" w:cs="Arial"/>
        </w:rPr>
        <w:t xml:space="preserve"> 029-2014 (КДЕС ред. 2):</w:t>
      </w:r>
    </w:p>
    <w:p w:rsidR="00501605" w:rsidRPr="0054781B" w:rsidRDefault="00D550FD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</w:rPr>
        <w:t xml:space="preserve">I) </w:t>
      </w:r>
      <w:hyperlink r:id="rId11">
        <w:r w:rsidRPr="0054781B">
          <w:rPr>
            <w:rStyle w:val="-"/>
            <w:rFonts w:ascii="Arial" w:hAnsi="Arial" w:cs="Arial"/>
            <w:color w:val="auto"/>
            <w:u w:val="none"/>
          </w:rPr>
          <w:t>раздел A</w:t>
        </w:r>
      </w:hyperlink>
      <w:r w:rsidRPr="0054781B">
        <w:rPr>
          <w:rFonts w:ascii="Arial" w:hAnsi="Arial" w:cs="Arial"/>
        </w:rPr>
        <w:t>. Сельское, лесное хозяйство, охота, рыболовство и рыбоводство;</w:t>
      </w:r>
    </w:p>
    <w:p w:rsidR="00501605" w:rsidRPr="0054781B" w:rsidRDefault="00D550FD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proofErr w:type="gramStart"/>
      <w:r w:rsidRPr="0054781B">
        <w:rPr>
          <w:rFonts w:ascii="Arial" w:hAnsi="Arial" w:cs="Arial"/>
        </w:rPr>
        <w:t xml:space="preserve">II) </w:t>
      </w:r>
      <w:hyperlink r:id="rId12">
        <w:r w:rsidRPr="0054781B">
          <w:rPr>
            <w:rStyle w:val="-"/>
            <w:rFonts w:ascii="Arial" w:hAnsi="Arial" w:cs="Arial"/>
            <w:color w:val="auto"/>
            <w:u w:val="none"/>
          </w:rPr>
          <w:t>раздел C</w:t>
        </w:r>
      </w:hyperlink>
      <w:r w:rsidRPr="0054781B">
        <w:rPr>
          <w:rFonts w:ascii="Arial" w:hAnsi="Arial" w:cs="Arial"/>
        </w:rPr>
        <w:t>. Обрабатывающие производства;</w:t>
      </w:r>
      <w:proofErr w:type="gramEnd"/>
    </w:p>
    <w:p w:rsidR="00501605" w:rsidRPr="0054781B" w:rsidRDefault="00D550FD" w:rsidP="00FE01DB">
      <w:pPr>
        <w:pStyle w:val="Style6"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proofErr w:type="gramStart"/>
      <w:r w:rsidRPr="0054781B">
        <w:rPr>
          <w:rFonts w:ascii="Arial" w:hAnsi="Arial" w:cs="Arial"/>
        </w:rPr>
        <w:t>III) раздел H.</w:t>
      </w:r>
      <w:proofErr w:type="gramEnd"/>
      <w:r w:rsidRPr="0054781B">
        <w:rPr>
          <w:rFonts w:ascii="Arial" w:hAnsi="Arial" w:cs="Arial"/>
        </w:rPr>
        <w:t xml:space="preserve"> Транспортировка и хранение;</w:t>
      </w:r>
    </w:p>
    <w:p w:rsidR="00DE5DAB" w:rsidRPr="0054781B" w:rsidRDefault="00DE5DAB" w:rsidP="00FE01DB">
      <w:pPr>
        <w:pStyle w:val="Style6"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  <w:lang w:val="en-US"/>
        </w:rPr>
        <w:t>IV</w:t>
      </w:r>
      <w:r w:rsidRPr="0054781B">
        <w:rPr>
          <w:rFonts w:ascii="Arial" w:hAnsi="Arial" w:cs="Arial"/>
        </w:rPr>
        <w:t xml:space="preserve">) </w:t>
      </w:r>
      <w:proofErr w:type="gramStart"/>
      <w:r w:rsidRPr="0054781B">
        <w:rPr>
          <w:rFonts w:ascii="Arial" w:hAnsi="Arial" w:cs="Arial"/>
        </w:rPr>
        <w:t>раздел</w:t>
      </w:r>
      <w:proofErr w:type="gramEnd"/>
      <w:r w:rsidRPr="0054781B">
        <w:rPr>
          <w:rFonts w:ascii="Arial" w:hAnsi="Arial" w:cs="Arial"/>
        </w:rPr>
        <w:t xml:space="preserve"> </w:t>
      </w:r>
      <w:r w:rsidRPr="0054781B">
        <w:rPr>
          <w:rFonts w:ascii="Arial" w:hAnsi="Arial" w:cs="Arial"/>
          <w:lang w:val="en-US"/>
        </w:rPr>
        <w:t>Q</w:t>
      </w:r>
      <w:r w:rsidRPr="0054781B">
        <w:rPr>
          <w:rFonts w:ascii="Arial" w:hAnsi="Arial" w:cs="Arial"/>
        </w:rPr>
        <w:t>. Деятельность в области здравоохранения и социальных услуг;</w:t>
      </w:r>
    </w:p>
    <w:p w:rsidR="00501605" w:rsidRPr="0054781B" w:rsidRDefault="00D550FD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</w:rPr>
        <w:t>б)</w:t>
      </w:r>
      <w:r w:rsidR="00FE01DB" w:rsidRPr="0054781B">
        <w:rPr>
          <w:rFonts w:ascii="Arial" w:hAnsi="Arial" w:cs="Arial"/>
        </w:rPr>
        <w:t xml:space="preserve"> </w:t>
      </w:r>
      <w:r w:rsidRPr="0054781B">
        <w:rPr>
          <w:rFonts w:ascii="Arial" w:hAnsi="Arial" w:cs="Arial"/>
        </w:rPr>
        <w:t xml:space="preserve">Общероссийский </w:t>
      </w:r>
      <w:hyperlink r:id="rId13">
        <w:r w:rsidRPr="0054781B">
          <w:rPr>
            <w:rStyle w:val="-"/>
            <w:rFonts w:ascii="Arial" w:hAnsi="Arial" w:cs="Arial"/>
            <w:color w:val="auto"/>
            <w:u w:val="none"/>
          </w:rPr>
          <w:t>классификатор</w:t>
        </w:r>
      </w:hyperlink>
      <w:r w:rsidRPr="0054781B">
        <w:rPr>
          <w:rFonts w:ascii="Arial" w:hAnsi="Arial" w:cs="Arial"/>
        </w:rPr>
        <w:t xml:space="preserve"> видов экономической деятельности (</w:t>
      </w:r>
      <w:proofErr w:type="gramStart"/>
      <w:r w:rsidRPr="0054781B">
        <w:rPr>
          <w:rFonts w:ascii="Arial" w:hAnsi="Arial" w:cs="Arial"/>
        </w:rPr>
        <w:t>ОК</w:t>
      </w:r>
      <w:proofErr w:type="gramEnd"/>
      <w:r w:rsidRPr="0054781B">
        <w:rPr>
          <w:rFonts w:ascii="Arial" w:hAnsi="Arial" w:cs="Arial"/>
        </w:rPr>
        <w:t xml:space="preserve"> 029-2001 (КДЕС ред. 1):</w:t>
      </w:r>
    </w:p>
    <w:p w:rsidR="00501605" w:rsidRPr="0054781B" w:rsidRDefault="00D550FD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</w:rPr>
        <w:t xml:space="preserve">I) </w:t>
      </w:r>
      <w:hyperlink r:id="rId14">
        <w:r w:rsidRPr="0054781B">
          <w:rPr>
            <w:rStyle w:val="-"/>
            <w:rFonts w:ascii="Arial" w:hAnsi="Arial" w:cs="Arial"/>
            <w:color w:val="auto"/>
            <w:u w:val="none"/>
          </w:rPr>
          <w:t>раздел A</w:t>
        </w:r>
      </w:hyperlink>
      <w:r w:rsidRPr="0054781B">
        <w:rPr>
          <w:rFonts w:ascii="Arial" w:hAnsi="Arial" w:cs="Arial"/>
        </w:rPr>
        <w:t>. Сельское хозяйство, охота и лесное хозяйство;</w:t>
      </w:r>
    </w:p>
    <w:p w:rsidR="00501605" w:rsidRPr="0054781B" w:rsidRDefault="00D550FD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proofErr w:type="gramStart"/>
      <w:r w:rsidRPr="0054781B">
        <w:rPr>
          <w:rFonts w:ascii="Arial" w:hAnsi="Arial" w:cs="Arial"/>
        </w:rPr>
        <w:t xml:space="preserve">II) </w:t>
      </w:r>
      <w:hyperlink r:id="rId15">
        <w:r w:rsidRPr="0054781B">
          <w:rPr>
            <w:rStyle w:val="-"/>
            <w:rFonts w:ascii="Arial" w:hAnsi="Arial" w:cs="Arial"/>
            <w:color w:val="auto"/>
            <w:u w:val="none"/>
          </w:rPr>
          <w:t>раздел B</w:t>
        </w:r>
      </w:hyperlink>
      <w:r w:rsidRPr="0054781B">
        <w:rPr>
          <w:rFonts w:ascii="Arial" w:hAnsi="Arial" w:cs="Arial"/>
        </w:rPr>
        <w:t>. Рыболовство, рыбоводство;</w:t>
      </w:r>
      <w:proofErr w:type="gramEnd"/>
    </w:p>
    <w:p w:rsidR="00501605" w:rsidRPr="0054781B" w:rsidRDefault="00D550FD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proofErr w:type="gramStart"/>
      <w:r w:rsidRPr="0054781B">
        <w:rPr>
          <w:rFonts w:ascii="Arial" w:hAnsi="Arial" w:cs="Arial"/>
        </w:rPr>
        <w:t xml:space="preserve">III) </w:t>
      </w:r>
      <w:hyperlink r:id="rId16">
        <w:r w:rsidRPr="0054781B">
          <w:rPr>
            <w:rStyle w:val="-"/>
            <w:rFonts w:ascii="Arial" w:hAnsi="Arial" w:cs="Arial"/>
            <w:color w:val="auto"/>
            <w:u w:val="none"/>
          </w:rPr>
          <w:t>раздел D</w:t>
        </w:r>
      </w:hyperlink>
      <w:r w:rsidRPr="0054781B">
        <w:rPr>
          <w:rFonts w:ascii="Arial" w:hAnsi="Arial" w:cs="Arial"/>
        </w:rPr>
        <w:t>. Обрабатывающие производства;</w:t>
      </w:r>
      <w:proofErr w:type="gramEnd"/>
    </w:p>
    <w:p w:rsidR="00501605" w:rsidRPr="0054781B" w:rsidRDefault="00D550FD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proofErr w:type="gramStart"/>
      <w:r w:rsidRPr="0054781B">
        <w:rPr>
          <w:rFonts w:ascii="Arial" w:hAnsi="Arial" w:cs="Arial"/>
        </w:rPr>
        <w:t xml:space="preserve">IV) </w:t>
      </w:r>
      <w:hyperlink r:id="rId17">
        <w:r w:rsidRPr="0054781B">
          <w:rPr>
            <w:rStyle w:val="-"/>
            <w:rFonts w:ascii="Arial" w:hAnsi="Arial" w:cs="Arial"/>
            <w:color w:val="auto"/>
            <w:u w:val="none"/>
          </w:rPr>
          <w:t xml:space="preserve">раздел </w:t>
        </w:r>
      </w:hyperlink>
      <w:r w:rsidRPr="0054781B">
        <w:rPr>
          <w:rFonts w:ascii="Arial" w:hAnsi="Arial" w:cs="Arial"/>
          <w:lang w:val="en-US"/>
        </w:rPr>
        <w:t>I</w:t>
      </w:r>
      <w:r w:rsidRPr="0054781B">
        <w:rPr>
          <w:rFonts w:ascii="Arial" w:hAnsi="Arial" w:cs="Arial"/>
        </w:rPr>
        <w:t>.</w:t>
      </w:r>
      <w:proofErr w:type="gramEnd"/>
      <w:r w:rsidRPr="0054781B">
        <w:rPr>
          <w:rFonts w:ascii="Arial" w:hAnsi="Arial" w:cs="Arial"/>
        </w:rPr>
        <w:t xml:space="preserve"> Транспорт и связь.</w:t>
      </w:r>
    </w:p>
    <w:p w:rsidR="00DE5DAB" w:rsidRPr="0054781B" w:rsidRDefault="00DE5DAB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  <w:lang w:val="en-US"/>
        </w:rPr>
        <w:t>V</w:t>
      </w:r>
      <w:r w:rsidRPr="0054781B">
        <w:rPr>
          <w:rFonts w:ascii="Arial" w:hAnsi="Arial" w:cs="Arial"/>
        </w:rPr>
        <w:t xml:space="preserve">) </w:t>
      </w:r>
      <w:proofErr w:type="gramStart"/>
      <w:r w:rsidRPr="0054781B">
        <w:rPr>
          <w:rFonts w:ascii="Arial" w:hAnsi="Arial" w:cs="Arial"/>
        </w:rPr>
        <w:t>раздел</w:t>
      </w:r>
      <w:proofErr w:type="gramEnd"/>
      <w:r w:rsidRPr="0054781B">
        <w:rPr>
          <w:rFonts w:ascii="Arial" w:hAnsi="Arial" w:cs="Arial"/>
        </w:rPr>
        <w:t xml:space="preserve"> </w:t>
      </w:r>
      <w:r w:rsidRPr="0054781B">
        <w:rPr>
          <w:rFonts w:ascii="Arial" w:hAnsi="Arial" w:cs="Arial"/>
          <w:lang w:val="en-US"/>
        </w:rPr>
        <w:t>N</w:t>
      </w:r>
      <w:r w:rsidRPr="0054781B">
        <w:rPr>
          <w:rFonts w:ascii="Arial" w:hAnsi="Arial" w:cs="Arial"/>
        </w:rPr>
        <w:t>. Деятельность в области здравоохранения и социальных услуг.</w:t>
      </w:r>
    </w:p>
    <w:p w:rsidR="00501605" w:rsidRPr="0054781B" w:rsidRDefault="00DE5DAB" w:rsidP="00FE01DB">
      <w:pPr>
        <w:pStyle w:val="Style6"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eastAsia="Calibri" w:hAnsi="Arial" w:cs="Arial"/>
        </w:rPr>
        <w:t>6</w:t>
      </w:r>
      <w:r w:rsidR="00D550FD" w:rsidRPr="0054781B">
        <w:rPr>
          <w:rFonts w:ascii="Arial" w:eastAsia="Calibri" w:hAnsi="Arial" w:cs="Arial"/>
        </w:rPr>
        <w:t>.</w:t>
      </w:r>
      <w:r w:rsidR="00FE01DB" w:rsidRPr="0054781B">
        <w:rPr>
          <w:rFonts w:ascii="Arial" w:hAnsi="Arial" w:cs="Arial"/>
        </w:rPr>
        <w:t xml:space="preserve"> </w:t>
      </w:r>
      <w:r w:rsidR="00D550FD" w:rsidRPr="0054781B">
        <w:rPr>
          <w:rFonts w:ascii="Arial" w:hAnsi="Arial" w:cs="Arial"/>
        </w:rPr>
        <w:t>Размер субсидии, предоставленной одному субъекту малого и среднего предпринимательства, не может превышать 500 тыс. рублей и более 50% от фактически произведенных субъектом малого и среднего предпринимательства по безналичному расчету затрат на приобретение оборудования.</w:t>
      </w:r>
    </w:p>
    <w:p w:rsidR="00501605" w:rsidRPr="0054781B" w:rsidRDefault="00D550FD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eastAsia="Calibri" w:hAnsi="Arial" w:cs="Arial"/>
        </w:rPr>
        <w:t>6.</w:t>
      </w:r>
      <w:r w:rsidR="00FE01DB" w:rsidRPr="0054781B">
        <w:rPr>
          <w:rFonts w:ascii="Arial" w:hAnsi="Arial" w:cs="Arial"/>
        </w:rPr>
        <w:t xml:space="preserve"> </w:t>
      </w:r>
      <w:proofErr w:type="gramStart"/>
      <w:r w:rsidRPr="0054781B">
        <w:rPr>
          <w:rFonts w:ascii="Arial" w:hAnsi="Arial" w:cs="Arial"/>
        </w:rPr>
        <w:t xml:space="preserve">Предметом субсидирования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</w:t>
      </w:r>
      <w:hyperlink r:id="rId18">
        <w:r w:rsidRPr="0054781B">
          <w:rPr>
            <w:rStyle w:val="-"/>
            <w:rFonts w:ascii="Arial" w:hAnsi="Arial" w:cs="Arial"/>
            <w:color w:val="auto"/>
            <w:u w:val="none"/>
          </w:rPr>
          <w:t>Классификации</w:t>
        </w:r>
      </w:hyperlink>
      <w:r w:rsidRPr="0054781B">
        <w:rPr>
          <w:rFonts w:ascii="Arial" w:hAnsi="Arial" w:cs="Arial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</w:t>
      </w:r>
      <w:r w:rsidR="00DE5DAB" w:rsidRPr="0054781B">
        <w:rPr>
          <w:rFonts w:ascii="Arial" w:hAnsi="Arial" w:cs="Arial"/>
        </w:rPr>
        <w:t>аемых в амортизационные группы» по договорам купли-продажи, заключенным с</w:t>
      </w:r>
      <w:proofErr w:type="gramEnd"/>
      <w:r w:rsidR="00DE5DAB" w:rsidRPr="0054781B">
        <w:rPr>
          <w:rFonts w:ascii="Arial" w:hAnsi="Arial" w:cs="Arial"/>
        </w:rPr>
        <w:t xml:space="preserve"> организацией-продавцом (поставщиком), не ранее двух лет до даты предоставления заявки, включая затраты на монтаж оборудования, в целях создания </w:t>
      </w:r>
      <w:proofErr w:type="gramStart"/>
      <w:r w:rsidR="00DE5DAB" w:rsidRPr="0054781B">
        <w:rPr>
          <w:rFonts w:ascii="Arial" w:hAnsi="Arial" w:cs="Arial"/>
        </w:rPr>
        <w:t>и(</w:t>
      </w:r>
      <w:proofErr w:type="gramEnd"/>
      <w:r w:rsidR="00DE5DAB" w:rsidRPr="0054781B">
        <w:rPr>
          <w:rFonts w:ascii="Arial" w:hAnsi="Arial" w:cs="Arial"/>
        </w:rPr>
        <w:t>или) развития и(или) модернизации производства товаров (работ, услуг).</w:t>
      </w:r>
    </w:p>
    <w:p w:rsidR="00DE5DAB" w:rsidRPr="0054781B" w:rsidRDefault="00D550FD" w:rsidP="00FE01DB">
      <w:pPr>
        <w:pStyle w:val="Style6"/>
        <w:tabs>
          <w:tab w:val="left" w:pos="1066"/>
        </w:tabs>
        <w:spacing w:line="240" w:lineRule="auto"/>
        <w:ind w:firstLine="709"/>
        <w:rPr>
          <w:rFonts w:ascii="Arial" w:eastAsia="Calibri" w:hAnsi="Arial" w:cs="Arial"/>
        </w:rPr>
      </w:pPr>
      <w:r w:rsidRPr="0054781B">
        <w:rPr>
          <w:rFonts w:ascii="Arial" w:eastAsia="Calibri" w:hAnsi="Arial" w:cs="Arial"/>
        </w:rPr>
        <w:t>Оборудование не может быть физически изношенным</w:t>
      </w:r>
      <w:r w:rsidR="00DE5DAB" w:rsidRPr="0054781B">
        <w:rPr>
          <w:rFonts w:ascii="Arial" w:eastAsia="Calibri" w:hAnsi="Arial" w:cs="Arial"/>
        </w:rPr>
        <w:t xml:space="preserve"> и бывшим в эксплуатации</w:t>
      </w:r>
    </w:p>
    <w:p w:rsidR="00501605" w:rsidRPr="0054781B" w:rsidRDefault="00DE5DAB" w:rsidP="00FE01DB">
      <w:pPr>
        <w:pStyle w:val="Style6"/>
        <w:tabs>
          <w:tab w:val="left" w:pos="1066"/>
        </w:tabs>
        <w:spacing w:line="240" w:lineRule="auto"/>
        <w:ind w:firstLine="709"/>
        <w:rPr>
          <w:rFonts w:ascii="Arial" w:eastAsia="Calibri" w:hAnsi="Arial" w:cs="Arial"/>
        </w:rPr>
      </w:pPr>
      <w:r w:rsidRPr="0054781B">
        <w:rPr>
          <w:rFonts w:ascii="Arial" w:eastAsia="Calibri" w:hAnsi="Arial" w:cs="Arial"/>
        </w:rPr>
        <w:t>Предметом субсидирования не являются затраты на приобретение оборудования (устройств, механизмов, станков, приборов, аппаратов, агрегатов, установок, машин) и инвентаря, предназначенного для осуществления оптовой и розничной торговой деятельности, а также затраты на монтаж данного оборудования</w:t>
      </w:r>
      <w:r w:rsidR="00D550FD" w:rsidRPr="0054781B">
        <w:rPr>
          <w:rFonts w:ascii="Arial" w:eastAsia="Calibri" w:hAnsi="Arial" w:cs="Arial"/>
        </w:rPr>
        <w:t>.</w:t>
      </w:r>
    </w:p>
    <w:p w:rsidR="00DE5DAB" w:rsidRPr="0054781B" w:rsidRDefault="00DE5DAB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eastAsia="Calibri" w:hAnsi="Arial" w:cs="Arial"/>
        </w:rPr>
        <w:t>8.</w:t>
      </w:r>
      <w:r w:rsidRPr="0054781B">
        <w:rPr>
          <w:rFonts w:ascii="Arial" w:hAnsi="Arial" w:cs="Arial"/>
          <w:spacing w:val="10"/>
        </w:rPr>
        <w:t xml:space="preserve"> </w:t>
      </w:r>
      <w:proofErr w:type="gramStart"/>
      <w:r w:rsidRPr="0054781B">
        <w:rPr>
          <w:rFonts w:ascii="Arial" w:hAnsi="Arial" w:cs="Arial"/>
          <w:spacing w:val="10"/>
        </w:rPr>
        <w:t xml:space="preserve">Извещение о проведении отбора </w:t>
      </w:r>
      <w:r w:rsidRPr="0054781B">
        <w:rPr>
          <w:rFonts w:ascii="Arial" w:hAnsi="Arial" w:cs="Arial"/>
        </w:rPr>
        <w:t>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публикуется в СМИ (районной газете «</w:t>
      </w:r>
      <w:proofErr w:type="spellStart"/>
      <w:r w:rsidRPr="0054781B">
        <w:rPr>
          <w:rFonts w:ascii="Arial" w:hAnsi="Arial" w:cs="Arial"/>
        </w:rPr>
        <w:t>Подгоренец</w:t>
      </w:r>
      <w:proofErr w:type="spellEnd"/>
      <w:r w:rsidRPr="0054781B">
        <w:rPr>
          <w:rFonts w:ascii="Arial" w:hAnsi="Arial" w:cs="Arial"/>
        </w:rPr>
        <w:t xml:space="preserve">»), размещается на официальном сайте Администрации, а так же на едином портале бюджетной системы Российской Федерации (далее по тексту – Единый портал) в информационно-телекоммуникационной сети «Интернет» </w:t>
      </w:r>
      <w:r w:rsidRPr="0054781B">
        <w:rPr>
          <w:rFonts w:ascii="Arial" w:hAnsi="Arial" w:cs="Arial"/>
          <w:spacing w:val="10"/>
        </w:rPr>
        <w:t>по</w:t>
      </w:r>
      <w:proofErr w:type="gramEnd"/>
      <w:r w:rsidRPr="0054781B">
        <w:rPr>
          <w:rFonts w:ascii="Arial" w:hAnsi="Arial" w:cs="Arial"/>
          <w:spacing w:val="10"/>
        </w:rPr>
        <w:t xml:space="preserve"> форме, согласно приложению № 7 к настоящему Положению</w:t>
      </w:r>
      <w:r w:rsidRPr="0054781B">
        <w:rPr>
          <w:rFonts w:ascii="Arial" w:hAnsi="Arial" w:cs="Arial"/>
        </w:rPr>
        <w:t>.</w:t>
      </w:r>
    </w:p>
    <w:p w:rsidR="00501605" w:rsidRPr="0054781B" w:rsidRDefault="00B16356" w:rsidP="00FE01DB">
      <w:pPr>
        <w:pStyle w:val="Style6"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</w:rPr>
        <w:t>9</w:t>
      </w:r>
      <w:r w:rsidR="00D550FD" w:rsidRPr="0054781B">
        <w:rPr>
          <w:rFonts w:ascii="Arial" w:hAnsi="Arial" w:cs="Arial"/>
        </w:rPr>
        <w:t>.</w:t>
      </w:r>
      <w:r w:rsidR="00FE01DB" w:rsidRPr="0054781B">
        <w:rPr>
          <w:rFonts w:ascii="Arial" w:hAnsi="Arial" w:cs="Arial"/>
        </w:rPr>
        <w:t xml:space="preserve"> </w:t>
      </w:r>
      <w:r w:rsidR="00D550FD" w:rsidRPr="0054781B">
        <w:rPr>
          <w:rFonts w:ascii="Arial" w:hAnsi="Arial" w:cs="Arial"/>
        </w:rPr>
        <w:t>Участниками конкурсного отбора (далее - заявители) могут быть юридические лица и индивидуальные предприниматели, соответствующие указанным ниже условиям:</w:t>
      </w:r>
    </w:p>
    <w:p w:rsidR="00501605" w:rsidRPr="0054781B" w:rsidRDefault="00D550FD" w:rsidP="00FE01DB">
      <w:pPr>
        <w:pStyle w:val="Style6"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proofErr w:type="gramStart"/>
      <w:r w:rsidRPr="0054781B">
        <w:rPr>
          <w:rFonts w:ascii="Arial" w:hAnsi="Arial" w:cs="Arial"/>
        </w:rPr>
        <w:t>1)</w:t>
      </w:r>
      <w:r w:rsidR="00FE01DB" w:rsidRPr="0054781B">
        <w:rPr>
          <w:rFonts w:ascii="Arial" w:hAnsi="Arial" w:cs="Arial"/>
        </w:rPr>
        <w:t xml:space="preserve"> </w:t>
      </w:r>
      <w:r w:rsidRPr="0054781B">
        <w:rPr>
          <w:rFonts w:ascii="Arial" w:hAnsi="Arial" w:cs="Arial"/>
        </w:rPr>
        <w:t>отвечающие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  <w:proofErr w:type="gramEnd"/>
    </w:p>
    <w:p w:rsidR="00501605" w:rsidRPr="0054781B" w:rsidRDefault="00D550FD" w:rsidP="00FE01DB">
      <w:pPr>
        <w:pStyle w:val="Style6"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</w:rPr>
        <w:lastRenderedPageBreak/>
        <w:t>2)</w:t>
      </w:r>
      <w:r w:rsidR="00FE01DB" w:rsidRPr="0054781B">
        <w:rPr>
          <w:rFonts w:ascii="Arial" w:hAnsi="Arial" w:cs="Arial"/>
        </w:rPr>
        <w:t xml:space="preserve"> </w:t>
      </w:r>
      <w:r w:rsidRPr="0054781B">
        <w:rPr>
          <w:rFonts w:ascii="Arial" w:hAnsi="Arial" w:cs="Arial"/>
        </w:rPr>
        <w:t>не имеющие задолженности перед налоговыми органами по налоговым и иным обязательным платежам в бюджетную систему Российской Федерации на день подачи конкурсной заявки;</w:t>
      </w:r>
    </w:p>
    <w:p w:rsidR="00501605" w:rsidRPr="0054781B" w:rsidRDefault="00D550FD" w:rsidP="00FE01DB">
      <w:pPr>
        <w:pStyle w:val="Style6"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</w:rPr>
        <w:t>3)</w:t>
      </w:r>
      <w:r w:rsidR="00FE01DB" w:rsidRPr="0054781B">
        <w:rPr>
          <w:rFonts w:ascii="Arial" w:hAnsi="Arial" w:cs="Arial"/>
        </w:rPr>
        <w:t xml:space="preserve"> </w:t>
      </w:r>
      <w:r w:rsidRPr="0054781B">
        <w:rPr>
          <w:rFonts w:ascii="Arial" w:hAnsi="Arial" w:cs="Arial"/>
        </w:rPr>
        <w:t>выплачивающие заработную плату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субсидии;</w:t>
      </w:r>
    </w:p>
    <w:p w:rsidR="00501605" w:rsidRPr="0054781B" w:rsidRDefault="00D550FD" w:rsidP="00FE01DB">
      <w:pPr>
        <w:pStyle w:val="Style6"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</w:rPr>
        <w:t>4)</w:t>
      </w:r>
      <w:r w:rsidR="00FE01DB" w:rsidRPr="0054781B">
        <w:rPr>
          <w:rFonts w:ascii="Arial" w:hAnsi="Arial" w:cs="Arial"/>
        </w:rPr>
        <w:t xml:space="preserve"> </w:t>
      </w:r>
      <w:r w:rsidRPr="0054781B">
        <w:rPr>
          <w:rFonts w:ascii="Arial" w:hAnsi="Arial" w:cs="Arial"/>
        </w:rPr>
        <w:t xml:space="preserve">зарегистрированные на территории </w:t>
      </w:r>
      <w:r w:rsidR="00705C40" w:rsidRPr="0054781B">
        <w:rPr>
          <w:rFonts w:ascii="Arial" w:hAnsi="Arial" w:cs="Arial"/>
        </w:rPr>
        <w:t>Подгоренского</w:t>
      </w:r>
      <w:r w:rsidRPr="0054781B">
        <w:rPr>
          <w:rFonts w:ascii="Arial" w:hAnsi="Arial" w:cs="Arial"/>
        </w:rPr>
        <w:t xml:space="preserve"> муниципального района</w:t>
      </w:r>
      <w:r w:rsidR="00B16356" w:rsidRPr="0054781B">
        <w:rPr>
          <w:rFonts w:ascii="Arial" w:hAnsi="Arial" w:cs="Arial"/>
        </w:rPr>
        <w:t xml:space="preserve"> Воронежской области</w:t>
      </w:r>
      <w:r w:rsidRPr="0054781B">
        <w:rPr>
          <w:rFonts w:ascii="Arial" w:hAnsi="Arial" w:cs="Arial"/>
        </w:rPr>
        <w:t>;</w:t>
      </w:r>
    </w:p>
    <w:p w:rsidR="00501605" w:rsidRPr="0054781B" w:rsidRDefault="00D550FD" w:rsidP="00FE01DB">
      <w:pPr>
        <w:pStyle w:val="Style6"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</w:rPr>
        <w:t>5)</w:t>
      </w:r>
      <w:r w:rsidR="00FE01DB" w:rsidRPr="0054781B">
        <w:rPr>
          <w:rFonts w:ascii="Arial" w:hAnsi="Arial" w:cs="Arial"/>
        </w:rPr>
        <w:t xml:space="preserve"> </w:t>
      </w:r>
      <w:r w:rsidRPr="0054781B">
        <w:rPr>
          <w:rFonts w:ascii="Arial" w:hAnsi="Arial" w:cs="Arial"/>
        </w:rPr>
        <w:t>не находящиеся в стадии ликвидации, несостоятельности (банкротства).</w:t>
      </w:r>
    </w:p>
    <w:p w:rsidR="00501605" w:rsidRPr="0054781B" w:rsidRDefault="00B16356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</w:rPr>
        <w:t>10</w:t>
      </w:r>
      <w:r w:rsidR="00D550FD" w:rsidRPr="0054781B">
        <w:rPr>
          <w:rFonts w:ascii="Arial" w:hAnsi="Arial" w:cs="Arial"/>
        </w:rPr>
        <w:t>.</w:t>
      </w:r>
      <w:r w:rsidR="00FE01DB" w:rsidRPr="0054781B">
        <w:rPr>
          <w:rFonts w:ascii="Arial" w:hAnsi="Arial" w:cs="Arial"/>
        </w:rPr>
        <w:t xml:space="preserve"> </w:t>
      </w:r>
      <w:r w:rsidR="00D550FD" w:rsidRPr="0054781B">
        <w:rPr>
          <w:rFonts w:ascii="Arial" w:hAnsi="Arial" w:cs="Arial"/>
        </w:rPr>
        <w:t>Субсидии не предоставляются следующим субъектам малого и среднего предпринимательства:</w:t>
      </w:r>
    </w:p>
    <w:p w:rsidR="00501605" w:rsidRPr="0054781B" w:rsidRDefault="00D550FD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</w:rPr>
        <w:t>1)</w:t>
      </w:r>
      <w:r w:rsidR="00FE01DB" w:rsidRPr="0054781B">
        <w:rPr>
          <w:rFonts w:ascii="Arial" w:hAnsi="Arial" w:cs="Arial"/>
        </w:rPr>
        <w:t xml:space="preserve"> </w:t>
      </w:r>
      <w:r w:rsidRPr="0054781B">
        <w:rPr>
          <w:rFonts w:ascii="Arial" w:hAnsi="Arial" w:cs="Arial"/>
        </w:rPr>
        <w:t>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501605" w:rsidRPr="0054781B" w:rsidRDefault="00D550FD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</w:rPr>
        <w:t>2)</w:t>
      </w:r>
      <w:r w:rsidR="00FE01DB" w:rsidRPr="0054781B">
        <w:rPr>
          <w:rFonts w:ascii="Arial" w:hAnsi="Arial" w:cs="Arial"/>
        </w:rPr>
        <w:t xml:space="preserve"> </w:t>
      </w:r>
      <w:r w:rsidRPr="0054781B">
        <w:rPr>
          <w:rFonts w:ascii="Arial" w:hAnsi="Arial" w:cs="Arial"/>
        </w:rPr>
        <w:t>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501605" w:rsidRPr="0054781B" w:rsidRDefault="00D550FD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</w:rPr>
        <w:t>3)</w:t>
      </w:r>
      <w:r w:rsidR="00FE01DB" w:rsidRPr="0054781B">
        <w:rPr>
          <w:rFonts w:ascii="Arial" w:hAnsi="Arial" w:cs="Arial"/>
        </w:rPr>
        <w:t xml:space="preserve"> </w:t>
      </w:r>
      <w:r w:rsidRPr="0054781B">
        <w:rPr>
          <w:rFonts w:ascii="Arial" w:hAnsi="Arial" w:cs="Arial"/>
        </w:rPr>
        <w:t>организациям, являющимся участниками соглашений о разделе продукции;</w:t>
      </w:r>
    </w:p>
    <w:p w:rsidR="00501605" w:rsidRPr="0054781B" w:rsidRDefault="00D550FD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</w:rPr>
        <w:t>4)</w:t>
      </w:r>
      <w:r w:rsidR="00FE01DB" w:rsidRPr="0054781B">
        <w:rPr>
          <w:rFonts w:ascii="Arial" w:hAnsi="Arial" w:cs="Arial"/>
        </w:rPr>
        <w:t xml:space="preserve"> </w:t>
      </w:r>
      <w:r w:rsidRPr="0054781B">
        <w:rPr>
          <w:rFonts w:ascii="Arial" w:hAnsi="Arial" w:cs="Arial"/>
        </w:rPr>
        <w:t>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501605" w:rsidRPr="0054781B" w:rsidRDefault="00D550FD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proofErr w:type="gramStart"/>
      <w:r w:rsidRPr="0054781B">
        <w:rPr>
          <w:rFonts w:ascii="Arial" w:hAnsi="Arial" w:cs="Arial"/>
        </w:rPr>
        <w:t>5)</w:t>
      </w:r>
      <w:r w:rsidR="00FE01DB" w:rsidRPr="0054781B">
        <w:rPr>
          <w:rFonts w:ascii="Arial" w:hAnsi="Arial" w:cs="Arial"/>
        </w:rPr>
        <w:t xml:space="preserve"> </w:t>
      </w:r>
      <w:r w:rsidRPr="0054781B">
        <w:rPr>
          <w:rFonts w:ascii="Arial" w:hAnsi="Arial" w:cs="Arial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501605" w:rsidRPr="0054781B" w:rsidRDefault="00D550FD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</w:rPr>
        <w:t>6)</w:t>
      </w:r>
      <w:r w:rsidR="00FE01DB" w:rsidRPr="0054781B">
        <w:rPr>
          <w:rFonts w:ascii="Arial" w:hAnsi="Arial" w:cs="Arial"/>
        </w:rPr>
        <w:t xml:space="preserve"> </w:t>
      </w:r>
      <w:r w:rsidRPr="0054781B">
        <w:rPr>
          <w:rFonts w:ascii="Arial" w:hAnsi="Arial" w:cs="Arial"/>
        </w:rPr>
        <w:t>ранее в отношении заявителя было принято решение об оказании аналогичной поддержки (</w:t>
      </w:r>
      <w:r w:rsidR="00C40368" w:rsidRPr="0054781B">
        <w:rPr>
          <w:rFonts w:ascii="Arial" w:hAnsi="Arial" w:cs="Arial"/>
        </w:rPr>
        <w:t>условия,</w:t>
      </w:r>
      <w:r w:rsidRPr="0054781B">
        <w:rPr>
          <w:rFonts w:ascii="Arial" w:hAnsi="Arial" w:cs="Arial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501605" w:rsidRPr="0054781B" w:rsidRDefault="00D550FD" w:rsidP="00FE01DB">
      <w:pPr>
        <w:pStyle w:val="Style6"/>
        <w:widowControl/>
        <w:tabs>
          <w:tab w:val="left" w:pos="1066"/>
        </w:tabs>
        <w:spacing w:line="240" w:lineRule="auto"/>
        <w:ind w:firstLine="709"/>
        <w:rPr>
          <w:rFonts w:ascii="Arial" w:hAnsi="Arial" w:cs="Arial"/>
        </w:rPr>
      </w:pPr>
      <w:r w:rsidRPr="0054781B">
        <w:rPr>
          <w:rFonts w:ascii="Arial" w:hAnsi="Arial" w:cs="Arial"/>
        </w:rPr>
        <w:t>7)</w:t>
      </w:r>
      <w:r w:rsidR="00FE01DB" w:rsidRPr="0054781B">
        <w:rPr>
          <w:rFonts w:ascii="Arial" w:hAnsi="Arial" w:cs="Arial"/>
        </w:rPr>
        <w:t xml:space="preserve"> </w:t>
      </w:r>
      <w:r w:rsidRPr="0054781B">
        <w:rPr>
          <w:rFonts w:ascii="Arial" w:hAnsi="Arial" w:cs="Arial"/>
        </w:rPr>
        <w:t>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1</w:t>
      </w:r>
      <w:r w:rsidR="00CE039A" w:rsidRPr="0054781B">
        <w:rPr>
          <w:rFonts w:ascii="Arial" w:hAnsi="Arial" w:cs="Arial"/>
          <w:color w:val="auto"/>
          <w:sz w:val="24"/>
          <w:szCs w:val="24"/>
        </w:rPr>
        <w:t>1</w:t>
      </w:r>
      <w:r w:rsidRPr="0054781B">
        <w:rPr>
          <w:rFonts w:ascii="Arial" w:hAnsi="Arial" w:cs="Arial"/>
          <w:color w:val="auto"/>
          <w:sz w:val="24"/>
          <w:szCs w:val="24"/>
        </w:rPr>
        <w:t>.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54781B">
        <w:rPr>
          <w:rFonts w:ascii="Arial" w:hAnsi="Arial" w:cs="Arial"/>
          <w:color w:val="auto"/>
          <w:sz w:val="24"/>
          <w:szCs w:val="24"/>
        </w:rPr>
        <w:t xml:space="preserve">В целях определения соответствия получателя критериям и условиям, установленным </w:t>
      </w:r>
      <w:hyperlink w:anchor="P56">
        <w:r w:rsidRPr="0054781B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пунктом</w:t>
        </w:r>
      </w:hyperlink>
      <w:r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="004406DC" w:rsidRPr="0054781B">
        <w:rPr>
          <w:rFonts w:ascii="Arial" w:hAnsi="Arial" w:cs="Arial"/>
          <w:color w:val="auto"/>
          <w:sz w:val="24"/>
          <w:szCs w:val="24"/>
        </w:rPr>
        <w:t>9</w:t>
      </w:r>
      <w:r w:rsidRPr="0054781B">
        <w:rPr>
          <w:rFonts w:ascii="Arial" w:hAnsi="Arial" w:cs="Arial"/>
          <w:color w:val="auto"/>
          <w:sz w:val="24"/>
          <w:szCs w:val="24"/>
        </w:rPr>
        <w:t xml:space="preserve"> настоящего Положения, </w:t>
      </w:r>
      <w:r w:rsidR="004406DC" w:rsidRPr="0054781B">
        <w:rPr>
          <w:rFonts w:ascii="Arial" w:hAnsi="Arial" w:cs="Arial"/>
          <w:color w:val="auto"/>
          <w:sz w:val="24"/>
          <w:szCs w:val="24"/>
        </w:rPr>
        <w:t>Администрация</w:t>
      </w:r>
      <w:r w:rsidR="00211D14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самостоятельно делает запросы в уполномоченные органы о представлении: выписки из Единого государственного реестра юридических лиц (индивидуальных предпринимателей), справки налогового органа об отсутствии задолженности по налогам, сборам и другим обязательным платежам в бюджеты всех уровней по состоянию на дату подачи заявки на конкурсный отбор, справки государственных внебюджетных</w:t>
      </w:r>
      <w:proofErr w:type="gramEnd"/>
      <w:r w:rsidRPr="0054781B">
        <w:rPr>
          <w:rFonts w:ascii="Arial" w:hAnsi="Arial" w:cs="Arial"/>
          <w:color w:val="auto"/>
          <w:sz w:val="24"/>
          <w:szCs w:val="24"/>
        </w:rPr>
        <w:t xml:space="preserve"> фондов Российской Федерации об отсутствии задолженности по обязательным платежам по состоянию на последнюю отчетную дату, справки о размере среднемесячной заработной платы и о среднесписочной численности работников на последнюю отчетную дату в соответствии с порядком, установленным законодательством.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1</w:t>
      </w:r>
      <w:r w:rsidR="00CE039A" w:rsidRPr="0054781B">
        <w:rPr>
          <w:rFonts w:ascii="Arial" w:hAnsi="Arial" w:cs="Arial"/>
          <w:color w:val="auto"/>
          <w:sz w:val="24"/>
          <w:szCs w:val="24"/>
        </w:rPr>
        <w:t>2</w:t>
      </w:r>
      <w:r w:rsidRPr="0054781B">
        <w:rPr>
          <w:rFonts w:ascii="Arial" w:hAnsi="Arial" w:cs="Arial"/>
          <w:color w:val="auto"/>
          <w:sz w:val="24"/>
          <w:szCs w:val="24"/>
        </w:rPr>
        <w:t>.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Для участия в конкурсном отборе все заявители представляют в администрацию следующие документы: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-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hyperlink w:anchor="P135">
        <w:r w:rsidRPr="0054781B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заявление</w:t>
        </w:r>
      </w:hyperlink>
      <w:r w:rsidRPr="0054781B">
        <w:rPr>
          <w:rFonts w:ascii="Arial" w:hAnsi="Arial" w:cs="Arial"/>
          <w:color w:val="auto"/>
          <w:sz w:val="24"/>
          <w:szCs w:val="24"/>
        </w:rPr>
        <w:t xml:space="preserve"> о предоставлении субсидий по форме согласно приложению № 1 к Положению;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-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hyperlink w:anchor="P258">
        <w:r w:rsidRPr="0054781B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расчет размера субсидии</w:t>
        </w:r>
      </w:hyperlink>
      <w:r w:rsidRPr="0054781B">
        <w:rPr>
          <w:rFonts w:ascii="Arial" w:hAnsi="Arial" w:cs="Arial"/>
          <w:color w:val="auto"/>
          <w:sz w:val="24"/>
          <w:szCs w:val="24"/>
        </w:rPr>
        <w:t xml:space="preserve"> (в расчете размера запрашиваемой субсидии не </w:t>
      </w:r>
      <w:r w:rsidRPr="0054781B">
        <w:rPr>
          <w:rFonts w:ascii="Arial" w:hAnsi="Arial" w:cs="Arial"/>
          <w:color w:val="auto"/>
          <w:sz w:val="24"/>
          <w:szCs w:val="24"/>
        </w:rPr>
        <w:lastRenderedPageBreak/>
        <w:t xml:space="preserve">учитывается сумма НДС) по форме согласно приложению № </w:t>
      </w:r>
      <w:r w:rsidR="004406DC" w:rsidRPr="0054781B">
        <w:rPr>
          <w:rFonts w:ascii="Arial" w:hAnsi="Arial" w:cs="Arial"/>
          <w:color w:val="auto"/>
          <w:sz w:val="24"/>
          <w:szCs w:val="24"/>
        </w:rPr>
        <w:t>3</w:t>
      </w:r>
      <w:r w:rsidRPr="0054781B">
        <w:rPr>
          <w:rFonts w:ascii="Arial" w:hAnsi="Arial" w:cs="Arial"/>
          <w:color w:val="auto"/>
          <w:sz w:val="24"/>
          <w:szCs w:val="24"/>
        </w:rPr>
        <w:t xml:space="preserve"> к Положению;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-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-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технико-экономическое обоснование приобретения оборудования в целях создания, и (или) развития, и (или) модернизации производства товаров;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-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заверенные банком копии платежных поручений, подтверждающих фактическую оплату полной стоимости оборудования;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-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-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заверенные получателем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-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 xml:space="preserve">анкету получателя поддержки по форме согласно приложению № </w:t>
      </w:r>
      <w:r w:rsidR="00CE039A" w:rsidRPr="0054781B">
        <w:rPr>
          <w:rFonts w:ascii="Arial" w:hAnsi="Arial" w:cs="Arial"/>
          <w:color w:val="auto"/>
          <w:sz w:val="24"/>
          <w:szCs w:val="24"/>
        </w:rPr>
        <w:t>4</w:t>
      </w:r>
      <w:r w:rsidRPr="0054781B">
        <w:rPr>
          <w:rFonts w:ascii="Arial" w:hAnsi="Arial" w:cs="Arial"/>
          <w:color w:val="auto"/>
          <w:sz w:val="24"/>
          <w:szCs w:val="24"/>
        </w:rPr>
        <w:t xml:space="preserve"> к настоящему Положению; </w:t>
      </w:r>
    </w:p>
    <w:p w:rsidR="00B027DD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-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 xml:space="preserve">согласие на передачу информации по межведомственному запросу согласно приложению № </w:t>
      </w:r>
      <w:r w:rsidR="00CE039A" w:rsidRPr="0054781B">
        <w:rPr>
          <w:rFonts w:ascii="Arial" w:hAnsi="Arial" w:cs="Arial"/>
          <w:color w:val="auto"/>
          <w:sz w:val="24"/>
          <w:szCs w:val="24"/>
        </w:rPr>
        <w:t>6</w:t>
      </w:r>
      <w:r w:rsidRPr="0054781B">
        <w:rPr>
          <w:rFonts w:ascii="Arial" w:hAnsi="Arial" w:cs="Arial"/>
          <w:color w:val="auto"/>
          <w:sz w:val="24"/>
          <w:szCs w:val="24"/>
        </w:rPr>
        <w:t xml:space="preserve"> к настоящему Положению.</w:t>
      </w:r>
    </w:p>
    <w:p w:rsidR="0003112E" w:rsidRPr="0054781B" w:rsidRDefault="00CE039A" w:rsidP="00FE01D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 xml:space="preserve">13. </w:t>
      </w:r>
      <w:r w:rsidR="0003112E" w:rsidRPr="0054781B">
        <w:rPr>
          <w:rFonts w:cs="Arial"/>
        </w:rPr>
        <w:t>Документы, входящие в состав заявки, должны быть сброшюрованы (прошиты) и заверены должностным лицом субъекта малого и среднего предпринимательства.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03112E" w:rsidRPr="0054781B" w:rsidRDefault="0003112E" w:rsidP="00FE01DB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CE039A" w:rsidRPr="0054781B" w:rsidRDefault="00CE039A" w:rsidP="00FE01DB">
      <w:pPr>
        <w:widowControl w:val="0"/>
        <w:autoSpaceDE w:val="0"/>
        <w:autoSpaceDN w:val="0"/>
        <w:ind w:firstLine="709"/>
        <w:rPr>
          <w:rFonts w:cs="Arial"/>
        </w:rPr>
      </w:pPr>
      <w:r w:rsidRPr="0054781B">
        <w:rPr>
          <w:rFonts w:cs="Arial"/>
          <w:spacing w:val="10"/>
        </w:rPr>
        <w:t xml:space="preserve">14. Претендент может подать только одну заявку об участии в отборе </w:t>
      </w:r>
      <w:r w:rsidRPr="0054781B">
        <w:rPr>
          <w:rFonts w:cs="Arial"/>
        </w:rPr>
        <w:t>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CE039A" w:rsidRPr="0054781B" w:rsidRDefault="00CE039A" w:rsidP="00FE01DB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15.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Администрация создает конкурсную комиссию. Состав и порядок работы конкурсной комиссию утверждаются Администрацией.</w:t>
      </w:r>
    </w:p>
    <w:p w:rsidR="00CE039A" w:rsidRPr="0054781B" w:rsidRDefault="00CE039A" w:rsidP="00FE01DB">
      <w:pPr>
        <w:tabs>
          <w:tab w:val="left" w:pos="1066"/>
        </w:tabs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15.1. Конкурсная комиссия:</w:t>
      </w:r>
    </w:p>
    <w:p w:rsidR="00CE039A" w:rsidRPr="0054781B" w:rsidRDefault="00CE039A" w:rsidP="00FE01DB">
      <w:pPr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15.1.1. Осуществляет рассмотрение заявлений субъектов малого и среднего предпринимательства.</w:t>
      </w:r>
    </w:p>
    <w:p w:rsidR="00CE039A" w:rsidRPr="0054781B" w:rsidRDefault="00CE039A" w:rsidP="00FE01DB">
      <w:pPr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15.1.2. Осуществляет анализ и оценку заявлений и прилагаемых к ним документов с целью определения победителей конкурсного отбора по совокупности критериев отбора заявлений по группам предприятий согласно приложению №1 к настоящему Положению.</w:t>
      </w:r>
    </w:p>
    <w:p w:rsidR="00CE039A" w:rsidRPr="0054781B" w:rsidRDefault="00CE039A" w:rsidP="00FE01DB">
      <w:pPr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15.1.3. Определяет минимальную величину баллов для получения субсидий по итогам рассмотрения заявлений и прилагаемых к ним документов.</w:t>
      </w:r>
    </w:p>
    <w:p w:rsidR="00CE039A" w:rsidRPr="0054781B" w:rsidRDefault="00CE039A" w:rsidP="00FE01DB">
      <w:pPr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15.1.4. Выносит решение об утверждении результатов оценки заявлений субъектов малого и среднего предпринимательства о предоставлении субсидий и прилагаемых к ним документов, об определении перечня победителей конкурсного отбора, имеющих право на получение субсидий, и о заявителях, которым отказано в получении субсидий.</w:t>
      </w:r>
    </w:p>
    <w:p w:rsidR="00CE039A" w:rsidRPr="0054781B" w:rsidRDefault="00CE039A" w:rsidP="00FE01DB">
      <w:pPr>
        <w:widowControl w:val="0"/>
        <w:autoSpaceDE w:val="0"/>
        <w:autoSpaceDN w:val="0"/>
        <w:ind w:firstLine="709"/>
        <w:rPr>
          <w:rFonts w:cs="Arial"/>
        </w:rPr>
      </w:pPr>
      <w:r w:rsidRPr="0054781B">
        <w:rPr>
          <w:rFonts w:cs="Arial"/>
        </w:rPr>
        <w:t>16.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Поданные на отбор документы, возврату не подлежат, а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 xml:space="preserve">полученные по истечении срока приема, не рассматриваются. </w:t>
      </w:r>
    </w:p>
    <w:p w:rsidR="00CE039A" w:rsidRPr="0054781B" w:rsidRDefault="00CE039A" w:rsidP="00FE01DB">
      <w:pPr>
        <w:widowControl w:val="0"/>
        <w:autoSpaceDE w:val="0"/>
        <w:autoSpaceDN w:val="0"/>
        <w:ind w:firstLine="709"/>
        <w:rPr>
          <w:rFonts w:cs="Arial"/>
        </w:rPr>
      </w:pPr>
      <w:r w:rsidRPr="0054781B">
        <w:rPr>
          <w:rFonts w:cs="Arial"/>
        </w:rPr>
        <w:t>17.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Отбор получателей субсидий признается состоявшимся при любом количестве участников.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3" w:name="P85"/>
      <w:bookmarkEnd w:id="3"/>
      <w:r w:rsidRPr="0054781B">
        <w:rPr>
          <w:rFonts w:ascii="Arial" w:hAnsi="Arial" w:cs="Arial"/>
          <w:color w:val="auto"/>
          <w:sz w:val="24"/>
          <w:szCs w:val="24"/>
        </w:rPr>
        <w:t>1</w:t>
      </w:r>
      <w:r w:rsidR="00CE039A" w:rsidRPr="0054781B">
        <w:rPr>
          <w:rFonts w:ascii="Arial" w:hAnsi="Arial" w:cs="Arial"/>
          <w:color w:val="auto"/>
          <w:sz w:val="24"/>
          <w:szCs w:val="24"/>
        </w:rPr>
        <w:t>8</w:t>
      </w:r>
      <w:r w:rsidRPr="0054781B">
        <w:rPr>
          <w:rFonts w:ascii="Arial" w:hAnsi="Arial" w:cs="Arial"/>
          <w:color w:val="auto"/>
          <w:sz w:val="24"/>
          <w:szCs w:val="24"/>
        </w:rPr>
        <w:t>.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 xml:space="preserve">Размер субсидии получателю определяется конкурсной комиссией на </w:t>
      </w:r>
      <w:r w:rsidRPr="0054781B">
        <w:rPr>
          <w:rFonts w:ascii="Arial" w:hAnsi="Arial" w:cs="Arial"/>
          <w:color w:val="auto"/>
          <w:sz w:val="24"/>
          <w:szCs w:val="24"/>
        </w:rPr>
        <w:lastRenderedPageBreak/>
        <w:t>основании данных, представленных получателем, и исходя из объема средств, направляемых в текущем году на реализацию мероприятия, указанного в разделе 2 настоящего Положения.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 xml:space="preserve">В случае если объем принятых к субсидированию в рамках конкурсного отбора затрат по всем заявкам получателей превышает сумму, предусмотренную в </w:t>
      </w:r>
      <w:hyperlink r:id="rId19">
        <w:r w:rsidRPr="0054781B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программе</w:t>
        </w:r>
      </w:hyperlink>
      <w:r w:rsidRPr="0054781B">
        <w:rPr>
          <w:rFonts w:ascii="Arial" w:hAnsi="Arial" w:cs="Arial"/>
          <w:color w:val="auto"/>
          <w:sz w:val="24"/>
          <w:szCs w:val="24"/>
        </w:rPr>
        <w:t>, размер субсидии определяется пропорционально затратам каждого получателя в общем объеме затрат, принятых к субсидированию, но не более 500 тыс. рублей на одного получателя.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Конкурсная комиссия не позднее 30 календарных дней с момента окончания приема документов на конкурсный отбор проводит проверку заявителей и поданных на конкурсный отбор документов о предоставлении субсидий на соответствие требованиям настоящего Положения.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1</w:t>
      </w:r>
      <w:r w:rsidR="00CE039A" w:rsidRPr="0054781B">
        <w:rPr>
          <w:rFonts w:ascii="Arial" w:hAnsi="Arial" w:cs="Arial"/>
          <w:color w:val="auto"/>
          <w:sz w:val="24"/>
          <w:szCs w:val="24"/>
        </w:rPr>
        <w:t>9</w:t>
      </w:r>
      <w:r w:rsidRPr="0054781B">
        <w:rPr>
          <w:rFonts w:ascii="Arial" w:hAnsi="Arial" w:cs="Arial"/>
          <w:color w:val="auto"/>
          <w:sz w:val="24"/>
          <w:szCs w:val="24"/>
        </w:rPr>
        <w:t>.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Основанием для отказа в предоставлении субсидий является: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-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 xml:space="preserve">невыполнение получателем условий </w:t>
      </w:r>
      <w:hyperlink w:anchor="P56">
        <w:r w:rsidRPr="0054781B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 xml:space="preserve">пунктов </w:t>
        </w:r>
        <w:r w:rsidR="00CE039A" w:rsidRPr="0054781B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5</w:t>
        </w:r>
      </w:hyperlink>
      <w:r w:rsidRPr="0054781B">
        <w:rPr>
          <w:rFonts w:ascii="Arial" w:hAnsi="Arial" w:cs="Arial"/>
          <w:color w:val="auto"/>
          <w:sz w:val="24"/>
          <w:szCs w:val="24"/>
        </w:rPr>
        <w:t xml:space="preserve">, </w:t>
      </w:r>
      <w:hyperlink w:anchor="P64">
        <w:r w:rsidR="00CE039A" w:rsidRPr="0054781B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9</w:t>
        </w:r>
      </w:hyperlink>
      <w:r w:rsidRPr="0054781B">
        <w:rPr>
          <w:rFonts w:ascii="Arial" w:hAnsi="Arial" w:cs="Arial"/>
          <w:color w:val="auto"/>
          <w:sz w:val="24"/>
          <w:szCs w:val="24"/>
        </w:rPr>
        <w:t xml:space="preserve"> настоящего Положения;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- недостоверность сведений, указанных в представленных документах.</w:t>
      </w:r>
    </w:p>
    <w:p w:rsidR="00501605" w:rsidRPr="0054781B" w:rsidRDefault="00CE039A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20</w:t>
      </w:r>
      <w:r w:rsidR="00D550FD" w:rsidRPr="0054781B">
        <w:rPr>
          <w:rFonts w:ascii="Arial" w:hAnsi="Arial" w:cs="Arial"/>
          <w:color w:val="auto"/>
          <w:sz w:val="24"/>
          <w:szCs w:val="24"/>
        </w:rPr>
        <w:t>.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="00D550FD" w:rsidRPr="0054781B">
        <w:rPr>
          <w:rFonts w:ascii="Arial" w:hAnsi="Arial" w:cs="Arial"/>
          <w:color w:val="auto"/>
          <w:sz w:val="24"/>
          <w:szCs w:val="24"/>
        </w:rPr>
        <w:t>Решение конкурсной комиссии по отбору получателей с момента подведения итогов конкурсной комиссией в течение пяти календарных дней оформляются протоколом.</w:t>
      </w:r>
    </w:p>
    <w:p w:rsidR="00501605" w:rsidRPr="0054781B" w:rsidRDefault="00CE039A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21</w:t>
      </w:r>
      <w:r w:rsidR="00D550FD" w:rsidRPr="0054781B">
        <w:rPr>
          <w:rFonts w:ascii="Arial" w:hAnsi="Arial" w:cs="Arial"/>
          <w:color w:val="auto"/>
          <w:sz w:val="24"/>
          <w:szCs w:val="24"/>
        </w:rPr>
        <w:t>.</w:t>
      </w:r>
      <w:r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="00D550FD" w:rsidRPr="0054781B">
        <w:rPr>
          <w:rFonts w:ascii="Arial" w:hAnsi="Arial" w:cs="Arial"/>
          <w:color w:val="auto"/>
          <w:sz w:val="24"/>
          <w:szCs w:val="24"/>
        </w:rPr>
        <w:t xml:space="preserve">Администрация не позднее 5 рабочих дней </w:t>
      </w:r>
      <w:proofErr w:type="gramStart"/>
      <w:r w:rsidR="00D550FD" w:rsidRPr="0054781B">
        <w:rPr>
          <w:rFonts w:ascii="Arial" w:hAnsi="Arial" w:cs="Arial"/>
          <w:color w:val="auto"/>
          <w:sz w:val="24"/>
          <w:szCs w:val="24"/>
        </w:rPr>
        <w:t>с даты подписания</w:t>
      </w:r>
      <w:proofErr w:type="gramEnd"/>
      <w:r w:rsidR="00D550FD" w:rsidRPr="0054781B">
        <w:rPr>
          <w:rFonts w:ascii="Arial" w:hAnsi="Arial" w:cs="Arial"/>
          <w:color w:val="auto"/>
          <w:sz w:val="24"/>
          <w:szCs w:val="24"/>
        </w:rPr>
        <w:t xml:space="preserve">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</w:t>
      </w:r>
      <w:r w:rsidR="00826E5D" w:rsidRPr="0054781B">
        <w:rPr>
          <w:rFonts w:ascii="Arial" w:hAnsi="Arial" w:cs="Arial"/>
          <w:color w:val="auto"/>
          <w:sz w:val="24"/>
          <w:szCs w:val="24"/>
        </w:rPr>
        <w:t>а</w:t>
      </w:r>
      <w:r w:rsidR="00D550FD" w:rsidRPr="0054781B">
        <w:rPr>
          <w:rFonts w:ascii="Arial" w:hAnsi="Arial" w:cs="Arial"/>
          <w:color w:val="auto"/>
          <w:sz w:val="24"/>
          <w:szCs w:val="24"/>
        </w:rPr>
        <w:t xml:space="preserve">дминистрации </w:t>
      </w:r>
      <w:r w:rsidR="00826E5D" w:rsidRPr="0054781B">
        <w:rPr>
          <w:rFonts w:ascii="Arial" w:hAnsi="Arial" w:cs="Arial"/>
          <w:color w:val="auto"/>
          <w:sz w:val="24"/>
          <w:szCs w:val="24"/>
        </w:rPr>
        <w:t xml:space="preserve">Подгоренского муниципального района </w:t>
      </w:r>
      <w:r w:rsidR="00D550FD" w:rsidRPr="0054781B">
        <w:rPr>
          <w:rFonts w:ascii="Arial" w:hAnsi="Arial" w:cs="Arial"/>
          <w:color w:val="auto"/>
          <w:sz w:val="24"/>
          <w:szCs w:val="24"/>
        </w:rPr>
        <w:t xml:space="preserve">в сети Интернет. Решение принимается с учетом очередности представления заявок в </w:t>
      </w:r>
      <w:r w:rsidR="00EF632E" w:rsidRPr="0054781B">
        <w:rPr>
          <w:rFonts w:ascii="Arial" w:hAnsi="Arial" w:cs="Arial"/>
          <w:color w:val="auto"/>
          <w:sz w:val="24"/>
          <w:szCs w:val="24"/>
        </w:rPr>
        <w:t>А</w:t>
      </w:r>
      <w:r w:rsidR="00D550FD" w:rsidRPr="0054781B">
        <w:rPr>
          <w:rFonts w:ascii="Arial" w:hAnsi="Arial" w:cs="Arial"/>
          <w:color w:val="auto"/>
          <w:sz w:val="24"/>
          <w:szCs w:val="24"/>
        </w:rPr>
        <w:t>дминистрацию.</w:t>
      </w:r>
      <w:r w:rsidR="00EF632E" w:rsidRPr="0054781B">
        <w:rPr>
          <w:rFonts w:ascii="Arial" w:hAnsi="Arial" w:cs="Arial"/>
          <w:color w:val="auto"/>
          <w:sz w:val="24"/>
          <w:szCs w:val="24"/>
        </w:rPr>
        <w:t xml:space="preserve"> Также, информация о результатах рассмотрения заявок, поданных участниками оборота и результатах отбора, размещается на едином портале бюджетной системы Российской Федерации (далее по тексту – Единый портал) в информационно-телекоммуникационной сети «Интернет».</w:t>
      </w:r>
    </w:p>
    <w:p w:rsidR="00501605" w:rsidRPr="0054781B" w:rsidRDefault="00EF632E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22</w:t>
      </w:r>
      <w:r w:rsidR="00D550FD" w:rsidRPr="0054781B">
        <w:rPr>
          <w:rFonts w:ascii="Arial" w:hAnsi="Arial" w:cs="Arial"/>
          <w:color w:val="auto"/>
          <w:sz w:val="24"/>
          <w:szCs w:val="24"/>
        </w:rPr>
        <w:t>.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="00D550FD" w:rsidRPr="0054781B">
        <w:rPr>
          <w:rFonts w:ascii="Arial" w:hAnsi="Arial" w:cs="Arial"/>
          <w:color w:val="auto"/>
          <w:sz w:val="24"/>
          <w:szCs w:val="24"/>
        </w:rPr>
        <w:t xml:space="preserve">В срок не позднее 5 рабочих дней со дня принятия решения </w:t>
      </w:r>
      <w:r w:rsidRPr="0054781B">
        <w:rPr>
          <w:rFonts w:ascii="Arial" w:hAnsi="Arial" w:cs="Arial"/>
          <w:color w:val="auto"/>
          <w:sz w:val="24"/>
          <w:szCs w:val="24"/>
        </w:rPr>
        <w:t>А</w:t>
      </w:r>
      <w:r w:rsidR="00D550FD" w:rsidRPr="0054781B">
        <w:rPr>
          <w:rFonts w:ascii="Arial" w:hAnsi="Arial" w:cs="Arial"/>
          <w:color w:val="auto"/>
          <w:sz w:val="24"/>
          <w:szCs w:val="24"/>
        </w:rPr>
        <w:t>дминистрация</w:t>
      </w:r>
      <w:r w:rsidR="00826E5D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="00D550FD" w:rsidRPr="0054781B">
        <w:rPr>
          <w:rFonts w:ascii="Arial" w:hAnsi="Arial" w:cs="Arial"/>
          <w:color w:val="auto"/>
          <w:sz w:val="24"/>
          <w:szCs w:val="24"/>
        </w:rPr>
        <w:t>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19.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Основаниями для отказа в предоставлении субсидии являются: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1)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 xml:space="preserve">несоответствие субъекта малого и среднего предпринимательства условиям, предусмотренным пунктами </w:t>
      </w:r>
      <w:r w:rsidR="008449CD" w:rsidRPr="0054781B">
        <w:rPr>
          <w:rFonts w:ascii="Arial" w:hAnsi="Arial" w:cs="Arial"/>
          <w:color w:val="auto"/>
          <w:sz w:val="24"/>
          <w:szCs w:val="24"/>
        </w:rPr>
        <w:t>5</w:t>
      </w:r>
      <w:r w:rsidRPr="0054781B">
        <w:rPr>
          <w:rFonts w:ascii="Arial" w:hAnsi="Arial" w:cs="Arial"/>
          <w:color w:val="auto"/>
          <w:sz w:val="24"/>
          <w:szCs w:val="24"/>
        </w:rPr>
        <w:t xml:space="preserve"> и </w:t>
      </w:r>
      <w:r w:rsidR="008449CD" w:rsidRPr="0054781B">
        <w:rPr>
          <w:rFonts w:ascii="Arial" w:hAnsi="Arial" w:cs="Arial"/>
          <w:color w:val="auto"/>
          <w:sz w:val="24"/>
          <w:szCs w:val="24"/>
        </w:rPr>
        <w:t>9</w:t>
      </w:r>
      <w:r w:rsidRPr="0054781B">
        <w:rPr>
          <w:rFonts w:ascii="Arial" w:hAnsi="Arial" w:cs="Arial"/>
          <w:color w:val="auto"/>
          <w:sz w:val="24"/>
          <w:szCs w:val="24"/>
        </w:rPr>
        <w:t xml:space="preserve"> настоящего Положения;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2)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представление субъектом малого и среднего предпринимательства недостоверных сведений или непредставление документов в соответствии с пунктом 1</w:t>
      </w:r>
      <w:r w:rsidR="008449CD" w:rsidRPr="0054781B">
        <w:rPr>
          <w:rFonts w:ascii="Arial" w:hAnsi="Arial" w:cs="Arial"/>
          <w:color w:val="auto"/>
          <w:sz w:val="24"/>
          <w:szCs w:val="24"/>
        </w:rPr>
        <w:t>2</w:t>
      </w:r>
      <w:r w:rsidRPr="0054781B">
        <w:rPr>
          <w:rFonts w:ascii="Arial" w:hAnsi="Arial" w:cs="Arial"/>
          <w:color w:val="auto"/>
          <w:sz w:val="24"/>
          <w:szCs w:val="24"/>
        </w:rPr>
        <w:t xml:space="preserve"> настоящего Положения;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3)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предоставление субъектом малого и среднего предпринимательства в заявке на получение государственной (областной) поддержки договоров на приобретение оборудования, в отношении которых ранее было принято решение об оказании аналогичной государственной поддержки, т.е. за счет которой субсидируются одни и те же затраты, и сроки ее оказания не истекли;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4)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2</w:t>
      </w:r>
      <w:r w:rsidR="008449CD" w:rsidRPr="0054781B">
        <w:rPr>
          <w:rFonts w:ascii="Arial" w:hAnsi="Arial" w:cs="Arial"/>
          <w:color w:val="auto"/>
          <w:sz w:val="24"/>
          <w:szCs w:val="24"/>
        </w:rPr>
        <w:t>4</w:t>
      </w:r>
      <w:r w:rsidRPr="0054781B">
        <w:rPr>
          <w:rFonts w:ascii="Arial" w:hAnsi="Arial" w:cs="Arial"/>
          <w:color w:val="auto"/>
          <w:sz w:val="24"/>
          <w:szCs w:val="24"/>
        </w:rPr>
        <w:t>.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 xml:space="preserve">С субъектами малого и среднего предпринимательства, в отношении которых принято решение о предоставлении субсидии, в течение 5 рабочих дней </w:t>
      </w:r>
      <w:r w:rsidR="008449CD" w:rsidRPr="0054781B">
        <w:rPr>
          <w:rFonts w:ascii="Arial" w:hAnsi="Arial" w:cs="Arial"/>
          <w:color w:val="auto"/>
          <w:sz w:val="24"/>
          <w:szCs w:val="24"/>
        </w:rPr>
        <w:t>А</w:t>
      </w:r>
      <w:r w:rsidRPr="0054781B">
        <w:rPr>
          <w:rFonts w:ascii="Arial" w:hAnsi="Arial" w:cs="Arial"/>
          <w:color w:val="auto"/>
          <w:sz w:val="24"/>
          <w:szCs w:val="24"/>
        </w:rPr>
        <w:t>дминистрация</w:t>
      </w:r>
      <w:r w:rsidR="00AF53AF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 xml:space="preserve">заключает соглашение, по форме согласно приложению № </w:t>
      </w:r>
      <w:r w:rsidR="008449CD" w:rsidRPr="0054781B">
        <w:rPr>
          <w:rFonts w:ascii="Arial" w:hAnsi="Arial" w:cs="Arial"/>
          <w:color w:val="auto"/>
          <w:sz w:val="24"/>
          <w:szCs w:val="24"/>
        </w:rPr>
        <w:t>5</w:t>
      </w:r>
      <w:r w:rsidRPr="0054781B">
        <w:rPr>
          <w:rFonts w:ascii="Arial" w:hAnsi="Arial" w:cs="Arial"/>
          <w:color w:val="auto"/>
          <w:sz w:val="24"/>
          <w:szCs w:val="24"/>
        </w:rPr>
        <w:t xml:space="preserve"> к </w:t>
      </w:r>
      <w:r w:rsidRPr="0054781B">
        <w:rPr>
          <w:rFonts w:ascii="Arial" w:hAnsi="Arial" w:cs="Arial"/>
          <w:color w:val="auto"/>
          <w:sz w:val="24"/>
          <w:szCs w:val="24"/>
        </w:rPr>
        <w:lastRenderedPageBreak/>
        <w:t>настоящему Положению.</w:t>
      </w:r>
    </w:p>
    <w:p w:rsidR="00C73E8D" w:rsidRPr="0054781B" w:rsidRDefault="00D550FD" w:rsidP="00FE01D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2</w:t>
      </w:r>
      <w:r w:rsidR="008449CD" w:rsidRPr="0054781B">
        <w:rPr>
          <w:rFonts w:cs="Arial"/>
        </w:rPr>
        <w:t>5</w:t>
      </w:r>
      <w:r w:rsidRPr="0054781B">
        <w:rPr>
          <w:rFonts w:cs="Arial"/>
        </w:rPr>
        <w:t>.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 xml:space="preserve">При заключении соглашения о предоставлении субсидии учитываются положения </w:t>
      </w:r>
      <w:hyperlink r:id="rId20">
        <w:r w:rsidRPr="0054781B">
          <w:rPr>
            <w:rStyle w:val="-"/>
            <w:rFonts w:cs="Arial"/>
            <w:color w:val="auto"/>
            <w:u w:val="none"/>
          </w:rPr>
          <w:t>пункта 5</w:t>
        </w:r>
        <w:r w:rsidR="008449CD" w:rsidRPr="0054781B">
          <w:rPr>
            <w:rStyle w:val="-"/>
            <w:rFonts w:cs="Arial"/>
            <w:color w:val="auto"/>
            <w:u w:val="none"/>
          </w:rPr>
          <w:t>, пункта 5.1</w:t>
        </w:r>
        <w:r w:rsidRPr="0054781B">
          <w:rPr>
            <w:rStyle w:val="-"/>
            <w:rFonts w:cs="Arial"/>
            <w:color w:val="auto"/>
            <w:u w:val="none"/>
          </w:rPr>
          <w:t xml:space="preserve"> статьи 78</w:t>
        </w:r>
      </w:hyperlink>
      <w:r w:rsidRPr="0054781B">
        <w:rPr>
          <w:rFonts w:cs="Arial"/>
        </w:rPr>
        <w:t xml:space="preserve"> Бюджетного кодекса Российской Федерации и обязательство по созданию получателем субсидии не менее одного рабочего места</w:t>
      </w:r>
      <w:r w:rsidR="00C73E8D" w:rsidRPr="0054781B">
        <w:rPr>
          <w:rFonts w:cs="Arial"/>
        </w:rPr>
        <w:t xml:space="preserve"> для жителей Подгоренского муниципального района.</w:t>
      </w:r>
    </w:p>
    <w:p w:rsidR="00C73E8D" w:rsidRPr="0054781B" w:rsidRDefault="00D550FD" w:rsidP="00FE01D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2</w:t>
      </w:r>
      <w:r w:rsidR="008449CD" w:rsidRPr="0054781B">
        <w:rPr>
          <w:rFonts w:cs="Arial"/>
        </w:rPr>
        <w:t>6</w:t>
      </w:r>
      <w:r w:rsidRPr="0054781B">
        <w:rPr>
          <w:rFonts w:cs="Arial"/>
        </w:rPr>
        <w:t>.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Соглашение составляется в 2-х экземплярах, имеющих одинаковую юридичес</w:t>
      </w:r>
      <w:r w:rsidR="00AF53AF" w:rsidRPr="0054781B">
        <w:rPr>
          <w:rFonts w:cs="Arial"/>
        </w:rPr>
        <w:t xml:space="preserve">кую силу, один экземпляр – для </w:t>
      </w:r>
      <w:r w:rsidR="008449CD" w:rsidRPr="0054781B">
        <w:rPr>
          <w:rFonts w:cs="Arial"/>
        </w:rPr>
        <w:t>А</w:t>
      </w:r>
      <w:r w:rsidRPr="0054781B">
        <w:rPr>
          <w:rFonts w:cs="Arial"/>
        </w:rPr>
        <w:t>дминистрации района, другой экземпляр – для получателя субсидии.</w:t>
      </w:r>
    </w:p>
    <w:p w:rsidR="00C73E8D" w:rsidRPr="0054781B" w:rsidRDefault="00D550FD" w:rsidP="00FE01D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2</w:t>
      </w:r>
      <w:r w:rsidR="00636C78" w:rsidRPr="0054781B">
        <w:rPr>
          <w:rFonts w:cs="Arial"/>
        </w:rPr>
        <w:t>7</w:t>
      </w:r>
      <w:r w:rsidRPr="0054781B">
        <w:rPr>
          <w:rFonts w:cs="Arial"/>
        </w:rPr>
        <w:t>.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 xml:space="preserve">Перечисление средств субсидии субъекту малого и среднего предпринимательства производится </w:t>
      </w:r>
      <w:r w:rsidR="00636C78" w:rsidRPr="0054781B">
        <w:rPr>
          <w:rFonts w:cs="Arial"/>
        </w:rPr>
        <w:t>А</w:t>
      </w:r>
      <w:r w:rsidRPr="0054781B">
        <w:rPr>
          <w:rFonts w:cs="Arial"/>
        </w:rPr>
        <w:t xml:space="preserve">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предпринимательства. </w:t>
      </w:r>
    </w:p>
    <w:p w:rsidR="00C73E8D" w:rsidRPr="0054781B" w:rsidRDefault="00D550FD" w:rsidP="00FE01D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2</w:t>
      </w:r>
      <w:r w:rsidR="00636C78" w:rsidRPr="0054781B">
        <w:rPr>
          <w:rFonts w:cs="Arial"/>
        </w:rPr>
        <w:t>8</w:t>
      </w:r>
      <w:r w:rsidRPr="0054781B">
        <w:rPr>
          <w:rFonts w:cs="Arial"/>
        </w:rPr>
        <w:t>.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 xml:space="preserve">По результатам предоставления субсидий </w:t>
      </w:r>
      <w:r w:rsidR="00FE3CE3" w:rsidRPr="0054781B">
        <w:rPr>
          <w:rFonts w:cs="Arial"/>
        </w:rPr>
        <w:t>А</w:t>
      </w:r>
      <w:r w:rsidRPr="0054781B">
        <w:rPr>
          <w:rFonts w:cs="Arial"/>
        </w:rPr>
        <w:t>дминистрация в конце финансового года формирует реестр получателей субсидий.</w:t>
      </w:r>
    </w:p>
    <w:p w:rsidR="00C73E8D" w:rsidRPr="0054781B" w:rsidRDefault="00D550FD" w:rsidP="00FE01D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2</w:t>
      </w:r>
      <w:r w:rsidR="00C86EC4" w:rsidRPr="0054781B">
        <w:rPr>
          <w:rFonts w:cs="Arial"/>
        </w:rPr>
        <w:t>9</w:t>
      </w:r>
      <w:r w:rsidRPr="0054781B">
        <w:rPr>
          <w:rFonts w:cs="Arial"/>
        </w:rPr>
        <w:t>.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Администрация</w:t>
      </w:r>
      <w:r w:rsidR="00EF71B1" w:rsidRPr="0054781B">
        <w:rPr>
          <w:rFonts w:cs="Arial"/>
        </w:rPr>
        <w:t xml:space="preserve"> </w:t>
      </w:r>
      <w:r w:rsidRPr="0054781B">
        <w:rPr>
          <w:rFonts w:cs="Arial"/>
        </w:rPr>
        <w:t xml:space="preserve">и органы </w:t>
      </w:r>
      <w:r w:rsidR="00FE3CE3" w:rsidRPr="0054781B">
        <w:rPr>
          <w:rFonts w:cs="Arial"/>
        </w:rPr>
        <w:t>государственного (</w:t>
      </w:r>
      <w:r w:rsidRPr="0054781B">
        <w:rPr>
          <w:rFonts w:cs="Arial"/>
        </w:rPr>
        <w:t>муниципального</w:t>
      </w:r>
      <w:r w:rsidR="00FE3CE3" w:rsidRPr="0054781B">
        <w:rPr>
          <w:rFonts w:cs="Arial"/>
        </w:rPr>
        <w:t>)</w:t>
      </w:r>
      <w:r w:rsidRPr="0054781B">
        <w:rPr>
          <w:rFonts w:cs="Arial"/>
        </w:rPr>
        <w:t xml:space="preserve"> 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:rsidR="00C73E8D" w:rsidRPr="0054781B" w:rsidRDefault="00C86EC4" w:rsidP="00FE01D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30</w:t>
      </w:r>
      <w:r w:rsidR="00D550FD" w:rsidRPr="0054781B">
        <w:rPr>
          <w:rFonts w:cs="Arial"/>
        </w:rPr>
        <w:t>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>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C73E8D" w:rsidRPr="0054781B" w:rsidRDefault="00C86EC4" w:rsidP="00FE01D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31</w:t>
      </w:r>
      <w:r w:rsidR="00D550FD" w:rsidRPr="0054781B">
        <w:rPr>
          <w:rFonts w:cs="Arial"/>
        </w:rPr>
        <w:t>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 xml:space="preserve">При нарушении условий, установленных настоящим Положением, субсидия подлежит взысканию в доход бюджета </w:t>
      </w:r>
      <w:r w:rsidRPr="0054781B">
        <w:rPr>
          <w:rFonts w:cs="Arial"/>
        </w:rPr>
        <w:t xml:space="preserve">Подгоренского муниципального района </w:t>
      </w:r>
      <w:r w:rsidR="00D550FD" w:rsidRPr="0054781B">
        <w:rPr>
          <w:rFonts w:cs="Arial"/>
        </w:rPr>
        <w:t>в соответствии с бюджетным законодательством Российской Федерации.</w:t>
      </w:r>
    </w:p>
    <w:p w:rsidR="00C73E8D" w:rsidRPr="0054781B" w:rsidRDefault="00C86EC4" w:rsidP="00FE01D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32</w:t>
      </w:r>
      <w:r w:rsidR="00D550FD" w:rsidRPr="0054781B">
        <w:rPr>
          <w:rFonts w:cs="Arial"/>
        </w:rPr>
        <w:t>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 xml:space="preserve">При выявлении </w:t>
      </w:r>
      <w:proofErr w:type="gramStart"/>
      <w:r w:rsidR="00D550FD" w:rsidRPr="0054781B">
        <w:rPr>
          <w:rFonts w:cs="Arial"/>
        </w:rPr>
        <w:t xml:space="preserve">нарушений условий, установленных для предоставления субсидии </w:t>
      </w:r>
      <w:r w:rsidRPr="0054781B">
        <w:rPr>
          <w:rFonts w:cs="Arial"/>
        </w:rPr>
        <w:t>Ад</w:t>
      </w:r>
      <w:r w:rsidR="00D550FD" w:rsidRPr="0054781B">
        <w:rPr>
          <w:rFonts w:cs="Arial"/>
        </w:rPr>
        <w:t xml:space="preserve">министрация </w:t>
      </w:r>
      <w:r w:rsidRPr="0054781B">
        <w:rPr>
          <w:rFonts w:cs="Arial"/>
        </w:rPr>
        <w:t>принимает</w:t>
      </w:r>
      <w:proofErr w:type="gramEnd"/>
      <w:r w:rsidRPr="0054781B">
        <w:rPr>
          <w:rFonts w:cs="Arial"/>
        </w:rPr>
        <w:t xml:space="preserve"> </w:t>
      </w:r>
      <w:r w:rsidR="00D550FD" w:rsidRPr="0054781B">
        <w:rPr>
          <w:rFonts w:cs="Arial"/>
        </w:rPr>
        <w:t xml:space="preserve">меры по возврату субсидии в </w:t>
      </w:r>
      <w:r w:rsidR="00747A45" w:rsidRPr="0054781B">
        <w:rPr>
          <w:rFonts w:cs="Arial"/>
        </w:rPr>
        <w:t xml:space="preserve">районный </w:t>
      </w:r>
      <w:r w:rsidR="00D550FD" w:rsidRPr="0054781B">
        <w:rPr>
          <w:rFonts w:cs="Arial"/>
        </w:rPr>
        <w:t xml:space="preserve">бюджет, направляет субъекту малого и среднего предпринимательства требование о возврате субсидии в полном объеме. </w:t>
      </w:r>
    </w:p>
    <w:p w:rsidR="00C73E8D" w:rsidRPr="0054781B" w:rsidRDefault="00C86EC4" w:rsidP="00FE01D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33</w:t>
      </w:r>
      <w:r w:rsidR="00D550FD" w:rsidRPr="0054781B">
        <w:rPr>
          <w:rFonts w:cs="Arial"/>
        </w:rPr>
        <w:t>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 xml:space="preserve">Субсидия подлежит возврату субъектом малого и среднего предпринимательства в течение 10 рабочих дней </w:t>
      </w:r>
      <w:proofErr w:type="gramStart"/>
      <w:r w:rsidR="00D550FD" w:rsidRPr="0054781B">
        <w:rPr>
          <w:rFonts w:cs="Arial"/>
        </w:rPr>
        <w:t>с даты получения</w:t>
      </w:r>
      <w:proofErr w:type="gramEnd"/>
      <w:r w:rsidR="00D550FD" w:rsidRPr="0054781B">
        <w:rPr>
          <w:rFonts w:cs="Arial"/>
        </w:rPr>
        <w:t xml:space="preserve"> требования. Возврат субсидии субъектом малого и среднего предпринимательства осуществляется на расчетный счет </w:t>
      </w:r>
      <w:r w:rsidRPr="0054781B">
        <w:rPr>
          <w:rFonts w:cs="Arial"/>
        </w:rPr>
        <w:t>А</w:t>
      </w:r>
      <w:r w:rsidR="00D550FD" w:rsidRPr="0054781B">
        <w:rPr>
          <w:rFonts w:cs="Arial"/>
        </w:rPr>
        <w:t>дминистрации.</w:t>
      </w:r>
    </w:p>
    <w:p w:rsidR="00705C40" w:rsidRPr="0054781B" w:rsidRDefault="00D550FD" w:rsidP="00FE01D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3</w:t>
      </w:r>
      <w:r w:rsidR="00C86EC4" w:rsidRPr="0054781B">
        <w:rPr>
          <w:rFonts w:cs="Arial"/>
        </w:rPr>
        <w:t>4</w:t>
      </w:r>
      <w:r w:rsidRPr="0054781B">
        <w:rPr>
          <w:rFonts w:cs="Arial"/>
        </w:rPr>
        <w:t>.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 xml:space="preserve">В случае невыполнения требования о возврате субсидии в указанный выше срок </w:t>
      </w:r>
      <w:r w:rsidR="00C86EC4" w:rsidRPr="0054781B">
        <w:rPr>
          <w:rFonts w:cs="Arial"/>
        </w:rPr>
        <w:t>А</w:t>
      </w:r>
      <w:r w:rsidRPr="0054781B">
        <w:rPr>
          <w:rFonts w:cs="Arial"/>
        </w:rPr>
        <w:t xml:space="preserve">дминистрация принимает меры по взысканию подлежащей возврату субсидии в </w:t>
      </w:r>
      <w:r w:rsidR="00B66292" w:rsidRPr="0054781B">
        <w:rPr>
          <w:rFonts w:cs="Arial"/>
        </w:rPr>
        <w:t xml:space="preserve">районный </w:t>
      </w:r>
      <w:r w:rsidRPr="0054781B">
        <w:rPr>
          <w:rFonts w:cs="Arial"/>
        </w:rPr>
        <w:t>бюджет в судебном порядке.</w:t>
      </w:r>
    </w:p>
    <w:p w:rsidR="00501605" w:rsidRPr="0054781B" w:rsidRDefault="00FE01DB" w:rsidP="00FE01DB">
      <w:pPr>
        <w:ind w:left="4536" w:firstLine="0"/>
        <w:rPr>
          <w:rFonts w:cs="Arial"/>
          <w:bCs/>
        </w:rPr>
      </w:pPr>
      <w:r w:rsidRPr="0054781B">
        <w:rPr>
          <w:rFonts w:cs="Arial"/>
        </w:rPr>
        <w:br w:type="page"/>
      </w:r>
      <w:r w:rsidR="00D550FD" w:rsidRPr="0054781B">
        <w:rPr>
          <w:rFonts w:cs="Arial"/>
          <w:bCs/>
        </w:rPr>
        <w:lastRenderedPageBreak/>
        <w:t>Приложение № 1</w:t>
      </w:r>
      <w:r w:rsidRPr="0054781B">
        <w:rPr>
          <w:rFonts w:cs="Arial"/>
          <w:bCs/>
        </w:rPr>
        <w:t xml:space="preserve"> </w:t>
      </w:r>
      <w:r w:rsidR="00D550FD" w:rsidRPr="0054781B">
        <w:rPr>
          <w:rFonts w:cs="Arial"/>
          <w:bCs/>
        </w:rPr>
        <w:t xml:space="preserve">к Положению о предоставлении субсидий </w:t>
      </w:r>
      <w:r w:rsidR="00C86EC4" w:rsidRPr="0054781B">
        <w:rPr>
          <w:rFonts w:cs="Arial"/>
          <w:bCs/>
        </w:rPr>
        <w:t>субъектам малого и среднего предпринимательства на</w:t>
      </w:r>
      <w:r w:rsidRPr="0054781B">
        <w:rPr>
          <w:rFonts w:cs="Arial"/>
          <w:bCs/>
        </w:rPr>
        <w:t xml:space="preserve"> </w:t>
      </w:r>
      <w:r w:rsidR="00D550FD" w:rsidRPr="0054781B">
        <w:rPr>
          <w:rFonts w:cs="Arial"/>
          <w:bCs/>
        </w:rPr>
        <w:t xml:space="preserve">компенсацию части затрат </w:t>
      </w:r>
      <w:r w:rsidR="00C86EC4" w:rsidRPr="0054781B">
        <w:rPr>
          <w:rFonts w:cs="Arial"/>
          <w:bCs/>
        </w:rPr>
        <w:t xml:space="preserve">по приобретению оборудования, автотранспортных средств, сельскохозяйственных машин в целях создания </w:t>
      </w:r>
      <w:proofErr w:type="gramStart"/>
      <w:r w:rsidR="00C86EC4" w:rsidRPr="0054781B">
        <w:rPr>
          <w:rFonts w:cs="Arial"/>
          <w:bCs/>
        </w:rPr>
        <w:t>и(</w:t>
      </w:r>
      <w:proofErr w:type="gramEnd"/>
      <w:r w:rsidR="00C86EC4" w:rsidRPr="0054781B">
        <w:rPr>
          <w:rFonts w:cs="Arial"/>
          <w:bCs/>
        </w:rPr>
        <w:t xml:space="preserve">или) развития либо </w:t>
      </w:r>
      <w:r w:rsidR="00D550FD" w:rsidRPr="0054781B">
        <w:rPr>
          <w:rFonts w:cs="Arial"/>
          <w:bCs/>
        </w:rPr>
        <w:t>модернизации производства товаров (работ, услуг)</w:t>
      </w:r>
    </w:p>
    <w:p w:rsidR="00F46963" w:rsidRPr="0054781B" w:rsidRDefault="00F46963" w:rsidP="00FE01DB">
      <w:pPr>
        <w:ind w:firstLine="709"/>
        <w:rPr>
          <w:rFonts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69"/>
        <w:gridCol w:w="4989"/>
      </w:tblGrid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 xml:space="preserve">N </w:t>
            </w:r>
            <w:proofErr w:type="gramStart"/>
            <w:r w:rsidRPr="0054781B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54781B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Критерии оценки заявлений и документов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Значения оценки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I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Средние предприятия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Группа критериев для оценки показателей, достижение которых предусмотрено технико-экономическим обоснованием проекта по созданию и (или) развитию, и (или) модернизации производства товаров (далее - проект)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количество создаваемых постоянных рабочих мест для реализации проекта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от 1 до 20 рабочих мест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5 баллов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от 20 до 40 рабочих мест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10 баллов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более 40 рабочих мест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15 баллов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размер заработной платы, предусмотренной в отношении создаваемых постоянных рабочих мест для реализации проекта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5 баллов присваивается за каждое создаваемое постоянное рабочее место, предусматривающее заработную плату на уровне не ниже среднеотраслевой заработной платы в экономике Воронежской области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Удельный вес вложенных собственных сре</w:t>
            </w:r>
            <w:proofErr w:type="gramStart"/>
            <w:r w:rsidRPr="0054781B">
              <w:rPr>
                <w:rFonts w:cs="Arial"/>
                <w:sz w:val="20"/>
                <w:szCs w:val="20"/>
              </w:rPr>
              <w:t>дств в р</w:t>
            </w:r>
            <w:proofErr w:type="gramEnd"/>
            <w:r w:rsidRPr="0054781B">
              <w:rPr>
                <w:rFonts w:cs="Arial"/>
                <w:sz w:val="20"/>
                <w:szCs w:val="20"/>
              </w:rPr>
              <w:t>еализацию проекта, %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50 - 60%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3 балла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более 61%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5 баллов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Дополнительные критерии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претендент выпускает продукцию народных художественных промыслов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5 баллов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II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Малые предприятия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Группа критериев для оценки показателей, достижение которых предусмотрено технико-экономическим обоснованием проекта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количество создаваемых постоянных рабочих мест для реализации проекта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от 1 до 10 рабочих мест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5 баллов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от 10 до 20 рабочих мест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10 баллов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более 20 рабочих мест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15 баллов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размер заработной платы, предусмотренной в отношении создаваемых постоянных рабочих мест для реализации проекта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 xml:space="preserve">5 баллов присваивается за каждое создаваемое постоянное рабочее место, </w:t>
            </w:r>
            <w:proofErr w:type="spellStart"/>
            <w:r w:rsidRPr="0054781B">
              <w:rPr>
                <w:rFonts w:cs="Arial"/>
                <w:sz w:val="20"/>
                <w:szCs w:val="20"/>
              </w:rPr>
              <w:t>предусматр</w:t>
            </w:r>
            <w:proofErr w:type="gramStart"/>
            <w:r w:rsidRPr="0054781B">
              <w:rPr>
                <w:rFonts w:cs="Arial"/>
                <w:sz w:val="20"/>
                <w:szCs w:val="20"/>
              </w:rPr>
              <w:t>и</w:t>
            </w:r>
            <w:proofErr w:type="spellEnd"/>
            <w:r w:rsidRPr="0054781B">
              <w:rPr>
                <w:rFonts w:cs="Arial"/>
                <w:sz w:val="20"/>
                <w:szCs w:val="20"/>
              </w:rPr>
              <w:t>-</w:t>
            </w:r>
            <w:proofErr w:type="gramEnd"/>
            <w:r w:rsidRPr="0054781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4781B">
              <w:rPr>
                <w:rFonts w:cs="Arial"/>
                <w:sz w:val="20"/>
                <w:szCs w:val="20"/>
              </w:rPr>
              <w:t>вающее</w:t>
            </w:r>
            <w:proofErr w:type="spellEnd"/>
            <w:r w:rsidRPr="0054781B">
              <w:rPr>
                <w:rFonts w:cs="Arial"/>
                <w:sz w:val="20"/>
                <w:szCs w:val="20"/>
              </w:rPr>
              <w:t xml:space="preserve"> заработную плату на уровне не ниже среднеотраслевой заработной платы в экономике Воронежской области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Удельный вес вложенных собственных сре</w:t>
            </w:r>
            <w:proofErr w:type="gramStart"/>
            <w:r w:rsidRPr="0054781B">
              <w:rPr>
                <w:rFonts w:cs="Arial"/>
                <w:sz w:val="20"/>
                <w:szCs w:val="20"/>
              </w:rPr>
              <w:t>дств в р</w:t>
            </w:r>
            <w:proofErr w:type="gramEnd"/>
            <w:r w:rsidRPr="0054781B">
              <w:rPr>
                <w:rFonts w:cs="Arial"/>
                <w:sz w:val="20"/>
                <w:szCs w:val="20"/>
              </w:rPr>
              <w:t>еализацию проекта, %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50 - 60%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3 балла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более 61%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5 баллов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Дополнительные критерии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претендент выпускает продукцию народных художественных промыслов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5 баллов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III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proofErr w:type="spellStart"/>
            <w:r w:rsidRPr="0054781B">
              <w:rPr>
                <w:rFonts w:cs="Arial"/>
                <w:sz w:val="20"/>
                <w:szCs w:val="20"/>
              </w:rPr>
              <w:t>Микропредприятия</w:t>
            </w:r>
            <w:proofErr w:type="spellEnd"/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Группа критериев для оценки показателей, достижение которых предусмотрено технико-экономическим обоснованием проекта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количество создаваемых постоянных рабочих мест для реализации проекта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от 1 до 2 рабочих мест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5 баллов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от 3 до 4 рабочих мест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10 баллов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более 4 рабочих мест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15 баллов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размер заработной платы, предусмотренной в отношении создаваемых постоянных рабочих мест для реализации проекта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 xml:space="preserve">5 баллов присваивается за каждое создаваемое постоянное рабочее место, </w:t>
            </w:r>
            <w:proofErr w:type="spellStart"/>
            <w:r w:rsidRPr="0054781B">
              <w:rPr>
                <w:rFonts w:cs="Arial"/>
                <w:sz w:val="20"/>
                <w:szCs w:val="20"/>
              </w:rPr>
              <w:t>предусматр</w:t>
            </w:r>
            <w:proofErr w:type="gramStart"/>
            <w:r w:rsidRPr="0054781B">
              <w:rPr>
                <w:rFonts w:cs="Arial"/>
                <w:sz w:val="20"/>
                <w:szCs w:val="20"/>
              </w:rPr>
              <w:t>и</w:t>
            </w:r>
            <w:proofErr w:type="spellEnd"/>
            <w:r w:rsidRPr="0054781B">
              <w:rPr>
                <w:rFonts w:cs="Arial"/>
                <w:sz w:val="20"/>
                <w:szCs w:val="20"/>
              </w:rPr>
              <w:t>-</w:t>
            </w:r>
            <w:proofErr w:type="gramEnd"/>
            <w:r w:rsidRPr="0054781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4781B">
              <w:rPr>
                <w:rFonts w:cs="Arial"/>
                <w:sz w:val="20"/>
                <w:szCs w:val="20"/>
              </w:rPr>
              <w:t>вающее</w:t>
            </w:r>
            <w:proofErr w:type="spellEnd"/>
            <w:r w:rsidRPr="0054781B">
              <w:rPr>
                <w:rFonts w:cs="Arial"/>
                <w:sz w:val="20"/>
                <w:szCs w:val="20"/>
              </w:rPr>
              <w:t xml:space="preserve"> заработную плату на уровне не ниже среднеотраслевой заработной платы в экономике Воронежской области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Удельный вес вложенных собственных сре</w:t>
            </w:r>
            <w:proofErr w:type="gramStart"/>
            <w:r w:rsidRPr="0054781B">
              <w:rPr>
                <w:rFonts w:cs="Arial"/>
                <w:sz w:val="20"/>
                <w:szCs w:val="20"/>
              </w:rPr>
              <w:t>дств в р</w:t>
            </w:r>
            <w:proofErr w:type="gramEnd"/>
            <w:r w:rsidRPr="0054781B">
              <w:rPr>
                <w:rFonts w:cs="Arial"/>
                <w:sz w:val="20"/>
                <w:szCs w:val="20"/>
              </w:rPr>
              <w:t>еализацию проекта, %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50 - 60%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3 балла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более 61%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5 баллов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Дополнительные критерии</w:t>
            </w:r>
          </w:p>
        </w:tc>
      </w:tr>
      <w:tr w:rsidR="00F46963" w:rsidRPr="0054781B" w:rsidTr="00C20C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претендент выпускает продукцию народных художественных промыслов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3" w:rsidRPr="0054781B" w:rsidRDefault="00F46963" w:rsidP="00E66FCC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5 баллов</w:t>
            </w:r>
          </w:p>
        </w:tc>
      </w:tr>
    </w:tbl>
    <w:p w:rsidR="00F46963" w:rsidRPr="0054781B" w:rsidRDefault="00E66FCC" w:rsidP="00E66FCC">
      <w:pPr>
        <w:tabs>
          <w:tab w:val="left" w:pos="1214"/>
        </w:tabs>
        <w:ind w:left="4536" w:firstLine="0"/>
        <w:rPr>
          <w:rFonts w:cs="Arial"/>
        </w:rPr>
      </w:pPr>
      <w:bookmarkStart w:id="4" w:name="P258"/>
      <w:bookmarkEnd w:id="4"/>
      <w:r w:rsidRPr="0054781B">
        <w:rPr>
          <w:rFonts w:cs="Arial"/>
          <w:bCs/>
        </w:rPr>
        <w:br w:type="page"/>
      </w:r>
      <w:r w:rsidR="00F46963" w:rsidRPr="0054781B">
        <w:rPr>
          <w:rFonts w:cs="Arial"/>
          <w:bCs/>
        </w:rPr>
        <w:lastRenderedPageBreak/>
        <w:t>Приложение № 2</w:t>
      </w:r>
      <w:r w:rsidRPr="0054781B">
        <w:rPr>
          <w:rFonts w:cs="Arial"/>
          <w:bCs/>
        </w:rPr>
        <w:t xml:space="preserve"> </w:t>
      </w:r>
      <w:r w:rsidR="00F46963" w:rsidRPr="0054781B">
        <w:rPr>
          <w:rFonts w:cs="Arial"/>
          <w:bCs/>
        </w:rPr>
        <w:t>к Положению о предоставлении субсидий субъектам малого и среднего предпринимательства на</w:t>
      </w:r>
      <w:r w:rsidR="00FE01DB" w:rsidRPr="0054781B">
        <w:rPr>
          <w:rFonts w:cs="Arial"/>
          <w:bCs/>
        </w:rPr>
        <w:t xml:space="preserve"> </w:t>
      </w:r>
      <w:r w:rsidR="00F46963" w:rsidRPr="0054781B">
        <w:rPr>
          <w:rFonts w:cs="Arial"/>
          <w:bCs/>
        </w:rPr>
        <w:t xml:space="preserve">компенсацию части затрат по приобретению оборудования, автотранспортных средств, сельскохозяйственных машин в целях создания </w:t>
      </w:r>
      <w:proofErr w:type="gramStart"/>
      <w:r w:rsidR="00F46963" w:rsidRPr="0054781B">
        <w:rPr>
          <w:rFonts w:cs="Arial"/>
          <w:bCs/>
        </w:rPr>
        <w:t>и(</w:t>
      </w:r>
      <w:proofErr w:type="gramEnd"/>
      <w:r w:rsidR="00F46963" w:rsidRPr="0054781B">
        <w:rPr>
          <w:rFonts w:cs="Arial"/>
          <w:bCs/>
        </w:rPr>
        <w:t>или) развития либо модернизации производства товаров (работ, услуг)</w:t>
      </w:r>
    </w:p>
    <w:p w:rsidR="00F46963" w:rsidRPr="0054781B" w:rsidRDefault="00F46963" w:rsidP="00E66FCC">
      <w:pPr>
        <w:ind w:left="4536" w:firstLine="0"/>
        <w:rPr>
          <w:rFonts w:cs="Arial"/>
        </w:rPr>
      </w:pPr>
    </w:p>
    <w:p w:rsidR="00F46963" w:rsidRPr="0054781B" w:rsidRDefault="00F46963" w:rsidP="00E66FCC">
      <w:pPr>
        <w:widowControl w:val="0"/>
        <w:ind w:left="4536" w:firstLine="0"/>
        <w:rPr>
          <w:rFonts w:cs="Arial"/>
        </w:rPr>
      </w:pPr>
      <w:r w:rsidRPr="0054781B">
        <w:rPr>
          <w:rFonts w:cs="Arial"/>
        </w:rPr>
        <w:t>Главе Подгоренского</w:t>
      </w:r>
      <w:r w:rsidR="00E66FCC" w:rsidRPr="0054781B">
        <w:rPr>
          <w:rFonts w:cs="Arial"/>
        </w:rPr>
        <w:t xml:space="preserve"> </w:t>
      </w:r>
      <w:r w:rsidRPr="0054781B">
        <w:rPr>
          <w:rFonts w:cs="Arial"/>
        </w:rPr>
        <w:t>муниципального района</w:t>
      </w:r>
    </w:p>
    <w:p w:rsidR="00F46963" w:rsidRPr="0054781B" w:rsidRDefault="00F46963" w:rsidP="00FE01DB">
      <w:pPr>
        <w:tabs>
          <w:tab w:val="left" w:pos="1214"/>
        </w:tabs>
        <w:ind w:firstLine="709"/>
        <w:rPr>
          <w:rFonts w:cs="Arial"/>
        </w:rPr>
      </w:pPr>
    </w:p>
    <w:p w:rsidR="00F46963" w:rsidRPr="0054781B" w:rsidRDefault="00F46963" w:rsidP="00E66FCC">
      <w:pPr>
        <w:widowControl w:val="0"/>
        <w:ind w:firstLine="709"/>
        <w:jc w:val="center"/>
        <w:rPr>
          <w:rFonts w:cs="Arial"/>
        </w:rPr>
      </w:pPr>
      <w:r w:rsidRPr="0054781B">
        <w:rPr>
          <w:rFonts w:cs="Arial"/>
          <w:bCs/>
        </w:rPr>
        <w:t>Заявление</w:t>
      </w:r>
      <w:r w:rsidR="00E66FCC" w:rsidRPr="0054781B">
        <w:rPr>
          <w:rFonts w:cs="Arial"/>
          <w:bCs/>
        </w:rPr>
        <w:t xml:space="preserve"> </w:t>
      </w:r>
      <w:r w:rsidRPr="0054781B">
        <w:rPr>
          <w:rFonts w:cs="Arial"/>
          <w:bCs/>
        </w:rPr>
        <w:t>о предоставлении субсидий субъектам малого и среднего предпринимательства на</w:t>
      </w:r>
      <w:r w:rsidR="00FE01DB" w:rsidRPr="0054781B">
        <w:rPr>
          <w:rFonts w:cs="Arial"/>
          <w:bCs/>
        </w:rPr>
        <w:t xml:space="preserve"> </w:t>
      </w:r>
      <w:r w:rsidRPr="0054781B">
        <w:rPr>
          <w:rFonts w:cs="Arial"/>
          <w:bCs/>
        </w:rPr>
        <w:t xml:space="preserve">компенсацию части затрат по приобретению оборудования, автотранспортных средств, сельскохозяйственных машин в целях создания </w:t>
      </w:r>
      <w:proofErr w:type="gramStart"/>
      <w:r w:rsidRPr="0054781B">
        <w:rPr>
          <w:rFonts w:cs="Arial"/>
          <w:bCs/>
        </w:rPr>
        <w:t>и(</w:t>
      </w:r>
      <w:proofErr w:type="gramEnd"/>
      <w:r w:rsidRPr="0054781B">
        <w:rPr>
          <w:rFonts w:cs="Arial"/>
          <w:bCs/>
        </w:rPr>
        <w:t>или) развития либо модернизации производства товаров (работ, услуг)</w:t>
      </w:r>
    </w:p>
    <w:p w:rsidR="00F46963" w:rsidRPr="0054781B" w:rsidRDefault="00F46963" w:rsidP="00FE01DB">
      <w:pPr>
        <w:widowControl w:val="0"/>
        <w:ind w:firstLine="709"/>
        <w:rPr>
          <w:rFonts w:cs="Arial"/>
          <w:bCs/>
        </w:rPr>
      </w:pP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1. Организационно-правовая форма и полное наименование получателя</w:t>
      </w: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_________________________________________________________________________________________________________________________________________,</w:t>
      </w: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Ф.И.О. руководителя, занимаемая должность ___________________</w:t>
      </w:r>
      <w:r w:rsidR="00E66FCC" w:rsidRPr="0054781B">
        <w:rPr>
          <w:rFonts w:ascii="Arial" w:hAnsi="Arial" w:cs="Arial"/>
          <w:color w:val="auto"/>
          <w:sz w:val="24"/>
          <w:szCs w:val="24"/>
        </w:rPr>
        <w:t>________</w:t>
      </w: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46963" w:rsidRPr="0054781B" w:rsidRDefault="00E66FCC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 xml:space="preserve">ОГРН_________ ИН____________ БИК ____________ </w:t>
      </w:r>
      <w:proofErr w:type="gramStart"/>
      <w:r w:rsidRPr="0054781B">
        <w:rPr>
          <w:rFonts w:ascii="Arial" w:hAnsi="Arial" w:cs="Arial"/>
          <w:color w:val="auto"/>
          <w:sz w:val="24"/>
          <w:szCs w:val="24"/>
        </w:rPr>
        <w:t>р</w:t>
      </w:r>
      <w:proofErr w:type="gramEnd"/>
      <w:r w:rsidRPr="0054781B">
        <w:rPr>
          <w:rFonts w:ascii="Arial" w:hAnsi="Arial" w:cs="Arial"/>
          <w:color w:val="auto"/>
          <w:sz w:val="24"/>
          <w:szCs w:val="24"/>
        </w:rPr>
        <w:t>/</w:t>
      </w:r>
      <w:proofErr w:type="spellStart"/>
      <w:r w:rsidRPr="0054781B">
        <w:rPr>
          <w:rFonts w:ascii="Arial" w:hAnsi="Arial" w:cs="Arial"/>
          <w:color w:val="auto"/>
          <w:sz w:val="24"/>
          <w:szCs w:val="24"/>
        </w:rPr>
        <w:t>сч</w:t>
      </w:r>
      <w:proofErr w:type="spellEnd"/>
      <w:r w:rsidRPr="0054781B">
        <w:rPr>
          <w:rFonts w:ascii="Arial" w:hAnsi="Arial" w:cs="Arial"/>
          <w:color w:val="auto"/>
          <w:sz w:val="24"/>
          <w:szCs w:val="24"/>
        </w:rPr>
        <w:t xml:space="preserve"> _</w:t>
      </w:r>
      <w:r w:rsidR="00F46963" w:rsidRPr="0054781B">
        <w:rPr>
          <w:rFonts w:ascii="Arial" w:hAnsi="Arial" w:cs="Arial"/>
          <w:color w:val="auto"/>
          <w:sz w:val="24"/>
          <w:szCs w:val="24"/>
        </w:rPr>
        <w:t>____________</w:t>
      </w: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46963" w:rsidRPr="0054781B" w:rsidRDefault="00E66FCC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 xml:space="preserve">Наименование </w:t>
      </w:r>
      <w:proofErr w:type="spellStart"/>
      <w:r w:rsidRPr="0054781B">
        <w:rPr>
          <w:rFonts w:ascii="Arial" w:hAnsi="Arial" w:cs="Arial"/>
          <w:color w:val="auto"/>
          <w:sz w:val="24"/>
          <w:szCs w:val="24"/>
        </w:rPr>
        <w:t>бан</w:t>
      </w:r>
      <w:proofErr w:type="spellEnd"/>
      <w:r w:rsidR="00F46963" w:rsidRPr="0054781B">
        <w:rPr>
          <w:rFonts w:ascii="Arial" w:hAnsi="Arial" w:cs="Arial"/>
          <w:color w:val="auto"/>
          <w:sz w:val="24"/>
          <w:szCs w:val="24"/>
        </w:rPr>
        <w:t>____________________ корр. счет _____________________</w:t>
      </w: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юридическ</w:t>
      </w:r>
      <w:r w:rsidR="00E66FCC" w:rsidRPr="0054781B">
        <w:rPr>
          <w:rFonts w:ascii="Arial" w:hAnsi="Arial" w:cs="Arial"/>
          <w:color w:val="auto"/>
          <w:sz w:val="24"/>
          <w:szCs w:val="24"/>
        </w:rPr>
        <w:t>ий адрес ______________</w:t>
      </w:r>
      <w:r w:rsidRPr="0054781B">
        <w:rPr>
          <w:rFonts w:ascii="Arial" w:hAnsi="Arial" w:cs="Arial"/>
          <w:color w:val="auto"/>
          <w:sz w:val="24"/>
          <w:szCs w:val="24"/>
        </w:rPr>
        <w:t>__________________________________</w:t>
      </w:r>
    </w:p>
    <w:p w:rsidR="00F46963" w:rsidRPr="0054781B" w:rsidRDefault="00E66FCC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______</w:t>
      </w:r>
      <w:r w:rsidR="00F46963" w:rsidRPr="0054781B">
        <w:rPr>
          <w:rFonts w:ascii="Arial" w:hAnsi="Arial" w:cs="Arial"/>
          <w:color w:val="auto"/>
          <w:sz w:val="24"/>
          <w:szCs w:val="24"/>
        </w:rPr>
        <w:t>____________________________________________________________,</w:t>
      </w: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фактический адрес осуществлен</w:t>
      </w:r>
      <w:r w:rsidR="00E66FCC" w:rsidRPr="0054781B">
        <w:rPr>
          <w:rFonts w:ascii="Arial" w:hAnsi="Arial" w:cs="Arial"/>
          <w:color w:val="auto"/>
          <w:sz w:val="24"/>
          <w:szCs w:val="24"/>
        </w:rPr>
        <w:t>ия деятельности __________</w:t>
      </w:r>
      <w:r w:rsidRPr="0054781B">
        <w:rPr>
          <w:rFonts w:ascii="Arial" w:hAnsi="Arial" w:cs="Arial"/>
          <w:color w:val="auto"/>
          <w:sz w:val="24"/>
          <w:szCs w:val="24"/>
        </w:rPr>
        <w:t>______________</w:t>
      </w:r>
    </w:p>
    <w:p w:rsidR="00F46963" w:rsidRPr="0054781B" w:rsidRDefault="00E66FCC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____</w:t>
      </w:r>
      <w:r w:rsidR="00F46963" w:rsidRPr="0054781B">
        <w:rPr>
          <w:rFonts w:ascii="Arial" w:hAnsi="Arial" w:cs="Arial"/>
          <w:color w:val="auto"/>
          <w:sz w:val="24"/>
          <w:szCs w:val="24"/>
        </w:rPr>
        <w:t>______________________________________________________________,</w:t>
      </w: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46963" w:rsidRPr="0054781B" w:rsidRDefault="00E66FCC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54781B">
        <w:rPr>
          <w:rFonts w:ascii="Arial" w:hAnsi="Arial" w:cs="Arial"/>
          <w:color w:val="auto"/>
          <w:sz w:val="24"/>
          <w:szCs w:val="24"/>
        </w:rPr>
        <w:t>телефон: (_____</w:t>
      </w:r>
      <w:r w:rsidR="00F46963" w:rsidRPr="0054781B">
        <w:rPr>
          <w:rFonts w:ascii="Arial" w:hAnsi="Arial" w:cs="Arial"/>
          <w:color w:val="auto"/>
          <w:sz w:val="24"/>
          <w:szCs w:val="24"/>
        </w:rPr>
        <w:t>________________, факс: (________)___________________,</w:t>
      </w:r>
      <w:proofErr w:type="gramEnd"/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элек</w:t>
      </w:r>
      <w:r w:rsidR="00E66FCC" w:rsidRPr="0054781B">
        <w:rPr>
          <w:rFonts w:ascii="Arial" w:hAnsi="Arial" w:cs="Arial"/>
          <w:color w:val="auto"/>
          <w:sz w:val="24"/>
          <w:szCs w:val="24"/>
        </w:rPr>
        <w:t>тронная почта: _______</w:t>
      </w:r>
      <w:r w:rsidRPr="0054781B">
        <w:rPr>
          <w:rFonts w:ascii="Arial" w:hAnsi="Arial" w:cs="Arial"/>
          <w:color w:val="auto"/>
          <w:sz w:val="24"/>
          <w:szCs w:val="24"/>
        </w:rPr>
        <w:t>______________________________________,</w:t>
      </w: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 xml:space="preserve">осуществляемые виды деятельности (в соответствии с </w:t>
      </w:r>
      <w:hyperlink r:id="rId21">
        <w:r w:rsidRPr="0054781B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ОКВЭД</w:t>
        </w:r>
      </w:hyperlink>
      <w:r w:rsidRPr="0054781B">
        <w:rPr>
          <w:rFonts w:ascii="Arial" w:hAnsi="Arial" w:cs="Arial"/>
          <w:color w:val="auto"/>
          <w:sz w:val="24"/>
          <w:szCs w:val="24"/>
        </w:rPr>
        <w:t>)</w:t>
      </w:r>
    </w:p>
    <w:p w:rsidR="00F46963" w:rsidRPr="0054781B" w:rsidRDefault="00F46963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W w:w="9071" w:type="dxa"/>
        <w:tblInd w:w="5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4"/>
        <w:gridCol w:w="3627"/>
      </w:tblGrid>
      <w:tr w:rsidR="00DF09AB" w:rsidRPr="0054781B" w:rsidTr="00DF09AB"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6963" w:rsidRPr="0054781B" w:rsidRDefault="00F46963" w:rsidP="00E66FCC">
            <w:pPr>
              <w:pStyle w:val="ConsPlusNormal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781B">
              <w:rPr>
                <w:rFonts w:ascii="Arial" w:hAnsi="Arial" w:cs="Arial"/>
                <w:color w:val="auto"/>
                <w:sz w:val="24"/>
                <w:szCs w:val="24"/>
              </w:rPr>
              <w:t>Вид деятельности</w:t>
            </w: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6963" w:rsidRPr="0054781B" w:rsidRDefault="00F46963" w:rsidP="00E66FCC">
            <w:pPr>
              <w:pStyle w:val="ConsPlusNormal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781B">
              <w:rPr>
                <w:rFonts w:ascii="Arial" w:hAnsi="Arial" w:cs="Arial"/>
                <w:color w:val="auto"/>
                <w:sz w:val="24"/>
                <w:szCs w:val="24"/>
              </w:rPr>
              <w:t xml:space="preserve">Код в соответствии с </w:t>
            </w:r>
            <w:hyperlink r:id="rId22">
              <w:r w:rsidRPr="0054781B">
                <w:rPr>
                  <w:rStyle w:val="-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ОКВЭД</w:t>
              </w:r>
            </w:hyperlink>
          </w:p>
        </w:tc>
      </w:tr>
      <w:tr w:rsidR="00DF09AB" w:rsidRPr="0054781B" w:rsidTr="00DF09AB"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6963" w:rsidRPr="0054781B" w:rsidRDefault="00F46963" w:rsidP="00E66FCC">
            <w:pPr>
              <w:pStyle w:val="ConsPlusNormal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6963" w:rsidRPr="0054781B" w:rsidRDefault="00F46963" w:rsidP="00E66FCC">
            <w:pPr>
              <w:pStyle w:val="ConsPlusNormal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F09AB" w:rsidRPr="0054781B" w:rsidTr="00DF09AB"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6963" w:rsidRPr="0054781B" w:rsidRDefault="00F46963" w:rsidP="00E66FCC">
            <w:pPr>
              <w:pStyle w:val="ConsPlusNormal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6963" w:rsidRPr="0054781B" w:rsidRDefault="00F46963" w:rsidP="00E66FCC">
            <w:pPr>
              <w:pStyle w:val="ConsPlusNormal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DF09AB" w:rsidRPr="0054781B" w:rsidTr="00DF09AB">
        <w:tc>
          <w:tcPr>
            <w:tcW w:w="5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6963" w:rsidRPr="0054781B" w:rsidRDefault="00F46963" w:rsidP="00E66FCC">
            <w:pPr>
              <w:pStyle w:val="ConsPlusNormal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6963" w:rsidRPr="0054781B" w:rsidRDefault="00F46963" w:rsidP="00E66FCC">
            <w:pPr>
              <w:pStyle w:val="ConsPlusNormal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производящий _____________________________________________________</w:t>
      </w:r>
    </w:p>
    <w:p w:rsidR="00F46963" w:rsidRPr="0054781B" w:rsidRDefault="00F46963" w:rsidP="00DF09AB">
      <w:pPr>
        <w:pStyle w:val="ConsPlusNonformat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proofErr w:type="gramStart"/>
      <w:r w:rsidRPr="0054781B">
        <w:rPr>
          <w:rFonts w:ascii="Arial" w:hAnsi="Arial" w:cs="Arial"/>
          <w:color w:val="auto"/>
          <w:sz w:val="24"/>
          <w:szCs w:val="24"/>
        </w:rPr>
        <w:t>(наименование видов продукции (работ, услуг)</w:t>
      </w:r>
      <w:proofErr w:type="gramEnd"/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lastRenderedPageBreak/>
        <w:t>________________________________________________</w:t>
      </w:r>
      <w:r w:rsidR="00E66FCC" w:rsidRPr="0054781B">
        <w:rPr>
          <w:rFonts w:ascii="Arial" w:hAnsi="Arial" w:cs="Arial"/>
          <w:color w:val="auto"/>
          <w:sz w:val="24"/>
          <w:szCs w:val="24"/>
        </w:rPr>
        <w:t>__________________________</w:t>
      </w:r>
      <w:r w:rsidRPr="0054781B">
        <w:rPr>
          <w:rFonts w:ascii="Arial" w:hAnsi="Arial" w:cs="Arial"/>
          <w:color w:val="auto"/>
          <w:sz w:val="24"/>
          <w:szCs w:val="24"/>
        </w:rPr>
        <w:t>________________________________________________________________</w:t>
      </w:r>
    </w:p>
    <w:p w:rsidR="00F46963" w:rsidRPr="0054781B" w:rsidRDefault="00F46963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режим налогообложения субъекта малого и сред</w:t>
      </w:r>
      <w:r w:rsidR="00E66FCC" w:rsidRPr="0054781B">
        <w:rPr>
          <w:rFonts w:ascii="Arial" w:hAnsi="Arial" w:cs="Arial"/>
          <w:color w:val="auto"/>
          <w:sz w:val="24"/>
          <w:szCs w:val="24"/>
        </w:rPr>
        <w:t>него предпринимательства_________________________________________________</w:t>
      </w:r>
      <w:r w:rsidRPr="0054781B">
        <w:rPr>
          <w:rFonts w:ascii="Arial" w:hAnsi="Arial" w:cs="Arial"/>
          <w:color w:val="auto"/>
          <w:sz w:val="24"/>
          <w:szCs w:val="24"/>
        </w:rPr>
        <w:t>__,</w:t>
      </w: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просит предоставить субсидию по мероприя</w:t>
      </w:r>
      <w:r w:rsidR="00E66FCC" w:rsidRPr="0054781B">
        <w:rPr>
          <w:rFonts w:ascii="Arial" w:hAnsi="Arial" w:cs="Arial"/>
          <w:color w:val="auto"/>
          <w:sz w:val="24"/>
          <w:szCs w:val="24"/>
        </w:rPr>
        <w:t>тию: _________________________</w:t>
      </w: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__________________________________________________________________</w:t>
      </w:r>
    </w:p>
    <w:p w:rsidR="00F46963" w:rsidRPr="0054781B" w:rsidRDefault="00F46963" w:rsidP="0054781B">
      <w:pPr>
        <w:pStyle w:val="ConsPlusNonformat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(наименование мероприятия)</w:t>
      </w:r>
    </w:p>
    <w:p w:rsidR="00F46963" w:rsidRPr="0054781B" w:rsidRDefault="00F46963" w:rsidP="00E66FCC">
      <w:pPr>
        <w:pStyle w:val="ConsPlusNonformat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_______________________________________________________________________</w:t>
      </w: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Сумма запрашиваемой субсидии составляет ___________________________</w:t>
      </w: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(________________) рублей 00 копеек.</w:t>
      </w: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Почтовый адрес: ___________________________________________________</w:t>
      </w:r>
    </w:p>
    <w:p w:rsidR="00F46963" w:rsidRPr="0054781B" w:rsidRDefault="00F46963" w:rsidP="00877C71">
      <w:pPr>
        <w:pStyle w:val="ConsPlusNonformat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(индекс, населенный пункт, улица, дом, квартира)</w:t>
      </w: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Телефон, факс: __________________</w:t>
      </w:r>
      <w:r w:rsidR="00865776" w:rsidRPr="0054781B">
        <w:rPr>
          <w:rFonts w:ascii="Arial" w:hAnsi="Arial" w:cs="Arial"/>
          <w:color w:val="auto"/>
          <w:sz w:val="24"/>
          <w:szCs w:val="24"/>
        </w:rPr>
        <w:t>_______________</w:t>
      </w:r>
      <w:r w:rsidRPr="0054781B">
        <w:rPr>
          <w:rFonts w:ascii="Arial" w:hAnsi="Arial" w:cs="Arial"/>
          <w:color w:val="auto"/>
          <w:sz w:val="24"/>
          <w:szCs w:val="24"/>
        </w:rPr>
        <w:t>__________________</w:t>
      </w: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 xml:space="preserve">Гарантируем достоверность и подлинность указанной информации и представленных документов. Обязуемся представлять в администрацию Подгоренского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</w:t>
      </w:r>
      <w:proofErr w:type="gramStart"/>
      <w:r w:rsidRPr="0054781B">
        <w:rPr>
          <w:rFonts w:ascii="Arial" w:hAnsi="Arial" w:cs="Arial"/>
          <w:color w:val="auto"/>
          <w:sz w:val="24"/>
          <w:szCs w:val="24"/>
        </w:rPr>
        <w:t>за</w:t>
      </w:r>
      <w:proofErr w:type="gramEnd"/>
      <w:r w:rsidRPr="0054781B">
        <w:rPr>
          <w:rFonts w:ascii="Arial" w:hAnsi="Arial" w:cs="Arial"/>
          <w:color w:val="auto"/>
          <w:sz w:val="24"/>
          <w:szCs w:val="24"/>
        </w:rPr>
        <w:t xml:space="preserve"> отчетным.</w:t>
      </w: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Организация не находится в состоянии реорганизации, ликвидации или банкротства.</w:t>
      </w: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Приложение: на ___ листах.</w:t>
      </w: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Руководитель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_______________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____________________________________</w:t>
      </w:r>
    </w:p>
    <w:p w:rsidR="00F46963" w:rsidRPr="0054781B" w:rsidRDefault="00F46963" w:rsidP="00877C71">
      <w:pPr>
        <w:pStyle w:val="ConsPlusNonformat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(подпись)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(фамилия, имя, отчество)</w:t>
      </w: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877C71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Главный бухгалтер _______________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_________________________________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46963" w:rsidRPr="0054781B" w:rsidRDefault="00F46963" w:rsidP="00877C71">
      <w:pPr>
        <w:pStyle w:val="ConsPlusNonformat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(подпись)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(фамилия, имя, отчество)</w:t>
      </w:r>
    </w:p>
    <w:p w:rsidR="00F46963" w:rsidRPr="0054781B" w:rsidRDefault="00F46963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46963" w:rsidRPr="0054781B" w:rsidRDefault="00F46963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М.П.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«_____» _______________ 20__ г</w:t>
      </w:r>
    </w:p>
    <w:p w:rsidR="00F46963" w:rsidRPr="0054781B" w:rsidRDefault="00F46963" w:rsidP="00865776">
      <w:pPr>
        <w:ind w:left="4536" w:firstLine="0"/>
        <w:rPr>
          <w:rFonts w:cs="Arial"/>
          <w:bCs/>
        </w:rPr>
      </w:pPr>
      <w:r w:rsidRPr="0054781B">
        <w:rPr>
          <w:rFonts w:cs="Arial"/>
        </w:rPr>
        <w:br w:type="page"/>
      </w:r>
      <w:r w:rsidRPr="0054781B">
        <w:rPr>
          <w:rFonts w:cs="Arial"/>
          <w:bCs/>
        </w:rPr>
        <w:lastRenderedPageBreak/>
        <w:t>Приложение № 3</w:t>
      </w:r>
      <w:r w:rsidR="00865776" w:rsidRPr="0054781B">
        <w:rPr>
          <w:rFonts w:cs="Arial"/>
          <w:bCs/>
        </w:rPr>
        <w:t xml:space="preserve"> </w:t>
      </w:r>
      <w:r w:rsidRPr="0054781B">
        <w:rPr>
          <w:rFonts w:cs="Arial"/>
          <w:bCs/>
        </w:rPr>
        <w:t>к Положению о предоставлении субсидий субъектам малого и среднего предпринимательства на</w:t>
      </w:r>
      <w:r w:rsidR="00FE01DB" w:rsidRPr="0054781B">
        <w:rPr>
          <w:rFonts w:cs="Arial"/>
          <w:bCs/>
        </w:rPr>
        <w:t xml:space="preserve"> </w:t>
      </w:r>
      <w:r w:rsidRPr="0054781B">
        <w:rPr>
          <w:rFonts w:cs="Arial"/>
          <w:bCs/>
        </w:rPr>
        <w:t xml:space="preserve">компенсацию части затрат по приобретению оборудования, автотранспортных средств, сельскохозяйственных машин в целях создания </w:t>
      </w:r>
      <w:proofErr w:type="gramStart"/>
      <w:r w:rsidRPr="0054781B">
        <w:rPr>
          <w:rFonts w:cs="Arial"/>
          <w:bCs/>
        </w:rPr>
        <w:t>и(</w:t>
      </w:r>
      <w:proofErr w:type="gramEnd"/>
      <w:r w:rsidRPr="0054781B">
        <w:rPr>
          <w:rFonts w:cs="Arial"/>
          <w:bCs/>
        </w:rPr>
        <w:t>или) развития либо модернизации производства товаров (работ, услуг)</w:t>
      </w:r>
    </w:p>
    <w:p w:rsidR="00F46963" w:rsidRPr="0054781B" w:rsidRDefault="00F46963" w:rsidP="00FE01DB">
      <w:pPr>
        <w:ind w:firstLine="709"/>
        <w:rPr>
          <w:rFonts w:cs="Arial"/>
          <w:bCs/>
        </w:rPr>
      </w:pPr>
    </w:p>
    <w:p w:rsidR="00501605" w:rsidRPr="0054781B" w:rsidRDefault="00D550FD" w:rsidP="00865776">
      <w:pPr>
        <w:tabs>
          <w:tab w:val="left" w:pos="1214"/>
        </w:tabs>
        <w:ind w:firstLine="709"/>
        <w:jc w:val="center"/>
        <w:rPr>
          <w:rFonts w:cs="Arial"/>
        </w:rPr>
      </w:pPr>
      <w:r w:rsidRPr="0054781B">
        <w:rPr>
          <w:rFonts w:cs="Arial"/>
        </w:rPr>
        <w:t>РАСЧЕТ</w:t>
      </w:r>
    </w:p>
    <w:p w:rsidR="00501605" w:rsidRPr="0054781B" w:rsidRDefault="00D550FD" w:rsidP="00865776">
      <w:pPr>
        <w:pStyle w:val="ConsPlusNonformat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 xml:space="preserve">размера </w:t>
      </w:r>
      <w:r w:rsidRPr="0054781B">
        <w:rPr>
          <w:rFonts w:ascii="Arial" w:hAnsi="Arial" w:cs="Arial"/>
          <w:bCs/>
          <w:color w:val="auto"/>
          <w:sz w:val="24"/>
          <w:szCs w:val="24"/>
        </w:rPr>
        <w:t xml:space="preserve">субсидий </w:t>
      </w:r>
      <w:r w:rsidR="00F46963" w:rsidRPr="0054781B">
        <w:rPr>
          <w:rFonts w:ascii="Arial" w:hAnsi="Arial" w:cs="Arial"/>
          <w:bCs/>
          <w:color w:val="auto"/>
          <w:sz w:val="24"/>
          <w:szCs w:val="24"/>
        </w:rPr>
        <w:t xml:space="preserve">субъектам малого и среднего предпринимательства на </w:t>
      </w:r>
      <w:r w:rsidRPr="0054781B">
        <w:rPr>
          <w:rFonts w:ascii="Arial" w:hAnsi="Arial" w:cs="Arial"/>
          <w:bCs/>
          <w:color w:val="auto"/>
          <w:sz w:val="24"/>
          <w:szCs w:val="24"/>
        </w:rPr>
        <w:t>компенсацию части затрат</w:t>
      </w:r>
      <w:r w:rsidR="00F46963" w:rsidRPr="0054781B">
        <w:rPr>
          <w:rFonts w:ascii="Arial" w:hAnsi="Arial" w:cs="Arial"/>
          <w:bCs/>
          <w:color w:val="auto"/>
          <w:sz w:val="24"/>
          <w:szCs w:val="24"/>
        </w:rPr>
        <w:t xml:space="preserve"> по приобретению оборудования, автотранспортных средств, сельскохозяйственных машин в ц</w:t>
      </w:r>
      <w:r w:rsidRPr="0054781B">
        <w:rPr>
          <w:rFonts w:ascii="Arial" w:hAnsi="Arial" w:cs="Arial"/>
          <w:color w:val="auto"/>
          <w:sz w:val="24"/>
          <w:szCs w:val="24"/>
        </w:rPr>
        <w:t>елях создания и (или) развития либо</w:t>
      </w:r>
      <w:r w:rsidR="00865776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модернизации производства товаров (работ, услуг)</w:t>
      </w:r>
    </w:p>
    <w:p w:rsidR="00501605" w:rsidRPr="0054781B" w:rsidRDefault="00501605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Полное наименование юридического лица ______________________________</w:t>
      </w:r>
    </w:p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(Ф.И.О. индивидуального предпринимателя) ________________</w:t>
      </w:r>
      <w:r w:rsidR="00C86675" w:rsidRPr="0054781B">
        <w:rPr>
          <w:rFonts w:ascii="Arial" w:hAnsi="Arial" w:cs="Arial"/>
          <w:color w:val="auto"/>
          <w:sz w:val="24"/>
          <w:szCs w:val="24"/>
        </w:rPr>
        <w:t>_</w:t>
      </w:r>
      <w:r w:rsidRPr="0054781B">
        <w:rPr>
          <w:rFonts w:ascii="Arial" w:hAnsi="Arial" w:cs="Arial"/>
          <w:color w:val="auto"/>
          <w:sz w:val="24"/>
          <w:szCs w:val="24"/>
        </w:rPr>
        <w:t>___________</w:t>
      </w:r>
    </w:p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_________________________________________________________________</w:t>
      </w:r>
    </w:p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 xml:space="preserve">ИНН ______________________________ </w:t>
      </w:r>
      <w:proofErr w:type="gramStart"/>
      <w:r w:rsidRPr="0054781B">
        <w:rPr>
          <w:rFonts w:ascii="Arial" w:hAnsi="Arial" w:cs="Arial"/>
          <w:color w:val="auto"/>
          <w:sz w:val="24"/>
          <w:szCs w:val="24"/>
        </w:rPr>
        <w:t>р</w:t>
      </w:r>
      <w:proofErr w:type="gramEnd"/>
      <w:r w:rsidRPr="0054781B">
        <w:rPr>
          <w:rFonts w:ascii="Arial" w:hAnsi="Arial" w:cs="Arial"/>
          <w:color w:val="auto"/>
          <w:sz w:val="24"/>
          <w:szCs w:val="24"/>
        </w:rPr>
        <w:t>/</w:t>
      </w:r>
      <w:proofErr w:type="spellStart"/>
      <w:r w:rsidRPr="0054781B">
        <w:rPr>
          <w:rFonts w:ascii="Arial" w:hAnsi="Arial" w:cs="Arial"/>
          <w:color w:val="auto"/>
          <w:sz w:val="24"/>
          <w:szCs w:val="24"/>
        </w:rPr>
        <w:t>сч</w:t>
      </w:r>
      <w:proofErr w:type="spellEnd"/>
      <w:r w:rsidRPr="0054781B">
        <w:rPr>
          <w:rFonts w:ascii="Arial" w:hAnsi="Arial" w:cs="Arial"/>
          <w:color w:val="auto"/>
          <w:sz w:val="24"/>
          <w:szCs w:val="24"/>
        </w:rPr>
        <w:t xml:space="preserve"> __________________________</w:t>
      </w:r>
    </w:p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Наименование банка _______________________________________________</w:t>
      </w:r>
    </w:p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БИК ____________________________ к/</w:t>
      </w:r>
      <w:proofErr w:type="spellStart"/>
      <w:r w:rsidRPr="0054781B">
        <w:rPr>
          <w:rFonts w:ascii="Arial" w:hAnsi="Arial" w:cs="Arial"/>
          <w:color w:val="auto"/>
          <w:sz w:val="24"/>
          <w:szCs w:val="24"/>
        </w:rPr>
        <w:t>сч</w:t>
      </w:r>
      <w:proofErr w:type="spellEnd"/>
      <w:r w:rsidRPr="0054781B">
        <w:rPr>
          <w:rFonts w:ascii="Arial" w:hAnsi="Arial" w:cs="Arial"/>
          <w:color w:val="auto"/>
          <w:sz w:val="24"/>
          <w:szCs w:val="24"/>
        </w:rPr>
        <w:t xml:space="preserve"> _____________________</w:t>
      </w:r>
      <w:r w:rsidR="00C86675" w:rsidRPr="004C2969">
        <w:rPr>
          <w:rFonts w:ascii="Arial" w:hAnsi="Arial" w:cs="Arial"/>
          <w:color w:val="auto"/>
          <w:sz w:val="24"/>
          <w:szCs w:val="24"/>
        </w:rPr>
        <w:t>__</w:t>
      </w:r>
      <w:r w:rsidRPr="0054781B">
        <w:rPr>
          <w:rFonts w:ascii="Arial" w:hAnsi="Arial" w:cs="Arial"/>
          <w:color w:val="auto"/>
          <w:sz w:val="24"/>
          <w:szCs w:val="24"/>
        </w:rPr>
        <w:t>______</w:t>
      </w:r>
    </w:p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Адрес юридический: _______________________________________________</w:t>
      </w:r>
    </w:p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Адрес фактический: ________________________________________________</w:t>
      </w:r>
    </w:p>
    <w:p w:rsidR="00501605" w:rsidRPr="0054781B" w:rsidRDefault="00501605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W w:w="95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6"/>
        <w:gridCol w:w="1756"/>
        <w:gridCol w:w="1134"/>
        <w:gridCol w:w="1077"/>
        <w:gridCol w:w="965"/>
        <w:gridCol w:w="1474"/>
        <w:gridCol w:w="1430"/>
      </w:tblGrid>
      <w:tr w:rsidR="0054781B" w:rsidRPr="0054781B">
        <w:tc>
          <w:tcPr>
            <w:tcW w:w="17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D550FD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  <w:r w:rsidRPr="0054781B">
              <w:rPr>
                <w:rFonts w:ascii="Arial" w:hAnsi="Arial" w:cs="Arial"/>
                <w:color w:val="auto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D550FD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  <w:r w:rsidRPr="0054781B">
              <w:rPr>
                <w:rFonts w:ascii="Arial" w:hAnsi="Arial" w:cs="Arial"/>
                <w:color w:val="auto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D550FD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  <w:r w:rsidRPr="0054781B">
              <w:rPr>
                <w:rFonts w:ascii="Arial" w:hAnsi="Arial" w:cs="Arial"/>
                <w:color w:val="auto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D550FD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  <w:r w:rsidRPr="0054781B">
              <w:rPr>
                <w:rFonts w:ascii="Arial" w:hAnsi="Arial" w:cs="Arial"/>
                <w:color w:val="auto"/>
              </w:rPr>
              <w:t>Расчет предельного размера субсидии</w:t>
            </w:r>
          </w:p>
          <w:p w:rsidR="00501605" w:rsidRPr="0054781B" w:rsidRDefault="00D550FD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  <w:r w:rsidRPr="0054781B">
              <w:rPr>
                <w:rFonts w:ascii="Arial" w:hAnsi="Arial" w:cs="Arial"/>
                <w:color w:val="auto"/>
              </w:rPr>
              <w:t>(</w:t>
            </w:r>
            <w:hyperlink w:anchor="P699">
              <w:r w:rsidRPr="0054781B">
                <w:rPr>
                  <w:rStyle w:val="-"/>
                  <w:rFonts w:ascii="Arial" w:hAnsi="Arial" w:cs="Arial"/>
                  <w:color w:val="auto"/>
                  <w:u w:val="none"/>
                </w:rPr>
                <w:t>гр.</w:t>
              </w:r>
              <w:r w:rsidR="00FE01DB" w:rsidRPr="0054781B">
                <w:rPr>
                  <w:rStyle w:val="-"/>
                  <w:rFonts w:ascii="Arial" w:hAnsi="Arial" w:cs="Arial"/>
                  <w:color w:val="auto"/>
                  <w:u w:val="none"/>
                </w:rPr>
                <w:t xml:space="preserve"> </w:t>
              </w:r>
              <w:r w:rsidRPr="0054781B">
                <w:rPr>
                  <w:rStyle w:val="-"/>
                  <w:rFonts w:ascii="Arial" w:hAnsi="Arial" w:cs="Arial"/>
                  <w:color w:val="auto"/>
                  <w:u w:val="none"/>
                </w:rPr>
                <w:t>4</w:t>
              </w:r>
            </w:hyperlink>
            <w:r w:rsidRPr="0054781B">
              <w:rPr>
                <w:rFonts w:ascii="Arial" w:hAnsi="Arial" w:cs="Arial"/>
                <w:color w:val="auto"/>
              </w:rPr>
              <w:t xml:space="preserve"> * 50%), рублей</w:t>
            </w:r>
          </w:p>
        </w:tc>
        <w:tc>
          <w:tcPr>
            <w:tcW w:w="14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D550FD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  <w:r w:rsidRPr="0054781B">
              <w:rPr>
                <w:rFonts w:ascii="Arial" w:hAnsi="Arial" w:cs="Arial"/>
                <w:color w:val="auto"/>
              </w:rPr>
              <w:t>Предельный размер субсидии, рублей</w:t>
            </w:r>
          </w:p>
        </w:tc>
      </w:tr>
      <w:tr w:rsidR="0054781B" w:rsidRPr="0054781B"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D550FD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  <w:r w:rsidRPr="0054781B">
              <w:rPr>
                <w:rFonts w:ascii="Arial" w:hAnsi="Arial" w:cs="Arial"/>
                <w:color w:val="auto"/>
              </w:rPr>
              <w:t>ВСЕГО</w:t>
            </w:r>
          </w:p>
        </w:tc>
        <w:tc>
          <w:tcPr>
            <w:tcW w:w="20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D550FD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  <w:r w:rsidRPr="0054781B">
              <w:rPr>
                <w:rFonts w:ascii="Arial" w:hAnsi="Arial" w:cs="Arial"/>
                <w:color w:val="auto"/>
              </w:rPr>
              <w:t>в том числе</w:t>
            </w:r>
          </w:p>
        </w:tc>
        <w:tc>
          <w:tcPr>
            <w:tcW w:w="14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54781B" w:rsidRPr="0054781B"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D550FD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  <w:r w:rsidRPr="0054781B">
              <w:rPr>
                <w:rFonts w:ascii="Arial" w:hAnsi="Arial" w:cs="Arial"/>
                <w:color w:val="auto"/>
              </w:rPr>
              <w:t>без учета НДС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D550FD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  <w:r w:rsidRPr="0054781B">
              <w:rPr>
                <w:rFonts w:ascii="Arial" w:hAnsi="Arial" w:cs="Arial"/>
                <w:color w:val="auto"/>
              </w:rPr>
              <w:t>НДС</w:t>
            </w:r>
          </w:p>
        </w:tc>
        <w:tc>
          <w:tcPr>
            <w:tcW w:w="14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54781B" w:rsidRPr="0054781B"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D550FD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  <w:r w:rsidRPr="0054781B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D550FD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  <w:r w:rsidRPr="0054781B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D550FD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  <w:r w:rsidRPr="0054781B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D550FD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  <w:bookmarkStart w:id="5" w:name="P699"/>
            <w:bookmarkEnd w:id="5"/>
            <w:r w:rsidRPr="0054781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D550FD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  <w:r w:rsidRPr="0054781B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D550FD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  <w:bookmarkStart w:id="6" w:name="P701"/>
            <w:bookmarkEnd w:id="6"/>
            <w:r w:rsidRPr="0054781B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D550FD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  <w:bookmarkStart w:id="7" w:name="P702"/>
            <w:bookmarkEnd w:id="7"/>
            <w:r w:rsidRPr="0054781B">
              <w:rPr>
                <w:rFonts w:ascii="Arial" w:hAnsi="Arial" w:cs="Arial"/>
                <w:color w:val="auto"/>
              </w:rPr>
              <w:t>7</w:t>
            </w:r>
          </w:p>
        </w:tc>
      </w:tr>
      <w:tr w:rsidR="0054781B" w:rsidRPr="0054781B" w:rsidTr="00C86675">
        <w:trPr>
          <w:trHeight w:val="77"/>
        </w:trPr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  <w:r w:rsidRPr="0054781B">
              <w:rPr>
                <w:rFonts w:ascii="Arial" w:hAnsi="Arial" w:cs="Arial"/>
                <w:color w:val="auto"/>
              </w:rPr>
              <w:t>500</w:t>
            </w:r>
            <w:r w:rsidR="00FE01DB" w:rsidRPr="0054781B">
              <w:rPr>
                <w:rFonts w:ascii="Arial" w:hAnsi="Arial" w:cs="Arial"/>
                <w:color w:val="auto"/>
              </w:rPr>
              <w:t xml:space="preserve"> </w:t>
            </w:r>
            <w:r w:rsidRPr="0054781B">
              <w:rPr>
                <w:rFonts w:ascii="Arial" w:hAnsi="Arial" w:cs="Arial"/>
                <w:color w:val="auto"/>
              </w:rPr>
              <w:t>000,0</w:t>
            </w:r>
          </w:p>
        </w:tc>
      </w:tr>
      <w:tr w:rsidR="0054781B" w:rsidRPr="0054781B"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54781B" w:rsidRPr="0054781B" w:rsidTr="00C86675">
        <w:trPr>
          <w:trHeight w:val="20"/>
        </w:trPr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54781B" w:rsidRPr="0054781B">
        <w:tc>
          <w:tcPr>
            <w:tcW w:w="35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D550FD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  <w:bookmarkStart w:id="8" w:name="P722"/>
            <w:bookmarkEnd w:id="8"/>
            <w:r w:rsidRPr="0054781B">
              <w:rPr>
                <w:rFonts w:ascii="Arial" w:hAnsi="Arial" w:cs="Arial"/>
                <w:color w:val="auto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865776">
            <w:pPr>
              <w:pStyle w:val="ConsPlusNonformat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Размер предоставляемой субсидии</w:t>
      </w:r>
      <w:proofErr w:type="gramStart"/>
      <w:r w:rsidRPr="0054781B">
        <w:rPr>
          <w:rFonts w:ascii="Arial" w:hAnsi="Arial" w:cs="Arial"/>
          <w:color w:val="auto"/>
          <w:sz w:val="24"/>
          <w:szCs w:val="24"/>
        </w:rPr>
        <w:t xml:space="preserve"> _________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( _____________________ __________________________________________________________ )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End"/>
      <w:r w:rsidRPr="0054781B">
        <w:rPr>
          <w:rFonts w:ascii="Arial" w:hAnsi="Arial" w:cs="Arial"/>
          <w:color w:val="auto"/>
          <w:sz w:val="24"/>
          <w:szCs w:val="24"/>
        </w:rPr>
        <w:t>рублей.</w:t>
      </w:r>
    </w:p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 xml:space="preserve">(меньшее из значений по </w:t>
      </w:r>
      <w:hyperlink w:anchor="P722">
        <w:r w:rsidRPr="0054781B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строке</w:t>
        </w:r>
      </w:hyperlink>
      <w:r w:rsidRPr="0054781B">
        <w:rPr>
          <w:rFonts w:ascii="Arial" w:hAnsi="Arial" w:cs="Arial"/>
          <w:color w:val="auto"/>
          <w:sz w:val="24"/>
          <w:szCs w:val="24"/>
        </w:rPr>
        <w:t xml:space="preserve"> «Итого» по </w:t>
      </w:r>
      <w:hyperlink w:anchor="P701">
        <w:r w:rsidRPr="0054781B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графам 6</w:t>
        </w:r>
      </w:hyperlink>
      <w:r w:rsidRPr="0054781B">
        <w:rPr>
          <w:rFonts w:ascii="Arial" w:hAnsi="Arial" w:cs="Arial"/>
          <w:color w:val="auto"/>
          <w:sz w:val="24"/>
          <w:szCs w:val="24"/>
        </w:rPr>
        <w:t xml:space="preserve"> и </w:t>
      </w:r>
      <w:hyperlink w:anchor="P702">
        <w:r w:rsidRPr="0054781B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7</w:t>
        </w:r>
      </w:hyperlink>
      <w:r w:rsidRPr="0054781B">
        <w:rPr>
          <w:rFonts w:ascii="Arial" w:hAnsi="Arial" w:cs="Arial"/>
          <w:color w:val="auto"/>
          <w:sz w:val="24"/>
          <w:szCs w:val="24"/>
        </w:rPr>
        <w:t xml:space="preserve"> таблицы)</w:t>
      </w:r>
    </w:p>
    <w:p w:rsidR="00501605" w:rsidRPr="0054781B" w:rsidRDefault="00501605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Руководитель организации/индивидуальный предприниматель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____ /______/</w:t>
      </w:r>
    </w:p>
    <w:p w:rsidR="00501605" w:rsidRPr="0054781B" w:rsidRDefault="00D550FD" w:rsidP="00C86675">
      <w:pPr>
        <w:pStyle w:val="ConsPlusNonformat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(подпись)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(Ф.И.О.)</w:t>
      </w:r>
    </w:p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Главный бухгалтер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___________________ /___________________/</w:t>
      </w:r>
    </w:p>
    <w:p w:rsidR="00501605" w:rsidRPr="0054781B" w:rsidRDefault="00D550FD" w:rsidP="00C86675">
      <w:pPr>
        <w:pStyle w:val="ConsPlusNonformat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(подпись)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(Ф.И.О.)</w:t>
      </w:r>
    </w:p>
    <w:p w:rsidR="00501605" w:rsidRPr="0054781B" w:rsidRDefault="00FE01DB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  <w:sectPr w:rsidR="00501605" w:rsidRPr="0054781B" w:rsidSect="00FE01DB">
          <w:pgSz w:w="11906" w:h="16838"/>
          <w:pgMar w:top="2268" w:right="567" w:bottom="567" w:left="1701" w:header="0" w:footer="0" w:gutter="0"/>
          <w:cols w:space="720"/>
          <w:formProt w:val="0"/>
          <w:docGrid w:linePitch="360" w:charSpace="4096"/>
        </w:sectPr>
      </w:pPr>
      <w:r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="00D550FD" w:rsidRPr="0054781B">
        <w:rPr>
          <w:rFonts w:ascii="Arial" w:hAnsi="Arial" w:cs="Arial"/>
          <w:color w:val="auto"/>
          <w:sz w:val="24"/>
          <w:szCs w:val="24"/>
        </w:rPr>
        <w:t>М.П. (</w:t>
      </w:r>
      <w:r w:rsidR="00993828" w:rsidRPr="0054781B">
        <w:rPr>
          <w:rFonts w:ascii="Arial" w:hAnsi="Arial" w:cs="Arial"/>
          <w:color w:val="auto"/>
          <w:sz w:val="24"/>
          <w:szCs w:val="24"/>
        </w:rPr>
        <w:t xml:space="preserve">заверяется при наличии печати) </w:t>
      </w:r>
    </w:p>
    <w:p w:rsidR="00071A14" w:rsidRPr="0054781B" w:rsidRDefault="00071A14" w:rsidP="004F28EC">
      <w:pPr>
        <w:ind w:left="4536" w:firstLine="0"/>
        <w:rPr>
          <w:rFonts w:cs="Arial"/>
          <w:bCs/>
        </w:rPr>
      </w:pPr>
      <w:r w:rsidRPr="0054781B">
        <w:rPr>
          <w:rFonts w:cs="Arial"/>
          <w:bCs/>
        </w:rPr>
        <w:lastRenderedPageBreak/>
        <w:t>Приложение № 4</w:t>
      </w:r>
      <w:r w:rsidR="004F28EC" w:rsidRPr="0054781B">
        <w:rPr>
          <w:rFonts w:cs="Arial"/>
          <w:bCs/>
        </w:rPr>
        <w:t xml:space="preserve"> </w:t>
      </w:r>
      <w:r w:rsidRPr="0054781B">
        <w:rPr>
          <w:rFonts w:cs="Arial"/>
          <w:bCs/>
        </w:rPr>
        <w:t>к Положению о предоставлении субсидий субъектам малого и среднего предпринимательства на</w:t>
      </w:r>
      <w:r w:rsidR="00FE01DB" w:rsidRPr="0054781B">
        <w:rPr>
          <w:rFonts w:cs="Arial"/>
          <w:bCs/>
        </w:rPr>
        <w:t xml:space="preserve"> </w:t>
      </w:r>
      <w:r w:rsidRPr="0054781B">
        <w:rPr>
          <w:rFonts w:cs="Arial"/>
          <w:bCs/>
        </w:rPr>
        <w:t xml:space="preserve">компенсацию части затрат по приобретению оборудования, автотранспортных средств, сельскохозяйственных машин в целях создания </w:t>
      </w:r>
      <w:proofErr w:type="gramStart"/>
      <w:r w:rsidRPr="0054781B">
        <w:rPr>
          <w:rFonts w:cs="Arial"/>
          <w:bCs/>
        </w:rPr>
        <w:t>и(</w:t>
      </w:r>
      <w:proofErr w:type="gramEnd"/>
      <w:r w:rsidRPr="0054781B">
        <w:rPr>
          <w:rFonts w:cs="Arial"/>
          <w:bCs/>
        </w:rPr>
        <w:t>или) развития либо модернизации производства товаров (работ, услуг)</w:t>
      </w:r>
    </w:p>
    <w:p w:rsidR="00071A14" w:rsidRPr="0054781B" w:rsidRDefault="00071A14" w:rsidP="004F28EC">
      <w:pPr>
        <w:ind w:left="4536" w:firstLine="0"/>
        <w:rPr>
          <w:rFonts w:cs="Arial"/>
          <w:bCs/>
        </w:rPr>
      </w:pPr>
    </w:p>
    <w:p w:rsidR="00501605" w:rsidRPr="0054781B" w:rsidRDefault="00501605" w:rsidP="00FE01DB">
      <w:pPr>
        <w:ind w:firstLine="709"/>
        <w:rPr>
          <w:rFonts w:cs="Arial"/>
          <w:bCs/>
        </w:rPr>
      </w:pPr>
    </w:p>
    <w:p w:rsidR="00501605" w:rsidRPr="0054781B" w:rsidRDefault="00501605" w:rsidP="004F28EC">
      <w:pPr>
        <w:ind w:firstLine="709"/>
        <w:jc w:val="center"/>
        <w:rPr>
          <w:rFonts w:cs="Arial"/>
          <w:bCs/>
        </w:rPr>
      </w:pPr>
    </w:p>
    <w:p w:rsidR="00501605" w:rsidRPr="0054781B" w:rsidRDefault="00D550FD" w:rsidP="004F28EC">
      <w:pPr>
        <w:pStyle w:val="ConsPlusNormal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АНКЕТА ПОЛУЧАТЕЛЯ ПОДДЕРЖКИ</w:t>
      </w:r>
    </w:p>
    <w:p w:rsidR="00501605" w:rsidRPr="0054781B" w:rsidRDefault="00501605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I. Общая информация о субъекте малого и среднего</w:t>
      </w:r>
      <w:r w:rsidR="004F28EC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предпринимательства - получателе поддержки</w:t>
      </w:r>
    </w:p>
    <w:p w:rsidR="00501605" w:rsidRPr="0054781B" w:rsidRDefault="00501605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__________________________________________________________________ полное наименование субъекта малого или среднего предпринимательства)</w:t>
      </w:r>
    </w:p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Дата оказания поддержки ___________________________________________</w:t>
      </w:r>
    </w:p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_______</w:t>
      </w:r>
      <w:r w:rsidR="00C27F1A" w:rsidRPr="0054781B">
        <w:rPr>
          <w:rFonts w:ascii="Arial" w:hAnsi="Arial" w:cs="Arial"/>
          <w:color w:val="auto"/>
          <w:sz w:val="24"/>
          <w:szCs w:val="24"/>
        </w:rPr>
        <w:t>___________</w:t>
      </w:r>
      <w:r w:rsidRPr="0054781B">
        <w:rPr>
          <w:rFonts w:ascii="Arial" w:hAnsi="Arial" w:cs="Arial"/>
          <w:color w:val="auto"/>
          <w:sz w:val="24"/>
          <w:szCs w:val="24"/>
        </w:rPr>
        <w:t>______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________________________________________</w:t>
      </w:r>
    </w:p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ИНН получателя поддержки _______________</w:t>
      </w:r>
      <w:proofErr w:type="gramStart"/>
      <w:r w:rsidRPr="0054781B">
        <w:rPr>
          <w:rFonts w:ascii="Arial" w:hAnsi="Arial" w:cs="Arial"/>
          <w:color w:val="auto"/>
          <w:sz w:val="24"/>
          <w:szCs w:val="24"/>
        </w:rPr>
        <w:t xml:space="preserve"> ,</w:t>
      </w:r>
      <w:proofErr w:type="gramEnd"/>
      <w:r w:rsidRPr="0054781B">
        <w:rPr>
          <w:rFonts w:ascii="Arial" w:hAnsi="Arial" w:cs="Arial"/>
          <w:color w:val="auto"/>
          <w:sz w:val="24"/>
          <w:szCs w:val="24"/>
        </w:rPr>
        <w:t xml:space="preserve"> отчетный год _____________</w:t>
      </w:r>
    </w:p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 xml:space="preserve">Режим налогообложения получателя __________________________________ </w:t>
      </w:r>
    </w:p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Сумма оказанной поддержки ___________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тыс. рублей</w:t>
      </w:r>
    </w:p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 xml:space="preserve">Основной вид деятельности по </w:t>
      </w:r>
      <w:hyperlink r:id="rId23">
        <w:r w:rsidRPr="0054781B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ОКВЭД</w:t>
        </w:r>
      </w:hyperlink>
      <w:r w:rsidRPr="0054781B">
        <w:rPr>
          <w:rFonts w:ascii="Arial" w:hAnsi="Arial" w:cs="Arial"/>
          <w:color w:val="auto"/>
          <w:sz w:val="24"/>
          <w:szCs w:val="24"/>
        </w:rPr>
        <w:t xml:space="preserve"> (цифрами и прописью) ___________________ по </w:t>
      </w:r>
      <w:proofErr w:type="gramStart"/>
      <w:r w:rsidRPr="0054781B">
        <w:rPr>
          <w:rFonts w:ascii="Arial" w:hAnsi="Arial" w:cs="Arial"/>
          <w:color w:val="auto"/>
          <w:sz w:val="24"/>
          <w:szCs w:val="24"/>
        </w:rPr>
        <w:t>которому</w:t>
      </w:r>
      <w:proofErr w:type="gramEnd"/>
      <w:r w:rsidRPr="0054781B">
        <w:rPr>
          <w:rFonts w:ascii="Arial" w:hAnsi="Arial" w:cs="Arial"/>
          <w:color w:val="auto"/>
          <w:sz w:val="24"/>
          <w:szCs w:val="24"/>
        </w:rPr>
        <w:t xml:space="preserve"> оказана поддержка</w:t>
      </w:r>
    </w:p>
    <w:p w:rsidR="00501605" w:rsidRPr="0054781B" w:rsidRDefault="00501605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501605" w:rsidRPr="0054781B" w:rsidRDefault="00D550FD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II. Основные финансово-экономические показатели субъекта</w:t>
      </w:r>
      <w:r w:rsidR="00C27F1A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малого и среднего предпринимательства - получателя поддержки</w:t>
      </w:r>
    </w:p>
    <w:p w:rsidR="00501605" w:rsidRPr="0054781B" w:rsidRDefault="00501605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W w:w="95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7"/>
        <w:gridCol w:w="2054"/>
        <w:gridCol w:w="1201"/>
        <w:gridCol w:w="1774"/>
        <w:gridCol w:w="1299"/>
        <w:gridCol w:w="1299"/>
        <w:gridCol w:w="1299"/>
      </w:tblGrid>
      <w:tr w:rsidR="0054781B" w:rsidRPr="0054781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 xml:space="preserve">N </w:t>
            </w:r>
            <w:proofErr w:type="gramStart"/>
            <w:r w:rsidRPr="0054781B">
              <w:rPr>
                <w:rFonts w:ascii="Arial" w:hAnsi="Arial" w:cs="Arial"/>
                <w:color w:val="auto"/>
                <w:sz w:val="20"/>
              </w:rPr>
              <w:t>п</w:t>
            </w:r>
            <w:proofErr w:type="gramEnd"/>
            <w:r w:rsidRPr="0054781B">
              <w:rPr>
                <w:rFonts w:ascii="Arial" w:hAnsi="Arial" w:cs="Arial"/>
                <w:color w:val="auto"/>
                <w:sz w:val="20"/>
              </w:rPr>
              <w:t>/п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на 1 января 20__ года (год, предшествующий оказанию поддержки)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на 1 января 20__ года (год оказания поддержки)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на 1 января 20__ года (первый год после оказания поддержки)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на 1 января 20__ года (второй год после оказания поддержки)</w:t>
            </w:r>
          </w:p>
        </w:tc>
      </w:tr>
      <w:tr w:rsidR="0054781B" w:rsidRPr="0054781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1.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4781B" w:rsidRPr="0054781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2.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4781B" w:rsidRPr="0054781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3.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 xml:space="preserve">География поставок (количество субъектов </w:t>
            </w:r>
            <w:r w:rsidRPr="0054781B">
              <w:rPr>
                <w:rFonts w:ascii="Arial" w:hAnsi="Arial" w:cs="Arial"/>
                <w:color w:val="auto"/>
                <w:sz w:val="20"/>
              </w:rPr>
              <w:lastRenderedPageBreak/>
              <w:t>Российской Федерации, в которые осуществляются поставки товаров, работ, услуг)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lastRenderedPageBreak/>
              <w:t>ед.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4781B" w:rsidRPr="0054781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lastRenderedPageBreak/>
              <w:t>4.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ед.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4781B" w:rsidRPr="0054781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5.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чел.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4781B" w:rsidRPr="0054781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6.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4781B" w:rsidRPr="0054781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7.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4781B" w:rsidRPr="0054781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8.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Инвестиции в основной капитал, всего: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4781B" w:rsidRPr="0054781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8.1.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в том числе привлеченные заемные (кредитные) средства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4781B" w:rsidRPr="0054781B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8.1.1.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D550FD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54781B">
              <w:rPr>
                <w:rFonts w:ascii="Arial" w:hAnsi="Arial" w:cs="Arial"/>
                <w:color w:val="auto"/>
                <w:sz w:val="20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1605" w:rsidRPr="0054781B" w:rsidRDefault="00501605" w:rsidP="00C27F1A">
            <w:pPr>
              <w:pStyle w:val="ConsPlusNormal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501605" w:rsidRPr="0054781B" w:rsidRDefault="00501605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501605" w:rsidRPr="0054781B" w:rsidRDefault="00D550FD" w:rsidP="00C27F1A">
      <w:pPr>
        <w:pStyle w:val="ConsPlusNonformat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Руководитель организации /_____________/ /_____________/ ____________</w:t>
      </w:r>
    </w:p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(должность)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(подпись)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(расшифровка подписи)</w:t>
      </w:r>
    </w:p>
    <w:p w:rsidR="00501605" w:rsidRPr="0054781B" w:rsidRDefault="00501605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индивидуальный предприниматель</w:t>
      </w:r>
    </w:p>
    <w:p w:rsidR="00501605" w:rsidRPr="0054781B" w:rsidRDefault="00D550FD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t>М.П.</w:t>
      </w:r>
      <w:r w:rsidR="00FE01DB" w:rsidRPr="0054781B">
        <w:rPr>
          <w:rFonts w:ascii="Arial" w:hAnsi="Arial" w:cs="Arial"/>
          <w:color w:val="auto"/>
          <w:sz w:val="24"/>
          <w:szCs w:val="24"/>
        </w:rPr>
        <w:t xml:space="preserve"> </w:t>
      </w:r>
      <w:r w:rsidRPr="0054781B">
        <w:rPr>
          <w:rFonts w:ascii="Arial" w:hAnsi="Arial" w:cs="Arial"/>
          <w:color w:val="auto"/>
          <w:sz w:val="24"/>
          <w:szCs w:val="24"/>
        </w:rPr>
        <w:t>(заверяется при наличии печати)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501605" w:rsidRPr="0054781B">
        <w:tc>
          <w:tcPr>
            <w:tcW w:w="4786" w:type="dxa"/>
            <w:shd w:val="clear" w:color="auto" w:fill="auto"/>
          </w:tcPr>
          <w:p w:rsidR="00501605" w:rsidRPr="0054781B" w:rsidRDefault="00501605" w:rsidP="00FE01DB">
            <w:pPr>
              <w:keepNext/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5102" w:type="dxa"/>
            <w:shd w:val="clear" w:color="auto" w:fill="auto"/>
          </w:tcPr>
          <w:p w:rsidR="00501605" w:rsidRPr="0054781B" w:rsidRDefault="00D550FD" w:rsidP="00C27F1A">
            <w:pPr>
              <w:keepNext/>
              <w:widowControl w:val="0"/>
              <w:ind w:firstLine="0"/>
              <w:rPr>
                <w:rFonts w:cs="Arial"/>
              </w:rPr>
            </w:pPr>
            <w:r w:rsidRPr="0054781B">
              <w:rPr>
                <w:rFonts w:cs="Arial"/>
              </w:rPr>
              <w:t xml:space="preserve">Приложение № </w:t>
            </w:r>
            <w:r w:rsidR="00071A14" w:rsidRPr="0054781B">
              <w:rPr>
                <w:rFonts w:cs="Arial"/>
              </w:rPr>
              <w:t>5</w:t>
            </w:r>
            <w:r w:rsidR="00C27F1A" w:rsidRPr="0054781B">
              <w:rPr>
                <w:rFonts w:cs="Arial"/>
              </w:rPr>
              <w:t xml:space="preserve"> </w:t>
            </w:r>
            <w:r w:rsidRPr="0054781B">
              <w:rPr>
                <w:rFonts w:cs="Arial"/>
              </w:rPr>
              <w:t xml:space="preserve">к </w:t>
            </w:r>
            <w:r w:rsidRPr="0054781B">
              <w:rPr>
                <w:rFonts w:cs="Arial"/>
                <w:bCs/>
              </w:rPr>
              <w:t xml:space="preserve">Положению о предоставлении субсидий </w:t>
            </w:r>
            <w:r w:rsidR="00071A14" w:rsidRPr="0054781B">
              <w:rPr>
                <w:rFonts w:cs="Arial"/>
                <w:bCs/>
              </w:rPr>
              <w:t>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</w:t>
            </w:r>
            <w:r w:rsidR="00FE01DB" w:rsidRPr="0054781B">
              <w:rPr>
                <w:rFonts w:cs="Arial"/>
                <w:bCs/>
              </w:rPr>
              <w:t xml:space="preserve"> </w:t>
            </w:r>
            <w:r w:rsidRPr="0054781B">
              <w:rPr>
                <w:rFonts w:cs="Arial"/>
                <w:bCs/>
              </w:rPr>
              <w:t>создания и (или) развития либо модернизации производства товаров (работ, услуг)</w:t>
            </w:r>
          </w:p>
        </w:tc>
      </w:tr>
    </w:tbl>
    <w:p w:rsidR="00501605" w:rsidRPr="0054781B" w:rsidRDefault="00501605" w:rsidP="00FE01DB">
      <w:pPr>
        <w:widowControl w:val="0"/>
        <w:ind w:firstLine="709"/>
        <w:rPr>
          <w:rFonts w:cs="Arial"/>
        </w:rPr>
      </w:pPr>
    </w:p>
    <w:p w:rsidR="00501605" w:rsidRPr="0054781B" w:rsidRDefault="00501605" w:rsidP="00FE01DB">
      <w:pPr>
        <w:widowControl w:val="0"/>
        <w:ind w:firstLine="709"/>
        <w:rPr>
          <w:rFonts w:cs="Arial"/>
        </w:rPr>
      </w:pPr>
    </w:p>
    <w:p w:rsidR="00501605" w:rsidRPr="0054781B" w:rsidRDefault="00D550FD" w:rsidP="00232C42">
      <w:pPr>
        <w:widowControl w:val="0"/>
        <w:ind w:firstLine="709"/>
        <w:jc w:val="center"/>
        <w:rPr>
          <w:rFonts w:cs="Arial"/>
        </w:rPr>
      </w:pPr>
      <w:r w:rsidRPr="0054781B">
        <w:rPr>
          <w:rFonts w:cs="Arial"/>
        </w:rPr>
        <w:t>Соглашение № _____</w:t>
      </w:r>
      <w:r w:rsidR="00C27F1A" w:rsidRPr="0054781B">
        <w:rPr>
          <w:rFonts w:cs="Arial"/>
        </w:rPr>
        <w:t xml:space="preserve"> </w:t>
      </w:r>
      <w:r w:rsidRPr="0054781B">
        <w:rPr>
          <w:rFonts w:cs="Arial"/>
        </w:rPr>
        <w:t xml:space="preserve">между администрацией </w:t>
      </w:r>
      <w:r w:rsidR="00CE0260" w:rsidRPr="0054781B">
        <w:rPr>
          <w:rFonts w:cs="Arial"/>
        </w:rPr>
        <w:t>Подгоренского</w:t>
      </w:r>
      <w:r w:rsidRPr="0054781B">
        <w:rPr>
          <w:rFonts w:cs="Arial"/>
        </w:rPr>
        <w:t xml:space="preserve"> муниципального образования и субъектом малого и среднего предпринимательства о </w:t>
      </w:r>
      <w:r w:rsidRPr="0054781B">
        <w:rPr>
          <w:rFonts w:cs="Arial"/>
          <w:bCs/>
        </w:rPr>
        <w:t xml:space="preserve">предоставлении субсидий </w:t>
      </w:r>
      <w:r w:rsidR="00071A14" w:rsidRPr="0054781B">
        <w:rPr>
          <w:rFonts w:cs="Arial"/>
        </w:rPr>
        <w:t>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</w:t>
      </w:r>
      <w:r w:rsidR="00FE01DB" w:rsidRPr="0054781B">
        <w:rPr>
          <w:rFonts w:cs="Arial"/>
        </w:rPr>
        <w:t xml:space="preserve"> </w:t>
      </w:r>
      <w:r w:rsidR="00071A14" w:rsidRPr="0054781B">
        <w:rPr>
          <w:rFonts w:cs="Arial"/>
        </w:rPr>
        <w:t>создания и (или) развития либо модернизации производства товаров (работ, услуг)</w:t>
      </w:r>
    </w:p>
    <w:p w:rsidR="00071A14" w:rsidRPr="0054781B" w:rsidRDefault="00071A14" w:rsidP="00FE01DB">
      <w:pPr>
        <w:widowControl w:val="0"/>
        <w:ind w:firstLine="709"/>
        <w:rPr>
          <w:rFonts w:cs="Arial"/>
        </w:rPr>
      </w:pPr>
    </w:p>
    <w:p w:rsidR="00071A14" w:rsidRPr="0054781B" w:rsidRDefault="00FE01DB" w:rsidP="00FE01DB">
      <w:pPr>
        <w:widowControl w:val="0"/>
        <w:tabs>
          <w:tab w:val="left" w:pos="420"/>
        </w:tabs>
        <w:ind w:firstLine="709"/>
        <w:rPr>
          <w:rFonts w:cs="Arial"/>
          <w:bCs/>
        </w:rPr>
      </w:pPr>
      <w:r w:rsidRPr="0054781B">
        <w:rPr>
          <w:rFonts w:cs="Arial"/>
          <w:bCs/>
        </w:rPr>
        <w:t xml:space="preserve"> </w:t>
      </w:r>
      <w:proofErr w:type="spellStart"/>
      <w:r w:rsidR="00071A14" w:rsidRPr="0054781B">
        <w:rPr>
          <w:rFonts w:cs="Arial"/>
          <w:bCs/>
        </w:rPr>
        <w:t>пгт</w:t>
      </w:r>
      <w:proofErr w:type="spellEnd"/>
      <w:r w:rsidR="00071A14" w:rsidRPr="0054781B">
        <w:rPr>
          <w:rFonts w:cs="Arial"/>
          <w:bCs/>
        </w:rPr>
        <w:t>. Подгоренский</w:t>
      </w:r>
      <w:r w:rsidRPr="0054781B">
        <w:rPr>
          <w:rFonts w:cs="Arial"/>
          <w:bCs/>
        </w:rPr>
        <w:t xml:space="preserve"> </w:t>
      </w:r>
      <w:r w:rsidR="00071A14" w:rsidRPr="0054781B">
        <w:rPr>
          <w:rFonts w:cs="Arial"/>
          <w:bCs/>
        </w:rPr>
        <w:t>«____»________________________ 20___г.</w:t>
      </w:r>
    </w:p>
    <w:p w:rsidR="00071A14" w:rsidRPr="0054781B" w:rsidRDefault="00071A14" w:rsidP="00FE01DB">
      <w:pPr>
        <w:widowControl w:val="0"/>
        <w:ind w:firstLine="709"/>
        <w:rPr>
          <w:rFonts w:cs="Arial"/>
          <w:bCs/>
        </w:rPr>
      </w:pPr>
    </w:p>
    <w:p w:rsidR="00071A14" w:rsidRPr="0054781B" w:rsidRDefault="00071A14" w:rsidP="00FE01DB">
      <w:pPr>
        <w:widowControl w:val="0"/>
        <w:ind w:firstLine="709"/>
        <w:rPr>
          <w:rFonts w:cs="Arial"/>
          <w:bCs/>
        </w:rPr>
      </w:pPr>
    </w:p>
    <w:p w:rsidR="00501605" w:rsidRPr="0054781B" w:rsidRDefault="00D550FD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 xml:space="preserve">Администрация </w:t>
      </w:r>
      <w:r w:rsidR="00B66292" w:rsidRPr="0054781B">
        <w:rPr>
          <w:rFonts w:cs="Arial"/>
        </w:rPr>
        <w:t>Подгоренского</w:t>
      </w:r>
      <w:r w:rsidRPr="0054781B">
        <w:rPr>
          <w:rFonts w:cs="Arial"/>
        </w:rPr>
        <w:t xml:space="preserve"> муниципального района </w:t>
      </w:r>
      <w:r w:rsidR="00B66292" w:rsidRPr="0054781B">
        <w:rPr>
          <w:rFonts w:cs="Arial"/>
        </w:rPr>
        <w:t>Воронежской области</w:t>
      </w:r>
      <w:r w:rsidRPr="0054781B">
        <w:rPr>
          <w:rFonts w:cs="Arial"/>
        </w:rPr>
        <w:t xml:space="preserve"> в лице ________________________________________________________________,</w:t>
      </w:r>
    </w:p>
    <w:p w:rsidR="00501605" w:rsidRPr="0054781B" w:rsidRDefault="00D550FD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 xml:space="preserve">действующего на основании ____________, (наименование нормативного правового акта) </w:t>
      </w:r>
      <w:proofErr w:type="gramStart"/>
      <w:r w:rsidRPr="0054781B">
        <w:rPr>
          <w:rFonts w:cs="Arial"/>
        </w:rPr>
        <w:t>именуемый</w:t>
      </w:r>
      <w:proofErr w:type="gramEnd"/>
      <w:r w:rsidRPr="0054781B">
        <w:rPr>
          <w:rFonts w:cs="Arial"/>
        </w:rPr>
        <w:t xml:space="preserve"> в дальнейшем Администрация, с одной стороны, и ____________</w:t>
      </w:r>
      <w:r w:rsidR="00232C42" w:rsidRPr="0054781B">
        <w:rPr>
          <w:rFonts w:cs="Arial"/>
        </w:rPr>
        <w:t>____________________________________________</w:t>
      </w:r>
      <w:r w:rsidRPr="0054781B">
        <w:rPr>
          <w:rFonts w:cs="Arial"/>
        </w:rPr>
        <w:t xml:space="preserve">_____________ </w:t>
      </w:r>
    </w:p>
    <w:p w:rsidR="00501605" w:rsidRPr="0054781B" w:rsidRDefault="00D550FD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 xml:space="preserve">в лице __________________________________________________________, </w:t>
      </w:r>
    </w:p>
    <w:p w:rsidR="00501605" w:rsidRPr="0054781B" w:rsidRDefault="00D550FD" w:rsidP="00FE01DB">
      <w:pPr>
        <w:widowControl w:val="0"/>
        <w:ind w:firstLine="709"/>
        <w:rPr>
          <w:rFonts w:cs="Arial"/>
        </w:rPr>
      </w:pPr>
      <w:proofErr w:type="gramStart"/>
      <w:r w:rsidRPr="0054781B">
        <w:rPr>
          <w:rFonts w:cs="Arial"/>
        </w:rPr>
        <w:t>действующего</w:t>
      </w:r>
      <w:proofErr w:type="gramEnd"/>
      <w:r w:rsidRPr="0054781B">
        <w:rPr>
          <w:rFonts w:cs="Arial"/>
        </w:rPr>
        <w:t xml:space="preserve"> на основании _______________, именуемый в дальнейшем Получатель, с другой стороны, заключили настоящее Соглашение о нижеследующем:</w:t>
      </w:r>
    </w:p>
    <w:p w:rsidR="00501605" w:rsidRPr="0054781B" w:rsidRDefault="00501605" w:rsidP="00FE01DB">
      <w:pPr>
        <w:widowControl w:val="0"/>
        <w:ind w:firstLine="709"/>
        <w:rPr>
          <w:rFonts w:cs="Arial"/>
        </w:rPr>
      </w:pPr>
      <w:bookmarkStart w:id="9" w:name="Par27"/>
      <w:bookmarkEnd w:id="9"/>
    </w:p>
    <w:p w:rsidR="00501605" w:rsidRPr="0054781B" w:rsidRDefault="00D550FD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1. Предмет Соглашения</w:t>
      </w:r>
    </w:p>
    <w:p w:rsidR="00501605" w:rsidRPr="0054781B" w:rsidRDefault="00501605" w:rsidP="00FE01DB">
      <w:pPr>
        <w:widowControl w:val="0"/>
        <w:tabs>
          <w:tab w:val="left" w:pos="1134"/>
        </w:tabs>
        <w:ind w:firstLine="709"/>
        <w:rPr>
          <w:rFonts w:cs="Arial"/>
        </w:rPr>
      </w:pPr>
    </w:p>
    <w:p w:rsidR="00071A14" w:rsidRPr="0054781B" w:rsidRDefault="00D550FD" w:rsidP="00FE01DB">
      <w:pPr>
        <w:widowControl w:val="0"/>
        <w:tabs>
          <w:tab w:val="left" w:pos="1134"/>
        </w:tabs>
        <w:ind w:firstLine="709"/>
        <w:rPr>
          <w:rFonts w:cs="Arial"/>
        </w:rPr>
      </w:pPr>
      <w:r w:rsidRPr="0054781B">
        <w:rPr>
          <w:rFonts w:cs="Arial"/>
        </w:rPr>
        <w:t>1.1.</w:t>
      </w:r>
      <w:r w:rsidR="00FE01DB" w:rsidRPr="0054781B">
        <w:rPr>
          <w:rFonts w:cs="Arial"/>
        </w:rPr>
        <w:t xml:space="preserve"> </w:t>
      </w:r>
      <w:r w:rsidR="00071A14" w:rsidRPr="0054781B">
        <w:rPr>
          <w:rFonts w:cs="Arial"/>
        </w:rPr>
        <w:t xml:space="preserve">Предметом настоящего Соглашения является </w:t>
      </w:r>
      <w:r w:rsidRPr="0054781B">
        <w:rPr>
          <w:rFonts w:cs="Arial"/>
        </w:rPr>
        <w:t>предоставлени</w:t>
      </w:r>
      <w:r w:rsidR="00071A14" w:rsidRPr="0054781B">
        <w:rPr>
          <w:rFonts w:cs="Arial"/>
        </w:rPr>
        <w:t>е</w:t>
      </w:r>
      <w:r w:rsidRPr="0054781B">
        <w:rPr>
          <w:rFonts w:cs="Arial"/>
        </w:rPr>
        <w:t xml:space="preserve"> </w:t>
      </w:r>
      <w:r w:rsidR="00071A14" w:rsidRPr="0054781B">
        <w:rPr>
          <w:rFonts w:cs="Arial"/>
        </w:rPr>
        <w:t>из бюджета Подгоренского муниципального района Воронежской области (далее-местного бюджета) в 20___ году ___________________________________________</w:t>
      </w:r>
    </w:p>
    <w:p w:rsidR="00071A14" w:rsidRPr="0054781B" w:rsidRDefault="00FE01DB" w:rsidP="00FE01DB">
      <w:pPr>
        <w:widowControl w:val="0"/>
        <w:tabs>
          <w:tab w:val="left" w:pos="1134"/>
        </w:tabs>
        <w:ind w:firstLine="709"/>
        <w:rPr>
          <w:rFonts w:cs="Arial"/>
        </w:rPr>
      </w:pPr>
      <w:r w:rsidRPr="0054781B">
        <w:rPr>
          <w:rFonts w:cs="Arial"/>
        </w:rPr>
        <w:t xml:space="preserve"> </w:t>
      </w:r>
      <w:r w:rsidR="00071A14" w:rsidRPr="0054781B">
        <w:rPr>
          <w:rFonts w:cs="Arial"/>
        </w:rPr>
        <w:t xml:space="preserve">(наименование Получателя) </w:t>
      </w:r>
    </w:p>
    <w:p w:rsidR="00071A14" w:rsidRPr="0054781B" w:rsidRDefault="00071A14" w:rsidP="00FE01DB">
      <w:pPr>
        <w:widowControl w:val="0"/>
        <w:tabs>
          <w:tab w:val="left" w:pos="1134"/>
        </w:tabs>
        <w:ind w:firstLine="709"/>
        <w:rPr>
          <w:rFonts w:cs="Arial"/>
        </w:rPr>
      </w:pPr>
      <w:r w:rsidRPr="0054781B">
        <w:rPr>
          <w:rFonts w:cs="Arial"/>
        </w:rPr>
        <w:t>с</w:t>
      </w:r>
      <w:r w:rsidR="00D550FD" w:rsidRPr="0054781B">
        <w:rPr>
          <w:rFonts w:cs="Arial"/>
        </w:rPr>
        <w:t>убсидии</w:t>
      </w:r>
      <w:r w:rsidRPr="0054781B">
        <w:rPr>
          <w:rFonts w:cs="Arial"/>
        </w:rPr>
        <w:t xml:space="preserve"> </w:t>
      </w:r>
      <w:proofErr w:type="gramStart"/>
      <w:r w:rsidRPr="0054781B">
        <w:rPr>
          <w:rFonts w:cs="Arial"/>
        </w:rPr>
        <w:t>на</w:t>
      </w:r>
      <w:proofErr w:type="gramEnd"/>
      <w:r w:rsidRPr="0054781B">
        <w:rPr>
          <w:rFonts w:cs="Arial"/>
        </w:rPr>
        <w:t xml:space="preserve"> _____________________________________________________</w:t>
      </w:r>
    </w:p>
    <w:p w:rsidR="00071A14" w:rsidRPr="0054781B" w:rsidRDefault="00071A14" w:rsidP="00FE01DB">
      <w:pPr>
        <w:widowControl w:val="0"/>
        <w:tabs>
          <w:tab w:val="left" w:pos="1134"/>
        </w:tabs>
        <w:ind w:firstLine="709"/>
        <w:rPr>
          <w:rFonts w:cs="Arial"/>
        </w:rPr>
      </w:pPr>
      <w:r w:rsidRPr="0054781B">
        <w:rPr>
          <w:rFonts w:cs="Arial"/>
        </w:rPr>
        <w:t>(указание цели предоставления субсидии)</w:t>
      </w:r>
      <w:r w:rsidR="00FE01DB" w:rsidRPr="0054781B">
        <w:rPr>
          <w:rFonts w:cs="Arial"/>
        </w:rPr>
        <w:t xml:space="preserve"> </w:t>
      </w:r>
    </w:p>
    <w:p w:rsidR="00501605" w:rsidRPr="0054781B" w:rsidRDefault="00D550FD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1.2.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Предоставление субсидии осуществляется в рамках реализации в 20__ году мероприятия __________________ подпрограммы ___________ муниципальной программы ______________________, утвержденной _______________</w:t>
      </w:r>
      <w:proofErr w:type="gramStart"/>
      <w:r w:rsidRPr="0054781B">
        <w:rPr>
          <w:rFonts w:cs="Arial"/>
        </w:rPr>
        <w:t xml:space="preserve"> ,</w:t>
      </w:r>
      <w:proofErr w:type="gramEnd"/>
      <w:r w:rsidRPr="0054781B">
        <w:rPr>
          <w:rFonts w:cs="Arial"/>
        </w:rPr>
        <w:t xml:space="preserve"> в пределах в пределах бюджетных средств. </w:t>
      </w:r>
    </w:p>
    <w:p w:rsidR="00501605" w:rsidRPr="0054781B" w:rsidRDefault="00D550FD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1.3.</w:t>
      </w:r>
      <w:bookmarkStart w:id="10" w:name="Par32"/>
      <w:bookmarkEnd w:id="10"/>
      <w:r w:rsidR="00FE01DB" w:rsidRPr="0054781B">
        <w:rPr>
          <w:rFonts w:cs="Arial"/>
        </w:rPr>
        <w:t xml:space="preserve"> </w:t>
      </w:r>
      <w:proofErr w:type="gramStart"/>
      <w:r w:rsidRPr="0054781B">
        <w:rPr>
          <w:rFonts w:cs="Arial"/>
        </w:rPr>
        <w:t xml:space="preserve">Субсидия предоставляется на возмещение затрат субъектов малого и среднего предпринимательства, связанных с приобретением оборудования, включая затраты на монтаж оборудования, в целях создания и (или) развития, и (или) модернизации производства товаров (работ, услуг), в размере, не превышающем 500 тыс. рублей и более 50% от фактически произведенных субъектом малого и </w:t>
      </w:r>
      <w:r w:rsidRPr="0054781B">
        <w:rPr>
          <w:rFonts w:cs="Arial"/>
        </w:rPr>
        <w:lastRenderedPageBreak/>
        <w:t>среднего предпринимательства затрат.</w:t>
      </w:r>
      <w:proofErr w:type="gramEnd"/>
    </w:p>
    <w:p w:rsidR="00D94018" w:rsidRPr="0054781B" w:rsidRDefault="00D94018" w:rsidP="00FE01DB">
      <w:pPr>
        <w:widowControl w:val="0"/>
        <w:ind w:firstLine="709"/>
        <w:rPr>
          <w:rFonts w:cs="Arial"/>
        </w:rPr>
      </w:pPr>
    </w:p>
    <w:p w:rsidR="00D94018" w:rsidRPr="0054781B" w:rsidRDefault="00D94018" w:rsidP="00FE01DB">
      <w:pPr>
        <w:pStyle w:val="af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rPr>
          <w:rFonts w:cs="Arial"/>
        </w:rPr>
      </w:pPr>
      <w:r w:rsidRPr="0054781B">
        <w:rPr>
          <w:rFonts w:cs="Arial"/>
        </w:rPr>
        <w:t>Размер Субсидии</w:t>
      </w:r>
    </w:p>
    <w:p w:rsidR="00D94018" w:rsidRPr="0054781B" w:rsidRDefault="00D94018" w:rsidP="00FE01DB">
      <w:pPr>
        <w:widowControl w:val="0"/>
        <w:autoSpaceDE w:val="0"/>
        <w:autoSpaceDN w:val="0"/>
        <w:ind w:firstLine="709"/>
        <w:rPr>
          <w:rFonts w:cs="Arial"/>
        </w:rPr>
      </w:pPr>
      <w:r w:rsidRPr="0054781B">
        <w:rPr>
          <w:rFonts w:cs="Arial"/>
        </w:rPr>
        <w:t>2.1.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Размер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Субсидии,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предоставляемой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из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местного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бюджета,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в соответствии с настоящим Соглашением составляет</w:t>
      </w:r>
      <w:proofErr w:type="gramStart"/>
      <w:r w:rsidRPr="0054781B">
        <w:rPr>
          <w:rFonts w:cs="Arial"/>
        </w:rPr>
        <w:t xml:space="preserve"> __________ (___________________)</w:t>
      </w:r>
      <w:proofErr w:type="gramEnd"/>
      <w:r w:rsidRPr="0054781B">
        <w:rPr>
          <w:rFonts w:cs="Arial"/>
        </w:rPr>
        <w:t>рублей.</w:t>
      </w:r>
    </w:p>
    <w:p w:rsidR="00D94018" w:rsidRPr="0054781B" w:rsidRDefault="00D94018" w:rsidP="00D22BCD">
      <w:pPr>
        <w:widowControl w:val="0"/>
        <w:autoSpaceDE w:val="0"/>
        <w:autoSpaceDN w:val="0"/>
        <w:ind w:firstLine="709"/>
        <w:jc w:val="center"/>
        <w:rPr>
          <w:rFonts w:cs="Arial"/>
        </w:rPr>
      </w:pPr>
      <w:r w:rsidRPr="0054781B">
        <w:rPr>
          <w:rFonts w:cs="Arial"/>
        </w:rPr>
        <w:t>(</w:t>
      </w:r>
      <w:proofErr w:type="gramStart"/>
      <w:r w:rsidRPr="0054781B">
        <w:rPr>
          <w:rFonts w:cs="Arial"/>
        </w:rPr>
        <w:t>с</w:t>
      </w:r>
      <w:proofErr w:type="gramEnd"/>
      <w:r w:rsidRPr="0054781B">
        <w:rPr>
          <w:rFonts w:cs="Arial"/>
        </w:rPr>
        <w:t>умма прописью)</w:t>
      </w:r>
    </w:p>
    <w:p w:rsidR="00D94018" w:rsidRPr="0054781B" w:rsidRDefault="00D94018" w:rsidP="00FE01D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2.2.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Размер Субсидии составляет не более 50% от суммы документально подтвержденных затрат, произведенных субъектом малого и среднего предпринимательства,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 xml:space="preserve">но не </w:t>
      </w:r>
      <w:proofErr w:type="gramStart"/>
      <w:r w:rsidRPr="0054781B">
        <w:rPr>
          <w:rFonts w:cs="Arial"/>
        </w:rPr>
        <w:t>превышающем</w:t>
      </w:r>
      <w:proofErr w:type="gramEnd"/>
      <w:r w:rsidRPr="0054781B">
        <w:rPr>
          <w:rFonts w:cs="Arial"/>
        </w:rPr>
        <w:t xml:space="preserve"> 500 000 (пятьсот тысяч) рублей.</w:t>
      </w:r>
    </w:p>
    <w:p w:rsidR="00D94018" w:rsidRPr="0054781B" w:rsidRDefault="00D94018" w:rsidP="00FE01D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2.3.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 xml:space="preserve">Субсидия предоставляется на компенсацию части затрат по приобретению оборудования, автотранспортных средств, сельскохозяйственных машин в целях создания </w:t>
      </w:r>
      <w:proofErr w:type="gramStart"/>
      <w:r w:rsidRPr="0054781B">
        <w:rPr>
          <w:rFonts w:cs="Arial"/>
        </w:rPr>
        <w:t>и(</w:t>
      </w:r>
      <w:proofErr w:type="gramEnd"/>
      <w:r w:rsidRPr="0054781B">
        <w:rPr>
          <w:rFonts w:cs="Arial"/>
        </w:rPr>
        <w:t>или) развития, и (или) модернизации производства товаров (работ, услуг), в размере ____________________________________________________________________.</w:t>
      </w:r>
    </w:p>
    <w:p w:rsidR="00D94018" w:rsidRPr="0054781B" w:rsidRDefault="00D94018" w:rsidP="00FE01DB">
      <w:pPr>
        <w:widowControl w:val="0"/>
        <w:ind w:firstLine="709"/>
        <w:rPr>
          <w:rFonts w:cs="Arial"/>
        </w:rPr>
      </w:pPr>
    </w:p>
    <w:p w:rsidR="00501605" w:rsidRPr="0054781B" w:rsidRDefault="00D94018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3</w:t>
      </w:r>
      <w:r w:rsidR="00D550FD" w:rsidRPr="0054781B">
        <w:rPr>
          <w:rFonts w:cs="Arial"/>
        </w:rPr>
        <w:t>. Права и обязанности сторон</w:t>
      </w:r>
    </w:p>
    <w:p w:rsidR="00501605" w:rsidRPr="0054781B" w:rsidRDefault="00501605" w:rsidP="00FE01DB">
      <w:pPr>
        <w:widowControl w:val="0"/>
        <w:ind w:firstLine="709"/>
        <w:rPr>
          <w:rFonts w:cs="Arial"/>
        </w:rPr>
      </w:pPr>
    </w:p>
    <w:p w:rsidR="00501605" w:rsidRPr="0054781B" w:rsidRDefault="00D94018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3</w:t>
      </w:r>
      <w:r w:rsidR="00D550FD" w:rsidRPr="0054781B">
        <w:rPr>
          <w:rFonts w:cs="Arial"/>
        </w:rPr>
        <w:t>.1.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 xml:space="preserve">Администрация предоставляет Получателю субсидию в порядке, установленном в пункте </w:t>
      </w:r>
      <w:r w:rsidRPr="0054781B">
        <w:rPr>
          <w:rFonts w:cs="Arial"/>
        </w:rPr>
        <w:t>4</w:t>
      </w:r>
      <w:r w:rsidR="00D550FD" w:rsidRPr="0054781B">
        <w:rPr>
          <w:rFonts w:cs="Arial"/>
        </w:rPr>
        <w:t xml:space="preserve"> настоящего Соглашения.</w:t>
      </w:r>
    </w:p>
    <w:p w:rsidR="00501605" w:rsidRPr="0054781B" w:rsidRDefault="00D94018" w:rsidP="00FE01DB">
      <w:pPr>
        <w:widowControl w:val="0"/>
        <w:ind w:firstLine="709"/>
        <w:rPr>
          <w:rFonts w:cs="Arial"/>
        </w:rPr>
      </w:pPr>
      <w:bookmarkStart w:id="11" w:name="Par39"/>
      <w:bookmarkStart w:id="12" w:name="Par44"/>
      <w:bookmarkEnd w:id="11"/>
      <w:bookmarkEnd w:id="12"/>
      <w:r w:rsidRPr="0054781B">
        <w:rPr>
          <w:rFonts w:cs="Arial"/>
        </w:rPr>
        <w:t>3</w:t>
      </w:r>
      <w:r w:rsidR="00D550FD" w:rsidRPr="0054781B">
        <w:rPr>
          <w:rFonts w:cs="Arial"/>
        </w:rPr>
        <w:t>.2.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>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501605" w:rsidRPr="0054781B" w:rsidRDefault="00D94018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3</w:t>
      </w:r>
      <w:r w:rsidR="00D550FD" w:rsidRPr="0054781B">
        <w:rPr>
          <w:rFonts w:cs="Arial"/>
        </w:rPr>
        <w:t>.3.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>Получатель обязуется выполнять следующие условия:</w:t>
      </w:r>
    </w:p>
    <w:p w:rsidR="00501605" w:rsidRPr="0054781B" w:rsidRDefault="00D550FD" w:rsidP="00FE01DB">
      <w:pPr>
        <w:widowControl w:val="0"/>
        <w:tabs>
          <w:tab w:val="left" w:pos="1066"/>
        </w:tabs>
        <w:ind w:firstLine="709"/>
        <w:rPr>
          <w:rFonts w:cs="Arial"/>
        </w:rPr>
      </w:pPr>
      <w:proofErr w:type="gramStart"/>
      <w:r w:rsidRPr="0054781B">
        <w:rPr>
          <w:rFonts w:cs="Arial"/>
        </w:rPr>
        <w:t>-</w:t>
      </w:r>
      <w:r w:rsidR="00FE01DB" w:rsidRPr="0054781B">
        <w:rPr>
          <w:rFonts w:cs="Arial"/>
        </w:rPr>
        <w:t xml:space="preserve"> </w:t>
      </w:r>
      <w:r w:rsidR="00D94018" w:rsidRPr="0054781B">
        <w:rPr>
          <w:rFonts w:cs="Arial"/>
        </w:rPr>
        <w:t xml:space="preserve">запрещено </w:t>
      </w:r>
      <w:r w:rsidRPr="0054781B">
        <w:rPr>
          <w:rFonts w:cs="Arial"/>
        </w:rPr>
        <w:t>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</w:t>
      </w:r>
      <w:proofErr w:type="gramEnd"/>
      <w:r w:rsidRPr="0054781B">
        <w:rPr>
          <w:rFonts w:cs="Arial"/>
        </w:rPr>
        <w:t xml:space="preserve"> предпринимательства;</w:t>
      </w:r>
    </w:p>
    <w:p w:rsidR="00C73E8D" w:rsidRPr="0054781B" w:rsidRDefault="00D550FD" w:rsidP="00FE01D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-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 xml:space="preserve">создать не </w:t>
      </w:r>
      <w:proofErr w:type="gramStart"/>
      <w:r w:rsidRPr="0054781B">
        <w:rPr>
          <w:rFonts w:cs="Arial"/>
        </w:rPr>
        <w:t>менее ____ рабочих</w:t>
      </w:r>
      <w:proofErr w:type="gramEnd"/>
      <w:r w:rsidRPr="0054781B">
        <w:rPr>
          <w:rFonts w:cs="Arial"/>
        </w:rPr>
        <w:t xml:space="preserve"> мест</w:t>
      </w:r>
      <w:r w:rsidR="00C73E8D" w:rsidRPr="0054781B">
        <w:rPr>
          <w:rFonts w:cs="Arial"/>
        </w:rPr>
        <w:t xml:space="preserve"> для жителей Подгоренского муниципального района;</w:t>
      </w:r>
      <w:bookmarkStart w:id="13" w:name="Par36"/>
      <w:bookmarkStart w:id="14" w:name="Par38"/>
      <w:bookmarkEnd w:id="13"/>
      <w:bookmarkEnd w:id="14"/>
    </w:p>
    <w:p w:rsidR="00501605" w:rsidRPr="0054781B" w:rsidRDefault="00D550FD" w:rsidP="00FE01D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-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п</w:t>
      </w:r>
      <w:r w:rsidRPr="0054781B">
        <w:rPr>
          <w:rFonts w:cs="Arial"/>
          <w:spacing w:val="2"/>
        </w:rPr>
        <w:t xml:space="preserve"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</w:t>
      </w:r>
      <w:proofErr w:type="gramStart"/>
      <w:r w:rsidRPr="0054781B">
        <w:rPr>
          <w:rFonts w:cs="Arial"/>
          <w:spacing w:val="2"/>
        </w:rPr>
        <w:t>за</w:t>
      </w:r>
      <w:proofErr w:type="gramEnd"/>
      <w:r w:rsidRPr="0054781B">
        <w:rPr>
          <w:rFonts w:cs="Arial"/>
          <w:spacing w:val="2"/>
        </w:rPr>
        <w:t xml:space="preserve"> отчетным.</w:t>
      </w:r>
    </w:p>
    <w:p w:rsidR="00501605" w:rsidRPr="0054781B" w:rsidRDefault="00501605" w:rsidP="00FE01DB">
      <w:pPr>
        <w:widowControl w:val="0"/>
        <w:ind w:firstLine="709"/>
        <w:rPr>
          <w:rFonts w:cs="Arial"/>
        </w:rPr>
      </w:pPr>
      <w:bookmarkStart w:id="15" w:name="Par50"/>
      <w:bookmarkEnd w:id="15"/>
    </w:p>
    <w:p w:rsidR="00501605" w:rsidRPr="0054781B" w:rsidRDefault="00D94018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4</w:t>
      </w:r>
      <w:r w:rsidR="00D550FD" w:rsidRPr="0054781B">
        <w:rPr>
          <w:rFonts w:cs="Arial"/>
        </w:rPr>
        <w:t xml:space="preserve">. </w:t>
      </w:r>
      <w:r w:rsidRPr="0054781B">
        <w:rPr>
          <w:rFonts w:cs="Arial"/>
        </w:rPr>
        <w:t>П</w:t>
      </w:r>
      <w:r w:rsidR="00D550FD" w:rsidRPr="0054781B">
        <w:rPr>
          <w:rFonts w:cs="Arial"/>
        </w:rPr>
        <w:t xml:space="preserve">орядок </w:t>
      </w:r>
      <w:r w:rsidRPr="0054781B">
        <w:rPr>
          <w:rFonts w:cs="Arial"/>
        </w:rPr>
        <w:t>перечисления субсидии</w:t>
      </w:r>
    </w:p>
    <w:p w:rsidR="00D94018" w:rsidRPr="0054781B" w:rsidRDefault="00D94018" w:rsidP="00FE01DB">
      <w:pPr>
        <w:widowControl w:val="0"/>
        <w:ind w:firstLine="709"/>
        <w:rPr>
          <w:rFonts w:cs="Arial"/>
        </w:rPr>
      </w:pPr>
    </w:p>
    <w:p w:rsidR="00501605" w:rsidRPr="0054781B" w:rsidRDefault="00D94018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4.1</w:t>
      </w:r>
      <w:r w:rsidR="00D550FD" w:rsidRPr="0054781B">
        <w:rPr>
          <w:rFonts w:cs="Arial"/>
        </w:rPr>
        <w:t>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 xml:space="preserve">Перечисление денежных средств осуществляется по безналичному расчету на расчетный счет Получателя, указанный в </w:t>
      </w:r>
      <w:hyperlink w:anchor="Par81">
        <w:r w:rsidR="00D550FD" w:rsidRPr="0054781B">
          <w:rPr>
            <w:rStyle w:val="-"/>
            <w:rFonts w:cs="Arial"/>
            <w:color w:val="auto"/>
            <w:u w:val="none"/>
          </w:rPr>
          <w:t xml:space="preserve">разделе </w:t>
        </w:r>
      </w:hyperlink>
      <w:r w:rsidRPr="0054781B">
        <w:rPr>
          <w:rFonts w:cs="Arial"/>
        </w:rPr>
        <w:t>9</w:t>
      </w:r>
      <w:r w:rsidR="00D550FD" w:rsidRPr="0054781B">
        <w:rPr>
          <w:rFonts w:cs="Arial"/>
        </w:rPr>
        <w:t xml:space="preserve">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бюджета.</w:t>
      </w:r>
    </w:p>
    <w:p w:rsidR="009A2475" w:rsidRPr="0054781B" w:rsidRDefault="009A2475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4.2. Датой перечисления Субсидии считается дата списания денежных сре</w:t>
      </w:r>
      <w:proofErr w:type="gramStart"/>
      <w:r w:rsidRPr="0054781B">
        <w:rPr>
          <w:rFonts w:cs="Arial"/>
        </w:rPr>
        <w:t>дств с л</w:t>
      </w:r>
      <w:proofErr w:type="gramEnd"/>
      <w:r w:rsidRPr="0054781B">
        <w:rPr>
          <w:rFonts w:cs="Arial"/>
        </w:rPr>
        <w:t>ицевого счета Администрации.</w:t>
      </w:r>
    </w:p>
    <w:p w:rsidR="009A2475" w:rsidRPr="0054781B" w:rsidRDefault="009A2475" w:rsidP="00FE01DB">
      <w:pPr>
        <w:widowControl w:val="0"/>
        <w:ind w:firstLine="709"/>
        <w:rPr>
          <w:rFonts w:cs="Arial"/>
        </w:rPr>
      </w:pPr>
      <w:bookmarkStart w:id="16" w:name="Par61"/>
      <w:bookmarkStart w:id="17" w:name="Par68"/>
      <w:bookmarkEnd w:id="16"/>
      <w:bookmarkEnd w:id="17"/>
      <w:r w:rsidRPr="0054781B">
        <w:rPr>
          <w:rFonts w:cs="Arial"/>
        </w:rPr>
        <w:t>4.3.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 xml:space="preserve">Обязательство Администрации по перечислению Субсидии исчисляется по факту поступления в муниципальный бюджет средств отчислений от налога, взимаемого по упрощенной системе налогообложения, по нормативу 10%. </w:t>
      </w:r>
    </w:p>
    <w:p w:rsidR="00501605" w:rsidRPr="0054781B" w:rsidRDefault="009A2475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lastRenderedPageBreak/>
        <w:t>4</w:t>
      </w:r>
      <w:r w:rsidR="00D550FD" w:rsidRPr="0054781B">
        <w:rPr>
          <w:rFonts w:cs="Arial"/>
        </w:rPr>
        <w:t>.4.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>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501605" w:rsidRPr="0054781B" w:rsidRDefault="00501605" w:rsidP="00FE01DB">
      <w:pPr>
        <w:widowControl w:val="0"/>
        <w:ind w:firstLine="709"/>
        <w:rPr>
          <w:rFonts w:cs="Arial"/>
        </w:rPr>
      </w:pPr>
    </w:p>
    <w:p w:rsidR="00501605" w:rsidRPr="0054781B" w:rsidRDefault="009A2475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5</w:t>
      </w:r>
      <w:r w:rsidR="00D550FD" w:rsidRPr="0054781B">
        <w:rPr>
          <w:rFonts w:cs="Arial"/>
        </w:rPr>
        <w:t>. Ответственность сторон</w:t>
      </w:r>
    </w:p>
    <w:p w:rsidR="00501605" w:rsidRPr="0054781B" w:rsidRDefault="00501605" w:rsidP="00FE01DB">
      <w:pPr>
        <w:widowControl w:val="0"/>
        <w:ind w:firstLine="709"/>
        <w:rPr>
          <w:rFonts w:cs="Arial"/>
        </w:rPr>
      </w:pPr>
    </w:p>
    <w:p w:rsidR="00501605" w:rsidRPr="0054781B" w:rsidRDefault="009A2475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5</w:t>
      </w:r>
      <w:r w:rsidR="00D550FD" w:rsidRPr="0054781B">
        <w:rPr>
          <w:rFonts w:cs="Arial"/>
        </w:rPr>
        <w:t>.1.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>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501605" w:rsidRPr="0054781B" w:rsidRDefault="009A2475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5</w:t>
      </w:r>
      <w:r w:rsidR="00D550FD" w:rsidRPr="0054781B">
        <w:rPr>
          <w:rFonts w:cs="Arial"/>
        </w:rPr>
        <w:t>.2.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>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501605" w:rsidRPr="0054781B" w:rsidRDefault="009A2475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5</w:t>
      </w:r>
      <w:r w:rsidR="00D550FD" w:rsidRPr="0054781B">
        <w:rPr>
          <w:rFonts w:cs="Arial"/>
        </w:rPr>
        <w:t xml:space="preserve">.3. Ответственность за достоверность сведений, содержащихся в представленных в Администрацию документах и соблюдение условий предоставления субсидий, установленных </w:t>
      </w:r>
      <w:hyperlink r:id="rId24">
        <w:r w:rsidR="00D550FD" w:rsidRPr="0054781B">
          <w:rPr>
            <w:rStyle w:val="-"/>
            <w:rFonts w:cs="Arial"/>
            <w:color w:val="auto"/>
            <w:u w:val="none"/>
          </w:rPr>
          <w:t>Положением</w:t>
        </w:r>
      </w:hyperlink>
      <w:r w:rsidR="00D550FD" w:rsidRPr="0054781B">
        <w:rPr>
          <w:rFonts w:cs="Arial"/>
        </w:rPr>
        <w:t>, возлагается на Получателя.</w:t>
      </w:r>
    </w:p>
    <w:p w:rsidR="00501605" w:rsidRPr="0054781B" w:rsidRDefault="009A2475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5</w:t>
      </w:r>
      <w:r w:rsidR="00D550FD" w:rsidRPr="0054781B">
        <w:rPr>
          <w:rFonts w:cs="Arial"/>
        </w:rPr>
        <w:t>.4.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>Споры, возникающие в связи с исполнением обязательств по настоящему Соглашению, решаются Сторонами путем переговоров.</w:t>
      </w:r>
    </w:p>
    <w:p w:rsidR="00501605" w:rsidRPr="0054781B" w:rsidRDefault="009A2475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5</w:t>
      </w:r>
      <w:r w:rsidR="00D550FD" w:rsidRPr="0054781B">
        <w:rPr>
          <w:rFonts w:cs="Arial"/>
        </w:rPr>
        <w:t>.5.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>При невозможности урегулирования разногласий споры разрешаются в соответствии с законодательством Российской Федерации.</w:t>
      </w:r>
    </w:p>
    <w:p w:rsidR="00501605" w:rsidRPr="0054781B" w:rsidRDefault="00501605" w:rsidP="00FE01DB">
      <w:pPr>
        <w:widowControl w:val="0"/>
        <w:ind w:firstLine="709"/>
        <w:rPr>
          <w:rFonts w:cs="Arial"/>
        </w:rPr>
      </w:pPr>
    </w:p>
    <w:p w:rsidR="00501605" w:rsidRPr="0054781B" w:rsidRDefault="009A2475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6</w:t>
      </w:r>
      <w:r w:rsidR="00D550FD" w:rsidRPr="0054781B">
        <w:rPr>
          <w:rFonts w:cs="Arial"/>
        </w:rPr>
        <w:t xml:space="preserve">. </w:t>
      </w:r>
      <w:proofErr w:type="gramStart"/>
      <w:r w:rsidR="00D550FD" w:rsidRPr="0054781B">
        <w:rPr>
          <w:rFonts w:cs="Arial"/>
        </w:rPr>
        <w:t>Контроль за</w:t>
      </w:r>
      <w:proofErr w:type="gramEnd"/>
      <w:r w:rsidR="00D550FD" w:rsidRPr="0054781B">
        <w:rPr>
          <w:rFonts w:cs="Arial"/>
        </w:rPr>
        <w:t xml:space="preserve"> соблюдением условий, целей и порядка предоставления субсидий </w:t>
      </w:r>
    </w:p>
    <w:p w:rsidR="00501605" w:rsidRPr="0054781B" w:rsidRDefault="00501605" w:rsidP="00FE01DB">
      <w:pPr>
        <w:widowControl w:val="0"/>
        <w:ind w:firstLine="709"/>
        <w:rPr>
          <w:rFonts w:cs="Arial"/>
        </w:rPr>
      </w:pPr>
    </w:p>
    <w:p w:rsidR="00501605" w:rsidRPr="0054781B" w:rsidRDefault="009A2475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6</w:t>
      </w:r>
      <w:r w:rsidR="00D550FD" w:rsidRPr="0054781B">
        <w:rPr>
          <w:rFonts w:cs="Arial"/>
        </w:rPr>
        <w:t>.1.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>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501605" w:rsidRPr="0054781B" w:rsidRDefault="009A2475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6</w:t>
      </w:r>
      <w:r w:rsidR="00D550FD" w:rsidRPr="0054781B">
        <w:rPr>
          <w:rFonts w:cs="Arial"/>
        </w:rPr>
        <w:t>.2.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>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501605" w:rsidRPr="0054781B" w:rsidRDefault="009A2475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6</w:t>
      </w:r>
      <w:r w:rsidR="00D550FD" w:rsidRPr="0054781B">
        <w:rPr>
          <w:rFonts w:cs="Arial"/>
        </w:rPr>
        <w:t>.3.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>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501605" w:rsidRPr="0054781B" w:rsidRDefault="009A2475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6</w:t>
      </w:r>
      <w:r w:rsidR="00D550FD" w:rsidRPr="0054781B">
        <w:rPr>
          <w:rFonts w:cs="Arial"/>
        </w:rPr>
        <w:t>.4.</w:t>
      </w:r>
      <w:r w:rsidR="00FE01DB" w:rsidRPr="0054781B">
        <w:rPr>
          <w:rFonts w:cs="Arial"/>
        </w:rPr>
        <w:t xml:space="preserve"> </w:t>
      </w:r>
      <w:proofErr w:type="gramStart"/>
      <w:r w:rsidR="00D550FD" w:rsidRPr="0054781B">
        <w:rPr>
          <w:rFonts w:cs="Arial"/>
        </w:rPr>
        <w:t xml:space="preserve">В случае неисполнения либо ненадлежащего исполнения </w:t>
      </w:r>
      <w:hyperlink w:anchor="Par36">
        <w:r w:rsidR="00D550FD" w:rsidRPr="0054781B">
          <w:rPr>
            <w:rStyle w:val="-"/>
            <w:rFonts w:cs="Arial"/>
            <w:color w:val="auto"/>
            <w:u w:val="none"/>
          </w:rPr>
          <w:t xml:space="preserve">пункта </w:t>
        </w:r>
        <w:r w:rsidRPr="0054781B">
          <w:rPr>
            <w:rStyle w:val="-"/>
            <w:rFonts w:cs="Arial"/>
            <w:color w:val="auto"/>
            <w:u w:val="none"/>
          </w:rPr>
          <w:t>3</w:t>
        </w:r>
        <w:r w:rsidR="00D550FD" w:rsidRPr="0054781B">
          <w:rPr>
            <w:rStyle w:val="-"/>
            <w:rFonts w:cs="Arial"/>
            <w:color w:val="auto"/>
            <w:u w:val="none"/>
          </w:rPr>
          <w:t>.3</w:t>
        </w:r>
      </w:hyperlink>
      <w:r w:rsidR="00D550FD" w:rsidRPr="0054781B">
        <w:rPr>
          <w:rFonts w:cs="Arial"/>
        </w:rPr>
        <w:t xml:space="preserve">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рабочих дней с даты получения требования.</w:t>
      </w:r>
      <w:proofErr w:type="gramEnd"/>
    </w:p>
    <w:p w:rsidR="00501605" w:rsidRPr="0054781B" w:rsidRDefault="00501605" w:rsidP="00FE01DB">
      <w:pPr>
        <w:widowControl w:val="0"/>
        <w:ind w:firstLine="709"/>
        <w:rPr>
          <w:rFonts w:cs="Arial"/>
        </w:rPr>
      </w:pPr>
    </w:p>
    <w:p w:rsidR="00501605" w:rsidRPr="0054781B" w:rsidRDefault="009A2475" w:rsidP="00FE01DB">
      <w:pPr>
        <w:widowControl w:val="0"/>
        <w:tabs>
          <w:tab w:val="center" w:pos="3402"/>
        </w:tabs>
        <w:ind w:firstLine="709"/>
        <w:rPr>
          <w:rFonts w:cs="Arial"/>
        </w:rPr>
      </w:pPr>
      <w:bookmarkStart w:id="18" w:name="Par76"/>
      <w:bookmarkEnd w:id="18"/>
      <w:r w:rsidRPr="0054781B">
        <w:rPr>
          <w:rFonts w:cs="Arial"/>
        </w:rPr>
        <w:t>7</w:t>
      </w:r>
      <w:r w:rsidR="00D550FD" w:rsidRPr="0054781B">
        <w:rPr>
          <w:rFonts w:cs="Arial"/>
        </w:rPr>
        <w:t>. Порядок возврата субсидии</w:t>
      </w:r>
    </w:p>
    <w:p w:rsidR="00501605" w:rsidRPr="0054781B" w:rsidRDefault="00501605" w:rsidP="00FE01DB">
      <w:pPr>
        <w:widowControl w:val="0"/>
        <w:tabs>
          <w:tab w:val="center" w:pos="3402"/>
        </w:tabs>
        <w:ind w:firstLine="709"/>
        <w:rPr>
          <w:rFonts w:cs="Arial"/>
        </w:rPr>
      </w:pPr>
    </w:p>
    <w:p w:rsidR="00501605" w:rsidRPr="0054781B" w:rsidRDefault="009A2475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7</w:t>
      </w:r>
      <w:r w:rsidR="00D550FD" w:rsidRPr="0054781B">
        <w:rPr>
          <w:rFonts w:cs="Arial"/>
        </w:rPr>
        <w:t>.1.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501605" w:rsidRPr="0054781B" w:rsidRDefault="00D550FD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501605" w:rsidRPr="0054781B" w:rsidRDefault="009A2475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7</w:t>
      </w:r>
      <w:r w:rsidR="00D550FD" w:rsidRPr="0054781B">
        <w:rPr>
          <w:rFonts w:cs="Arial"/>
        </w:rPr>
        <w:t>.2.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>При выявлении нарушения условий, установленных для предоставления субсидии, Администрация принимает меры по возврату субсидии в муниципальный бюджет, направляет субъекту малого и среднего предпринимательства требование о возврате субсидии в полном объеме.</w:t>
      </w:r>
    </w:p>
    <w:p w:rsidR="00501605" w:rsidRPr="0054781B" w:rsidRDefault="00D550FD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 xml:space="preserve">Субсидии подлежат возврату получателем в течение 10 рабочих дней </w:t>
      </w:r>
      <w:proofErr w:type="gramStart"/>
      <w:r w:rsidRPr="0054781B">
        <w:rPr>
          <w:rFonts w:cs="Arial"/>
        </w:rPr>
        <w:t>с даты получения</w:t>
      </w:r>
      <w:proofErr w:type="gramEnd"/>
      <w:r w:rsidRPr="0054781B">
        <w:rPr>
          <w:rFonts w:cs="Arial"/>
        </w:rPr>
        <w:t xml:space="preserve"> требования.</w:t>
      </w:r>
    </w:p>
    <w:p w:rsidR="00501605" w:rsidRPr="0054781B" w:rsidRDefault="00D550FD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В случае невыполнения требования о возврате субсидии в указанный выше срок Администрация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принимает меры по взысканию подлежащей возврату в судебном порядке.</w:t>
      </w:r>
    </w:p>
    <w:p w:rsidR="00501605" w:rsidRPr="0054781B" w:rsidRDefault="009A2475" w:rsidP="00FE01DB">
      <w:pPr>
        <w:widowControl w:val="0"/>
        <w:tabs>
          <w:tab w:val="center" w:pos="3402"/>
        </w:tabs>
        <w:ind w:firstLine="709"/>
        <w:rPr>
          <w:rFonts w:cs="Arial"/>
        </w:rPr>
      </w:pPr>
      <w:r w:rsidRPr="0054781B">
        <w:rPr>
          <w:rFonts w:cs="Arial"/>
        </w:rPr>
        <w:t>8</w:t>
      </w:r>
      <w:r w:rsidR="00D550FD" w:rsidRPr="0054781B">
        <w:rPr>
          <w:rFonts w:cs="Arial"/>
        </w:rPr>
        <w:t>. Срок действия Соглашения</w:t>
      </w:r>
    </w:p>
    <w:p w:rsidR="00501605" w:rsidRPr="0054781B" w:rsidRDefault="00501605" w:rsidP="00FE01DB">
      <w:pPr>
        <w:widowControl w:val="0"/>
        <w:tabs>
          <w:tab w:val="center" w:pos="3402"/>
        </w:tabs>
        <w:ind w:firstLine="709"/>
        <w:rPr>
          <w:rFonts w:cs="Arial"/>
        </w:rPr>
      </w:pPr>
    </w:p>
    <w:p w:rsidR="00501605" w:rsidRPr="0054781B" w:rsidRDefault="009A2475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8</w:t>
      </w:r>
      <w:r w:rsidR="00D550FD" w:rsidRPr="0054781B">
        <w:rPr>
          <w:rFonts w:cs="Arial"/>
        </w:rPr>
        <w:t>.1.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 xml:space="preserve">Соглашение вступает в силу с момента его подписания сторонами и действует в части срока оказания поддержки до _________________, а по обязательствам, установленным пунктом </w:t>
      </w:r>
      <w:r w:rsidRPr="0054781B">
        <w:rPr>
          <w:rFonts w:cs="Arial"/>
        </w:rPr>
        <w:t>3</w:t>
      </w:r>
      <w:r w:rsidR="00D550FD" w:rsidRPr="0054781B">
        <w:rPr>
          <w:rFonts w:cs="Arial"/>
        </w:rPr>
        <w:t xml:space="preserve">.3 настоящего Соглашения – </w:t>
      </w:r>
      <w:proofErr w:type="gramStart"/>
      <w:r w:rsidR="00D550FD" w:rsidRPr="0054781B">
        <w:rPr>
          <w:rFonts w:cs="Arial"/>
        </w:rPr>
        <w:t>до</w:t>
      </w:r>
      <w:proofErr w:type="gramEnd"/>
      <w:r w:rsidR="00D550FD" w:rsidRPr="0054781B">
        <w:rPr>
          <w:rFonts w:cs="Arial"/>
        </w:rPr>
        <w:t xml:space="preserve"> </w:t>
      </w:r>
      <w:r w:rsidR="00B67D51" w:rsidRPr="0054781B">
        <w:rPr>
          <w:rFonts w:cs="Arial"/>
        </w:rPr>
        <w:t>_______________</w:t>
      </w:r>
      <w:r w:rsidR="00D550FD" w:rsidRPr="0054781B">
        <w:rPr>
          <w:rFonts w:cs="Arial"/>
        </w:rPr>
        <w:t xml:space="preserve">. </w:t>
      </w:r>
    </w:p>
    <w:p w:rsidR="00501605" w:rsidRPr="0054781B" w:rsidRDefault="009A2475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8</w:t>
      </w:r>
      <w:r w:rsidR="00D550FD" w:rsidRPr="0054781B">
        <w:rPr>
          <w:rFonts w:cs="Arial"/>
        </w:rPr>
        <w:t>.2.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>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501605" w:rsidRPr="0054781B" w:rsidRDefault="009A2475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8</w:t>
      </w:r>
      <w:r w:rsidR="00D550FD" w:rsidRPr="0054781B">
        <w:rPr>
          <w:rFonts w:cs="Arial"/>
        </w:rPr>
        <w:t>.3.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>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501605" w:rsidRPr="0054781B" w:rsidRDefault="009A2475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8</w:t>
      </w:r>
      <w:r w:rsidR="00D550FD" w:rsidRPr="0054781B">
        <w:rPr>
          <w:rFonts w:cs="Arial"/>
        </w:rPr>
        <w:t>.4.</w:t>
      </w:r>
      <w:r w:rsidR="00FE01DB" w:rsidRPr="0054781B">
        <w:rPr>
          <w:rFonts w:cs="Arial"/>
        </w:rPr>
        <w:t xml:space="preserve"> </w:t>
      </w:r>
      <w:r w:rsidR="00D550FD" w:rsidRPr="0054781B">
        <w:rPr>
          <w:rFonts w:cs="Arial"/>
        </w:rPr>
        <w:t>Настоящее Соглашение составлено в 2 экземплярах, имеющих равную юридическую силу, по одному для каждой из Сторон.</w:t>
      </w:r>
    </w:p>
    <w:p w:rsidR="00501605" w:rsidRPr="0054781B" w:rsidRDefault="00501605" w:rsidP="00FE01DB">
      <w:pPr>
        <w:widowControl w:val="0"/>
        <w:ind w:firstLine="709"/>
        <w:rPr>
          <w:rFonts w:cs="Arial"/>
        </w:rPr>
      </w:pPr>
    </w:p>
    <w:p w:rsidR="00501605" w:rsidRPr="0054781B" w:rsidRDefault="00501605" w:rsidP="00FE01DB">
      <w:pPr>
        <w:widowControl w:val="0"/>
        <w:ind w:firstLine="709"/>
        <w:rPr>
          <w:rFonts w:cs="Arial"/>
        </w:rPr>
      </w:pPr>
    </w:p>
    <w:p w:rsidR="00501605" w:rsidRPr="0054781B" w:rsidRDefault="00D550FD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8. Адреса и реквизиты Сторон</w:t>
      </w:r>
    </w:p>
    <w:tbl>
      <w:tblPr>
        <w:tblW w:w="9078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501605" w:rsidRPr="0054781B">
        <w:tc>
          <w:tcPr>
            <w:tcW w:w="4542" w:type="dxa"/>
            <w:shd w:val="clear" w:color="auto" w:fill="auto"/>
          </w:tcPr>
          <w:p w:rsidR="00501605" w:rsidRPr="0054781B" w:rsidRDefault="00D550FD" w:rsidP="00D22BCD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Администрация:</w:t>
            </w:r>
          </w:p>
          <w:p w:rsidR="00501605" w:rsidRPr="0054781B" w:rsidRDefault="00D550FD" w:rsidP="00D22BCD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Наименование:</w:t>
            </w:r>
          </w:p>
          <w:p w:rsidR="00501605" w:rsidRPr="0054781B" w:rsidRDefault="00501605" w:rsidP="00D22BCD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  <w:p w:rsidR="00501605" w:rsidRPr="0054781B" w:rsidRDefault="00D550FD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Адрес:</w:t>
            </w:r>
          </w:p>
          <w:p w:rsidR="00501605" w:rsidRPr="0054781B" w:rsidRDefault="00501605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01605" w:rsidRPr="0054781B" w:rsidRDefault="00D550FD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Телефон /факс:</w:t>
            </w:r>
          </w:p>
          <w:p w:rsidR="00501605" w:rsidRPr="0054781B" w:rsidRDefault="00D550FD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ИНН/КПП</w:t>
            </w:r>
          </w:p>
          <w:p w:rsidR="00501605" w:rsidRPr="0054781B" w:rsidRDefault="00D550FD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 xml:space="preserve">Банк: </w:t>
            </w:r>
          </w:p>
          <w:p w:rsidR="00501605" w:rsidRPr="0054781B" w:rsidRDefault="00D550FD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Лицевой счёт:</w:t>
            </w:r>
          </w:p>
          <w:p w:rsidR="00501605" w:rsidRPr="0054781B" w:rsidRDefault="00D550FD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Расчётный счёт:</w:t>
            </w:r>
          </w:p>
          <w:p w:rsidR="00501605" w:rsidRPr="0054781B" w:rsidRDefault="00501605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01605" w:rsidRPr="0054781B" w:rsidRDefault="00D550FD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lastRenderedPageBreak/>
              <w:t>БИК:</w:t>
            </w:r>
          </w:p>
          <w:p w:rsidR="00501605" w:rsidRPr="0054781B" w:rsidRDefault="00D550FD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ОКТМО:</w:t>
            </w:r>
          </w:p>
          <w:p w:rsidR="00501605" w:rsidRPr="0054781B" w:rsidRDefault="00501605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01605" w:rsidRPr="0054781B" w:rsidRDefault="00501605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01605" w:rsidRPr="0054781B" w:rsidRDefault="00501605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01605" w:rsidRPr="0054781B" w:rsidRDefault="00501605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01605" w:rsidRPr="0054781B" w:rsidRDefault="00D550FD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 xml:space="preserve">Глава </w:t>
            </w:r>
            <w:r w:rsidR="00063522" w:rsidRPr="0054781B">
              <w:rPr>
                <w:rFonts w:cs="Arial"/>
                <w:sz w:val="20"/>
                <w:szCs w:val="20"/>
              </w:rPr>
              <w:t xml:space="preserve">Подгоренского </w:t>
            </w:r>
            <w:r w:rsidRPr="0054781B">
              <w:rPr>
                <w:rFonts w:cs="Arial"/>
                <w:sz w:val="20"/>
                <w:szCs w:val="20"/>
              </w:rPr>
              <w:t>муниципального района</w:t>
            </w:r>
          </w:p>
          <w:p w:rsidR="00501605" w:rsidRPr="0054781B" w:rsidRDefault="00501605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01605" w:rsidRPr="0054781B" w:rsidRDefault="00D550FD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_____________ / ______________</w:t>
            </w:r>
          </w:p>
          <w:p w:rsidR="00501605" w:rsidRPr="0054781B" w:rsidRDefault="00FE01DB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 xml:space="preserve"> </w:t>
            </w:r>
            <w:r w:rsidR="00D550FD" w:rsidRPr="0054781B">
              <w:rPr>
                <w:rFonts w:cs="Arial"/>
                <w:sz w:val="20"/>
                <w:szCs w:val="20"/>
              </w:rPr>
              <w:t>(подпись)</w:t>
            </w:r>
            <w:r w:rsidRPr="0054781B">
              <w:rPr>
                <w:rFonts w:cs="Arial"/>
                <w:sz w:val="20"/>
                <w:szCs w:val="20"/>
              </w:rPr>
              <w:t xml:space="preserve"> </w:t>
            </w:r>
            <w:r w:rsidR="00D550FD" w:rsidRPr="0054781B">
              <w:rPr>
                <w:rFonts w:cs="Arial"/>
                <w:sz w:val="20"/>
                <w:szCs w:val="20"/>
              </w:rPr>
              <w:t>(Ф.И.О.)</w:t>
            </w:r>
          </w:p>
          <w:p w:rsidR="00501605" w:rsidRPr="0054781B" w:rsidRDefault="00501605" w:rsidP="00D22BCD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501605" w:rsidRPr="0054781B" w:rsidRDefault="00501605" w:rsidP="00D22BCD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501605" w:rsidRPr="0054781B" w:rsidRDefault="00D550FD" w:rsidP="00D22BCD">
            <w:pPr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54781B">
              <w:rPr>
                <w:rFonts w:cs="Arial"/>
                <w:sz w:val="20"/>
                <w:szCs w:val="20"/>
              </w:rPr>
              <w:t>М.П.</w:t>
            </w:r>
          </w:p>
        </w:tc>
        <w:tc>
          <w:tcPr>
            <w:tcW w:w="4535" w:type="dxa"/>
            <w:shd w:val="clear" w:color="auto" w:fill="auto"/>
          </w:tcPr>
          <w:p w:rsidR="00501605" w:rsidRPr="0054781B" w:rsidRDefault="00D550FD" w:rsidP="00D22BCD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lastRenderedPageBreak/>
              <w:t>Получатель:</w:t>
            </w:r>
          </w:p>
          <w:p w:rsidR="00501605" w:rsidRPr="0054781B" w:rsidRDefault="00D550FD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Наименование:</w:t>
            </w:r>
          </w:p>
          <w:p w:rsidR="00501605" w:rsidRPr="0054781B" w:rsidRDefault="00501605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01605" w:rsidRPr="0054781B" w:rsidRDefault="00D550FD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Адрес:</w:t>
            </w:r>
          </w:p>
          <w:p w:rsidR="00501605" w:rsidRPr="0054781B" w:rsidRDefault="00501605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01605" w:rsidRPr="0054781B" w:rsidRDefault="00D550FD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Телефон /факс:</w:t>
            </w:r>
          </w:p>
          <w:p w:rsidR="00501605" w:rsidRPr="0054781B" w:rsidRDefault="00D550FD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ИНН/КПП</w:t>
            </w:r>
          </w:p>
          <w:p w:rsidR="00501605" w:rsidRPr="0054781B" w:rsidRDefault="00D550FD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 xml:space="preserve">Банк: </w:t>
            </w:r>
          </w:p>
          <w:p w:rsidR="00501605" w:rsidRPr="0054781B" w:rsidRDefault="00D550FD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Лицевой счёт:</w:t>
            </w:r>
          </w:p>
          <w:p w:rsidR="00501605" w:rsidRPr="0054781B" w:rsidRDefault="00D550FD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Расчётный счёт:</w:t>
            </w:r>
          </w:p>
          <w:p w:rsidR="00501605" w:rsidRPr="0054781B" w:rsidRDefault="00501605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01605" w:rsidRPr="0054781B" w:rsidRDefault="00D550FD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lastRenderedPageBreak/>
              <w:t>БИК:</w:t>
            </w:r>
          </w:p>
          <w:p w:rsidR="00501605" w:rsidRPr="0054781B" w:rsidRDefault="00D550FD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ОКТМО:</w:t>
            </w:r>
          </w:p>
          <w:p w:rsidR="00501605" w:rsidRPr="0054781B" w:rsidRDefault="00501605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01605" w:rsidRPr="0054781B" w:rsidRDefault="00501605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01605" w:rsidRPr="0054781B" w:rsidRDefault="00501605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01605" w:rsidRPr="0054781B" w:rsidRDefault="00501605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</w:p>
          <w:p w:rsidR="00501605" w:rsidRPr="0054781B" w:rsidRDefault="00D550FD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 xml:space="preserve">Должность уполномоченного лица Получателя, подписывающего </w:t>
            </w:r>
            <w:r w:rsidRPr="0054781B">
              <w:rPr>
                <w:rFonts w:cs="Arial"/>
                <w:spacing w:val="2"/>
                <w:sz w:val="20"/>
                <w:szCs w:val="20"/>
              </w:rPr>
              <w:t>Соглашение</w:t>
            </w:r>
          </w:p>
          <w:p w:rsidR="00501605" w:rsidRPr="0054781B" w:rsidRDefault="00D550FD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>_____________ / ______________</w:t>
            </w:r>
          </w:p>
          <w:p w:rsidR="00501605" w:rsidRPr="0054781B" w:rsidRDefault="00FE01DB" w:rsidP="00D22BCD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54781B">
              <w:rPr>
                <w:rFonts w:cs="Arial"/>
                <w:sz w:val="20"/>
                <w:szCs w:val="20"/>
              </w:rPr>
              <w:t xml:space="preserve"> </w:t>
            </w:r>
            <w:r w:rsidR="00D550FD" w:rsidRPr="0054781B">
              <w:rPr>
                <w:rFonts w:cs="Arial"/>
                <w:sz w:val="20"/>
                <w:szCs w:val="20"/>
              </w:rPr>
              <w:t>(подпись)</w:t>
            </w:r>
            <w:r w:rsidRPr="0054781B">
              <w:rPr>
                <w:rFonts w:cs="Arial"/>
                <w:sz w:val="20"/>
                <w:szCs w:val="20"/>
              </w:rPr>
              <w:t xml:space="preserve"> </w:t>
            </w:r>
            <w:r w:rsidR="00D550FD" w:rsidRPr="0054781B">
              <w:rPr>
                <w:rFonts w:cs="Arial"/>
                <w:sz w:val="20"/>
                <w:szCs w:val="20"/>
              </w:rPr>
              <w:t>(Ф.И.О.)</w:t>
            </w:r>
          </w:p>
          <w:p w:rsidR="00501605" w:rsidRPr="0054781B" w:rsidRDefault="00501605" w:rsidP="00D22BCD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501605" w:rsidRPr="0054781B" w:rsidRDefault="00501605" w:rsidP="00D22BCD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501605" w:rsidRPr="0054781B" w:rsidRDefault="00D550FD" w:rsidP="00D22BCD">
            <w:pPr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54781B">
              <w:rPr>
                <w:rFonts w:cs="Arial"/>
                <w:sz w:val="20"/>
                <w:szCs w:val="20"/>
              </w:rPr>
              <w:t>М.П. (при наличии печати)</w:t>
            </w:r>
          </w:p>
        </w:tc>
      </w:tr>
    </w:tbl>
    <w:p w:rsidR="00501605" w:rsidRPr="0054781B" w:rsidRDefault="00501605" w:rsidP="00FE01DB">
      <w:pPr>
        <w:ind w:firstLine="709"/>
        <w:rPr>
          <w:rFonts w:cs="Arial"/>
        </w:rPr>
        <w:sectPr w:rsidR="00501605" w:rsidRPr="0054781B" w:rsidSect="00FE01DB">
          <w:headerReference w:type="default" r:id="rId25"/>
          <w:footerReference w:type="default" r:id="rId26"/>
          <w:headerReference w:type="first" r:id="rId27"/>
          <w:pgSz w:w="11906" w:h="16838"/>
          <w:pgMar w:top="2268" w:right="567" w:bottom="567" w:left="1701" w:header="709" w:footer="709" w:gutter="0"/>
          <w:cols w:space="720"/>
          <w:formProt w:val="0"/>
          <w:titlePg/>
          <w:docGrid w:linePitch="360" w:charSpace="4096"/>
        </w:sectPr>
      </w:pPr>
    </w:p>
    <w:p w:rsidR="009A2475" w:rsidRPr="0054781B" w:rsidRDefault="009A2475" w:rsidP="00FE01DB">
      <w:pPr>
        <w:pStyle w:val="ConsPlusNormal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9A2475" w:rsidRPr="0054781B" w:rsidTr="00C20C26">
        <w:tc>
          <w:tcPr>
            <w:tcW w:w="4786" w:type="dxa"/>
            <w:shd w:val="clear" w:color="auto" w:fill="auto"/>
          </w:tcPr>
          <w:p w:rsidR="009A2475" w:rsidRPr="0054781B" w:rsidRDefault="009A2475" w:rsidP="00FE01DB">
            <w:pPr>
              <w:keepNext/>
              <w:widowControl w:val="0"/>
              <w:ind w:firstLine="709"/>
              <w:rPr>
                <w:rFonts w:cs="Arial"/>
              </w:rPr>
            </w:pPr>
          </w:p>
        </w:tc>
        <w:tc>
          <w:tcPr>
            <w:tcW w:w="5102" w:type="dxa"/>
            <w:shd w:val="clear" w:color="auto" w:fill="auto"/>
          </w:tcPr>
          <w:p w:rsidR="009A2475" w:rsidRPr="0054781B" w:rsidRDefault="009A2475" w:rsidP="00D22BCD">
            <w:pPr>
              <w:keepNext/>
              <w:widowControl w:val="0"/>
              <w:ind w:firstLine="0"/>
              <w:rPr>
                <w:rFonts w:cs="Arial"/>
              </w:rPr>
            </w:pPr>
            <w:r w:rsidRPr="0054781B">
              <w:rPr>
                <w:rFonts w:cs="Arial"/>
              </w:rPr>
              <w:t>Приложение № 6</w:t>
            </w:r>
            <w:r w:rsidR="00D22BCD" w:rsidRPr="0054781B">
              <w:rPr>
                <w:rFonts w:cs="Arial"/>
              </w:rPr>
              <w:t xml:space="preserve"> </w:t>
            </w:r>
            <w:r w:rsidRPr="0054781B">
              <w:rPr>
                <w:rFonts w:cs="Arial"/>
              </w:rPr>
              <w:t xml:space="preserve">к </w:t>
            </w:r>
            <w:r w:rsidRPr="0054781B">
              <w:rPr>
                <w:rFonts w:cs="Arial"/>
                <w:bCs/>
              </w:rPr>
              <w:t>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</w:t>
            </w:r>
            <w:r w:rsidR="00FE01DB" w:rsidRPr="0054781B">
              <w:rPr>
                <w:rFonts w:cs="Arial"/>
                <w:bCs/>
              </w:rPr>
              <w:t xml:space="preserve"> </w:t>
            </w:r>
            <w:r w:rsidRPr="0054781B">
              <w:rPr>
                <w:rFonts w:cs="Arial"/>
                <w:bCs/>
              </w:rPr>
              <w:t>создания и (или) развития либо модернизации производства товаров (работ, услуг)</w:t>
            </w:r>
          </w:p>
        </w:tc>
      </w:tr>
    </w:tbl>
    <w:p w:rsidR="00501605" w:rsidRPr="0054781B" w:rsidRDefault="00501605" w:rsidP="00FE01DB">
      <w:pPr>
        <w:widowControl w:val="0"/>
        <w:ind w:firstLine="709"/>
        <w:rPr>
          <w:rFonts w:cs="Arial"/>
        </w:rPr>
      </w:pPr>
    </w:p>
    <w:p w:rsidR="00501605" w:rsidRPr="0054781B" w:rsidRDefault="00501605" w:rsidP="00FE01DB">
      <w:pPr>
        <w:widowControl w:val="0"/>
        <w:ind w:firstLine="709"/>
        <w:rPr>
          <w:rFonts w:cs="Arial"/>
        </w:rPr>
      </w:pPr>
    </w:p>
    <w:p w:rsidR="00501605" w:rsidRPr="0054781B" w:rsidRDefault="00D550FD" w:rsidP="00D22BCD">
      <w:pPr>
        <w:widowControl w:val="0"/>
        <w:ind w:firstLine="709"/>
        <w:jc w:val="center"/>
        <w:rPr>
          <w:rFonts w:cs="Arial"/>
        </w:rPr>
      </w:pPr>
      <w:r w:rsidRPr="0054781B">
        <w:rPr>
          <w:rFonts w:cs="Arial"/>
        </w:rPr>
        <w:t>Согласие</w:t>
      </w:r>
    </w:p>
    <w:p w:rsidR="00501605" w:rsidRPr="0054781B" w:rsidRDefault="00501605" w:rsidP="00FE01DB">
      <w:pPr>
        <w:widowControl w:val="0"/>
        <w:ind w:firstLine="709"/>
        <w:rPr>
          <w:rFonts w:cs="Arial"/>
        </w:rPr>
      </w:pPr>
    </w:p>
    <w:p w:rsidR="00501605" w:rsidRPr="0054781B" w:rsidRDefault="00D550FD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 xml:space="preserve">_________________________________________________________________ </w:t>
      </w:r>
    </w:p>
    <w:p w:rsidR="00501605" w:rsidRPr="0054781B" w:rsidRDefault="00D550FD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(полное наименование субъекта малого и среднего предпринимательства)</w:t>
      </w:r>
    </w:p>
    <w:p w:rsidR="00501605" w:rsidRPr="0054781B" w:rsidRDefault="00D550FD" w:rsidP="00FE01DB">
      <w:pPr>
        <w:ind w:firstLine="709"/>
        <w:rPr>
          <w:rFonts w:cs="Arial"/>
        </w:rPr>
      </w:pPr>
      <w:r w:rsidRPr="0054781B">
        <w:rPr>
          <w:rFonts w:cs="Arial"/>
        </w:rPr>
        <w:t>в лице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_______________________________________________</w:t>
      </w:r>
      <w:proofErr w:type="gramStart"/>
      <w:r w:rsidRPr="0054781B">
        <w:rPr>
          <w:rFonts w:cs="Arial"/>
        </w:rPr>
        <w:t xml:space="preserve"> ,</w:t>
      </w:r>
      <w:proofErr w:type="gramEnd"/>
      <w:r w:rsidRPr="0054781B">
        <w:rPr>
          <w:rFonts w:cs="Arial"/>
        </w:rPr>
        <w:t xml:space="preserve"> действующего на основании 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501605" w:rsidRPr="0054781B" w:rsidRDefault="00501605" w:rsidP="00FE01DB">
      <w:pPr>
        <w:widowControl w:val="0"/>
        <w:ind w:firstLine="709"/>
        <w:rPr>
          <w:rFonts w:cs="Arial"/>
        </w:rPr>
      </w:pPr>
    </w:p>
    <w:p w:rsidR="00501605" w:rsidRPr="0054781B" w:rsidRDefault="00501605" w:rsidP="00FE01DB">
      <w:pPr>
        <w:widowControl w:val="0"/>
        <w:ind w:firstLine="709"/>
        <w:rPr>
          <w:rFonts w:cs="Arial"/>
        </w:rPr>
      </w:pPr>
    </w:p>
    <w:p w:rsidR="00501605" w:rsidRPr="0054781B" w:rsidRDefault="00D550FD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Руководитель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_______________ ______________________________</w:t>
      </w:r>
    </w:p>
    <w:p w:rsidR="00501605" w:rsidRPr="0054781B" w:rsidRDefault="00D550FD" w:rsidP="00D22BCD">
      <w:pPr>
        <w:widowControl w:val="0"/>
        <w:ind w:firstLine="709"/>
        <w:jc w:val="center"/>
        <w:rPr>
          <w:rFonts w:cs="Arial"/>
        </w:rPr>
      </w:pPr>
      <w:r w:rsidRPr="0054781B">
        <w:rPr>
          <w:rFonts w:cs="Arial"/>
        </w:rPr>
        <w:t>(подпись)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(фамилия, имя, отчество)</w:t>
      </w:r>
    </w:p>
    <w:p w:rsidR="00501605" w:rsidRPr="0054781B" w:rsidRDefault="00501605" w:rsidP="00FE01DB">
      <w:pPr>
        <w:widowControl w:val="0"/>
        <w:ind w:firstLine="709"/>
        <w:rPr>
          <w:rFonts w:cs="Arial"/>
        </w:rPr>
      </w:pPr>
    </w:p>
    <w:p w:rsidR="00501605" w:rsidRPr="0054781B" w:rsidRDefault="00D550FD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Главный бухгалтер _______________ _____________________________</w:t>
      </w:r>
    </w:p>
    <w:p w:rsidR="00501605" w:rsidRPr="0054781B" w:rsidRDefault="00D550FD" w:rsidP="00D22BCD">
      <w:pPr>
        <w:widowControl w:val="0"/>
        <w:ind w:firstLine="709"/>
        <w:jc w:val="center"/>
        <w:rPr>
          <w:rFonts w:cs="Arial"/>
        </w:rPr>
      </w:pPr>
      <w:r w:rsidRPr="0054781B">
        <w:rPr>
          <w:rFonts w:cs="Arial"/>
        </w:rPr>
        <w:t>(подпись)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(фамилия, имя, отчество)</w:t>
      </w:r>
    </w:p>
    <w:p w:rsidR="00501605" w:rsidRPr="0054781B" w:rsidRDefault="00FE01DB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 xml:space="preserve"> </w:t>
      </w:r>
    </w:p>
    <w:p w:rsidR="00501605" w:rsidRPr="0054781B" w:rsidRDefault="00D550FD" w:rsidP="00FE01DB">
      <w:pPr>
        <w:widowControl w:val="0"/>
        <w:ind w:firstLine="709"/>
        <w:rPr>
          <w:rFonts w:cs="Arial"/>
        </w:rPr>
      </w:pPr>
      <w:r w:rsidRPr="0054781B">
        <w:rPr>
          <w:rFonts w:cs="Arial"/>
        </w:rPr>
        <w:t>М.П.</w:t>
      </w:r>
      <w:r w:rsidR="00FE01DB" w:rsidRPr="0054781B">
        <w:rPr>
          <w:rFonts w:cs="Arial"/>
        </w:rPr>
        <w:t xml:space="preserve"> </w:t>
      </w:r>
      <w:r w:rsidRPr="0054781B">
        <w:rPr>
          <w:rFonts w:cs="Arial"/>
        </w:rPr>
        <w:t>«___» __________ 20__ г.</w:t>
      </w:r>
    </w:p>
    <w:p w:rsidR="009A2475" w:rsidRPr="0054781B" w:rsidRDefault="00D22BCD" w:rsidP="00D22BCD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54781B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54781B" w:rsidRPr="0054781B" w:rsidTr="00C20C26">
        <w:tc>
          <w:tcPr>
            <w:tcW w:w="4786" w:type="dxa"/>
            <w:shd w:val="clear" w:color="auto" w:fill="auto"/>
          </w:tcPr>
          <w:p w:rsidR="009A2475" w:rsidRPr="0054781B" w:rsidRDefault="009A2475" w:rsidP="00D22BCD">
            <w:pPr>
              <w:keepNext/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5102" w:type="dxa"/>
            <w:shd w:val="clear" w:color="auto" w:fill="auto"/>
          </w:tcPr>
          <w:p w:rsidR="009A2475" w:rsidRPr="0054781B" w:rsidRDefault="009A2475" w:rsidP="00D22BCD">
            <w:pPr>
              <w:keepNext/>
              <w:widowControl w:val="0"/>
              <w:ind w:firstLine="0"/>
              <w:rPr>
                <w:rFonts w:cs="Arial"/>
              </w:rPr>
            </w:pPr>
            <w:r w:rsidRPr="0054781B">
              <w:rPr>
                <w:rFonts w:cs="Arial"/>
              </w:rPr>
              <w:t xml:space="preserve">Приложение № </w:t>
            </w:r>
            <w:r w:rsidR="00681F49" w:rsidRPr="0054781B">
              <w:rPr>
                <w:rFonts w:cs="Arial"/>
              </w:rPr>
              <w:t>7</w:t>
            </w:r>
            <w:r w:rsidR="00D22BCD" w:rsidRPr="0054781B">
              <w:rPr>
                <w:rFonts w:cs="Arial"/>
              </w:rPr>
              <w:t xml:space="preserve"> </w:t>
            </w:r>
            <w:r w:rsidRPr="0054781B">
              <w:rPr>
                <w:rFonts w:cs="Arial"/>
              </w:rPr>
              <w:t xml:space="preserve">к </w:t>
            </w:r>
            <w:r w:rsidRPr="0054781B">
              <w:rPr>
                <w:rFonts w:cs="Arial"/>
                <w:bCs/>
              </w:rPr>
              <w:t>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</w:t>
            </w:r>
            <w:r w:rsidR="00FE01DB" w:rsidRPr="0054781B">
              <w:rPr>
                <w:rFonts w:cs="Arial"/>
                <w:bCs/>
              </w:rPr>
              <w:t xml:space="preserve"> </w:t>
            </w:r>
            <w:r w:rsidRPr="0054781B">
              <w:rPr>
                <w:rFonts w:cs="Arial"/>
                <w:bCs/>
              </w:rPr>
              <w:t>создания и (или) развития либо модернизации производства товаров (работ, услуг)</w:t>
            </w:r>
          </w:p>
        </w:tc>
      </w:tr>
    </w:tbl>
    <w:p w:rsidR="00DF40E9" w:rsidRPr="0054781B" w:rsidRDefault="00DF40E9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DF40E9" w:rsidRPr="0054781B" w:rsidRDefault="00DF40E9" w:rsidP="00FE01DB">
      <w:pPr>
        <w:pStyle w:val="ConsPlusNonforma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681F49" w:rsidRPr="0054781B" w:rsidRDefault="00681F49" w:rsidP="00D22BC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4781B">
        <w:rPr>
          <w:rFonts w:cs="Arial"/>
        </w:rPr>
        <w:t>ИЗВЕЩЕНИЕ</w:t>
      </w:r>
      <w:r w:rsidR="00D22BCD" w:rsidRPr="004C2969">
        <w:rPr>
          <w:rFonts w:cs="Arial"/>
        </w:rPr>
        <w:t xml:space="preserve"> </w:t>
      </w:r>
      <w:r w:rsidRPr="0054781B">
        <w:rPr>
          <w:rFonts w:cs="Arial"/>
        </w:rPr>
        <w:t>О ПРОВЕДЕНИИ ОТБОРА</w:t>
      </w:r>
    </w:p>
    <w:p w:rsidR="00681F49" w:rsidRPr="0054781B" w:rsidRDefault="00681F49" w:rsidP="00FE01DB">
      <w:pPr>
        <w:autoSpaceDE w:val="0"/>
        <w:autoSpaceDN w:val="0"/>
        <w:adjustRightInd w:val="0"/>
        <w:ind w:firstLine="709"/>
        <w:rPr>
          <w:rFonts w:cs="Arial"/>
        </w:rPr>
      </w:pPr>
    </w:p>
    <w:p w:rsidR="00681F49" w:rsidRPr="0054781B" w:rsidRDefault="00681F49" w:rsidP="00FE01DB">
      <w:pPr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 xml:space="preserve">Наименование отбора: предоставление </w:t>
      </w:r>
      <w:r w:rsidR="008A4174" w:rsidRPr="0054781B">
        <w:rPr>
          <w:rFonts w:cs="Arial"/>
        </w:rPr>
        <w:t>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</w:t>
      </w:r>
      <w:r w:rsidRPr="0054781B">
        <w:rPr>
          <w:rFonts w:cs="Arial"/>
        </w:rPr>
        <w:t>.</w:t>
      </w:r>
    </w:p>
    <w:p w:rsidR="00681F49" w:rsidRPr="0054781B" w:rsidRDefault="00681F49" w:rsidP="00FE01DB">
      <w:pPr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Организатор отбора: администрация Подгоренского муниципального района.</w:t>
      </w:r>
    </w:p>
    <w:p w:rsidR="00681F49" w:rsidRPr="0054781B" w:rsidRDefault="00681F49" w:rsidP="00FE01DB">
      <w:pPr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Адрес:___________________________________________________________,</w:t>
      </w:r>
    </w:p>
    <w:p w:rsidR="00681F49" w:rsidRPr="0054781B" w:rsidRDefault="00681F49" w:rsidP="00FE01DB">
      <w:pPr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адрес электронной почты: __________________________________________.</w:t>
      </w:r>
    </w:p>
    <w:p w:rsidR="00681F49" w:rsidRPr="0054781B" w:rsidRDefault="00681F49" w:rsidP="00FE01DB">
      <w:pPr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Порядок предоставления заявок: для участия в отборе претенденты представляют заявки по указанному адресу, лично, по почте или через своего полномочного представителя.</w:t>
      </w:r>
    </w:p>
    <w:p w:rsidR="00681F49" w:rsidRPr="0054781B" w:rsidRDefault="00681F49" w:rsidP="00FE01DB">
      <w:pPr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Сроки предоставления заявок: с "___" ______ 20__ г. по "___" _______ 20__ г.</w:t>
      </w:r>
    </w:p>
    <w:p w:rsidR="00681F49" w:rsidRPr="0054781B" w:rsidRDefault="00681F49" w:rsidP="00FE01DB">
      <w:pPr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Дата начала подачи заявок: "___" __________ 20__ г.</w:t>
      </w:r>
    </w:p>
    <w:p w:rsidR="00681F49" w:rsidRPr="0054781B" w:rsidRDefault="00681F49" w:rsidP="00FE01DB">
      <w:pPr>
        <w:widowControl w:val="0"/>
        <w:ind w:firstLine="709"/>
        <w:rPr>
          <w:rFonts w:cs="Arial"/>
          <w:snapToGrid w:val="0"/>
        </w:rPr>
      </w:pPr>
      <w:r w:rsidRPr="0054781B">
        <w:rPr>
          <w:rFonts w:cs="Arial"/>
          <w:snapToGrid w:val="0"/>
        </w:rPr>
        <w:t xml:space="preserve">Дата окончания подачи заявок: "___" ________ 20__ г. </w:t>
      </w:r>
    </w:p>
    <w:p w:rsidR="00681F49" w:rsidRPr="0054781B" w:rsidRDefault="00681F49" w:rsidP="00FE01DB">
      <w:pPr>
        <w:tabs>
          <w:tab w:val="left" w:pos="1214"/>
        </w:tabs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С перечнем документации, представляемой для отбора можно ознакомиться на официальном сайте администрации ____________________________________ муниципального района.</w:t>
      </w:r>
    </w:p>
    <w:p w:rsidR="00681F49" w:rsidRPr="0054781B" w:rsidRDefault="00681F49" w:rsidP="00FE01DB">
      <w:pPr>
        <w:tabs>
          <w:tab w:val="left" w:pos="1214"/>
        </w:tabs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</w:rPr>
        <w:t>Дополнительную информацию можно получить по телефону: _______________.</w:t>
      </w:r>
    </w:p>
    <w:p w:rsidR="00681F49" w:rsidRPr="0054781B" w:rsidRDefault="00681F49" w:rsidP="00FE01DB">
      <w:pPr>
        <w:tabs>
          <w:tab w:val="left" w:pos="1214"/>
        </w:tabs>
        <w:autoSpaceDE w:val="0"/>
        <w:autoSpaceDN w:val="0"/>
        <w:adjustRightInd w:val="0"/>
        <w:ind w:firstLine="709"/>
        <w:rPr>
          <w:rFonts w:cs="Arial"/>
          <w:spacing w:val="10"/>
        </w:rPr>
      </w:pPr>
      <w:r w:rsidRPr="0054781B">
        <w:rPr>
          <w:rFonts w:cs="Arial"/>
        </w:rPr>
        <w:t>Контактное лицо: _________________________________________________.</w:t>
      </w:r>
    </w:p>
    <w:p w:rsidR="00681F49" w:rsidRPr="0054781B" w:rsidRDefault="00D22BCD" w:rsidP="00D22BCD">
      <w:pPr>
        <w:tabs>
          <w:tab w:val="left" w:pos="1214"/>
        </w:tabs>
        <w:autoSpaceDE w:val="0"/>
        <w:autoSpaceDN w:val="0"/>
        <w:adjustRightInd w:val="0"/>
        <w:ind w:firstLine="709"/>
        <w:rPr>
          <w:rFonts w:cs="Arial"/>
        </w:rPr>
      </w:pPr>
      <w:r w:rsidRPr="0054781B">
        <w:rPr>
          <w:rFonts w:cs="Arial"/>
          <w:bCs/>
          <w:spacing w:val="10"/>
        </w:rPr>
        <w:br w:type="page"/>
      </w:r>
    </w:p>
    <w:sectPr w:rsidR="00681F49" w:rsidRPr="0054781B" w:rsidSect="00FE01DB">
      <w:headerReference w:type="default" r:id="rId28"/>
      <w:footerReference w:type="default" r:id="rId29"/>
      <w:pgSz w:w="11906" w:h="16838"/>
      <w:pgMar w:top="2268" w:right="567" w:bottom="567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54" w:rsidRDefault="00F17E54">
      <w:r>
        <w:separator/>
      </w:r>
    </w:p>
  </w:endnote>
  <w:endnote w:type="continuationSeparator" w:id="0">
    <w:p w:rsidR="00F17E54" w:rsidRDefault="00F1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C" w:rsidRDefault="009C62D1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75260"/>
              <wp:effectExtent l="0" t="0" r="3810" b="1524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2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D4CEC" w:rsidRDefault="00DD4CEC">
                          <w:pPr>
                            <w:pStyle w:val="af1"/>
                            <w:rPr>
                              <w:rStyle w:val="a9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left:0;text-align:left;margin-left:-50pt;margin-top:.05pt;width:1.2pt;height:13.8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wGswEAAE8DAAAOAAAAZHJzL2Uyb0RvYy54bWysU81qGzEQvhf6DkL3Wl7TpGXxOgRCSiG0&#10;gbQPIGslr4j+0Cje9a3P0CfppRT6FNs3ykheO01yC7mI0czom5nvGy3PBmvIVkbQ3jW0ms0pkU74&#10;VrtNQ79/u3z3kRJI3LXceCcbupNAz1Zv3yz7UMuF77xpZSQI4qDuQ0O7lELNGIhOWg4zH6TDoPLR&#10;8oTXuGFt5D2iW8MW8/kp631sQ/RCAqD3Yh+kq4KvlBTpq1IgEzENxd5SOWM51/lkqyWvN5GHToup&#10;Df6CLizXDoseoS544uQu6mdQVovowas0E94yr5QWssyA01TzJ9PcdDzIMguSA+FIE7werPiyvY5E&#10;t6gdJY5blGj8+e/H+Hv8M/4df1WZoD5AjXk34TrmESFceXELGGCPIvkCU86gos25OCAZCtu7I9ty&#10;SESgszpZvEdJBEaqDyeL0yIG4/XhbYiQPklvSTYaGlHLQjHfXkHK1Xl9SMmlnL/UxhQ9jXvkwMS9&#10;R5aFmF4/tJutNKyHadS1b3fIifnskOe8MwcjHoz1ZOzZOL9LWLp0lJH2zydyULXS6LRheS3+v5es&#10;h3+wugcAAP//AwBQSwMEFAAGAAgAAAAhAMtGawzbAAAAAgEAAA8AAABkcnMvZG93bnJldi54bWxM&#10;j0FrAjEQhe+F/ocwQi9Fs0rpynazIoV6KUVqq9Bb3Iy7i8lk2URN/33HUz0Nb97w3jflIjkrzjiE&#10;zpOC6SQDgVR701Gj4PvrbTwHEaImo60nVPCLARbV/V2pC+Mv9InnTWwEh1AotII2xr6QMtQtOh0m&#10;vkdi7+AHpyPLoZFm0BcOd1bOsuxZOt0RN7S6x9cW6+Pm5BRQmm7tz3H9nj4efbZc7/LVyuRKPYzS&#10;8gVExBT/j+GKz+hQMdPen8gEYRXwI/G6FezNnkDseeQ5yKqUt+jVHwAAAP//AwBQSwECLQAUAAYA&#10;CAAAACEAtoM4kv4AAADhAQAAEwAAAAAAAAAAAAAAAAAAAAAAW0NvbnRlbnRfVHlwZXNdLnhtbFBL&#10;AQItABQABgAIAAAAIQA4/SH/1gAAAJQBAAALAAAAAAAAAAAAAAAAAC8BAABfcmVscy8ucmVsc1BL&#10;AQItABQABgAIAAAAIQBhXxwGswEAAE8DAAAOAAAAAAAAAAAAAAAAAC4CAABkcnMvZTJvRG9jLnht&#10;bFBLAQItABQABgAIAAAAIQDLRmsM2wAAAAIBAAAPAAAAAAAAAAAAAAAAAA0EAABkcnMvZG93bnJl&#10;di54bWxQSwUGAAAAAAQABADzAAAAFQUAAAAA&#10;" filled="f" stroked="f">
              <v:path arrowok="t"/>
              <v:textbox style="mso-fit-shape-to-text:t" inset="0,0,0,0">
                <w:txbxContent>
                  <w:p w:rsidR="00DD4CEC" w:rsidRDefault="00DD4CEC">
                    <w:pPr>
                      <w:pStyle w:val="af1"/>
                      <w:rPr>
                        <w:rStyle w:val="a9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C" w:rsidRDefault="00DD4CE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54" w:rsidRDefault="00F17E54">
      <w:r>
        <w:separator/>
      </w:r>
    </w:p>
  </w:footnote>
  <w:footnote w:type="continuationSeparator" w:id="0">
    <w:p w:rsidR="00F17E54" w:rsidRDefault="00F17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687" w:rsidRDefault="00427687">
    <w:pPr>
      <w:pStyle w:val="af2"/>
      <w:rPr>
        <w:color w:val="800000"/>
      </w:rPr>
    </w:pPr>
    <w:r>
      <w:rPr>
        <w:color w:val="800000"/>
      </w:rPr>
      <w:t>Документ подписан электронно-цифровой подписью:</w:t>
    </w:r>
  </w:p>
  <w:p w:rsidR="00427687" w:rsidRDefault="00427687">
    <w:pPr>
      <w:pStyle w:val="af2"/>
      <w:rPr>
        <w:color w:val="800000"/>
      </w:rPr>
    </w:pPr>
    <w:r>
      <w:rPr>
        <w:color w:val="800000"/>
      </w:rPr>
      <w:t>Владелец: АДМИНИСТРАЦИЯ ПОДГОРЕНСКОГО МУНИЦИПАЛЬНОГО РАЙОНА ВОРОНЕЖСКОЙ ОБЛАСТИ</w:t>
    </w:r>
  </w:p>
  <w:p w:rsidR="00427687" w:rsidRDefault="00427687">
    <w:pPr>
      <w:pStyle w:val="af2"/>
      <w:rPr>
        <w:color w:val="800000"/>
      </w:rPr>
    </w:pPr>
    <w:r>
      <w:rPr>
        <w:color w:val="800000"/>
      </w:rPr>
      <w:t xml:space="preserve">Должность: Временно исполняющий обязанности главы Подгоренского муниципального </w:t>
    </w:r>
    <w:proofErr w:type="spellStart"/>
    <w:r>
      <w:rPr>
        <w:color w:val="800000"/>
      </w:rPr>
      <w:t>района</w:t>
    </w:r>
    <w:proofErr w:type="gramStart"/>
    <w:r>
      <w:rPr>
        <w:color w:val="800000"/>
      </w:rPr>
      <w:t>"у</w:t>
    </w:r>
    <w:proofErr w:type="gramEnd"/>
    <w:r>
      <w:rPr>
        <w:color w:val="800000"/>
      </w:rPr>
      <w:t>лица</w:t>
    </w:r>
    <w:proofErr w:type="spellEnd"/>
    <w:r>
      <w:rPr>
        <w:color w:val="800000"/>
      </w:rPr>
      <w:t xml:space="preserve"> Первомайская</w:t>
    </w:r>
  </w:p>
  <w:p w:rsidR="00427687" w:rsidRDefault="00427687">
    <w:pPr>
      <w:pStyle w:val="af2"/>
      <w:rPr>
        <w:color w:val="800000"/>
      </w:rPr>
    </w:pPr>
    <w:r>
      <w:rPr>
        <w:color w:val="800000"/>
      </w:rPr>
      <w:t>Дата подписи: 08.06.2021 8:59:13</w:t>
    </w:r>
  </w:p>
  <w:p w:rsidR="00DD4CEC" w:rsidRPr="00427687" w:rsidRDefault="00DD4CEC">
    <w:pPr>
      <w:pStyle w:val="af2"/>
      <w:rPr>
        <w:color w:val="8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C" w:rsidRDefault="00DD4CEC">
    <w:pPr>
      <w:pStyle w:val="af2"/>
      <w:jc w:val="center"/>
    </w:pPr>
  </w:p>
  <w:p w:rsidR="00DD4CEC" w:rsidRDefault="00DD4CEC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687" w:rsidRDefault="00427687">
    <w:pPr>
      <w:pStyle w:val="af2"/>
      <w:rPr>
        <w:color w:val="800000"/>
      </w:rPr>
    </w:pPr>
    <w:r>
      <w:rPr>
        <w:color w:val="800000"/>
      </w:rPr>
      <w:t>Документ подписан электронно-цифровой подписью:</w:t>
    </w:r>
  </w:p>
  <w:p w:rsidR="00427687" w:rsidRDefault="00427687">
    <w:pPr>
      <w:pStyle w:val="af2"/>
      <w:rPr>
        <w:color w:val="800000"/>
      </w:rPr>
    </w:pPr>
    <w:r>
      <w:rPr>
        <w:color w:val="800000"/>
      </w:rPr>
      <w:t>Владелец: АДМИНИСТРАЦИЯ ПОДГОРЕНСКОГО МУНИЦИПАЛЬНОГО РАЙОНА ВОРОНЕЖСКОЙ ОБЛАСТИ</w:t>
    </w:r>
  </w:p>
  <w:p w:rsidR="00427687" w:rsidRDefault="00427687">
    <w:pPr>
      <w:pStyle w:val="af2"/>
      <w:rPr>
        <w:color w:val="800000"/>
      </w:rPr>
    </w:pPr>
    <w:r>
      <w:rPr>
        <w:color w:val="800000"/>
      </w:rPr>
      <w:t xml:space="preserve">Должность: Временно исполняющий обязанности главы Подгоренского муниципального </w:t>
    </w:r>
    <w:proofErr w:type="spellStart"/>
    <w:r>
      <w:rPr>
        <w:color w:val="800000"/>
      </w:rPr>
      <w:t>района</w:t>
    </w:r>
    <w:proofErr w:type="gramStart"/>
    <w:r>
      <w:rPr>
        <w:color w:val="800000"/>
      </w:rPr>
      <w:t>"у</w:t>
    </w:r>
    <w:proofErr w:type="gramEnd"/>
    <w:r>
      <w:rPr>
        <w:color w:val="800000"/>
      </w:rPr>
      <w:t>лица</w:t>
    </w:r>
    <w:proofErr w:type="spellEnd"/>
    <w:r>
      <w:rPr>
        <w:color w:val="800000"/>
      </w:rPr>
      <w:t xml:space="preserve"> Первомайская</w:t>
    </w:r>
  </w:p>
  <w:p w:rsidR="00427687" w:rsidRDefault="00427687">
    <w:pPr>
      <w:pStyle w:val="af2"/>
      <w:rPr>
        <w:color w:val="800000"/>
      </w:rPr>
    </w:pPr>
    <w:r>
      <w:rPr>
        <w:color w:val="800000"/>
      </w:rPr>
      <w:t>Дата подписи: 08.06.2021 8:59:13</w:t>
    </w:r>
  </w:p>
  <w:p w:rsidR="00DD4CEC" w:rsidRPr="00427687" w:rsidRDefault="00DD4CEC">
    <w:pPr>
      <w:pStyle w:val="af2"/>
      <w:rPr>
        <w:color w:val="8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17D1F"/>
    <w:multiLevelType w:val="hybridMultilevel"/>
    <w:tmpl w:val="161EE8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D42A6"/>
    <w:multiLevelType w:val="hybridMultilevel"/>
    <w:tmpl w:val="A392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05"/>
    <w:rsid w:val="0003112E"/>
    <w:rsid w:val="00063522"/>
    <w:rsid w:val="00071A14"/>
    <w:rsid w:val="000A3AFC"/>
    <w:rsid w:val="000B30BF"/>
    <w:rsid w:val="00100887"/>
    <w:rsid w:val="00146D40"/>
    <w:rsid w:val="001A50AF"/>
    <w:rsid w:val="00211D14"/>
    <w:rsid w:val="00232C42"/>
    <w:rsid w:val="00277B8F"/>
    <w:rsid w:val="002C74A6"/>
    <w:rsid w:val="002F4D2A"/>
    <w:rsid w:val="0036041D"/>
    <w:rsid w:val="003830E2"/>
    <w:rsid w:val="003C2CD2"/>
    <w:rsid w:val="004051B7"/>
    <w:rsid w:val="00427687"/>
    <w:rsid w:val="004406DC"/>
    <w:rsid w:val="004657E0"/>
    <w:rsid w:val="004A73A6"/>
    <w:rsid w:val="004C2969"/>
    <w:rsid w:val="004F28EC"/>
    <w:rsid w:val="004F3A51"/>
    <w:rsid w:val="004F77E0"/>
    <w:rsid w:val="005011CF"/>
    <w:rsid w:val="00501605"/>
    <w:rsid w:val="0054781B"/>
    <w:rsid w:val="0059708B"/>
    <w:rsid w:val="005A359B"/>
    <w:rsid w:val="006016EE"/>
    <w:rsid w:val="00636C78"/>
    <w:rsid w:val="00637DCB"/>
    <w:rsid w:val="0065437C"/>
    <w:rsid w:val="00681F49"/>
    <w:rsid w:val="006839FB"/>
    <w:rsid w:val="00704987"/>
    <w:rsid w:val="00705C40"/>
    <w:rsid w:val="00727811"/>
    <w:rsid w:val="00727CC6"/>
    <w:rsid w:val="00735BAC"/>
    <w:rsid w:val="00747A45"/>
    <w:rsid w:val="00754A3D"/>
    <w:rsid w:val="00767167"/>
    <w:rsid w:val="007823B4"/>
    <w:rsid w:val="00826E5D"/>
    <w:rsid w:val="008437B1"/>
    <w:rsid w:val="008449CD"/>
    <w:rsid w:val="008543E7"/>
    <w:rsid w:val="00865776"/>
    <w:rsid w:val="00877C71"/>
    <w:rsid w:val="008A4174"/>
    <w:rsid w:val="008E6C4E"/>
    <w:rsid w:val="00931C59"/>
    <w:rsid w:val="00987733"/>
    <w:rsid w:val="00993828"/>
    <w:rsid w:val="009A2475"/>
    <w:rsid w:val="009B3C7D"/>
    <w:rsid w:val="009C62D1"/>
    <w:rsid w:val="009E5447"/>
    <w:rsid w:val="00A46C52"/>
    <w:rsid w:val="00A83624"/>
    <w:rsid w:val="00A96C4C"/>
    <w:rsid w:val="00AB28F5"/>
    <w:rsid w:val="00AF53AF"/>
    <w:rsid w:val="00AF5592"/>
    <w:rsid w:val="00B027DD"/>
    <w:rsid w:val="00B04824"/>
    <w:rsid w:val="00B12FF9"/>
    <w:rsid w:val="00B16356"/>
    <w:rsid w:val="00B63B15"/>
    <w:rsid w:val="00B66292"/>
    <w:rsid w:val="00B67C87"/>
    <w:rsid w:val="00B67D51"/>
    <w:rsid w:val="00B75DFC"/>
    <w:rsid w:val="00BC6F19"/>
    <w:rsid w:val="00C20C26"/>
    <w:rsid w:val="00C27F1A"/>
    <w:rsid w:val="00C40368"/>
    <w:rsid w:val="00C407A1"/>
    <w:rsid w:val="00C50913"/>
    <w:rsid w:val="00C61A88"/>
    <w:rsid w:val="00C73E8D"/>
    <w:rsid w:val="00C86675"/>
    <w:rsid w:val="00C86EC4"/>
    <w:rsid w:val="00CA1B9A"/>
    <w:rsid w:val="00CA2540"/>
    <w:rsid w:val="00CA7328"/>
    <w:rsid w:val="00CE0260"/>
    <w:rsid w:val="00CE039A"/>
    <w:rsid w:val="00D22BCD"/>
    <w:rsid w:val="00D27437"/>
    <w:rsid w:val="00D52876"/>
    <w:rsid w:val="00D550FD"/>
    <w:rsid w:val="00D67CAE"/>
    <w:rsid w:val="00D7581B"/>
    <w:rsid w:val="00D94018"/>
    <w:rsid w:val="00DD4CEC"/>
    <w:rsid w:val="00DD64FC"/>
    <w:rsid w:val="00DE5DAB"/>
    <w:rsid w:val="00DF09AB"/>
    <w:rsid w:val="00DF40E9"/>
    <w:rsid w:val="00E01A8E"/>
    <w:rsid w:val="00E03CF3"/>
    <w:rsid w:val="00E66FCC"/>
    <w:rsid w:val="00E9457F"/>
    <w:rsid w:val="00ED7DB4"/>
    <w:rsid w:val="00EE66CF"/>
    <w:rsid w:val="00EF632E"/>
    <w:rsid w:val="00EF71B1"/>
    <w:rsid w:val="00F17E54"/>
    <w:rsid w:val="00F46963"/>
    <w:rsid w:val="00FC097C"/>
    <w:rsid w:val="00FD127B"/>
    <w:rsid w:val="00FE01DB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2D1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C62D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62D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62D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62D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DB2D5B"/>
    <w:rPr>
      <w:color w:val="0000FF"/>
      <w:u w:val="single"/>
    </w:rPr>
  </w:style>
  <w:style w:type="character" w:customStyle="1" w:styleId="FontStyle14">
    <w:name w:val="Font Style14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61265"/>
  </w:style>
  <w:style w:type="character" w:customStyle="1" w:styleId="a5">
    <w:name w:val="Текст выноски Знак"/>
    <w:uiPriority w:val="99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596286"/>
  </w:style>
  <w:style w:type="character" w:customStyle="1" w:styleId="a7">
    <w:name w:val="Верхний колонтитул Знак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</w:pPr>
    <w:rPr>
      <w:rFonts w:ascii="Times New Roman" w:hAnsi="Times New Roman"/>
      <w:szCs w:val="20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C10AF"/>
    <w:pPr>
      <w:widowControl w:val="0"/>
    </w:pPr>
    <w:rPr>
      <w:rFonts w:eastAsia="Times New Roman"/>
      <w:color w:val="00000A"/>
      <w:sz w:val="22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</w:rPr>
  </w:style>
  <w:style w:type="paragraph" w:customStyle="1" w:styleId="ConsPlusTitle">
    <w:name w:val="ConsPlusTitle"/>
    <w:qFormat/>
    <w:rsid w:val="003C10AF"/>
    <w:pPr>
      <w:widowControl w:val="0"/>
    </w:pPr>
    <w:rPr>
      <w:rFonts w:eastAsia="Times New Roman"/>
      <w:b/>
      <w:color w:val="00000A"/>
      <w:sz w:val="22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line="485" w:lineRule="exact"/>
      <w:ind w:firstLine="542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line="326" w:lineRule="exact"/>
      <w:jc w:val="center"/>
    </w:pPr>
    <w:rPr>
      <w:rFonts w:ascii="Times New Roman" w:hAnsi="Times New Roman"/>
    </w:rPr>
  </w:style>
  <w:style w:type="paragraph" w:styleId="af">
    <w:name w:val="Body Text Indent"/>
    <w:basedOn w:val="a"/>
    <w:uiPriority w:val="99"/>
    <w:semiHidden/>
    <w:unhideWhenUsed/>
    <w:rsid w:val="00D61265"/>
    <w:pPr>
      <w:spacing w:after="120"/>
      <w:ind w:left="283"/>
    </w:pPr>
  </w:style>
  <w:style w:type="paragraph" w:styleId="af0">
    <w:name w:val="Balloon Text"/>
    <w:basedOn w:val="a"/>
    <w:uiPriority w:val="99"/>
    <w:semiHidden/>
    <w:unhideWhenUsed/>
    <w:qFormat/>
    <w:rsid w:val="00F74CB2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unhideWhenUsed/>
    <w:rsid w:val="00596286"/>
    <w:pPr>
      <w:tabs>
        <w:tab w:val="center" w:pos="4677"/>
        <w:tab w:val="right" w:pos="9355"/>
      </w:tabs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basedOn w:val="a0"/>
    <w:rsid w:val="009C62D1"/>
    <w:rPr>
      <w:color w:val="0000FF"/>
      <w:u w:val="non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FE01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E01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E01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E01DB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C62D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9C62D1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semiHidden/>
    <w:rsid w:val="00FE01DB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9C62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8">
    <w:name w:val="Table Grid"/>
    <w:basedOn w:val="a1"/>
    <w:uiPriority w:val="59"/>
    <w:rsid w:val="00FE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9C62D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62D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62D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62D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C62D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2D1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C62D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62D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62D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62D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DB2D5B"/>
    <w:rPr>
      <w:color w:val="0000FF"/>
      <w:u w:val="single"/>
    </w:rPr>
  </w:style>
  <w:style w:type="character" w:customStyle="1" w:styleId="FontStyle14">
    <w:name w:val="Font Style14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61265"/>
  </w:style>
  <w:style w:type="character" w:customStyle="1" w:styleId="a5">
    <w:name w:val="Текст выноски Знак"/>
    <w:uiPriority w:val="99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596286"/>
  </w:style>
  <w:style w:type="character" w:customStyle="1" w:styleId="a7">
    <w:name w:val="Верхний колонтитул Знак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</w:pPr>
    <w:rPr>
      <w:rFonts w:ascii="Times New Roman" w:hAnsi="Times New Roman"/>
      <w:szCs w:val="20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C10AF"/>
    <w:pPr>
      <w:widowControl w:val="0"/>
    </w:pPr>
    <w:rPr>
      <w:rFonts w:eastAsia="Times New Roman"/>
      <w:color w:val="00000A"/>
      <w:sz w:val="22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</w:rPr>
  </w:style>
  <w:style w:type="paragraph" w:customStyle="1" w:styleId="ConsPlusTitle">
    <w:name w:val="ConsPlusTitle"/>
    <w:qFormat/>
    <w:rsid w:val="003C10AF"/>
    <w:pPr>
      <w:widowControl w:val="0"/>
    </w:pPr>
    <w:rPr>
      <w:rFonts w:eastAsia="Times New Roman"/>
      <w:b/>
      <w:color w:val="00000A"/>
      <w:sz w:val="22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line="485" w:lineRule="exact"/>
      <w:ind w:firstLine="542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line="326" w:lineRule="exact"/>
      <w:jc w:val="center"/>
    </w:pPr>
    <w:rPr>
      <w:rFonts w:ascii="Times New Roman" w:hAnsi="Times New Roman"/>
    </w:rPr>
  </w:style>
  <w:style w:type="paragraph" w:styleId="af">
    <w:name w:val="Body Text Indent"/>
    <w:basedOn w:val="a"/>
    <w:uiPriority w:val="99"/>
    <w:semiHidden/>
    <w:unhideWhenUsed/>
    <w:rsid w:val="00D61265"/>
    <w:pPr>
      <w:spacing w:after="120"/>
      <w:ind w:left="283"/>
    </w:pPr>
  </w:style>
  <w:style w:type="paragraph" w:styleId="af0">
    <w:name w:val="Balloon Text"/>
    <w:basedOn w:val="a"/>
    <w:uiPriority w:val="99"/>
    <w:semiHidden/>
    <w:unhideWhenUsed/>
    <w:qFormat/>
    <w:rsid w:val="00F74CB2"/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unhideWhenUsed/>
    <w:rsid w:val="00596286"/>
    <w:pPr>
      <w:tabs>
        <w:tab w:val="center" w:pos="4677"/>
        <w:tab w:val="right" w:pos="9355"/>
      </w:tabs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basedOn w:val="a0"/>
    <w:rsid w:val="009C62D1"/>
    <w:rPr>
      <w:color w:val="0000FF"/>
      <w:u w:val="non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FE01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E01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E01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E01DB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C62D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9C62D1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semiHidden/>
    <w:rsid w:val="00FE01DB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9C62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8">
    <w:name w:val="Table Grid"/>
    <w:basedOn w:val="a1"/>
    <w:uiPriority w:val="59"/>
    <w:rsid w:val="00FE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9C62D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62D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62D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62D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C62D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73C99CBFEAA33EEA6B25C3379EA3859A48E37E5C1BC5DCD3AA4B7E6517C0B2B66517601HBJ0H" TargetMode="External"/><Relationship Id="rId18" Type="http://schemas.openxmlformats.org/officeDocument/2006/relationships/hyperlink" Target="consultantplus://offline/ref=5A3216D2D87D2FC2D0B02D34DAE23BC14CFE5DA68862C4F36B3A2DEB38983E3AA3470A3462B8DD2EQ8nAP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A383EC87CC67EAC53B23BAA1276B0A6C00253622DE39D6115E559041k441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73C99CBFEAA33EEA6B25C3379EA3859A78F37E2CDBD5DCD3AA4B7E6517C0B2B66517601B0F602BAH6JAH" TargetMode="External"/><Relationship Id="rId17" Type="http://schemas.openxmlformats.org/officeDocument/2006/relationships/hyperlink" Target="consultantplus://offline/ref=C73C99CBFEAA33EEA6B25C3379EA3859A48E37E5C1BC5DCD3AA4B7E6517C0B2B66517601HBJ0H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3C99CBFEAA33EEA6B25C3379EA3859A48E37E5C1BC5DCD3AA4B7E6517C0B2B66517601HBJ0H" TargetMode="External"/><Relationship Id="rId20" Type="http://schemas.openxmlformats.org/officeDocument/2006/relationships/hyperlink" Target="consultantplus://offline/ref=F7A383EC87CC67EAC53B23BAA1276B0A6C002F3722D839D6115E559041414FF649709CC6132A59C7k34CO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3C99CBFEAA33EEA6B25C3379EA3859A78F37E2CDBD5DCD3AA4B7E6517C0B2B66517601B0F604B8H6J8H" TargetMode="External"/><Relationship Id="rId24" Type="http://schemas.openxmlformats.org/officeDocument/2006/relationships/hyperlink" Target="consultantplus://offline/ref=A0E5B986EA97609381EAE57A80D0423C9D01D87DD07330A30BE542E927AEFCB87AA18ABC88A423E1E1B748xAy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3C99CBFEAA33EEA6B25C3379EA3859A48E37E5C1BC5DCD3AA4B7E6517C0B2B66517601HBJ0H" TargetMode="External"/><Relationship Id="rId23" Type="http://schemas.openxmlformats.org/officeDocument/2006/relationships/hyperlink" Target="consultantplus://offline/ref=B8E40BB07991826C6C92DA2B59E6B5716D4286708F79756A04D726791C69F55E2B78A6CB1427A046zFIEP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C73C99CBFEAA33EEA6B25C3379EA3859A78F37E2CDBD5DCD3AA4B7E651H7JCH" TargetMode="External"/><Relationship Id="rId19" Type="http://schemas.openxmlformats.org/officeDocument/2006/relationships/hyperlink" Target="consultantplus://offline/ref=F7A383EC87CC67EAC53B3DB7B74B35046902783F26DE3A82440D53C71E1149A309309A93506D50C63E082B7EkF4DO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73C99CBFEAA33EEA6B25C3379EA3859A48E37E5C1BC5DCD3AA4B7E6517C0B2B66517601HBJ0H" TargetMode="External"/><Relationship Id="rId22" Type="http://schemas.openxmlformats.org/officeDocument/2006/relationships/hyperlink" Target="consultantplus://offline/ref=F7A383EC87CC67EAC53B23BAA1276B0A6C00253622DE39D6115E559041k441O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C3CF-3628-4970-A4C7-711D35B4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6923</Words>
  <Characters>39465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46296</CharactersWithSpaces>
  <SharedDoc>false</SharedDoc>
  <HLinks>
    <vt:vector size="156" baseType="variant">
      <vt:variant>
        <vt:i4>5373954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5046358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consultantplus://offline/ref=A0E5B986EA97609381EAE57A80D0423C9D01D87DD07330A30BE542E927AEFCB87AA18ABC88A423E1E1B748xAyBH</vt:lpwstr>
      </vt:variant>
      <vt:variant>
        <vt:lpwstr/>
      </vt:variant>
      <vt:variant>
        <vt:i4>5832706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7929962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consultantplus://offline/ref=B8E40BB07991826C6C92DA2B59E6B5716D4286708F79756A04D726791C69F55E2B78A6CB1427A046zFIEP</vt:lpwstr>
      </vt:variant>
      <vt:variant>
        <vt:lpwstr/>
      </vt:variant>
      <vt:variant>
        <vt:i4>327744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P702</vt:lpwstr>
      </vt:variant>
      <vt:variant>
        <vt:i4>393280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P701</vt:lpwstr>
      </vt:variant>
      <vt:variant>
        <vt:i4>327746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P722</vt:lpwstr>
      </vt:variant>
      <vt:variant>
        <vt:i4>983113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P699</vt:lpwstr>
      </vt:variant>
      <vt:variant>
        <vt:i4>4784218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consultantplus://offline/ref=F7A383EC87CC67EAC53B23BAA1276B0A6C00253622DE39D6115E559041k441O</vt:lpwstr>
      </vt:variant>
      <vt:variant>
        <vt:lpwstr/>
      </vt:variant>
      <vt:variant>
        <vt:i4>4784218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consultantplus://offline/ref=F7A383EC87CC67EAC53B23BAA1276B0A6C00253622DE39D6115E559041k441O</vt:lpwstr>
      </vt:variant>
      <vt:variant>
        <vt:lpwstr/>
      </vt:variant>
      <vt:variant>
        <vt:i4>2293857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consultantplus://offline/ref=F7A383EC87CC67EAC53B23BAA1276B0A6C002F3722D839D6115E559041414FF649709CC6132A59C7k34CO</vt:lpwstr>
      </vt:variant>
      <vt:variant>
        <vt:lpwstr/>
      </vt:variant>
      <vt:variant>
        <vt:i4>3539056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7995497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consultantplus://offline/ref=F7A383EC87CC67EAC53B3DB7B74B35046902783F26DE3A82440D53C71E1149A309309A93506D50C63E082B7EkF4DO</vt:lpwstr>
      </vt:variant>
      <vt:variant>
        <vt:lpwstr/>
      </vt:variant>
      <vt:variant>
        <vt:i4>655429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P258</vt:lpwstr>
      </vt:variant>
      <vt:variant>
        <vt:i4>262211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2949173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consultantplus://offline/ref=5A3216D2D87D2FC2D0B02D34DAE23BC14CFE5DA68862C4F36B3A2DEB38983E3AA3470A3462B8DD2EQ8nAP</vt:lpwstr>
      </vt:variant>
      <vt:variant>
        <vt:lpwstr/>
      </vt:variant>
      <vt:variant>
        <vt:i4>2949220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consultantplus://offline/ref=C73C99CBFEAA33EEA6B25C3379EA3859A48E37E5C1BC5DCD3AA4B7E6517C0B2B66517601HBJ0H</vt:lpwstr>
      </vt:variant>
      <vt:variant>
        <vt:lpwstr/>
      </vt:variant>
      <vt:variant>
        <vt:i4>2949220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consultantplus://offline/ref=C73C99CBFEAA33EEA6B25C3379EA3859A48E37E5C1BC5DCD3AA4B7E6517C0B2B66517601HBJ0H</vt:lpwstr>
      </vt:variant>
      <vt:variant>
        <vt:lpwstr/>
      </vt:variant>
      <vt:variant>
        <vt:i4>2949220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consultantplus://offline/ref=C73C99CBFEAA33EEA6B25C3379EA3859A48E37E5C1BC5DCD3AA4B7E6517C0B2B66517601HBJ0H</vt:lpwstr>
      </vt:variant>
      <vt:variant>
        <vt:lpwstr/>
      </vt:variant>
      <vt:variant>
        <vt:i4>2949220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consultantplus://offline/ref=C73C99CBFEAA33EEA6B25C3379EA3859A48E37E5C1BC5DCD3AA4B7E6517C0B2B66517601HBJ0H</vt:lpwstr>
      </vt:variant>
      <vt:variant>
        <vt:lpwstr/>
      </vt:variant>
      <vt:variant>
        <vt:i4>2949220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consultantplus://offline/ref=C73C99CBFEAA33EEA6B25C3379EA3859A48E37E5C1BC5DCD3AA4B7E6517C0B2B66517601HBJ0H</vt:lpwstr>
      </vt:variant>
      <vt:variant>
        <vt:lpwstr/>
      </vt:variant>
      <vt:variant>
        <vt:i4>8061025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consultantplus://offline/ref=C73C99CBFEAA33EEA6B25C3379EA3859A78F37E2CDBD5DCD3AA4B7E6517C0B2B66517601B0F602BAH6JAH</vt:lpwstr>
      </vt:variant>
      <vt:variant>
        <vt:lpwstr/>
      </vt:variant>
      <vt:variant>
        <vt:i4>8061031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consultantplus://offline/ref=C73C99CBFEAA33EEA6B25C3379EA3859A78F37E2CDBD5DCD3AA4B7E6517C0B2B66517601B0F604B8H6J8H</vt:lpwstr>
      </vt:variant>
      <vt:variant>
        <vt:lpwstr/>
      </vt:variant>
      <vt:variant>
        <vt:i4>1835092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consultantplus://offline/ref=C73C99CBFEAA33EEA6B25C3379EA3859A78F37E2CDBD5DCD3AA4B7E651H7JCH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Гладких</dc:creator>
  <cp:lastModifiedBy>Екатерина А. Гладких</cp:lastModifiedBy>
  <cp:revision>3</cp:revision>
  <cp:lastPrinted>2021-06-04T13:30:00Z</cp:lastPrinted>
  <dcterms:created xsi:type="dcterms:W3CDTF">2021-06-15T08:38:00Z</dcterms:created>
  <dcterms:modified xsi:type="dcterms:W3CDTF">2021-06-15T08:55:00Z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