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AF" w:rsidRPr="00DF4493" w:rsidRDefault="005930A8" w:rsidP="00DF4493">
      <w:pPr>
        <w:suppressAutoHyphens/>
        <w:ind w:firstLine="709"/>
        <w:jc w:val="center"/>
        <w:rPr>
          <w:rFonts w:cs="Arial"/>
          <w:bCs/>
          <w:spacing w:val="20"/>
          <w:lang w:eastAsia="zh-CN"/>
        </w:rPr>
      </w:pPr>
      <w:bookmarkStart w:id="0" w:name="_GoBack"/>
      <w:bookmarkEnd w:id="0"/>
      <w:r>
        <w:rPr>
          <w:noProof/>
        </w:rPr>
        <w:drawing>
          <wp:anchor distT="0" distB="0" distL="114935" distR="114935" simplePos="0" relativeHeight="251651072" behindDoc="0" locked="0" layoutInCell="1" allowOverlap="1">
            <wp:simplePos x="0" y="0"/>
            <wp:positionH relativeFrom="column">
              <wp:posOffset>3048635</wp:posOffset>
            </wp:positionH>
            <wp:positionV relativeFrom="page">
              <wp:posOffset>787400</wp:posOffset>
            </wp:positionV>
            <wp:extent cx="484505" cy="608330"/>
            <wp:effectExtent l="0" t="0" r="0" b="1270"/>
            <wp:wrapTopAndBottom/>
            <wp:docPr id="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505" cy="608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A72AF" w:rsidRPr="00DF4493">
        <w:rPr>
          <w:rFonts w:cs="Arial"/>
          <w:bCs/>
          <w:spacing w:val="20"/>
          <w:lang w:eastAsia="zh-CN"/>
        </w:rPr>
        <w:t>АДМИНИСТРАЦИЯ</w:t>
      </w:r>
    </w:p>
    <w:p w:rsidR="00BA72AF" w:rsidRPr="00DF4493" w:rsidRDefault="00BA72AF" w:rsidP="00DF4493">
      <w:pPr>
        <w:suppressAutoHyphens/>
        <w:ind w:firstLine="709"/>
        <w:jc w:val="center"/>
        <w:rPr>
          <w:rFonts w:cs="Arial"/>
          <w:bCs/>
          <w:spacing w:val="20"/>
          <w:lang w:eastAsia="zh-CN"/>
        </w:rPr>
      </w:pPr>
      <w:r w:rsidRPr="00DF4493">
        <w:rPr>
          <w:rFonts w:cs="Arial"/>
          <w:bCs/>
          <w:spacing w:val="20"/>
          <w:lang w:eastAsia="zh-CN"/>
        </w:rPr>
        <w:t>ПОДГОРЕНСКОГО МУНИЦИПАЛЬНОГО РАЙОНА</w:t>
      </w:r>
    </w:p>
    <w:p w:rsidR="00BA72AF" w:rsidRPr="007E5B5F" w:rsidRDefault="00BA72AF" w:rsidP="00DF4493">
      <w:pPr>
        <w:suppressAutoHyphens/>
        <w:ind w:firstLine="709"/>
        <w:jc w:val="center"/>
        <w:rPr>
          <w:rFonts w:cs="Arial"/>
          <w:bCs/>
          <w:spacing w:val="20"/>
          <w:lang w:eastAsia="zh-CN"/>
        </w:rPr>
      </w:pPr>
      <w:r w:rsidRPr="00DF4493">
        <w:rPr>
          <w:rFonts w:cs="Arial"/>
          <w:bCs/>
          <w:spacing w:val="20"/>
          <w:lang w:eastAsia="zh-CN"/>
        </w:rPr>
        <w:t>ВОРОНЕЖСКОЙ ОБЛАСТИ</w:t>
      </w:r>
    </w:p>
    <w:p w:rsidR="00DF4493" w:rsidRPr="007E5B5F" w:rsidRDefault="00DF4493" w:rsidP="00DF4493">
      <w:pPr>
        <w:suppressAutoHyphens/>
        <w:ind w:firstLine="709"/>
        <w:jc w:val="center"/>
        <w:rPr>
          <w:rFonts w:cs="Arial"/>
          <w:bCs/>
          <w:spacing w:val="20"/>
          <w:lang w:eastAsia="zh-CN"/>
        </w:rPr>
      </w:pPr>
    </w:p>
    <w:p w:rsidR="00BA72AF" w:rsidRPr="007E5B5F" w:rsidRDefault="00BA72AF" w:rsidP="00DF4493">
      <w:pPr>
        <w:suppressAutoHyphens/>
        <w:ind w:firstLine="709"/>
        <w:jc w:val="center"/>
        <w:rPr>
          <w:rFonts w:cs="Arial"/>
          <w:bCs/>
          <w:spacing w:val="20"/>
          <w:lang w:eastAsia="zh-CN"/>
        </w:rPr>
      </w:pPr>
      <w:r w:rsidRPr="00DF4493">
        <w:rPr>
          <w:rFonts w:cs="Arial"/>
          <w:bCs/>
          <w:spacing w:val="20"/>
          <w:lang w:eastAsia="zh-CN"/>
        </w:rPr>
        <w:t>ПОСТАНОВЛЕНИЕ</w:t>
      </w:r>
    </w:p>
    <w:p w:rsidR="00DF4493" w:rsidRPr="007E5B5F" w:rsidRDefault="00DF4493" w:rsidP="00DF4493">
      <w:pPr>
        <w:suppressAutoHyphens/>
        <w:ind w:firstLine="709"/>
        <w:jc w:val="center"/>
        <w:rPr>
          <w:rFonts w:cs="Arial"/>
          <w:bCs/>
          <w:lang w:eastAsia="zh-CN"/>
        </w:rPr>
      </w:pPr>
    </w:p>
    <w:p w:rsidR="00BA72AF" w:rsidRPr="00DF4493" w:rsidRDefault="00BA72AF" w:rsidP="007E5B5F">
      <w:pPr>
        <w:suppressAutoHyphens/>
        <w:ind w:firstLine="0"/>
        <w:rPr>
          <w:rFonts w:cs="Arial"/>
          <w:lang w:eastAsia="zh-CN"/>
        </w:rPr>
      </w:pPr>
      <w:r w:rsidRPr="00DF4493">
        <w:rPr>
          <w:rFonts w:cs="Arial"/>
          <w:bCs/>
          <w:lang w:eastAsia="zh-CN"/>
        </w:rPr>
        <w:t>от</w:t>
      </w:r>
      <w:r w:rsidR="00DF4493">
        <w:rPr>
          <w:rFonts w:cs="Arial"/>
          <w:bCs/>
          <w:lang w:eastAsia="zh-CN"/>
        </w:rPr>
        <w:t xml:space="preserve"> </w:t>
      </w:r>
      <w:r w:rsidR="00236E27" w:rsidRPr="00DF4493">
        <w:rPr>
          <w:rFonts w:cs="Arial"/>
          <w:bCs/>
          <w:lang w:eastAsia="zh-CN"/>
        </w:rPr>
        <w:t>20 октября</w:t>
      </w:r>
      <w:r w:rsidR="00A63B20" w:rsidRPr="00DF4493">
        <w:rPr>
          <w:rFonts w:cs="Arial"/>
          <w:bCs/>
          <w:lang w:eastAsia="zh-CN"/>
        </w:rPr>
        <w:t xml:space="preserve"> 2020</w:t>
      </w:r>
      <w:r w:rsidRPr="00DF4493">
        <w:rPr>
          <w:rFonts w:cs="Arial"/>
          <w:bCs/>
          <w:lang w:eastAsia="zh-CN"/>
        </w:rPr>
        <w:t xml:space="preserve"> года № </w:t>
      </w:r>
      <w:r w:rsidR="00236E27" w:rsidRPr="00DF4493">
        <w:rPr>
          <w:rFonts w:cs="Arial"/>
          <w:bCs/>
          <w:lang w:eastAsia="zh-CN"/>
        </w:rPr>
        <w:t>365</w:t>
      </w:r>
    </w:p>
    <w:p w:rsidR="00BA72AF" w:rsidRPr="00DF4493" w:rsidRDefault="00BA72AF" w:rsidP="007E5B5F">
      <w:pPr>
        <w:suppressAutoHyphens/>
        <w:ind w:firstLine="0"/>
        <w:rPr>
          <w:rFonts w:cs="Arial"/>
          <w:lang w:eastAsia="zh-CN"/>
        </w:rPr>
      </w:pPr>
      <w:r w:rsidRPr="00DF4493">
        <w:rPr>
          <w:rFonts w:cs="Arial"/>
          <w:lang w:eastAsia="zh-CN"/>
        </w:rPr>
        <w:t>пгт. Подгоренский</w:t>
      </w:r>
    </w:p>
    <w:p w:rsidR="00A63B20" w:rsidRPr="00DF4493" w:rsidRDefault="00BA72AF" w:rsidP="007E5B5F">
      <w:pPr>
        <w:pStyle w:val="Title"/>
        <w:rPr>
          <w:lang w:eastAsia="zh-CN"/>
        </w:rPr>
      </w:pPr>
      <w:r w:rsidRPr="00DF4493">
        <w:rPr>
          <w:lang w:eastAsia="zh-CN"/>
        </w:rPr>
        <w:t>Об утверждении муниципальной программы Подгоренского муниципального района</w:t>
      </w:r>
      <w:r w:rsidR="00DF4493" w:rsidRPr="00DF4493">
        <w:rPr>
          <w:lang w:eastAsia="zh-CN"/>
        </w:rPr>
        <w:t xml:space="preserve"> </w:t>
      </w:r>
      <w:r w:rsidRPr="00DF4493">
        <w:rPr>
          <w:lang w:eastAsia="zh-CN"/>
        </w:rPr>
        <w:t>«Развитие образования»</w:t>
      </w:r>
      <w:r w:rsidR="00DF4493" w:rsidRPr="00DF4493">
        <w:rPr>
          <w:lang w:eastAsia="zh-CN"/>
        </w:rPr>
        <w:t xml:space="preserve"> </w:t>
      </w:r>
      <w:r w:rsidRPr="00DF4493">
        <w:rPr>
          <w:lang w:eastAsia="zh-CN"/>
        </w:rPr>
        <w:t xml:space="preserve">на 2019 - 2024 годы </w:t>
      </w:r>
      <w:r w:rsidR="00A63B20" w:rsidRPr="00DF4493">
        <w:rPr>
          <w:lang w:eastAsia="zh-CN"/>
        </w:rPr>
        <w:t>(в новой редакции)</w:t>
      </w:r>
    </w:p>
    <w:p w:rsidR="00BA72AF" w:rsidRPr="00DF4493" w:rsidRDefault="00BA72AF" w:rsidP="00DF4493">
      <w:pPr>
        <w:suppressAutoHyphens/>
        <w:ind w:firstLine="709"/>
        <w:rPr>
          <w:rFonts w:cs="Arial"/>
          <w:lang w:eastAsia="zh-CN"/>
        </w:rPr>
      </w:pPr>
    </w:p>
    <w:p w:rsidR="00BA72AF" w:rsidRPr="007E5B5F" w:rsidRDefault="00BA72AF" w:rsidP="00DF4493">
      <w:pPr>
        <w:suppressAutoHyphens/>
        <w:ind w:firstLine="709"/>
        <w:rPr>
          <w:rFonts w:cs="Arial"/>
          <w:bCs/>
          <w:lang w:eastAsia="zh-CN"/>
        </w:rPr>
      </w:pPr>
      <w:r w:rsidRPr="00DF4493">
        <w:rPr>
          <w:rFonts w:cs="Arial"/>
          <w:lang w:eastAsia="zh-CN"/>
        </w:rPr>
        <w:t>В соответствии со статьей 179 Бюджетного кодекса Российской Федерации, Федерального закона Российской Федерации от 06.10.2003 года</w:t>
      </w:r>
      <w:r w:rsidR="00DF4493">
        <w:rPr>
          <w:rFonts w:cs="Arial"/>
          <w:lang w:eastAsia="zh-CN"/>
        </w:rPr>
        <w:t xml:space="preserve"> </w:t>
      </w:r>
      <w:r w:rsidRPr="00DF4493">
        <w:rPr>
          <w:rFonts w:cs="Arial"/>
          <w:lang w:eastAsia="zh-CN"/>
        </w:rPr>
        <w:t>№ 131-ФЗ «Об общих принципах организации местного самоуправления в Российской Федерации», Федерального закона Российской Федерации</w:t>
      </w:r>
      <w:r w:rsidR="00DF4493">
        <w:rPr>
          <w:rFonts w:cs="Arial"/>
          <w:lang w:eastAsia="zh-CN"/>
        </w:rPr>
        <w:t xml:space="preserve"> </w:t>
      </w:r>
      <w:r w:rsidRPr="00DF4493">
        <w:rPr>
          <w:rFonts w:cs="Arial"/>
          <w:lang w:eastAsia="zh-CN"/>
        </w:rPr>
        <w:t>от 29.12.2012 года № 273-ФЗ «Об образовании в Российской Федерации», постановлением администрации Подгоренского муниципального района</w:t>
      </w:r>
      <w:r w:rsidR="00DF4493">
        <w:rPr>
          <w:rFonts w:cs="Arial"/>
          <w:lang w:eastAsia="zh-CN"/>
        </w:rPr>
        <w:t xml:space="preserve"> </w:t>
      </w:r>
      <w:r w:rsidRPr="00DF4493">
        <w:rPr>
          <w:rFonts w:cs="Arial"/>
          <w:lang w:eastAsia="zh-CN"/>
        </w:rPr>
        <w:t>от 23.09.2013 года № 576 «Об утверждении Порядка принятия решений о разработке муниципальных программ Подгоренского муниципального района Воронежской области, их формирования и реализации», распоряжением администрации Подгоренского муниципального района от 23.09.2013 года</w:t>
      </w:r>
      <w:r w:rsidR="00DF4493">
        <w:rPr>
          <w:rFonts w:cs="Arial"/>
          <w:lang w:eastAsia="zh-CN"/>
        </w:rPr>
        <w:t xml:space="preserve"> </w:t>
      </w:r>
      <w:r w:rsidRPr="00DF4493">
        <w:rPr>
          <w:rFonts w:cs="Arial"/>
          <w:lang w:eastAsia="zh-CN"/>
        </w:rPr>
        <w:t xml:space="preserve">№ 246-р «Об утверждении перечня муниципальных программ Подгоренского муниципального района», в целях повышения эффективности расходов бюджета Подгоренского муниципального района, администрация Подгоренского муниципального района </w:t>
      </w:r>
      <w:r w:rsidRPr="00DF4493">
        <w:rPr>
          <w:rFonts w:cs="Arial"/>
          <w:bCs/>
          <w:lang w:eastAsia="zh-CN"/>
        </w:rPr>
        <w:t>п о с т а н о в л я е т:</w:t>
      </w:r>
    </w:p>
    <w:p w:rsidR="00DF4493" w:rsidRPr="007E5B5F" w:rsidRDefault="00DF4493" w:rsidP="00DF4493">
      <w:pPr>
        <w:suppressAutoHyphens/>
        <w:ind w:firstLine="709"/>
        <w:rPr>
          <w:rFonts w:cs="Arial"/>
          <w:bCs/>
          <w:lang w:eastAsia="zh-CN"/>
        </w:rPr>
      </w:pPr>
    </w:p>
    <w:p w:rsidR="00BA72AF" w:rsidRPr="00DF4493" w:rsidRDefault="00BA72AF" w:rsidP="00DF4493">
      <w:pPr>
        <w:suppressAutoHyphens/>
        <w:ind w:firstLine="709"/>
        <w:rPr>
          <w:rFonts w:cs="Arial"/>
          <w:lang w:eastAsia="zh-CN"/>
        </w:rPr>
      </w:pPr>
      <w:r w:rsidRPr="00DF4493">
        <w:rPr>
          <w:rFonts w:cs="Arial"/>
          <w:lang w:eastAsia="zh-CN"/>
        </w:rPr>
        <w:t>1. Утвердить прилагаемую муниципальную программу Подгоренского муниципального района «Развитие образования» на 2019 - 2024 годы</w:t>
      </w:r>
      <w:r w:rsidR="008A36A3" w:rsidRPr="00DF4493">
        <w:rPr>
          <w:rFonts w:cs="Arial"/>
          <w:lang w:eastAsia="zh-CN"/>
        </w:rPr>
        <w:t xml:space="preserve"> (в новой редакции)</w:t>
      </w:r>
      <w:r w:rsidRPr="00DF4493">
        <w:rPr>
          <w:rFonts w:cs="Arial"/>
          <w:lang w:eastAsia="zh-CN"/>
        </w:rPr>
        <w:t>.</w:t>
      </w:r>
    </w:p>
    <w:p w:rsidR="00BA72AF" w:rsidRPr="00DF4493" w:rsidRDefault="00BA72AF" w:rsidP="00DF4493">
      <w:pPr>
        <w:suppressAutoHyphens/>
        <w:ind w:firstLine="709"/>
        <w:contextualSpacing/>
        <w:rPr>
          <w:rFonts w:eastAsia="Calibri" w:cs="Arial"/>
        </w:rPr>
      </w:pPr>
      <w:r w:rsidRPr="00DF4493">
        <w:rPr>
          <w:rFonts w:cs="Arial"/>
          <w:lang w:eastAsia="zh-CN"/>
        </w:rPr>
        <w:t>2. Считать утратившим силу постановление администрации Подгоренского муниципального района Воронежской области от</w:t>
      </w:r>
      <w:r w:rsidR="00DF4493">
        <w:rPr>
          <w:rFonts w:cs="Arial"/>
          <w:lang w:eastAsia="zh-CN"/>
        </w:rPr>
        <w:t xml:space="preserve"> </w:t>
      </w:r>
      <w:r w:rsidR="00A63B20" w:rsidRPr="00DF4493">
        <w:rPr>
          <w:rFonts w:cs="Arial"/>
          <w:lang w:eastAsia="zh-CN"/>
        </w:rPr>
        <w:t>01</w:t>
      </w:r>
      <w:r w:rsidRPr="00DF4493">
        <w:rPr>
          <w:rFonts w:cs="Arial"/>
          <w:lang w:eastAsia="zh-CN"/>
        </w:rPr>
        <w:t>.0</w:t>
      </w:r>
      <w:r w:rsidR="00A63B20" w:rsidRPr="00DF4493">
        <w:rPr>
          <w:rFonts w:cs="Arial"/>
          <w:lang w:eastAsia="zh-CN"/>
        </w:rPr>
        <w:t>9</w:t>
      </w:r>
      <w:r w:rsidRPr="00DF4493">
        <w:rPr>
          <w:rFonts w:cs="Arial"/>
          <w:lang w:eastAsia="zh-CN"/>
        </w:rPr>
        <w:t>.20</w:t>
      </w:r>
      <w:r w:rsidR="00A63B20" w:rsidRPr="00DF4493">
        <w:rPr>
          <w:rFonts w:cs="Arial"/>
          <w:lang w:eastAsia="zh-CN"/>
        </w:rPr>
        <w:t>20</w:t>
      </w:r>
      <w:r w:rsidRPr="00DF4493">
        <w:rPr>
          <w:rFonts w:cs="Arial"/>
          <w:lang w:eastAsia="zh-CN"/>
        </w:rPr>
        <w:t xml:space="preserve"> года № </w:t>
      </w:r>
      <w:r w:rsidR="00A63B20" w:rsidRPr="00DF4493">
        <w:rPr>
          <w:rFonts w:cs="Arial"/>
          <w:lang w:eastAsia="zh-CN"/>
        </w:rPr>
        <w:t>282</w:t>
      </w:r>
      <w:r w:rsidRPr="00DF4493">
        <w:rPr>
          <w:rFonts w:cs="Arial"/>
          <w:lang w:eastAsia="zh-CN"/>
        </w:rPr>
        <w:t xml:space="preserve"> «Об утверждении муниципальной программы Подгоренского муниципального района «Развитие образования»</w:t>
      </w:r>
      <w:r w:rsidR="00DF4493">
        <w:rPr>
          <w:rFonts w:cs="Arial"/>
          <w:lang w:eastAsia="zh-CN"/>
        </w:rPr>
        <w:t xml:space="preserve"> </w:t>
      </w:r>
      <w:r w:rsidRPr="00DF4493">
        <w:rPr>
          <w:rFonts w:cs="Arial"/>
          <w:lang w:eastAsia="zh-CN"/>
        </w:rPr>
        <w:t>на 201</w:t>
      </w:r>
      <w:r w:rsidR="00A63B20" w:rsidRPr="00DF4493">
        <w:rPr>
          <w:rFonts w:cs="Arial"/>
          <w:lang w:eastAsia="zh-CN"/>
        </w:rPr>
        <w:t>9</w:t>
      </w:r>
      <w:r w:rsidR="00B85475" w:rsidRPr="00DF4493">
        <w:rPr>
          <w:rFonts w:cs="Arial"/>
          <w:lang w:eastAsia="zh-CN"/>
        </w:rPr>
        <w:t xml:space="preserve"> - 2024</w:t>
      </w:r>
      <w:r w:rsidRPr="00DF4493">
        <w:rPr>
          <w:rFonts w:cs="Arial"/>
          <w:lang w:eastAsia="zh-CN"/>
        </w:rPr>
        <w:t xml:space="preserve"> годы» (в новой редакции).</w:t>
      </w:r>
    </w:p>
    <w:p w:rsidR="00BA72AF" w:rsidRPr="00DF4493" w:rsidRDefault="00BA72AF" w:rsidP="00DF4493">
      <w:pPr>
        <w:suppressAutoHyphens/>
        <w:ind w:firstLine="709"/>
        <w:rPr>
          <w:rFonts w:cs="Arial"/>
          <w:lang w:eastAsia="zh-CN"/>
        </w:rPr>
      </w:pPr>
      <w:r w:rsidRPr="00DF4493">
        <w:rPr>
          <w:rFonts w:cs="Arial"/>
          <w:lang w:eastAsia="zh-CN"/>
        </w:rPr>
        <w:t xml:space="preserve">3. Контроль за исполнением настоящего постановления </w:t>
      </w:r>
      <w:r w:rsidR="00A63B20" w:rsidRPr="00DF4493">
        <w:rPr>
          <w:rFonts w:cs="Arial"/>
          <w:lang w:eastAsia="zh-CN"/>
        </w:rPr>
        <w:t xml:space="preserve">оставляю за собой. </w:t>
      </w:r>
    </w:p>
    <w:p w:rsidR="00BA72AF" w:rsidRPr="00DF4493" w:rsidRDefault="00BA72AF" w:rsidP="00DF4493">
      <w:pPr>
        <w:suppressAutoHyphens/>
        <w:ind w:firstLine="709"/>
        <w:rPr>
          <w:rFonts w:cs="Arial"/>
          <w:lang w:eastAsia="zh-CN"/>
        </w:rPr>
      </w:pPr>
    </w:p>
    <w:p w:rsidR="00BA72AF" w:rsidRDefault="00BA72AF" w:rsidP="00DF4493">
      <w:pPr>
        <w:suppressAutoHyphens/>
        <w:ind w:firstLine="709"/>
        <w:rPr>
          <w:rFonts w:cs="Arial"/>
          <w:lang w:eastAsia="zh-CN"/>
        </w:rPr>
      </w:pPr>
    </w:p>
    <w:p w:rsidR="00C51734" w:rsidRDefault="00C51734" w:rsidP="00DF4493">
      <w:pPr>
        <w:suppressAutoHyphens/>
        <w:ind w:firstLine="709"/>
        <w:rPr>
          <w:rFonts w:cs="Arial"/>
          <w:lang w:eastAsia="zh-CN"/>
        </w:rPr>
      </w:pPr>
    </w:p>
    <w:p w:rsidR="00C51734" w:rsidRPr="00DF4493" w:rsidRDefault="00C51734" w:rsidP="00DF4493">
      <w:pPr>
        <w:suppressAutoHyphens/>
        <w:ind w:firstLine="709"/>
        <w:rPr>
          <w:rFonts w:cs="Arial"/>
          <w:lang w:eastAsia="zh-CN"/>
        </w:rPr>
      </w:pPr>
    </w:p>
    <w:tbl>
      <w:tblPr>
        <w:tblW w:w="9747" w:type="dxa"/>
        <w:tblLook w:val="04A0" w:firstRow="1" w:lastRow="0" w:firstColumn="1" w:lastColumn="0" w:noHBand="0" w:noVBand="1"/>
      </w:tblPr>
      <w:tblGrid>
        <w:gridCol w:w="6345"/>
        <w:gridCol w:w="791"/>
        <w:gridCol w:w="2611"/>
      </w:tblGrid>
      <w:tr w:rsidR="007E5B5F" w:rsidRPr="00D07794" w:rsidTr="00D07794">
        <w:tc>
          <w:tcPr>
            <w:tcW w:w="6345" w:type="dxa"/>
            <w:shd w:val="clear" w:color="auto" w:fill="auto"/>
          </w:tcPr>
          <w:p w:rsidR="007E5B5F" w:rsidRPr="00D07794" w:rsidRDefault="007E5B5F" w:rsidP="00D07794">
            <w:pPr>
              <w:suppressAutoHyphens/>
              <w:ind w:firstLine="0"/>
              <w:rPr>
                <w:rFonts w:cs="Arial"/>
                <w:lang w:eastAsia="zh-CN"/>
              </w:rPr>
            </w:pPr>
            <w:r w:rsidRPr="00D07794">
              <w:rPr>
                <w:rFonts w:cs="Arial"/>
                <w:lang w:eastAsia="zh-CN"/>
              </w:rPr>
              <w:t>Врио главы Подгоренского муниципального района</w:t>
            </w:r>
          </w:p>
        </w:tc>
        <w:tc>
          <w:tcPr>
            <w:tcW w:w="791" w:type="dxa"/>
            <w:shd w:val="clear" w:color="auto" w:fill="auto"/>
          </w:tcPr>
          <w:p w:rsidR="007E5B5F" w:rsidRPr="00D07794" w:rsidRDefault="007E5B5F" w:rsidP="00D07794">
            <w:pPr>
              <w:suppressAutoHyphens/>
              <w:ind w:firstLine="0"/>
              <w:rPr>
                <w:rFonts w:cs="Arial"/>
                <w:lang w:eastAsia="zh-CN"/>
              </w:rPr>
            </w:pPr>
          </w:p>
        </w:tc>
        <w:tc>
          <w:tcPr>
            <w:tcW w:w="2611" w:type="dxa"/>
            <w:shd w:val="clear" w:color="auto" w:fill="auto"/>
          </w:tcPr>
          <w:p w:rsidR="007E5B5F" w:rsidRPr="00D07794" w:rsidRDefault="00C51734" w:rsidP="00D07794">
            <w:pPr>
              <w:suppressAutoHyphens/>
              <w:ind w:firstLine="709"/>
              <w:rPr>
                <w:rFonts w:cs="Arial"/>
                <w:lang w:eastAsia="zh-CN"/>
              </w:rPr>
            </w:pPr>
            <w:r w:rsidRPr="00D07794">
              <w:rPr>
                <w:rFonts w:cs="Arial"/>
                <w:lang w:eastAsia="zh-CN"/>
              </w:rPr>
              <w:t>А.Н. Лаптев</w:t>
            </w:r>
          </w:p>
        </w:tc>
      </w:tr>
    </w:tbl>
    <w:p w:rsidR="00236E27" w:rsidRPr="00DF4493" w:rsidRDefault="00236E27" w:rsidP="00C51734">
      <w:pPr>
        <w:ind w:firstLine="709"/>
        <w:jc w:val="center"/>
        <w:rPr>
          <w:rFonts w:cs="Arial"/>
          <w:bCs/>
        </w:rPr>
      </w:pPr>
      <w:r w:rsidRPr="00DF4493">
        <w:rPr>
          <w:rFonts w:cs="Arial"/>
        </w:rPr>
        <w:br w:type="page"/>
      </w:r>
      <w:r w:rsidRPr="00DF4493">
        <w:rPr>
          <w:rFonts w:cs="Arial"/>
          <w:bCs/>
        </w:rPr>
        <w:lastRenderedPageBreak/>
        <w:t xml:space="preserve">МУНИЦИПАЛЬНАЯ ПРОГРАММА </w:t>
      </w:r>
      <w:bookmarkStart w:id="1" w:name="OLE_LINK3"/>
      <w:bookmarkStart w:id="2" w:name="OLE_LINK4"/>
      <w:r w:rsidRPr="00DF4493">
        <w:rPr>
          <w:rFonts w:cs="Arial"/>
          <w:bCs/>
        </w:rPr>
        <w:t>ПОДГОРЕНСКОГО МУНИЦИПАЛЬНОГО РАЙОНА</w:t>
      </w:r>
      <w:r w:rsidR="00DF4493" w:rsidRPr="00DF4493">
        <w:rPr>
          <w:rFonts w:cs="Arial"/>
          <w:bCs/>
        </w:rPr>
        <w:t xml:space="preserve"> </w:t>
      </w:r>
      <w:r w:rsidRPr="00DF4493">
        <w:rPr>
          <w:rFonts w:cs="Arial"/>
          <w:bCs/>
        </w:rPr>
        <w:t>«РАЗВИТИЕ ОБРАЗОВАНИЯ» НА 2019 – 2024 ГОДЫ</w:t>
      </w:r>
    </w:p>
    <w:bookmarkEnd w:id="1"/>
    <w:bookmarkEnd w:id="2"/>
    <w:p w:rsidR="00236E27" w:rsidRPr="00DF4493" w:rsidRDefault="00236E27" w:rsidP="00C51734">
      <w:pPr>
        <w:widowControl w:val="0"/>
        <w:autoSpaceDE w:val="0"/>
        <w:autoSpaceDN w:val="0"/>
        <w:adjustRightInd w:val="0"/>
        <w:ind w:firstLine="709"/>
        <w:jc w:val="center"/>
        <w:rPr>
          <w:rFonts w:cs="Arial"/>
          <w:bCs/>
        </w:rPr>
      </w:pPr>
      <w:r w:rsidRPr="00DF4493">
        <w:rPr>
          <w:rFonts w:cs="Arial"/>
          <w:bCs/>
        </w:rPr>
        <w:t>ПАСПОРТ МУНИЦИПАЛЬНОЙ ПРОГРАММЫ ПОДГОРЕНСКОГО МУНИЦИПАЛЬНОГО РАЙОНА</w:t>
      </w:r>
      <w:r w:rsidR="00DF4493">
        <w:rPr>
          <w:rFonts w:cs="Arial"/>
          <w:bCs/>
        </w:rPr>
        <w:t xml:space="preserve"> </w:t>
      </w:r>
      <w:r w:rsidRPr="00DF4493">
        <w:rPr>
          <w:rFonts w:cs="Arial"/>
          <w:bCs/>
        </w:rPr>
        <w:t>«РАЗВИТИЕ ОБРАЗОВАНИЯ» НА 2019 – 2024 ГОДЫ</w:t>
      </w:r>
    </w:p>
    <w:p w:rsidR="00236E27" w:rsidRPr="00DF4493" w:rsidRDefault="00236E27" w:rsidP="00DF4493">
      <w:pPr>
        <w:pStyle w:val="a6"/>
        <w:widowControl w:val="0"/>
        <w:autoSpaceDE w:val="0"/>
        <w:autoSpaceDN w:val="0"/>
        <w:adjustRightInd w:val="0"/>
        <w:ind w:left="0" w:firstLine="709"/>
        <w:rPr>
          <w:rFonts w:ascii="Arial" w:hAnsi="Arial" w:cs="Arial"/>
          <w:bCs/>
        </w:rPr>
      </w:pPr>
    </w:p>
    <w:p w:rsidR="00236E27" w:rsidRPr="00DF4493" w:rsidRDefault="00236E27" w:rsidP="00DF4493">
      <w:pPr>
        <w:autoSpaceDE w:val="0"/>
        <w:autoSpaceDN w:val="0"/>
        <w:adjustRightInd w:val="0"/>
        <w:ind w:firstLine="709"/>
        <w:rPr>
          <w:rFonts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04"/>
        <w:gridCol w:w="5335"/>
      </w:tblGrid>
      <w:tr w:rsidR="00236E27" w:rsidRPr="00C51734" w:rsidTr="00C51734">
        <w:tc>
          <w:tcPr>
            <w:tcW w:w="4304"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autoSpaceDE w:val="0"/>
              <w:autoSpaceDN w:val="0"/>
              <w:adjustRightInd w:val="0"/>
              <w:ind w:firstLine="0"/>
              <w:rPr>
                <w:rFonts w:eastAsia="Calibri" w:cs="Arial"/>
                <w:sz w:val="20"/>
                <w:szCs w:val="20"/>
              </w:rPr>
            </w:pPr>
            <w:r w:rsidRPr="00C51734">
              <w:rPr>
                <w:rFonts w:eastAsia="Calibri" w:cs="Arial"/>
                <w:sz w:val="20"/>
                <w:szCs w:val="20"/>
              </w:rPr>
              <w:t>Ответственный исполнитель 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ind w:firstLine="0"/>
              <w:rPr>
                <w:rFonts w:eastAsia="Calibri" w:cs="Arial"/>
                <w:sz w:val="20"/>
                <w:szCs w:val="20"/>
              </w:rPr>
            </w:pPr>
            <w:bookmarkStart w:id="3" w:name="OLE_LINK5"/>
            <w:bookmarkStart w:id="4" w:name="OLE_LINK6"/>
            <w:r w:rsidRPr="00C51734">
              <w:rPr>
                <w:rFonts w:eastAsia="Calibri" w:cs="Arial"/>
                <w:sz w:val="20"/>
                <w:szCs w:val="20"/>
              </w:rPr>
              <w:t>Отдел образования администрации Подгоренского муниципального района</w:t>
            </w:r>
            <w:bookmarkEnd w:id="3"/>
            <w:bookmarkEnd w:id="4"/>
          </w:p>
        </w:tc>
      </w:tr>
      <w:tr w:rsidR="00236E27" w:rsidRPr="00C51734" w:rsidTr="00C51734">
        <w:tc>
          <w:tcPr>
            <w:tcW w:w="4304"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autoSpaceDE w:val="0"/>
              <w:autoSpaceDN w:val="0"/>
              <w:adjustRightInd w:val="0"/>
              <w:ind w:firstLine="0"/>
              <w:rPr>
                <w:rFonts w:eastAsia="Calibri" w:cs="Arial"/>
                <w:sz w:val="20"/>
                <w:szCs w:val="20"/>
              </w:rPr>
            </w:pPr>
            <w:r w:rsidRPr="00C51734">
              <w:rPr>
                <w:rFonts w:eastAsia="Calibri" w:cs="Arial"/>
                <w:sz w:val="20"/>
                <w:szCs w:val="20"/>
              </w:rPr>
              <w:t>Исполнители 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autoSpaceDE w:val="0"/>
              <w:autoSpaceDN w:val="0"/>
              <w:adjustRightInd w:val="0"/>
              <w:ind w:firstLine="0"/>
              <w:rPr>
                <w:rFonts w:eastAsia="Calibri" w:cs="Arial"/>
                <w:sz w:val="20"/>
                <w:szCs w:val="20"/>
              </w:rPr>
            </w:pPr>
            <w:r w:rsidRPr="00C51734">
              <w:rPr>
                <w:rFonts w:eastAsia="Calibri" w:cs="Arial"/>
                <w:sz w:val="20"/>
                <w:szCs w:val="20"/>
              </w:rPr>
              <w:t>Отдел образования администрации Подгоренского муниципального района, учреждения, подведомственные отделу образования администрации Подгоренского муниципального района</w:t>
            </w:r>
          </w:p>
        </w:tc>
      </w:tr>
      <w:tr w:rsidR="00236E27" w:rsidRPr="00C51734" w:rsidTr="00C51734">
        <w:tc>
          <w:tcPr>
            <w:tcW w:w="4304"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ind w:firstLine="0"/>
              <w:rPr>
                <w:rFonts w:eastAsia="Calibri" w:cs="Arial"/>
                <w:sz w:val="20"/>
                <w:szCs w:val="20"/>
              </w:rPr>
            </w:pPr>
            <w:r w:rsidRPr="00C51734">
              <w:rPr>
                <w:rFonts w:eastAsia="Calibri" w:cs="Arial"/>
                <w:sz w:val="20"/>
                <w:szCs w:val="20"/>
              </w:rPr>
              <w:t>Основные разработчики муниципальной программы</w:t>
            </w:r>
          </w:p>
          <w:p w:rsidR="00236E27" w:rsidRPr="00C51734" w:rsidRDefault="00236E27" w:rsidP="00C51734">
            <w:pPr>
              <w:autoSpaceDE w:val="0"/>
              <w:autoSpaceDN w:val="0"/>
              <w:adjustRightInd w:val="0"/>
              <w:ind w:firstLine="0"/>
              <w:rPr>
                <w:rFonts w:eastAsia="Calibri" w:cs="Arial"/>
                <w:sz w:val="20"/>
                <w:szCs w:val="20"/>
              </w:rPr>
            </w:pPr>
          </w:p>
        </w:tc>
        <w:tc>
          <w:tcPr>
            <w:tcW w:w="5335"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autoSpaceDE w:val="0"/>
              <w:autoSpaceDN w:val="0"/>
              <w:adjustRightInd w:val="0"/>
              <w:ind w:firstLine="0"/>
              <w:rPr>
                <w:rFonts w:eastAsia="Calibri" w:cs="Arial"/>
                <w:sz w:val="20"/>
                <w:szCs w:val="20"/>
              </w:rPr>
            </w:pPr>
            <w:r w:rsidRPr="00C51734">
              <w:rPr>
                <w:rFonts w:eastAsia="Calibri" w:cs="Arial"/>
                <w:sz w:val="20"/>
                <w:szCs w:val="20"/>
              </w:rPr>
              <w:t>Отдел образования администрации Подгоренского муниципального района</w:t>
            </w:r>
          </w:p>
        </w:tc>
      </w:tr>
      <w:tr w:rsidR="00236E27" w:rsidRPr="00C51734" w:rsidTr="00C51734">
        <w:tc>
          <w:tcPr>
            <w:tcW w:w="4304"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autoSpaceDE w:val="0"/>
              <w:autoSpaceDN w:val="0"/>
              <w:adjustRightInd w:val="0"/>
              <w:ind w:firstLine="0"/>
              <w:rPr>
                <w:rFonts w:eastAsia="Calibri" w:cs="Arial"/>
                <w:sz w:val="20"/>
                <w:szCs w:val="20"/>
              </w:rPr>
            </w:pPr>
            <w:r w:rsidRPr="00C51734">
              <w:rPr>
                <w:rFonts w:eastAsia="Calibri" w:cs="Arial"/>
                <w:sz w:val="20"/>
                <w:szCs w:val="20"/>
              </w:rPr>
              <w:t>Подпрограммы муниципальной программы и основные мероприятия</w:t>
            </w:r>
          </w:p>
        </w:tc>
        <w:tc>
          <w:tcPr>
            <w:tcW w:w="5335"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ind w:firstLine="0"/>
              <w:rPr>
                <w:rFonts w:eastAsia="Calibri" w:cs="Arial"/>
                <w:bCs/>
                <w:sz w:val="20"/>
                <w:szCs w:val="20"/>
              </w:rPr>
            </w:pPr>
            <w:r w:rsidRPr="00C51734">
              <w:rPr>
                <w:rFonts w:eastAsia="Calibri" w:cs="Arial"/>
                <w:bCs/>
                <w:sz w:val="20"/>
                <w:szCs w:val="20"/>
              </w:rPr>
              <w:t>Подпрограмма 1 «Развитие дошкольного образования»:</w:t>
            </w:r>
          </w:p>
          <w:p w:rsidR="00236E27" w:rsidRPr="00C51734" w:rsidRDefault="00236E27" w:rsidP="00C51734">
            <w:pPr>
              <w:widowControl w:val="0"/>
              <w:autoSpaceDE w:val="0"/>
              <w:autoSpaceDN w:val="0"/>
              <w:adjustRightInd w:val="0"/>
              <w:ind w:firstLine="0"/>
              <w:rPr>
                <w:rFonts w:eastAsia="Calibri" w:cs="Arial"/>
                <w:sz w:val="20"/>
                <w:szCs w:val="20"/>
              </w:rPr>
            </w:pPr>
            <w:r w:rsidRPr="00C51734">
              <w:rPr>
                <w:rFonts w:eastAsia="Calibri" w:cs="Arial"/>
                <w:sz w:val="20"/>
                <w:szCs w:val="20"/>
              </w:rPr>
              <w:t>Основное мероприятие 1.1. «Строительство и реконструкция</w:t>
            </w:r>
            <w:r w:rsidR="00DF4493" w:rsidRPr="00C51734">
              <w:rPr>
                <w:rFonts w:eastAsia="Calibri" w:cs="Arial"/>
                <w:sz w:val="20"/>
                <w:szCs w:val="20"/>
              </w:rPr>
              <w:t xml:space="preserve"> </w:t>
            </w:r>
            <w:r w:rsidRPr="00C51734">
              <w:rPr>
                <w:rFonts w:eastAsia="Calibri" w:cs="Arial"/>
                <w:sz w:val="20"/>
                <w:szCs w:val="20"/>
              </w:rPr>
              <w:t>объектов дошкольного образования с целью предоставления услуг дошкольного образования»;</w:t>
            </w:r>
          </w:p>
          <w:p w:rsidR="00236E27" w:rsidRPr="00C51734" w:rsidRDefault="00236E27" w:rsidP="00C51734">
            <w:pPr>
              <w:widowControl w:val="0"/>
              <w:autoSpaceDE w:val="0"/>
              <w:autoSpaceDN w:val="0"/>
              <w:adjustRightInd w:val="0"/>
              <w:ind w:firstLine="0"/>
              <w:rPr>
                <w:rFonts w:eastAsia="Calibri" w:cs="Arial"/>
                <w:sz w:val="20"/>
                <w:szCs w:val="20"/>
              </w:rPr>
            </w:pPr>
            <w:r w:rsidRPr="00C51734">
              <w:rPr>
                <w:rFonts w:eastAsia="Calibri" w:cs="Arial"/>
                <w:sz w:val="20"/>
                <w:szCs w:val="20"/>
              </w:rPr>
              <w:t>Основное мероприятие 1.2. «Мероприятия в области дошкольного образования»;</w:t>
            </w:r>
          </w:p>
          <w:p w:rsidR="00236E27" w:rsidRPr="00C51734" w:rsidRDefault="00236E27" w:rsidP="00C51734">
            <w:pPr>
              <w:widowControl w:val="0"/>
              <w:autoSpaceDE w:val="0"/>
              <w:autoSpaceDN w:val="0"/>
              <w:adjustRightInd w:val="0"/>
              <w:ind w:firstLine="0"/>
              <w:rPr>
                <w:rFonts w:eastAsia="Calibri" w:cs="Arial"/>
                <w:sz w:val="20"/>
                <w:szCs w:val="20"/>
              </w:rPr>
            </w:pPr>
            <w:r w:rsidRPr="00C51734">
              <w:rPr>
                <w:rFonts w:eastAsia="Calibri" w:cs="Arial"/>
                <w:sz w:val="20"/>
                <w:szCs w:val="20"/>
              </w:rPr>
              <w:t>Основное мероприятие 1.3. «Расходы на обеспечение деятельности дошкольных образовательных учреждений».</w:t>
            </w:r>
          </w:p>
          <w:p w:rsidR="00236E27" w:rsidRPr="00C51734" w:rsidRDefault="00236E27" w:rsidP="00C51734">
            <w:pPr>
              <w:ind w:firstLine="0"/>
              <w:rPr>
                <w:rFonts w:eastAsia="Calibri" w:cs="Arial"/>
                <w:bCs/>
                <w:sz w:val="20"/>
                <w:szCs w:val="20"/>
              </w:rPr>
            </w:pPr>
            <w:r w:rsidRPr="00C51734">
              <w:rPr>
                <w:rFonts w:eastAsia="Calibri" w:cs="Arial"/>
                <w:bCs/>
                <w:sz w:val="20"/>
                <w:szCs w:val="20"/>
              </w:rPr>
              <w:t>Подпрограмма 2 «Развитие общего образования»:</w:t>
            </w:r>
          </w:p>
          <w:p w:rsidR="00236E27" w:rsidRPr="00C51734" w:rsidRDefault="00236E27" w:rsidP="00C51734">
            <w:pPr>
              <w:widowControl w:val="0"/>
              <w:autoSpaceDE w:val="0"/>
              <w:autoSpaceDN w:val="0"/>
              <w:adjustRightInd w:val="0"/>
              <w:ind w:firstLine="0"/>
              <w:rPr>
                <w:rFonts w:eastAsia="Calibri" w:cs="Arial"/>
                <w:sz w:val="20"/>
                <w:szCs w:val="20"/>
              </w:rPr>
            </w:pPr>
            <w:r w:rsidRPr="00C51734">
              <w:rPr>
                <w:rFonts w:eastAsia="Calibri" w:cs="Arial"/>
                <w:sz w:val="20"/>
                <w:szCs w:val="20"/>
              </w:rPr>
              <w:t>Основное мероприятие 2.1. «Мероприятия в области общего образования»;</w:t>
            </w:r>
          </w:p>
          <w:p w:rsidR="00236E27" w:rsidRPr="00C51734" w:rsidRDefault="00236E27" w:rsidP="00C51734">
            <w:pPr>
              <w:ind w:firstLine="0"/>
              <w:rPr>
                <w:rFonts w:eastAsia="Calibri" w:cs="Arial"/>
                <w:sz w:val="20"/>
                <w:szCs w:val="20"/>
              </w:rPr>
            </w:pPr>
            <w:r w:rsidRPr="00C51734">
              <w:rPr>
                <w:rFonts w:eastAsia="Calibri" w:cs="Arial"/>
                <w:sz w:val="20"/>
                <w:szCs w:val="20"/>
              </w:rPr>
              <w:t>Основное мероприятие 2.2 «Расходы на обеспечение деятельности общего образования».</w:t>
            </w:r>
          </w:p>
          <w:p w:rsidR="00236E27" w:rsidRPr="00C51734" w:rsidRDefault="00236E27" w:rsidP="00C51734">
            <w:pPr>
              <w:ind w:firstLine="0"/>
              <w:rPr>
                <w:rFonts w:eastAsia="Calibri" w:cs="Arial"/>
                <w:sz w:val="20"/>
                <w:szCs w:val="20"/>
              </w:rPr>
            </w:pPr>
            <w:r w:rsidRPr="00C51734">
              <w:rPr>
                <w:rFonts w:eastAsia="Calibri" w:cs="Arial"/>
                <w:sz w:val="20"/>
                <w:szCs w:val="20"/>
              </w:rPr>
              <w:t>Региональный проект «Современная школа»</w:t>
            </w:r>
          </w:p>
          <w:p w:rsidR="00236E27" w:rsidRPr="00C51734" w:rsidRDefault="00236E27" w:rsidP="00C51734">
            <w:pPr>
              <w:ind w:firstLine="0"/>
              <w:contextualSpacing/>
              <w:rPr>
                <w:rFonts w:eastAsia="Calibri" w:cs="Arial"/>
                <w:sz w:val="20"/>
                <w:szCs w:val="20"/>
              </w:rPr>
            </w:pPr>
            <w:r w:rsidRPr="00C51734">
              <w:rPr>
                <w:rFonts w:eastAsia="Calibri" w:cs="Arial"/>
                <w:sz w:val="20"/>
                <w:szCs w:val="20"/>
              </w:rPr>
              <w:t>Региональный проект «Успех каждого ребенка»</w:t>
            </w:r>
          </w:p>
          <w:p w:rsidR="00236E27" w:rsidRPr="00C51734" w:rsidRDefault="00236E27" w:rsidP="00C51734">
            <w:pPr>
              <w:ind w:firstLine="0"/>
              <w:contextualSpacing/>
              <w:rPr>
                <w:rFonts w:eastAsia="Calibri" w:cs="Arial"/>
                <w:sz w:val="20"/>
                <w:szCs w:val="20"/>
              </w:rPr>
            </w:pPr>
            <w:r w:rsidRPr="00C51734">
              <w:rPr>
                <w:rFonts w:eastAsia="Calibri" w:cs="Arial"/>
                <w:sz w:val="20"/>
                <w:szCs w:val="20"/>
              </w:rPr>
              <w:t>Региональный проект «Цифровая образовательная среда»</w:t>
            </w:r>
          </w:p>
          <w:p w:rsidR="00236E27" w:rsidRPr="00C51734" w:rsidRDefault="00236E27" w:rsidP="00C51734">
            <w:pPr>
              <w:ind w:firstLine="0"/>
              <w:contextualSpacing/>
              <w:rPr>
                <w:rFonts w:eastAsia="Calibri" w:cs="Arial"/>
                <w:bCs/>
                <w:sz w:val="20"/>
                <w:szCs w:val="20"/>
              </w:rPr>
            </w:pPr>
            <w:r w:rsidRPr="00C51734">
              <w:rPr>
                <w:rFonts w:eastAsia="Calibri" w:cs="Arial"/>
                <w:bCs/>
                <w:sz w:val="20"/>
                <w:szCs w:val="20"/>
              </w:rPr>
              <w:t xml:space="preserve">Подпрограмма 3 «Развитие дополнительного образования и воспитания детей и молодежи»: </w:t>
            </w:r>
          </w:p>
          <w:p w:rsidR="00236E27" w:rsidRPr="00C51734" w:rsidRDefault="00236E27" w:rsidP="00C51734">
            <w:pPr>
              <w:ind w:firstLine="0"/>
              <w:contextualSpacing/>
              <w:rPr>
                <w:rFonts w:eastAsia="Calibri" w:cs="Arial"/>
                <w:sz w:val="20"/>
                <w:szCs w:val="20"/>
              </w:rPr>
            </w:pPr>
            <w:r w:rsidRPr="00C51734">
              <w:rPr>
                <w:rFonts w:eastAsia="Calibri" w:cs="Arial"/>
                <w:bCs/>
                <w:sz w:val="20"/>
                <w:szCs w:val="20"/>
              </w:rPr>
              <w:t>Основное мероприятие 3.1. «Мероприятия в области дополнительного образования и воспитания детей и молодежи»;</w:t>
            </w:r>
            <w:r w:rsidRPr="00C51734">
              <w:rPr>
                <w:rFonts w:eastAsia="Calibri" w:cs="Arial"/>
                <w:sz w:val="20"/>
                <w:szCs w:val="20"/>
              </w:rPr>
              <w:t xml:space="preserve"> </w:t>
            </w:r>
          </w:p>
          <w:p w:rsidR="00236E27" w:rsidRPr="00C51734" w:rsidRDefault="00236E27" w:rsidP="00C51734">
            <w:pPr>
              <w:ind w:firstLine="0"/>
              <w:rPr>
                <w:rFonts w:eastAsia="Calibri" w:cs="Arial"/>
                <w:bCs/>
                <w:sz w:val="20"/>
                <w:szCs w:val="20"/>
              </w:rPr>
            </w:pPr>
            <w:r w:rsidRPr="00C51734">
              <w:rPr>
                <w:rFonts w:eastAsia="Calibri" w:cs="Arial"/>
                <w:sz w:val="20"/>
                <w:szCs w:val="20"/>
              </w:rPr>
              <w:t>Основное мероприятие 3.2. «Расходы на обеспечение деятельности учреждений дополнительного образования».</w:t>
            </w:r>
          </w:p>
          <w:p w:rsidR="00236E27" w:rsidRPr="00C51734" w:rsidRDefault="00236E27" w:rsidP="00C51734">
            <w:pPr>
              <w:ind w:firstLine="0"/>
              <w:rPr>
                <w:rFonts w:eastAsia="Calibri" w:cs="Arial"/>
                <w:sz w:val="20"/>
                <w:szCs w:val="20"/>
              </w:rPr>
            </w:pPr>
            <w:r w:rsidRPr="00C51734">
              <w:rPr>
                <w:rFonts w:eastAsia="Calibri" w:cs="Arial"/>
                <w:bCs/>
                <w:sz w:val="20"/>
                <w:szCs w:val="20"/>
              </w:rPr>
              <w:t xml:space="preserve">Подпрограмма 4 </w:t>
            </w:r>
            <w:r w:rsidRPr="00C51734">
              <w:rPr>
                <w:rFonts w:eastAsia="Calibri" w:cs="Arial"/>
                <w:sz w:val="20"/>
                <w:szCs w:val="20"/>
              </w:rPr>
              <w:t>«Молодежь»:</w:t>
            </w:r>
          </w:p>
          <w:p w:rsidR="00236E27" w:rsidRPr="00C51734" w:rsidRDefault="00236E27" w:rsidP="00C51734">
            <w:pPr>
              <w:ind w:firstLine="0"/>
              <w:rPr>
                <w:rFonts w:eastAsia="Calibri" w:cs="Arial"/>
                <w:sz w:val="20"/>
                <w:szCs w:val="20"/>
              </w:rPr>
            </w:pPr>
            <w:r w:rsidRPr="00C51734">
              <w:rPr>
                <w:rFonts w:eastAsia="Calibri" w:cs="Arial"/>
                <w:sz w:val="20"/>
                <w:szCs w:val="20"/>
              </w:rPr>
              <w:t>Основное мероприятие 4.1. «Вовлечение молодежи в социальную практику и обеспечение поддержки научной, творческой и предпринимательской активности молодежи»;</w:t>
            </w:r>
          </w:p>
          <w:p w:rsidR="00236E27" w:rsidRPr="00C51734" w:rsidRDefault="00236E27" w:rsidP="00C51734">
            <w:pPr>
              <w:ind w:firstLine="0"/>
              <w:rPr>
                <w:rFonts w:eastAsia="Calibri" w:cs="Arial"/>
                <w:bCs/>
                <w:sz w:val="20"/>
                <w:szCs w:val="20"/>
              </w:rPr>
            </w:pPr>
            <w:r w:rsidRPr="00C51734">
              <w:rPr>
                <w:rFonts w:eastAsia="Calibri" w:cs="Arial"/>
                <w:sz w:val="20"/>
                <w:szCs w:val="20"/>
              </w:rPr>
              <w:t>Основное мероприятие 4.2. «Организация отдыха и оздоровления детей и молодежи».</w:t>
            </w:r>
          </w:p>
          <w:p w:rsidR="00236E27" w:rsidRPr="00C51734" w:rsidRDefault="00236E27" w:rsidP="00C51734">
            <w:pPr>
              <w:ind w:firstLine="0"/>
              <w:rPr>
                <w:rFonts w:eastAsia="Calibri" w:cs="Arial"/>
                <w:bCs/>
                <w:sz w:val="20"/>
                <w:szCs w:val="20"/>
              </w:rPr>
            </w:pPr>
            <w:r w:rsidRPr="00C51734">
              <w:rPr>
                <w:rFonts w:eastAsia="Calibri" w:cs="Arial"/>
                <w:bCs/>
                <w:sz w:val="20"/>
                <w:szCs w:val="20"/>
              </w:rPr>
              <w:t>Подпрограмма 5 «Развитие физической культуры и спорта»:</w:t>
            </w:r>
          </w:p>
          <w:p w:rsidR="00236E27" w:rsidRPr="00C51734" w:rsidRDefault="00236E27" w:rsidP="00C51734">
            <w:pPr>
              <w:ind w:firstLine="0"/>
              <w:rPr>
                <w:rFonts w:eastAsia="Calibri" w:cs="Arial"/>
                <w:bCs/>
                <w:sz w:val="20"/>
                <w:szCs w:val="20"/>
              </w:rPr>
            </w:pPr>
            <w:r w:rsidRPr="00C51734">
              <w:rPr>
                <w:rFonts w:eastAsia="Calibri" w:cs="Arial"/>
                <w:sz w:val="20"/>
                <w:szCs w:val="20"/>
              </w:rPr>
              <w:t>Основное мероприятие 5.1. «Мероприятия в области физической культуры и спорта»;</w:t>
            </w:r>
            <w:r w:rsidR="00DF4493" w:rsidRPr="00C51734">
              <w:rPr>
                <w:rFonts w:eastAsia="Calibri" w:cs="Arial"/>
                <w:sz w:val="20"/>
                <w:szCs w:val="20"/>
              </w:rPr>
              <w:t xml:space="preserve">  </w:t>
            </w:r>
            <w:r w:rsidRPr="00C51734">
              <w:rPr>
                <w:rFonts w:eastAsia="Calibri" w:cs="Arial"/>
                <w:bCs/>
                <w:sz w:val="20"/>
                <w:szCs w:val="20"/>
              </w:rPr>
              <w:t>Подпрограмма 6 «Обеспечение деятельности системы образования»:</w:t>
            </w:r>
          </w:p>
          <w:p w:rsidR="00236E27" w:rsidRPr="00C51734" w:rsidRDefault="00236E27" w:rsidP="00C51734">
            <w:pPr>
              <w:ind w:firstLine="0"/>
              <w:rPr>
                <w:rFonts w:eastAsia="Calibri" w:cs="Arial"/>
                <w:sz w:val="20"/>
                <w:szCs w:val="20"/>
              </w:rPr>
            </w:pPr>
            <w:r w:rsidRPr="00C51734">
              <w:rPr>
                <w:rFonts w:eastAsia="Calibri" w:cs="Arial"/>
                <w:sz w:val="20"/>
                <w:szCs w:val="20"/>
              </w:rPr>
              <w:t>Основное мероприятие 6.1.</w:t>
            </w:r>
            <w:r w:rsidR="00DF4493" w:rsidRPr="00C51734">
              <w:rPr>
                <w:rFonts w:eastAsia="Calibri" w:cs="Arial"/>
                <w:sz w:val="20"/>
                <w:szCs w:val="20"/>
              </w:rPr>
              <w:t xml:space="preserve"> </w:t>
            </w:r>
            <w:r w:rsidRPr="00C51734">
              <w:rPr>
                <w:rFonts w:eastAsia="Calibri" w:cs="Arial"/>
                <w:sz w:val="20"/>
                <w:szCs w:val="20"/>
              </w:rPr>
              <w:t xml:space="preserve">«Обеспечение </w:t>
            </w:r>
            <w:r w:rsidRPr="00C51734">
              <w:rPr>
                <w:rFonts w:eastAsia="Calibri" w:cs="Arial"/>
                <w:sz w:val="20"/>
                <w:szCs w:val="20"/>
              </w:rPr>
              <w:lastRenderedPageBreak/>
              <w:t>деятельности аппаратов органов местного самоуправления»;</w:t>
            </w:r>
          </w:p>
          <w:p w:rsidR="00236E27" w:rsidRPr="00C51734" w:rsidRDefault="00236E27" w:rsidP="00C51734">
            <w:pPr>
              <w:ind w:firstLine="0"/>
              <w:rPr>
                <w:rFonts w:eastAsia="Calibri" w:cs="Arial"/>
                <w:sz w:val="20"/>
                <w:szCs w:val="20"/>
              </w:rPr>
            </w:pPr>
            <w:r w:rsidRPr="00C51734">
              <w:rPr>
                <w:rFonts w:eastAsia="Calibri" w:cs="Arial"/>
                <w:sz w:val="20"/>
                <w:szCs w:val="20"/>
              </w:rPr>
              <w:t>Основное мероприятие 6.2. «Обеспечение деятельности МКУ «ИМЦОО»»;</w:t>
            </w:r>
          </w:p>
          <w:p w:rsidR="00236E27" w:rsidRPr="00C51734" w:rsidRDefault="00236E27" w:rsidP="00C51734">
            <w:pPr>
              <w:ind w:firstLine="0"/>
              <w:rPr>
                <w:rFonts w:eastAsia="Calibri" w:cs="Arial"/>
                <w:sz w:val="20"/>
                <w:szCs w:val="20"/>
              </w:rPr>
            </w:pPr>
            <w:r w:rsidRPr="00C51734">
              <w:rPr>
                <w:rFonts w:eastAsia="Calibri" w:cs="Arial"/>
                <w:sz w:val="20"/>
                <w:szCs w:val="20"/>
              </w:rPr>
              <w:t>Основное мероприятие 6.3. «Обеспечение деятельности МУ «ЦБ отдела образования»»;</w:t>
            </w:r>
          </w:p>
          <w:p w:rsidR="00236E27" w:rsidRPr="00C51734" w:rsidRDefault="00236E27" w:rsidP="00C51734">
            <w:pPr>
              <w:ind w:firstLine="0"/>
              <w:rPr>
                <w:rFonts w:eastAsia="Calibri" w:cs="Arial"/>
                <w:sz w:val="20"/>
                <w:szCs w:val="20"/>
              </w:rPr>
            </w:pPr>
            <w:r w:rsidRPr="00C51734">
              <w:rPr>
                <w:rFonts w:eastAsia="Calibri" w:cs="Arial"/>
                <w:sz w:val="20"/>
                <w:szCs w:val="20"/>
              </w:rPr>
              <w:t>Основное мероприятие 6.4. «Организация и обеспечение деятельности по опеке и попечительству».</w:t>
            </w:r>
          </w:p>
          <w:p w:rsidR="00236E27" w:rsidRPr="00C51734" w:rsidRDefault="00236E27" w:rsidP="00C51734">
            <w:pPr>
              <w:ind w:firstLine="0"/>
              <w:rPr>
                <w:rFonts w:eastAsia="Calibri" w:cs="Arial"/>
                <w:sz w:val="20"/>
                <w:szCs w:val="20"/>
              </w:rPr>
            </w:pPr>
            <w:r w:rsidRPr="00C51734">
              <w:rPr>
                <w:rFonts w:eastAsia="Calibri" w:cs="Arial"/>
                <w:bCs/>
                <w:sz w:val="20"/>
                <w:szCs w:val="20"/>
              </w:rPr>
              <w:t>Подпрограмма 7</w:t>
            </w:r>
            <w:r w:rsidR="00DF4493" w:rsidRPr="00C51734">
              <w:rPr>
                <w:rFonts w:eastAsia="Calibri" w:cs="Arial"/>
                <w:bCs/>
                <w:sz w:val="20"/>
                <w:szCs w:val="20"/>
              </w:rPr>
              <w:t xml:space="preserve"> </w:t>
            </w:r>
            <w:r w:rsidRPr="00C51734">
              <w:rPr>
                <w:rFonts w:eastAsia="Calibri" w:cs="Arial"/>
                <w:sz w:val="20"/>
                <w:szCs w:val="20"/>
              </w:rPr>
              <w:t>«Социализация детей – сирот и детей, нуждающихся в особой заботе государства»:</w:t>
            </w:r>
          </w:p>
          <w:p w:rsidR="00236E27" w:rsidRPr="00C51734" w:rsidRDefault="00236E27" w:rsidP="00C51734">
            <w:pPr>
              <w:ind w:firstLine="0"/>
              <w:rPr>
                <w:rFonts w:eastAsia="Calibri" w:cs="Arial"/>
                <w:sz w:val="20"/>
                <w:szCs w:val="20"/>
              </w:rPr>
            </w:pPr>
            <w:r w:rsidRPr="00C51734">
              <w:rPr>
                <w:rFonts w:cs="Arial"/>
                <w:sz w:val="20"/>
                <w:szCs w:val="20"/>
                <w:lang w:eastAsia="ar-SA"/>
              </w:rPr>
              <w:t>Основное мероприятие: «Осуществление переданных полномочий по оказанию мер социальной поддержки семьям, взявшим на воспитание детей - сирот и детей, оставшихся без попечения родителей».</w:t>
            </w:r>
          </w:p>
        </w:tc>
      </w:tr>
      <w:tr w:rsidR="00236E27" w:rsidRPr="00C51734" w:rsidTr="00C51734">
        <w:tc>
          <w:tcPr>
            <w:tcW w:w="4304"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autoSpaceDE w:val="0"/>
              <w:autoSpaceDN w:val="0"/>
              <w:adjustRightInd w:val="0"/>
              <w:ind w:firstLine="0"/>
              <w:rPr>
                <w:rFonts w:eastAsia="Calibri" w:cs="Arial"/>
                <w:sz w:val="20"/>
                <w:szCs w:val="20"/>
              </w:rPr>
            </w:pPr>
            <w:r w:rsidRPr="00C51734">
              <w:rPr>
                <w:rFonts w:eastAsia="Calibri" w:cs="Arial"/>
                <w:sz w:val="20"/>
                <w:szCs w:val="20"/>
              </w:rPr>
              <w:lastRenderedPageBreak/>
              <w:t>Цель</w:t>
            </w:r>
            <w:r w:rsidR="00DF4493" w:rsidRPr="00C51734">
              <w:rPr>
                <w:rFonts w:eastAsia="Calibri" w:cs="Arial"/>
                <w:sz w:val="20"/>
                <w:szCs w:val="20"/>
              </w:rPr>
              <w:t xml:space="preserve"> </w:t>
            </w:r>
            <w:r w:rsidRPr="00C51734">
              <w:rPr>
                <w:rFonts w:eastAsia="Calibri" w:cs="Arial"/>
                <w:sz w:val="20"/>
                <w:szCs w:val="20"/>
              </w:rPr>
              <w:t>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autoSpaceDE w:val="0"/>
              <w:autoSpaceDN w:val="0"/>
              <w:adjustRightInd w:val="0"/>
              <w:ind w:firstLine="0"/>
              <w:rPr>
                <w:rFonts w:eastAsia="Calibri" w:cs="Arial"/>
                <w:sz w:val="20"/>
                <w:szCs w:val="20"/>
              </w:rPr>
            </w:pPr>
            <w:r w:rsidRPr="00C51734">
              <w:rPr>
                <w:rFonts w:eastAsia="Calibri" w:cs="Arial"/>
                <w:bCs/>
                <w:sz w:val="20"/>
                <w:szCs w:val="20"/>
              </w:rPr>
              <w:t>Создание условий для комплексного развития системы образования в соответствии с меняющимися запросами населения и перспективными задачами развития Подгоренского муниципального района</w:t>
            </w:r>
          </w:p>
        </w:tc>
      </w:tr>
      <w:tr w:rsidR="00236E27" w:rsidRPr="00C51734" w:rsidTr="00C51734">
        <w:tc>
          <w:tcPr>
            <w:tcW w:w="4304"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autoSpaceDE w:val="0"/>
              <w:autoSpaceDN w:val="0"/>
              <w:adjustRightInd w:val="0"/>
              <w:ind w:firstLine="0"/>
              <w:rPr>
                <w:rFonts w:eastAsia="Calibri" w:cs="Arial"/>
                <w:sz w:val="20"/>
                <w:szCs w:val="20"/>
              </w:rPr>
            </w:pPr>
            <w:r w:rsidRPr="00C51734">
              <w:rPr>
                <w:rFonts w:eastAsia="Calibri" w:cs="Arial"/>
                <w:sz w:val="20"/>
                <w:szCs w:val="20"/>
              </w:rPr>
              <w:t>Задачи 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pStyle w:val="ConsPlusCell"/>
              <w:jc w:val="both"/>
            </w:pPr>
            <w:r w:rsidRPr="00C51734">
              <w:t>- развитие инфраструктуры и организационно - экономических механизмов, обеспечивающих</w:t>
            </w:r>
            <w:r w:rsidR="00DF4493" w:rsidRPr="00C51734">
              <w:t xml:space="preserve"> </w:t>
            </w:r>
            <w:r w:rsidRPr="00C51734">
              <w:t>максимально равную доступность услуг дошкольного, общего, дополнительного образования детей;</w:t>
            </w:r>
          </w:p>
          <w:p w:rsidR="00236E27" w:rsidRPr="00C51734" w:rsidRDefault="00236E27" w:rsidP="00C51734">
            <w:pPr>
              <w:pStyle w:val="ConsPlusCell"/>
              <w:jc w:val="both"/>
            </w:pPr>
            <w:r w:rsidRPr="00C51734">
              <w:t>-</w:t>
            </w:r>
            <w:r w:rsidR="00DF4493" w:rsidRPr="00C51734">
              <w:t xml:space="preserve"> </w:t>
            </w:r>
            <w:r w:rsidRPr="00C51734">
              <w:t>модернизация основных образовательных программ</w:t>
            </w:r>
            <w:r w:rsidR="00DF4493" w:rsidRPr="00C51734">
              <w:t xml:space="preserve"> </w:t>
            </w:r>
            <w:r w:rsidRPr="00C51734">
              <w:t>образовательных организаций в</w:t>
            </w:r>
            <w:r w:rsidR="00DF4493" w:rsidRPr="00C51734">
              <w:t xml:space="preserve"> </w:t>
            </w:r>
            <w:r w:rsidRPr="00C51734">
              <w:t>системах дошкольного, общего и дополнительного образования детей, направленная на достижение современного качества учебных результатов и</w:t>
            </w:r>
            <w:r w:rsidR="00DF4493" w:rsidRPr="00C51734">
              <w:t xml:space="preserve"> </w:t>
            </w:r>
            <w:r w:rsidRPr="00C51734">
              <w:t>результатов социализации;</w:t>
            </w:r>
          </w:p>
          <w:p w:rsidR="00236E27" w:rsidRPr="00C51734" w:rsidRDefault="00236E27" w:rsidP="00C51734">
            <w:pPr>
              <w:pStyle w:val="ConsPlusCell"/>
              <w:jc w:val="both"/>
            </w:pPr>
            <w:r w:rsidRPr="00C51734">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236E27" w:rsidRPr="00C51734" w:rsidRDefault="00236E27" w:rsidP="00C51734">
            <w:pPr>
              <w:pStyle w:val="ConsPlusCell"/>
              <w:jc w:val="both"/>
            </w:pPr>
            <w:r w:rsidRPr="00C51734">
              <w:t>- создание условий успешной социализации и эффективной самореализации молодежи;</w:t>
            </w:r>
          </w:p>
          <w:p w:rsidR="00236E27" w:rsidRPr="00C51734" w:rsidRDefault="00236E27" w:rsidP="00C51734">
            <w:pPr>
              <w:pStyle w:val="ConsPlusCell"/>
              <w:jc w:val="both"/>
            </w:pPr>
            <w:r w:rsidRPr="00C51734">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236E27" w:rsidRPr="00C51734" w:rsidRDefault="00236E27" w:rsidP="00C51734">
            <w:pPr>
              <w:ind w:firstLine="0"/>
              <w:rPr>
                <w:rFonts w:eastAsia="Calibri" w:cs="Arial"/>
                <w:sz w:val="20"/>
                <w:szCs w:val="20"/>
              </w:rPr>
            </w:pPr>
            <w:r w:rsidRPr="00C51734">
              <w:rPr>
                <w:rFonts w:eastAsia="Calibri" w:cs="Arial"/>
                <w:sz w:val="20"/>
                <w:szCs w:val="20"/>
              </w:rPr>
              <w:t>- обеспечение деятельности системы образования Подгоренского муниципального района;</w:t>
            </w:r>
            <w:r w:rsidR="00DF4493" w:rsidRPr="00C51734">
              <w:rPr>
                <w:rFonts w:eastAsia="Calibri" w:cs="Arial"/>
                <w:sz w:val="20"/>
                <w:szCs w:val="20"/>
              </w:rPr>
              <w:t xml:space="preserve"> </w:t>
            </w:r>
          </w:p>
          <w:p w:rsidR="00236E27" w:rsidRPr="00C51734" w:rsidRDefault="00236E27" w:rsidP="00C51734">
            <w:pPr>
              <w:ind w:firstLine="0"/>
              <w:rPr>
                <w:rFonts w:eastAsia="Calibri" w:cs="Arial"/>
                <w:sz w:val="20"/>
                <w:szCs w:val="20"/>
              </w:rPr>
            </w:pPr>
            <w:r w:rsidRPr="00C51734">
              <w:rPr>
                <w:rFonts w:eastAsia="Calibri" w:cs="Arial"/>
                <w:sz w:val="20"/>
                <w:szCs w:val="20"/>
              </w:rPr>
              <w:t>- вовлечение молодежи в общественную деятельность;</w:t>
            </w:r>
            <w:r w:rsidR="00DF4493" w:rsidRPr="00C51734">
              <w:rPr>
                <w:rFonts w:eastAsia="Calibri" w:cs="Arial"/>
                <w:sz w:val="20"/>
                <w:szCs w:val="20"/>
              </w:rPr>
              <w:t xml:space="preserve"> </w:t>
            </w:r>
            <w:r w:rsidRPr="00C51734">
              <w:rPr>
                <w:rFonts w:eastAsia="Calibri" w:cs="Arial"/>
                <w:sz w:val="20"/>
                <w:szCs w:val="20"/>
              </w:rPr>
              <w:t>- финансирование содержания муниципальных учреждений образования согласно утвержденным сметам;</w:t>
            </w:r>
            <w:r w:rsidR="00DF4493" w:rsidRPr="00C51734">
              <w:rPr>
                <w:rFonts w:eastAsia="Calibri" w:cs="Arial"/>
                <w:sz w:val="20"/>
                <w:szCs w:val="20"/>
              </w:rPr>
              <w:t xml:space="preserve"> </w:t>
            </w:r>
          </w:p>
          <w:p w:rsidR="00236E27" w:rsidRPr="00C51734" w:rsidRDefault="00236E27" w:rsidP="00C51734">
            <w:pPr>
              <w:ind w:firstLine="0"/>
              <w:rPr>
                <w:rFonts w:eastAsia="Calibri" w:cs="Arial"/>
                <w:sz w:val="20"/>
                <w:szCs w:val="20"/>
              </w:rPr>
            </w:pPr>
            <w:r w:rsidRPr="00C51734">
              <w:rPr>
                <w:rFonts w:eastAsia="Calibri" w:cs="Arial"/>
                <w:sz w:val="20"/>
                <w:szCs w:val="20"/>
              </w:rPr>
              <w:t xml:space="preserve">- повышение квалификации кадров системы образования </w:t>
            </w:r>
          </w:p>
          <w:p w:rsidR="00236E27" w:rsidRPr="00C51734" w:rsidRDefault="00236E27" w:rsidP="00C51734">
            <w:pPr>
              <w:numPr>
                <w:ilvl w:val="0"/>
                <w:numId w:val="5"/>
              </w:numPr>
              <w:ind w:left="0" w:firstLine="0"/>
              <w:rPr>
                <w:rFonts w:eastAsia="Calibri" w:cs="Arial"/>
                <w:sz w:val="20"/>
                <w:szCs w:val="20"/>
              </w:rPr>
            </w:pPr>
          </w:p>
        </w:tc>
      </w:tr>
      <w:tr w:rsidR="00236E27" w:rsidRPr="00C51734" w:rsidTr="00C51734">
        <w:tc>
          <w:tcPr>
            <w:tcW w:w="4304"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autoSpaceDE w:val="0"/>
              <w:autoSpaceDN w:val="0"/>
              <w:adjustRightInd w:val="0"/>
              <w:ind w:firstLine="0"/>
              <w:rPr>
                <w:rFonts w:eastAsia="Calibri" w:cs="Arial"/>
                <w:sz w:val="20"/>
                <w:szCs w:val="20"/>
              </w:rPr>
            </w:pPr>
            <w:r w:rsidRPr="00C51734">
              <w:rPr>
                <w:rFonts w:eastAsia="Calibri" w:cs="Arial"/>
                <w:sz w:val="20"/>
                <w:szCs w:val="20"/>
              </w:rPr>
              <w:t>Целевые индикаторы и</w:t>
            </w:r>
            <w:r w:rsidR="00DF4493" w:rsidRPr="00C51734">
              <w:rPr>
                <w:rFonts w:eastAsia="Calibri" w:cs="Arial"/>
                <w:sz w:val="20"/>
                <w:szCs w:val="20"/>
              </w:rPr>
              <w:t xml:space="preserve"> </w:t>
            </w:r>
            <w:r w:rsidRPr="00C51734">
              <w:rPr>
                <w:rFonts w:eastAsia="Calibri" w:cs="Arial"/>
                <w:sz w:val="20"/>
                <w:szCs w:val="20"/>
              </w:rPr>
              <w:t>показатели 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widowControl w:val="0"/>
              <w:autoSpaceDE w:val="0"/>
              <w:autoSpaceDN w:val="0"/>
              <w:adjustRightInd w:val="0"/>
              <w:ind w:firstLine="0"/>
              <w:rPr>
                <w:rFonts w:eastAsia="Calibri" w:cs="Arial"/>
                <w:sz w:val="20"/>
                <w:szCs w:val="20"/>
              </w:rPr>
            </w:pPr>
            <w:r w:rsidRPr="00C51734">
              <w:rPr>
                <w:rFonts w:eastAsia="Calibri" w:cs="Arial"/>
                <w:sz w:val="20"/>
                <w:szCs w:val="20"/>
              </w:rPr>
              <w:t>-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 57,1%;</w:t>
            </w:r>
          </w:p>
          <w:p w:rsidR="00236E27" w:rsidRPr="00C51734" w:rsidRDefault="00236E27" w:rsidP="00C51734">
            <w:pPr>
              <w:widowControl w:val="0"/>
              <w:autoSpaceDE w:val="0"/>
              <w:autoSpaceDN w:val="0"/>
              <w:adjustRightInd w:val="0"/>
              <w:ind w:firstLine="0"/>
              <w:rPr>
                <w:rFonts w:eastAsia="Calibri" w:cs="Arial"/>
                <w:sz w:val="20"/>
                <w:szCs w:val="20"/>
              </w:rPr>
            </w:pPr>
            <w:r w:rsidRPr="00C51734">
              <w:rPr>
                <w:rFonts w:eastAsia="Calibri" w:cs="Arial"/>
                <w:sz w:val="20"/>
                <w:szCs w:val="20"/>
              </w:rPr>
              <w:t xml:space="preserve"> - 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w:t>
            </w:r>
            <w:r w:rsidRPr="00C51734">
              <w:rPr>
                <w:rFonts w:eastAsia="Calibri" w:cs="Arial"/>
                <w:sz w:val="20"/>
                <w:szCs w:val="20"/>
              </w:rPr>
              <w:lastRenderedPageBreak/>
              <w:t>общеобразовательных учреждений</w:t>
            </w:r>
            <w:r w:rsidR="00DF4493" w:rsidRPr="00C51734">
              <w:rPr>
                <w:rFonts w:eastAsia="Calibri" w:cs="Arial"/>
                <w:sz w:val="20"/>
                <w:szCs w:val="20"/>
              </w:rPr>
              <w:t xml:space="preserve"> </w:t>
            </w:r>
            <w:r w:rsidRPr="00C51734">
              <w:rPr>
                <w:rFonts w:eastAsia="Calibri" w:cs="Arial"/>
                <w:sz w:val="20"/>
                <w:szCs w:val="20"/>
              </w:rPr>
              <w:t xml:space="preserve">– 98,7%; </w:t>
            </w:r>
          </w:p>
          <w:p w:rsidR="00236E27" w:rsidRPr="00C51734" w:rsidRDefault="00236E27" w:rsidP="00C51734">
            <w:pPr>
              <w:pStyle w:val="a6"/>
              <w:widowControl w:val="0"/>
              <w:autoSpaceDE w:val="0"/>
              <w:autoSpaceDN w:val="0"/>
              <w:adjustRightInd w:val="0"/>
              <w:ind w:left="0" w:firstLine="0"/>
              <w:rPr>
                <w:rFonts w:ascii="Arial" w:eastAsia="Times New Roman" w:hAnsi="Arial" w:cs="Arial"/>
                <w:sz w:val="20"/>
                <w:szCs w:val="20"/>
              </w:rPr>
            </w:pPr>
            <w:r w:rsidRPr="00C51734">
              <w:rPr>
                <w:rFonts w:ascii="Arial" w:eastAsia="Times New Roman" w:hAnsi="Arial" w:cs="Arial"/>
                <w:sz w:val="20"/>
                <w:szCs w:val="20"/>
              </w:rPr>
              <w:t>- доля детей в возрасте 5 - 18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данной возрастной группы</w:t>
            </w:r>
            <w:r w:rsidR="00DF4493" w:rsidRPr="00C51734">
              <w:rPr>
                <w:rFonts w:ascii="Arial" w:eastAsia="Times New Roman" w:hAnsi="Arial" w:cs="Arial"/>
                <w:sz w:val="20"/>
                <w:szCs w:val="20"/>
              </w:rPr>
              <w:t xml:space="preserve"> </w:t>
            </w:r>
            <w:r w:rsidRPr="00C51734">
              <w:rPr>
                <w:rFonts w:ascii="Arial" w:eastAsia="Times New Roman" w:hAnsi="Arial" w:cs="Arial"/>
                <w:sz w:val="20"/>
                <w:szCs w:val="20"/>
              </w:rPr>
              <w:t>- 72,5</w:t>
            </w:r>
            <w:r w:rsidRPr="00C51734">
              <w:rPr>
                <w:rFonts w:ascii="Arial" w:hAnsi="Arial" w:cs="Arial"/>
                <w:sz w:val="20"/>
                <w:szCs w:val="20"/>
              </w:rPr>
              <w:t>%</w:t>
            </w:r>
            <w:r w:rsidRPr="00C51734">
              <w:rPr>
                <w:rFonts w:ascii="Arial" w:eastAsia="Times New Roman" w:hAnsi="Arial" w:cs="Arial"/>
                <w:sz w:val="20"/>
                <w:szCs w:val="20"/>
              </w:rPr>
              <w:t>;</w:t>
            </w:r>
          </w:p>
          <w:p w:rsidR="00236E27" w:rsidRPr="00C51734" w:rsidRDefault="00236E27" w:rsidP="00C51734">
            <w:pPr>
              <w:ind w:firstLine="0"/>
              <w:rPr>
                <w:rFonts w:eastAsia="Calibri" w:cs="Arial"/>
                <w:sz w:val="20"/>
                <w:szCs w:val="20"/>
              </w:rPr>
            </w:pPr>
            <w:r w:rsidRPr="00C51734">
              <w:rPr>
                <w:rFonts w:eastAsia="Calibri" w:cs="Arial"/>
                <w:sz w:val="20"/>
                <w:szCs w:val="20"/>
              </w:rPr>
              <w:t>- удельный вес молодых людей,</w:t>
            </w:r>
            <w:r w:rsidR="00DF4493" w:rsidRPr="00C51734">
              <w:rPr>
                <w:rFonts w:eastAsia="Calibri" w:cs="Arial"/>
                <w:sz w:val="20"/>
                <w:szCs w:val="20"/>
              </w:rPr>
              <w:t xml:space="preserve"> </w:t>
            </w:r>
            <w:r w:rsidRPr="00C51734">
              <w:rPr>
                <w:rFonts w:eastAsia="Calibri" w:cs="Arial"/>
                <w:sz w:val="20"/>
                <w:szCs w:val="20"/>
              </w:rPr>
              <w:t>участвующих в различных формах самоорганизации и структурах социальной направленности – 51,9%;</w:t>
            </w:r>
            <w:r w:rsidR="00DF4493" w:rsidRPr="00C51734">
              <w:rPr>
                <w:rFonts w:eastAsia="Calibri" w:cs="Arial"/>
                <w:sz w:val="20"/>
                <w:szCs w:val="20"/>
              </w:rPr>
              <w:t xml:space="preserve"> </w:t>
            </w:r>
          </w:p>
          <w:p w:rsidR="00236E27" w:rsidRPr="00C51734" w:rsidRDefault="00236E27" w:rsidP="00C51734">
            <w:pPr>
              <w:ind w:firstLine="0"/>
              <w:rPr>
                <w:rFonts w:eastAsia="Calibri" w:cs="Arial"/>
                <w:sz w:val="20"/>
                <w:szCs w:val="20"/>
              </w:rPr>
            </w:pPr>
            <w:r w:rsidRPr="00C51734">
              <w:rPr>
                <w:rFonts w:eastAsia="Calibri" w:cs="Arial"/>
                <w:sz w:val="20"/>
                <w:szCs w:val="20"/>
              </w:rPr>
              <w:t xml:space="preserve"> - доля населения, систематически занимающегося физической культурой и спортом в возрасте от 3 - х до 79 лет – 40,3 % ежегодно;</w:t>
            </w:r>
            <w:r w:rsidR="00DF4493" w:rsidRPr="00C51734">
              <w:rPr>
                <w:rFonts w:eastAsia="Calibri" w:cs="Arial"/>
                <w:sz w:val="20"/>
                <w:szCs w:val="20"/>
              </w:rPr>
              <w:t xml:space="preserve"> </w:t>
            </w:r>
          </w:p>
          <w:p w:rsidR="00236E27" w:rsidRPr="00C51734" w:rsidRDefault="00236E27" w:rsidP="00C51734">
            <w:pPr>
              <w:ind w:firstLine="0"/>
              <w:rPr>
                <w:rFonts w:eastAsia="Calibri" w:cs="Arial"/>
                <w:sz w:val="20"/>
                <w:szCs w:val="20"/>
              </w:rPr>
            </w:pPr>
            <w:r w:rsidRPr="00C51734">
              <w:rPr>
                <w:rFonts w:eastAsia="Calibri" w:cs="Arial"/>
                <w:sz w:val="20"/>
                <w:szCs w:val="20"/>
              </w:rPr>
              <w:t>-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 100%</w:t>
            </w:r>
            <w:r w:rsidR="00DF4493" w:rsidRPr="00C51734">
              <w:rPr>
                <w:rFonts w:eastAsia="Calibri" w:cs="Arial"/>
                <w:sz w:val="20"/>
                <w:szCs w:val="20"/>
              </w:rPr>
              <w:t xml:space="preserve"> </w:t>
            </w:r>
          </w:p>
          <w:p w:rsidR="00236E27" w:rsidRPr="00C51734" w:rsidRDefault="00236E27" w:rsidP="00C51734">
            <w:pPr>
              <w:ind w:firstLine="0"/>
              <w:rPr>
                <w:rFonts w:eastAsia="Calibri" w:cs="Arial"/>
                <w:sz w:val="20"/>
                <w:szCs w:val="20"/>
              </w:rPr>
            </w:pPr>
            <w:r w:rsidRPr="00C51734">
              <w:rPr>
                <w:rFonts w:eastAsia="Calibri" w:cs="Arial"/>
                <w:sz w:val="20"/>
                <w:szCs w:val="20"/>
              </w:rPr>
              <w:t>-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 100,0%.</w:t>
            </w:r>
          </w:p>
        </w:tc>
      </w:tr>
      <w:tr w:rsidR="00236E27" w:rsidRPr="00C51734" w:rsidTr="00C51734">
        <w:tc>
          <w:tcPr>
            <w:tcW w:w="4304"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autoSpaceDE w:val="0"/>
              <w:autoSpaceDN w:val="0"/>
              <w:adjustRightInd w:val="0"/>
              <w:ind w:firstLine="0"/>
              <w:rPr>
                <w:rFonts w:eastAsia="Calibri" w:cs="Arial"/>
                <w:sz w:val="20"/>
                <w:szCs w:val="20"/>
              </w:rPr>
            </w:pPr>
            <w:r w:rsidRPr="00C51734">
              <w:rPr>
                <w:rFonts w:eastAsia="Calibri" w:cs="Arial"/>
                <w:sz w:val="20"/>
                <w:szCs w:val="20"/>
              </w:rPr>
              <w:lastRenderedPageBreak/>
              <w:t>Этапы и сроки реализации 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autoSpaceDE w:val="0"/>
              <w:autoSpaceDN w:val="0"/>
              <w:adjustRightInd w:val="0"/>
              <w:ind w:firstLine="0"/>
              <w:rPr>
                <w:rFonts w:eastAsia="Calibri" w:cs="Arial"/>
                <w:bCs/>
                <w:sz w:val="20"/>
                <w:szCs w:val="20"/>
              </w:rPr>
            </w:pPr>
            <w:r w:rsidRPr="00C51734">
              <w:rPr>
                <w:rFonts w:eastAsia="Calibri" w:cs="Arial"/>
                <w:bCs/>
                <w:sz w:val="20"/>
                <w:szCs w:val="20"/>
              </w:rPr>
              <w:t>Муниципальная программа реализуется в период с 2019 по 2024 год.</w:t>
            </w:r>
          </w:p>
          <w:p w:rsidR="00236E27" w:rsidRPr="00C51734" w:rsidRDefault="00236E27" w:rsidP="00C51734">
            <w:pPr>
              <w:autoSpaceDE w:val="0"/>
              <w:autoSpaceDN w:val="0"/>
              <w:adjustRightInd w:val="0"/>
              <w:ind w:firstLine="0"/>
              <w:rPr>
                <w:rFonts w:eastAsia="Calibri" w:cs="Arial"/>
                <w:bCs/>
                <w:sz w:val="20"/>
                <w:szCs w:val="20"/>
              </w:rPr>
            </w:pPr>
            <w:r w:rsidRPr="00C51734">
              <w:rPr>
                <w:rFonts w:eastAsia="Calibri" w:cs="Arial"/>
                <w:bCs/>
                <w:sz w:val="20"/>
                <w:szCs w:val="20"/>
              </w:rPr>
              <w:t>Этапы реализации программы:</w:t>
            </w:r>
          </w:p>
          <w:p w:rsidR="00236E27" w:rsidRPr="00C51734" w:rsidRDefault="00236E27" w:rsidP="00C51734">
            <w:pPr>
              <w:pStyle w:val="ConsPlusCell"/>
              <w:jc w:val="both"/>
            </w:pPr>
            <w:r w:rsidRPr="00C51734">
              <w:t>первый этап</w:t>
            </w:r>
            <w:r w:rsidR="00DF4493" w:rsidRPr="00C51734">
              <w:t xml:space="preserve"> </w:t>
            </w:r>
            <w:r w:rsidRPr="00C51734">
              <w:t>- 2019 - 2020 годы;</w:t>
            </w:r>
          </w:p>
          <w:p w:rsidR="00236E27" w:rsidRPr="00C51734" w:rsidRDefault="00236E27" w:rsidP="00C51734">
            <w:pPr>
              <w:pStyle w:val="ConsPlusCell"/>
              <w:jc w:val="both"/>
            </w:pPr>
            <w:r w:rsidRPr="00C51734">
              <w:t>второй этап - 2021 - 2022 годы;</w:t>
            </w:r>
          </w:p>
          <w:p w:rsidR="00236E27" w:rsidRPr="00C51734" w:rsidRDefault="00236E27" w:rsidP="00C51734">
            <w:pPr>
              <w:autoSpaceDE w:val="0"/>
              <w:autoSpaceDN w:val="0"/>
              <w:adjustRightInd w:val="0"/>
              <w:ind w:firstLine="0"/>
              <w:rPr>
                <w:rFonts w:eastAsia="Calibri" w:cs="Arial"/>
                <w:sz w:val="20"/>
                <w:szCs w:val="20"/>
              </w:rPr>
            </w:pPr>
            <w:r w:rsidRPr="00C51734">
              <w:rPr>
                <w:rFonts w:eastAsia="Calibri" w:cs="Arial"/>
                <w:sz w:val="20"/>
                <w:szCs w:val="20"/>
              </w:rPr>
              <w:t>третий этап - 2023 - 2024 годы</w:t>
            </w:r>
          </w:p>
        </w:tc>
      </w:tr>
      <w:tr w:rsidR="00236E27" w:rsidRPr="00C51734" w:rsidTr="00C51734">
        <w:tc>
          <w:tcPr>
            <w:tcW w:w="4304"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autoSpaceDE w:val="0"/>
              <w:autoSpaceDN w:val="0"/>
              <w:adjustRightInd w:val="0"/>
              <w:ind w:firstLine="0"/>
              <w:rPr>
                <w:rFonts w:eastAsia="Calibri" w:cs="Arial"/>
                <w:sz w:val="20"/>
                <w:szCs w:val="20"/>
              </w:rPr>
            </w:pPr>
            <w:r w:rsidRPr="00C51734">
              <w:rPr>
                <w:rFonts w:eastAsia="Calibri" w:cs="Arial"/>
                <w:sz w:val="20"/>
                <w:szCs w:val="20"/>
              </w:rPr>
              <w:t>Объемы и источники финансирования муниципальной</w:t>
            </w:r>
            <w:r w:rsidR="00DF4493" w:rsidRPr="00C51734">
              <w:rPr>
                <w:rFonts w:eastAsia="Calibri" w:cs="Arial"/>
                <w:sz w:val="20"/>
                <w:szCs w:val="20"/>
              </w:rPr>
              <w:t xml:space="preserve"> </w:t>
            </w:r>
            <w:r w:rsidRPr="00C51734">
              <w:rPr>
                <w:rFonts w:eastAsia="Calibri" w:cs="Arial"/>
                <w:sz w:val="20"/>
                <w:szCs w:val="20"/>
              </w:rPr>
              <w:t>программы, тыс. руб</w:t>
            </w:r>
          </w:p>
        </w:tc>
        <w:tc>
          <w:tcPr>
            <w:tcW w:w="5335"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ind w:firstLine="0"/>
              <w:rPr>
                <w:rFonts w:eastAsia="Calibri" w:cs="Arial"/>
                <w:sz w:val="20"/>
                <w:szCs w:val="20"/>
              </w:rPr>
            </w:pPr>
            <w:r w:rsidRPr="00C51734">
              <w:rPr>
                <w:rFonts w:eastAsia="Calibri" w:cs="Arial"/>
                <w:sz w:val="20"/>
                <w:szCs w:val="20"/>
              </w:rPr>
              <w:t>Объем бюджетных ассигнований на реализацию программы составляет всего</w:t>
            </w:r>
            <w:r w:rsidR="00DF4493" w:rsidRPr="00C51734">
              <w:rPr>
                <w:rFonts w:eastAsia="Calibri" w:cs="Arial"/>
                <w:sz w:val="20"/>
                <w:szCs w:val="20"/>
              </w:rPr>
              <w:t xml:space="preserve"> </w:t>
            </w:r>
            <w:r w:rsidRPr="00C51734">
              <w:rPr>
                <w:rFonts w:eastAsia="Calibri" w:cs="Arial"/>
                <w:sz w:val="20"/>
                <w:szCs w:val="20"/>
              </w:rPr>
              <w:t>1</w:t>
            </w:r>
            <w:r w:rsidR="00DF4493" w:rsidRPr="00C51734">
              <w:rPr>
                <w:rFonts w:eastAsia="Calibri" w:cs="Arial"/>
                <w:sz w:val="20"/>
                <w:szCs w:val="20"/>
              </w:rPr>
              <w:t xml:space="preserve"> </w:t>
            </w:r>
            <w:r w:rsidRPr="00C51734">
              <w:rPr>
                <w:rFonts w:eastAsia="Calibri" w:cs="Arial"/>
                <w:sz w:val="20"/>
                <w:szCs w:val="20"/>
              </w:rPr>
              <w:t>707</w:t>
            </w:r>
            <w:r w:rsidR="00DF4493" w:rsidRPr="00C51734">
              <w:rPr>
                <w:rFonts w:eastAsia="Calibri" w:cs="Arial"/>
                <w:sz w:val="20"/>
                <w:szCs w:val="20"/>
              </w:rPr>
              <w:t xml:space="preserve"> </w:t>
            </w:r>
            <w:r w:rsidRPr="00C51734">
              <w:rPr>
                <w:rFonts w:eastAsia="Calibri" w:cs="Arial"/>
                <w:sz w:val="20"/>
                <w:szCs w:val="20"/>
              </w:rPr>
              <w:t>945,99 тыс. рублей, в том числе по годам:</w:t>
            </w:r>
          </w:p>
          <w:p w:rsidR="00236E27" w:rsidRPr="00C51734" w:rsidRDefault="00236E27" w:rsidP="00C51734">
            <w:pPr>
              <w:ind w:firstLine="0"/>
              <w:rPr>
                <w:rFonts w:eastAsia="Calibri" w:cs="Arial"/>
                <w:sz w:val="20"/>
                <w:szCs w:val="20"/>
              </w:rPr>
            </w:pPr>
            <w:r w:rsidRPr="00C51734">
              <w:rPr>
                <w:rFonts w:eastAsia="Calibri" w:cs="Arial"/>
                <w:sz w:val="20"/>
                <w:szCs w:val="20"/>
              </w:rPr>
              <w:t>2019 год – 319 795,01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2020 год – 332</w:t>
            </w:r>
            <w:r w:rsidR="00DF4493" w:rsidRPr="00C51734">
              <w:rPr>
                <w:rFonts w:eastAsia="Calibri" w:cs="Arial"/>
                <w:sz w:val="20"/>
                <w:szCs w:val="20"/>
              </w:rPr>
              <w:t xml:space="preserve"> </w:t>
            </w:r>
            <w:r w:rsidRPr="00C51734">
              <w:rPr>
                <w:rFonts w:eastAsia="Calibri" w:cs="Arial"/>
                <w:sz w:val="20"/>
                <w:szCs w:val="20"/>
              </w:rPr>
              <w:t>283,14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2021 год – 273</w:t>
            </w:r>
            <w:r w:rsidR="00DF4493" w:rsidRPr="00C51734">
              <w:rPr>
                <w:rFonts w:eastAsia="Calibri" w:cs="Arial"/>
                <w:sz w:val="20"/>
                <w:szCs w:val="20"/>
              </w:rPr>
              <w:t xml:space="preserve"> </w:t>
            </w:r>
            <w:r w:rsidRPr="00C51734">
              <w:rPr>
                <w:rFonts w:eastAsia="Calibri" w:cs="Arial"/>
                <w:sz w:val="20"/>
                <w:szCs w:val="20"/>
              </w:rPr>
              <w:t>088,28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2022 год – 273</w:t>
            </w:r>
            <w:r w:rsidR="00DF4493" w:rsidRPr="00C51734">
              <w:rPr>
                <w:rFonts w:eastAsia="Calibri" w:cs="Arial"/>
                <w:sz w:val="20"/>
                <w:szCs w:val="20"/>
              </w:rPr>
              <w:t xml:space="preserve"> </w:t>
            </w:r>
            <w:r w:rsidRPr="00C51734">
              <w:rPr>
                <w:rFonts w:eastAsia="Calibri" w:cs="Arial"/>
                <w:sz w:val="20"/>
                <w:szCs w:val="20"/>
              </w:rPr>
              <w:t>584,25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2023 год – 254</w:t>
            </w:r>
            <w:r w:rsidR="00DF4493" w:rsidRPr="00C51734">
              <w:rPr>
                <w:rFonts w:eastAsia="Calibri" w:cs="Arial"/>
                <w:sz w:val="20"/>
                <w:szCs w:val="20"/>
              </w:rPr>
              <w:t xml:space="preserve"> </w:t>
            </w:r>
            <w:r w:rsidRPr="00C51734">
              <w:rPr>
                <w:rFonts w:eastAsia="Calibri" w:cs="Arial"/>
                <w:sz w:val="20"/>
                <w:szCs w:val="20"/>
              </w:rPr>
              <w:t>597,65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2024 год – 254</w:t>
            </w:r>
            <w:r w:rsidR="00DF4493" w:rsidRPr="00C51734">
              <w:rPr>
                <w:rFonts w:eastAsia="Calibri" w:cs="Arial"/>
                <w:sz w:val="20"/>
                <w:szCs w:val="20"/>
              </w:rPr>
              <w:t xml:space="preserve"> </w:t>
            </w:r>
            <w:r w:rsidRPr="00C51734">
              <w:rPr>
                <w:rFonts w:eastAsia="Calibri" w:cs="Arial"/>
                <w:sz w:val="20"/>
                <w:szCs w:val="20"/>
              </w:rPr>
              <w:t>597,65 тыс. рублей, в том числе</w:t>
            </w:r>
          </w:p>
          <w:p w:rsidR="00236E27" w:rsidRPr="00C51734" w:rsidRDefault="00236E27" w:rsidP="00C51734">
            <w:pPr>
              <w:ind w:firstLine="0"/>
              <w:rPr>
                <w:rFonts w:eastAsia="Calibri" w:cs="Arial"/>
                <w:sz w:val="20"/>
                <w:szCs w:val="20"/>
              </w:rPr>
            </w:pPr>
            <w:r w:rsidRPr="00C51734">
              <w:rPr>
                <w:rFonts w:eastAsia="Calibri" w:cs="Arial"/>
                <w:sz w:val="20"/>
                <w:szCs w:val="20"/>
              </w:rPr>
              <w:t>– из федерального бюджета 45</w:t>
            </w:r>
            <w:r w:rsidR="00DF4493" w:rsidRPr="00C51734">
              <w:rPr>
                <w:rFonts w:eastAsia="Calibri" w:cs="Arial"/>
                <w:sz w:val="20"/>
                <w:szCs w:val="20"/>
              </w:rPr>
              <w:t xml:space="preserve"> </w:t>
            </w:r>
            <w:r w:rsidRPr="00C51734">
              <w:rPr>
                <w:rFonts w:eastAsia="Calibri" w:cs="Arial"/>
                <w:sz w:val="20"/>
                <w:szCs w:val="20"/>
              </w:rPr>
              <w:t>678,11 тыс. рублей, в том числе по годам:</w:t>
            </w:r>
          </w:p>
          <w:p w:rsidR="00236E27" w:rsidRPr="00C51734" w:rsidRDefault="00236E27" w:rsidP="00C51734">
            <w:pPr>
              <w:ind w:firstLine="0"/>
              <w:rPr>
                <w:rFonts w:eastAsia="Calibri" w:cs="Arial"/>
                <w:sz w:val="20"/>
                <w:szCs w:val="20"/>
              </w:rPr>
            </w:pPr>
            <w:r w:rsidRPr="00C51734">
              <w:rPr>
                <w:rFonts w:eastAsia="Calibri" w:cs="Arial"/>
                <w:sz w:val="20"/>
                <w:szCs w:val="20"/>
              </w:rPr>
              <w:t>2019 год – 5</w:t>
            </w:r>
            <w:r w:rsidR="00DF4493" w:rsidRPr="00C51734">
              <w:rPr>
                <w:rFonts w:eastAsia="Calibri" w:cs="Arial"/>
                <w:sz w:val="20"/>
                <w:szCs w:val="20"/>
              </w:rPr>
              <w:t xml:space="preserve"> </w:t>
            </w:r>
            <w:r w:rsidRPr="00C51734">
              <w:rPr>
                <w:rFonts w:eastAsia="Calibri" w:cs="Arial"/>
                <w:sz w:val="20"/>
                <w:szCs w:val="20"/>
              </w:rPr>
              <w:t>127,29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2020 год – 11</w:t>
            </w:r>
            <w:r w:rsidR="00DF4493" w:rsidRPr="00C51734">
              <w:rPr>
                <w:rFonts w:eastAsia="Calibri" w:cs="Arial"/>
                <w:sz w:val="20"/>
                <w:szCs w:val="20"/>
              </w:rPr>
              <w:t xml:space="preserve"> </w:t>
            </w:r>
            <w:r w:rsidRPr="00C51734">
              <w:rPr>
                <w:rFonts w:eastAsia="Calibri" w:cs="Arial"/>
                <w:sz w:val="20"/>
                <w:szCs w:val="20"/>
              </w:rPr>
              <w:t>010,61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2021 год – 15</w:t>
            </w:r>
            <w:r w:rsidR="00DF4493" w:rsidRPr="00C51734">
              <w:rPr>
                <w:rFonts w:eastAsia="Calibri" w:cs="Arial"/>
                <w:sz w:val="20"/>
                <w:szCs w:val="20"/>
              </w:rPr>
              <w:t xml:space="preserve"> </w:t>
            </w:r>
            <w:r w:rsidRPr="00C51734">
              <w:rPr>
                <w:rFonts w:eastAsia="Calibri" w:cs="Arial"/>
                <w:sz w:val="20"/>
                <w:szCs w:val="20"/>
              </w:rPr>
              <w:t>260,71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2022 год – 13</w:t>
            </w:r>
            <w:r w:rsidR="00DF4493" w:rsidRPr="00C51734">
              <w:rPr>
                <w:rFonts w:eastAsia="Calibri" w:cs="Arial"/>
                <w:sz w:val="20"/>
                <w:szCs w:val="20"/>
              </w:rPr>
              <w:t xml:space="preserve"> </w:t>
            </w:r>
            <w:r w:rsidRPr="00C51734">
              <w:rPr>
                <w:rFonts w:eastAsia="Calibri" w:cs="Arial"/>
                <w:sz w:val="20"/>
                <w:szCs w:val="20"/>
              </w:rPr>
              <w:t>665,50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2023 год – 307,0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2024 год – 307,0 тыс. рублей;</w:t>
            </w:r>
          </w:p>
          <w:p w:rsidR="00236E27" w:rsidRPr="00C51734" w:rsidRDefault="00DF4493" w:rsidP="00C51734">
            <w:pPr>
              <w:ind w:firstLine="0"/>
              <w:rPr>
                <w:rFonts w:eastAsia="Calibri" w:cs="Arial"/>
                <w:sz w:val="20"/>
                <w:szCs w:val="20"/>
              </w:rPr>
            </w:pPr>
            <w:r w:rsidRPr="00C51734">
              <w:rPr>
                <w:rFonts w:eastAsia="Calibri" w:cs="Arial"/>
                <w:sz w:val="20"/>
                <w:szCs w:val="20"/>
              </w:rPr>
              <w:t xml:space="preserve"> </w:t>
            </w:r>
            <w:r w:rsidR="00236E27" w:rsidRPr="00C51734">
              <w:rPr>
                <w:rFonts w:eastAsia="Calibri" w:cs="Arial"/>
                <w:sz w:val="20"/>
                <w:szCs w:val="20"/>
              </w:rPr>
              <w:t>- из областного бюджета 1</w:t>
            </w:r>
            <w:r w:rsidRPr="00C51734">
              <w:rPr>
                <w:rFonts w:eastAsia="Calibri" w:cs="Arial"/>
                <w:sz w:val="20"/>
                <w:szCs w:val="20"/>
              </w:rPr>
              <w:t xml:space="preserve"> </w:t>
            </w:r>
            <w:r w:rsidR="00236E27" w:rsidRPr="00C51734">
              <w:rPr>
                <w:rFonts w:eastAsia="Calibri" w:cs="Arial"/>
                <w:sz w:val="20"/>
                <w:szCs w:val="20"/>
              </w:rPr>
              <w:t>312</w:t>
            </w:r>
            <w:r w:rsidRPr="00C51734">
              <w:rPr>
                <w:rFonts w:eastAsia="Calibri" w:cs="Arial"/>
                <w:sz w:val="20"/>
                <w:szCs w:val="20"/>
              </w:rPr>
              <w:t xml:space="preserve"> </w:t>
            </w:r>
            <w:r w:rsidR="00236E27" w:rsidRPr="00C51734">
              <w:rPr>
                <w:rFonts w:eastAsia="Calibri" w:cs="Arial"/>
                <w:sz w:val="20"/>
                <w:szCs w:val="20"/>
              </w:rPr>
              <w:t>525,03 тыс. рублей, в том числе по годам:</w:t>
            </w:r>
          </w:p>
          <w:p w:rsidR="00236E27" w:rsidRPr="00C51734" w:rsidRDefault="00236E27" w:rsidP="00C51734">
            <w:pPr>
              <w:ind w:firstLine="0"/>
              <w:rPr>
                <w:rFonts w:eastAsia="Calibri" w:cs="Arial"/>
                <w:sz w:val="20"/>
                <w:szCs w:val="20"/>
              </w:rPr>
            </w:pPr>
            <w:r w:rsidRPr="00C51734">
              <w:rPr>
                <w:rFonts w:eastAsia="Calibri" w:cs="Arial"/>
                <w:sz w:val="20"/>
                <w:szCs w:val="20"/>
              </w:rPr>
              <w:t>2019 год – 222</w:t>
            </w:r>
            <w:r w:rsidR="00DF4493" w:rsidRPr="00C51734">
              <w:rPr>
                <w:rFonts w:eastAsia="Calibri" w:cs="Arial"/>
                <w:sz w:val="20"/>
                <w:szCs w:val="20"/>
              </w:rPr>
              <w:t xml:space="preserve"> </w:t>
            </w:r>
            <w:r w:rsidRPr="00C51734">
              <w:rPr>
                <w:rFonts w:eastAsia="Calibri" w:cs="Arial"/>
                <w:sz w:val="20"/>
                <w:szCs w:val="20"/>
              </w:rPr>
              <w:t>045,38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2020 год – 227</w:t>
            </w:r>
            <w:r w:rsidR="00DF4493" w:rsidRPr="00C51734">
              <w:rPr>
                <w:rFonts w:eastAsia="Calibri" w:cs="Arial"/>
                <w:sz w:val="20"/>
                <w:szCs w:val="20"/>
              </w:rPr>
              <w:t xml:space="preserve"> </w:t>
            </w:r>
            <w:r w:rsidRPr="00C51734">
              <w:rPr>
                <w:rFonts w:eastAsia="Calibri" w:cs="Arial"/>
                <w:sz w:val="20"/>
                <w:szCs w:val="20"/>
              </w:rPr>
              <w:t>957,34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2021 год – 219</w:t>
            </w:r>
            <w:r w:rsidR="00DF4493" w:rsidRPr="00C51734">
              <w:rPr>
                <w:rFonts w:eastAsia="Calibri" w:cs="Arial"/>
                <w:sz w:val="20"/>
                <w:szCs w:val="20"/>
              </w:rPr>
              <w:t xml:space="preserve"> </w:t>
            </w:r>
            <w:r w:rsidRPr="00C51734">
              <w:rPr>
                <w:rFonts w:eastAsia="Calibri" w:cs="Arial"/>
                <w:sz w:val="20"/>
                <w:szCs w:val="20"/>
              </w:rPr>
              <w:t>391,21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2022 год – 218</w:t>
            </w:r>
            <w:r w:rsidR="00DF4493" w:rsidRPr="00C51734">
              <w:rPr>
                <w:rFonts w:eastAsia="Calibri" w:cs="Arial"/>
                <w:sz w:val="20"/>
                <w:szCs w:val="20"/>
              </w:rPr>
              <w:t xml:space="preserve"> </w:t>
            </w:r>
            <w:r w:rsidRPr="00C51734">
              <w:rPr>
                <w:rFonts w:eastAsia="Calibri" w:cs="Arial"/>
                <w:sz w:val="20"/>
                <w:szCs w:val="20"/>
              </w:rPr>
              <w:t>129,10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2023 год – 212</w:t>
            </w:r>
            <w:r w:rsidR="00DF4493" w:rsidRPr="00C51734">
              <w:rPr>
                <w:rFonts w:eastAsia="Calibri" w:cs="Arial"/>
                <w:sz w:val="20"/>
                <w:szCs w:val="20"/>
              </w:rPr>
              <w:t xml:space="preserve"> </w:t>
            </w:r>
            <w:r w:rsidRPr="00C51734">
              <w:rPr>
                <w:rFonts w:eastAsia="Calibri" w:cs="Arial"/>
                <w:sz w:val="20"/>
                <w:szCs w:val="20"/>
              </w:rPr>
              <w:t>501,00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2024 год – 212</w:t>
            </w:r>
            <w:r w:rsidR="00DF4493" w:rsidRPr="00C51734">
              <w:rPr>
                <w:rFonts w:eastAsia="Calibri" w:cs="Arial"/>
                <w:sz w:val="20"/>
                <w:szCs w:val="20"/>
              </w:rPr>
              <w:t xml:space="preserve"> </w:t>
            </w:r>
            <w:r w:rsidRPr="00C51734">
              <w:rPr>
                <w:rFonts w:eastAsia="Calibri" w:cs="Arial"/>
                <w:sz w:val="20"/>
                <w:szCs w:val="20"/>
              </w:rPr>
              <w:t>501,00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 из муниципального бюджета 349</w:t>
            </w:r>
            <w:r w:rsidR="00DF4493" w:rsidRPr="00C51734">
              <w:rPr>
                <w:rFonts w:eastAsia="Calibri" w:cs="Arial"/>
                <w:sz w:val="20"/>
                <w:szCs w:val="20"/>
              </w:rPr>
              <w:t xml:space="preserve"> </w:t>
            </w:r>
            <w:r w:rsidRPr="00C51734">
              <w:rPr>
                <w:rFonts w:eastAsia="Calibri" w:cs="Arial"/>
                <w:sz w:val="20"/>
                <w:szCs w:val="20"/>
              </w:rPr>
              <w:t>742,84 тыс. рублей, в том числе по годам:</w:t>
            </w:r>
          </w:p>
          <w:p w:rsidR="00236E27" w:rsidRPr="00C51734" w:rsidRDefault="00236E27" w:rsidP="00C51734">
            <w:pPr>
              <w:ind w:firstLine="0"/>
              <w:rPr>
                <w:rFonts w:eastAsia="Calibri" w:cs="Arial"/>
                <w:sz w:val="20"/>
                <w:szCs w:val="20"/>
              </w:rPr>
            </w:pPr>
            <w:r w:rsidRPr="00C51734">
              <w:rPr>
                <w:rFonts w:eastAsia="Calibri" w:cs="Arial"/>
                <w:sz w:val="20"/>
                <w:szCs w:val="20"/>
              </w:rPr>
              <w:t>2019 год – 92</w:t>
            </w:r>
            <w:r w:rsidR="00DF4493" w:rsidRPr="00C51734">
              <w:rPr>
                <w:rFonts w:eastAsia="Calibri" w:cs="Arial"/>
                <w:sz w:val="20"/>
                <w:szCs w:val="20"/>
              </w:rPr>
              <w:t xml:space="preserve"> </w:t>
            </w:r>
            <w:r w:rsidRPr="00C51734">
              <w:rPr>
                <w:rFonts w:eastAsia="Calibri" w:cs="Arial"/>
                <w:sz w:val="20"/>
                <w:szCs w:val="20"/>
              </w:rPr>
              <w:t>622,34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lastRenderedPageBreak/>
              <w:t>2020год – 93</w:t>
            </w:r>
            <w:r w:rsidR="00DF4493" w:rsidRPr="00C51734">
              <w:rPr>
                <w:rFonts w:eastAsia="Calibri" w:cs="Arial"/>
                <w:sz w:val="20"/>
                <w:szCs w:val="20"/>
              </w:rPr>
              <w:t xml:space="preserve"> </w:t>
            </w:r>
            <w:r w:rsidRPr="00C51734">
              <w:rPr>
                <w:rFonts w:eastAsia="Calibri" w:cs="Arial"/>
                <w:sz w:val="20"/>
                <w:szCs w:val="20"/>
              </w:rPr>
              <w:t>315,20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2021 год – 38</w:t>
            </w:r>
            <w:r w:rsidR="00DF4493" w:rsidRPr="00C51734">
              <w:rPr>
                <w:rFonts w:eastAsia="Calibri" w:cs="Arial"/>
                <w:sz w:val="20"/>
                <w:szCs w:val="20"/>
              </w:rPr>
              <w:t xml:space="preserve"> </w:t>
            </w:r>
            <w:r w:rsidRPr="00C51734">
              <w:rPr>
                <w:rFonts w:eastAsia="Calibri" w:cs="Arial"/>
                <w:sz w:val="20"/>
                <w:szCs w:val="20"/>
              </w:rPr>
              <w:t>436,35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2022 год – 41 789,65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2023 год – 41</w:t>
            </w:r>
            <w:r w:rsidR="00DF4493" w:rsidRPr="00C51734">
              <w:rPr>
                <w:rFonts w:eastAsia="Calibri" w:cs="Arial"/>
                <w:sz w:val="20"/>
                <w:szCs w:val="20"/>
              </w:rPr>
              <w:t xml:space="preserve"> </w:t>
            </w:r>
            <w:r w:rsidRPr="00C51734">
              <w:rPr>
                <w:rFonts w:eastAsia="Calibri" w:cs="Arial"/>
                <w:sz w:val="20"/>
                <w:szCs w:val="20"/>
              </w:rPr>
              <w:t>789,65 тыс. рублей;</w:t>
            </w:r>
          </w:p>
          <w:p w:rsidR="00236E27" w:rsidRPr="00C51734" w:rsidRDefault="00236E27" w:rsidP="00C51734">
            <w:pPr>
              <w:ind w:firstLine="0"/>
              <w:rPr>
                <w:rFonts w:eastAsia="Calibri" w:cs="Arial"/>
                <w:sz w:val="20"/>
                <w:szCs w:val="20"/>
              </w:rPr>
            </w:pPr>
            <w:r w:rsidRPr="00C51734">
              <w:rPr>
                <w:rFonts w:eastAsia="Calibri" w:cs="Arial"/>
                <w:sz w:val="20"/>
                <w:szCs w:val="20"/>
              </w:rPr>
              <w:t>2024 год – 41</w:t>
            </w:r>
            <w:r w:rsidR="00DF4493" w:rsidRPr="00C51734">
              <w:rPr>
                <w:rFonts w:eastAsia="Calibri" w:cs="Arial"/>
                <w:sz w:val="20"/>
                <w:szCs w:val="20"/>
              </w:rPr>
              <w:t xml:space="preserve"> </w:t>
            </w:r>
            <w:r w:rsidRPr="00C51734">
              <w:rPr>
                <w:rFonts w:eastAsia="Calibri" w:cs="Arial"/>
                <w:sz w:val="20"/>
                <w:szCs w:val="20"/>
              </w:rPr>
              <w:t>789,65 тыс. рублей.</w:t>
            </w:r>
          </w:p>
        </w:tc>
      </w:tr>
      <w:tr w:rsidR="00236E27" w:rsidRPr="00C51734" w:rsidTr="00C51734">
        <w:tc>
          <w:tcPr>
            <w:tcW w:w="4304"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autoSpaceDE w:val="0"/>
              <w:autoSpaceDN w:val="0"/>
              <w:adjustRightInd w:val="0"/>
              <w:ind w:firstLine="0"/>
              <w:rPr>
                <w:rFonts w:eastAsia="Calibri" w:cs="Arial"/>
                <w:sz w:val="20"/>
                <w:szCs w:val="20"/>
              </w:rPr>
            </w:pPr>
            <w:r w:rsidRPr="00C51734">
              <w:rPr>
                <w:rFonts w:eastAsia="Calibri" w:cs="Arial"/>
                <w:sz w:val="20"/>
                <w:szCs w:val="20"/>
              </w:rPr>
              <w:lastRenderedPageBreak/>
              <w:t>Ожидаемые конечные реализации результаты муниципальной программы</w:t>
            </w:r>
          </w:p>
        </w:tc>
        <w:tc>
          <w:tcPr>
            <w:tcW w:w="5335" w:type="dxa"/>
            <w:tcBorders>
              <w:top w:val="single" w:sz="4" w:space="0" w:color="auto"/>
              <w:left w:val="single" w:sz="4" w:space="0" w:color="auto"/>
              <w:bottom w:val="single" w:sz="4" w:space="0" w:color="auto"/>
              <w:right w:val="single" w:sz="4" w:space="0" w:color="auto"/>
            </w:tcBorders>
          </w:tcPr>
          <w:p w:rsidR="00236E27" w:rsidRPr="00C51734" w:rsidRDefault="00236E27" w:rsidP="00C51734">
            <w:pPr>
              <w:pStyle w:val="ConsPlusCell"/>
              <w:jc w:val="both"/>
            </w:pPr>
            <w:r w:rsidRPr="00C51734">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 -58 % в 2024 году.</w:t>
            </w:r>
          </w:p>
          <w:p w:rsidR="00236E27" w:rsidRPr="00C51734" w:rsidRDefault="00236E27" w:rsidP="00C51734">
            <w:pPr>
              <w:pStyle w:val="ConsPlusCell"/>
              <w:jc w:val="both"/>
            </w:pPr>
            <w:r w:rsidRPr="00C51734">
              <w:t>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 98,7 % в 2024 году.</w:t>
            </w:r>
          </w:p>
          <w:p w:rsidR="00236E27" w:rsidRPr="00C51734" w:rsidRDefault="00236E27" w:rsidP="00C51734">
            <w:pPr>
              <w:ind w:firstLine="0"/>
              <w:rPr>
                <w:rFonts w:eastAsia="Calibri" w:cs="Arial"/>
                <w:sz w:val="20"/>
                <w:szCs w:val="20"/>
              </w:rPr>
            </w:pPr>
            <w:r w:rsidRPr="00C51734">
              <w:rPr>
                <w:rFonts w:eastAsia="Calibri" w:cs="Arial"/>
                <w:sz w:val="20"/>
                <w:szCs w:val="20"/>
              </w:rPr>
              <w:t>Доля детей в возрасте 5-18 лет, получающих услуги по дополнительному образованию в организациях различной организационно-правовой формы собственности, в общей численности детей данной возрастной группы–</w:t>
            </w:r>
            <w:r w:rsidR="00DF4493" w:rsidRPr="00C51734">
              <w:rPr>
                <w:rFonts w:eastAsia="Calibri" w:cs="Arial"/>
                <w:sz w:val="20"/>
                <w:szCs w:val="20"/>
              </w:rPr>
              <w:t xml:space="preserve"> </w:t>
            </w:r>
            <w:r w:rsidRPr="00C51734">
              <w:rPr>
                <w:rFonts w:eastAsia="Calibri" w:cs="Arial"/>
                <w:sz w:val="20"/>
                <w:szCs w:val="20"/>
              </w:rPr>
              <w:t>80 % в 2024 году.</w:t>
            </w:r>
          </w:p>
          <w:p w:rsidR="00236E27" w:rsidRPr="00C51734" w:rsidRDefault="00236E27" w:rsidP="00C51734">
            <w:pPr>
              <w:ind w:firstLine="0"/>
              <w:rPr>
                <w:rFonts w:eastAsia="Calibri" w:cs="Arial"/>
                <w:sz w:val="20"/>
                <w:szCs w:val="20"/>
              </w:rPr>
            </w:pPr>
            <w:r w:rsidRPr="00C51734">
              <w:rPr>
                <w:rFonts w:eastAsia="Calibri" w:cs="Arial"/>
                <w:sz w:val="20"/>
                <w:szCs w:val="20"/>
              </w:rPr>
              <w:t xml:space="preserve">Удельный вес молодых людей, участвующих </w:t>
            </w:r>
          </w:p>
          <w:p w:rsidR="00236E27" w:rsidRPr="00C51734" w:rsidRDefault="00236E27" w:rsidP="00C51734">
            <w:pPr>
              <w:ind w:firstLine="0"/>
              <w:rPr>
                <w:rFonts w:eastAsia="Calibri" w:cs="Arial"/>
                <w:color w:val="FF0000"/>
                <w:sz w:val="20"/>
                <w:szCs w:val="20"/>
              </w:rPr>
            </w:pPr>
            <w:r w:rsidRPr="00C51734">
              <w:rPr>
                <w:rFonts w:eastAsia="Calibri" w:cs="Arial"/>
                <w:sz w:val="20"/>
                <w:szCs w:val="20"/>
              </w:rPr>
              <w:t>в различных формах самоорганизации и структурах социальной направленности к 2024 году составит 58,5%.</w:t>
            </w:r>
          </w:p>
          <w:p w:rsidR="00236E27" w:rsidRPr="00C51734" w:rsidRDefault="00236E27" w:rsidP="00C51734">
            <w:pPr>
              <w:ind w:firstLine="0"/>
              <w:rPr>
                <w:rFonts w:eastAsia="Calibri" w:cs="Arial"/>
                <w:sz w:val="20"/>
                <w:szCs w:val="20"/>
              </w:rPr>
            </w:pPr>
            <w:r w:rsidRPr="00C51734">
              <w:rPr>
                <w:rFonts w:eastAsia="Calibri" w:cs="Arial"/>
                <w:sz w:val="20"/>
                <w:szCs w:val="20"/>
              </w:rPr>
              <w:t>Доля населения, систематически занимающегося физической культурой и спортом в возрасте от 3-х до 79 лет составит в 2024 году 40,7%.</w:t>
            </w:r>
          </w:p>
          <w:p w:rsidR="00236E27" w:rsidRPr="00C51734" w:rsidRDefault="00236E27" w:rsidP="00C51734">
            <w:pPr>
              <w:ind w:firstLine="0"/>
              <w:rPr>
                <w:rFonts w:eastAsia="Calibri" w:cs="Arial"/>
                <w:sz w:val="20"/>
                <w:szCs w:val="20"/>
              </w:rPr>
            </w:pPr>
            <w:r w:rsidRPr="00C51734">
              <w:rPr>
                <w:rFonts w:eastAsia="Calibri" w:cs="Arial"/>
                <w:sz w:val="20"/>
                <w:szCs w:val="20"/>
              </w:rPr>
              <w:t>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до 2024 сохранится на уровне 100%</w:t>
            </w:r>
          </w:p>
          <w:p w:rsidR="00236E27" w:rsidRPr="00C51734" w:rsidRDefault="00236E27" w:rsidP="00C51734">
            <w:pPr>
              <w:ind w:firstLine="0"/>
              <w:rPr>
                <w:rFonts w:eastAsia="Calibri" w:cs="Arial"/>
                <w:sz w:val="20"/>
                <w:szCs w:val="20"/>
              </w:rPr>
            </w:pPr>
            <w:r w:rsidRPr="00C51734">
              <w:rPr>
                <w:rFonts w:eastAsia="Calibri" w:cs="Arial"/>
                <w:sz w:val="20"/>
                <w:szCs w:val="20"/>
              </w:rPr>
              <w:t>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до 2024 года сохранится 99%.</w:t>
            </w:r>
          </w:p>
        </w:tc>
      </w:tr>
    </w:tbl>
    <w:p w:rsidR="00236E27" w:rsidRPr="00DF4493" w:rsidRDefault="00236E27" w:rsidP="00DF4493">
      <w:pPr>
        <w:pStyle w:val="a6"/>
        <w:widowControl w:val="0"/>
        <w:autoSpaceDE w:val="0"/>
        <w:autoSpaceDN w:val="0"/>
        <w:adjustRightInd w:val="0"/>
        <w:ind w:left="0" w:firstLine="709"/>
        <w:rPr>
          <w:rFonts w:ascii="Arial" w:hAnsi="Arial" w:cs="Arial"/>
          <w:bCs/>
        </w:rPr>
      </w:pPr>
    </w:p>
    <w:p w:rsidR="00236E27" w:rsidRPr="00DF4493" w:rsidRDefault="00236E27" w:rsidP="00DF4493">
      <w:pPr>
        <w:widowControl w:val="0"/>
        <w:numPr>
          <w:ilvl w:val="0"/>
          <w:numId w:val="4"/>
        </w:numPr>
        <w:tabs>
          <w:tab w:val="clear" w:pos="1080"/>
        </w:tabs>
        <w:autoSpaceDE w:val="0"/>
        <w:autoSpaceDN w:val="0"/>
        <w:adjustRightInd w:val="0"/>
        <w:ind w:left="0" w:firstLine="709"/>
        <w:rPr>
          <w:rFonts w:cs="Arial"/>
        </w:rPr>
      </w:pPr>
      <w:r w:rsidRPr="00DF4493">
        <w:rPr>
          <w:rFonts w:cs="Arial"/>
        </w:rPr>
        <w:t>Общая характеристика сферы реализации муниципальной программы</w:t>
      </w:r>
    </w:p>
    <w:p w:rsidR="00236E27" w:rsidRPr="00DF4493" w:rsidRDefault="00236E27" w:rsidP="00DF4493">
      <w:pPr>
        <w:pStyle w:val="a6"/>
        <w:widowControl w:val="0"/>
        <w:autoSpaceDE w:val="0"/>
        <w:autoSpaceDN w:val="0"/>
        <w:adjustRightInd w:val="0"/>
        <w:ind w:left="0" w:firstLine="709"/>
        <w:rPr>
          <w:rFonts w:ascii="Arial" w:hAnsi="Arial" w:cs="Arial"/>
          <w:bCs/>
        </w:rPr>
      </w:pPr>
    </w:p>
    <w:p w:rsidR="00236E27" w:rsidRPr="00DF4493" w:rsidRDefault="00236E27" w:rsidP="00DF4493">
      <w:pPr>
        <w:widowControl w:val="0"/>
        <w:autoSpaceDE w:val="0"/>
        <w:autoSpaceDN w:val="0"/>
        <w:adjustRightInd w:val="0"/>
        <w:ind w:firstLine="709"/>
        <w:rPr>
          <w:rFonts w:cs="Arial"/>
        </w:rPr>
      </w:pPr>
      <w:r w:rsidRPr="00DF4493">
        <w:rPr>
          <w:rFonts w:cs="Arial"/>
        </w:rPr>
        <w:t>1. 1. Масштаб системы образования и доступность образовательных услуг.</w:t>
      </w:r>
    </w:p>
    <w:p w:rsidR="00236E27" w:rsidRPr="00DF4493" w:rsidRDefault="00236E27" w:rsidP="00DF4493">
      <w:pPr>
        <w:widowControl w:val="0"/>
        <w:autoSpaceDE w:val="0"/>
        <w:autoSpaceDN w:val="0"/>
        <w:adjustRightInd w:val="0"/>
        <w:ind w:firstLine="709"/>
        <w:rPr>
          <w:rFonts w:cs="Arial"/>
        </w:rPr>
      </w:pPr>
      <w:r w:rsidRPr="00DF4493">
        <w:rPr>
          <w:rFonts w:cs="Arial"/>
        </w:rPr>
        <w:t>В последние годы системой образования района решается задача обеспечения равного качества образовательных услуг независимо от места жительства ребенка. Тем не менее, для отдельных групп детей существуют риски неравенства в доступе к качественному образованию. Речь идет, прежде всего, о малокомплектных школах, в которых сложно обеспечить необходимый уровень и качество образования.</w:t>
      </w:r>
      <w:r w:rsidR="00DF4493">
        <w:rPr>
          <w:rFonts w:cs="Arial"/>
        </w:rPr>
        <w:t xml:space="preserve"> </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Сеть образовательных учреждений района составляют 16 школ (8 из них имеют группы дошкольного образования), 2 учреждения дошкольного образования и 2 учреждения дополнительного образования. В период 2017-2019 гг. реорганизовано семь образовательных учреждений. В результате этого четыре средние школы </w:t>
      </w:r>
      <w:r w:rsidRPr="00DF4493">
        <w:rPr>
          <w:rFonts w:cs="Arial"/>
        </w:rPr>
        <w:lastRenderedPageBreak/>
        <w:t>района осуществляют образовательную деятельность в своих подразделениях по нескольким адресам. Несмотря на осуществленную реорганизацию, затраты муниципального бюджета на содержание ряда подразделений являются неэффективными из-за крайней малочисленности контингента. В 2020 году необходимо провести работу по реорганизации МКОУ Семейской ООШ в форме присоединения к МКОУ Сергеевской СОШ.</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 Это во многом является следствием недостаточного распространения деятельностных (проектных, исследовательских) образовательных технологий. </w:t>
      </w:r>
    </w:p>
    <w:p w:rsidR="00236E27" w:rsidRPr="00DF4493" w:rsidRDefault="00236E27" w:rsidP="00DF4493">
      <w:pPr>
        <w:widowControl w:val="0"/>
        <w:autoSpaceDE w:val="0"/>
        <w:autoSpaceDN w:val="0"/>
        <w:adjustRightInd w:val="0"/>
        <w:ind w:firstLine="709"/>
        <w:rPr>
          <w:rFonts w:cs="Arial"/>
        </w:rPr>
      </w:pPr>
      <w:r w:rsidRPr="00DF4493">
        <w:rPr>
          <w:rFonts w:cs="Arial"/>
        </w:rPr>
        <w:t>Негативные тенденции в подростковой и молодежной среде (алкоголизм, употребление наркотиков, насилие, ксенофобия) свидетельствуют о необходимости усиления участия образования в решении задач воспитания, формирования социальных компетенций и гражданских установок.</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В районе сделаны важные шаги в модернизации общего образования: внедрены федеральные государственные стандарты начального, основного и, в части школ, среднего общего образования, федеральные государственные образовательные стандарты дошкольного образования. </w:t>
      </w:r>
    </w:p>
    <w:p w:rsidR="00236E27" w:rsidRPr="00DF4493" w:rsidRDefault="00236E27" w:rsidP="00DF4493">
      <w:pPr>
        <w:autoSpaceDE w:val="0"/>
        <w:autoSpaceDN w:val="0"/>
        <w:adjustRightInd w:val="0"/>
        <w:ind w:firstLine="709"/>
        <w:rPr>
          <w:rFonts w:cs="Arial"/>
        </w:rPr>
      </w:pPr>
      <w:r w:rsidRPr="00DF4493">
        <w:rPr>
          <w:rFonts w:cs="Arial"/>
        </w:rPr>
        <w:t xml:space="preserve">Повышению кадрового потенциала работников сферы образования – это одно из главных направлений кадровой политики муниципальной системы образования, т. к. является важным условием, влияющим на повышение качества образования. </w:t>
      </w:r>
    </w:p>
    <w:p w:rsidR="00236E27" w:rsidRPr="00DF4493" w:rsidRDefault="00236E27" w:rsidP="00DF4493">
      <w:pPr>
        <w:widowControl w:val="0"/>
        <w:autoSpaceDE w:val="0"/>
        <w:autoSpaceDN w:val="0"/>
        <w:adjustRightInd w:val="0"/>
        <w:ind w:firstLine="709"/>
        <w:rPr>
          <w:rFonts w:cs="Arial"/>
        </w:rPr>
      </w:pPr>
      <w:r w:rsidRPr="00DF4493">
        <w:rPr>
          <w:rFonts w:cs="Arial"/>
        </w:rPr>
        <w:t>Укомплектованность общеобразовательных учреждений педагогическими кадрами, имеющими высшее профессиональное образование составляет более 95%. Возраст наиболее массовой группы педагогических кадров</w:t>
      </w:r>
      <w:r w:rsidR="00DF4493">
        <w:rPr>
          <w:rFonts w:cs="Arial"/>
        </w:rPr>
        <w:t xml:space="preserve"> </w:t>
      </w:r>
      <w:r w:rsidRPr="00DF4493">
        <w:rPr>
          <w:rFonts w:cs="Arial"/>
        </w:rPr>
        <w:t>колеблется от 45 до 55 лет, а в ряде школ 50-65 лет. Налицо «старение» педагогических кадров. Педагоги, достигшие пенсионного возраста, продолжают работать по просьбе директоров школ. Медленными темпами идет процесс ротации кадров.</w:t>
      </w:r>
      <w:r w:rsidR="00DF4493">
        <w:rPr>
          <w:rFonts w:cs="Arial"/>
        </w:rPr>
        <w:t xml:space="preserve"> </w:t>
      </w:r>
      <w:r w:rsidRPr="00DF4493">
        <w:rPr>
          <w:rFonts w:cs="Arial"/>
        </w:rPr>
        <w:t xml:space="preserve">Ежегодно из образования уходят 10-12 человек пенсионеров, а приходят - 2-3 молодых специалиста. </w:t>
      </w:r>
    </w:p>
    <w:p w:rsidR="00236E27" w:rsidRPr="00DF4493" w:rsidRDefault="00236E27" w:rsidP="00DF4493">
      <w:pPr>
        <w:widowControl w:val="0"/>
        <w:autoSpaceDE w:val="0"/>
        <w:autoSpaceDN w:val="0"/>
        <w:adjustRightInd w:val="0"/>
        <w:ind w:firstLine="709"/>
        <w:rPr>
          <w:rFonts w:cs="Arial"/>
        </w:rPr>
      </w:pPr>
      <w:r w:rsidRPr="00DF4493">
        <w:rPr>
          <w:rFonts w:cs="Arial"/>
        </w:rPr>
        <w:t>Важным фактором, определяющим привлекательность педагогической профессии, является уровень заработной платы. Показатели средней заработной платы педагогов района всех категорий выдержаны в соответствии с нормативами, установленными</w:t>
      </w:r>
      <w:r w:rsidR="00DF4493">
        <w:rPr>
          <w:rFonts w:cs="Arial"/>
        </w:rPr>
        <w:t xml:space="preserve"> </w:t>
      </w:r>
      <w:r w:rsidRPr="00DF4493">
        <w:rPr>
          <w:rFonts w:cs="Arial"/>
        </w:rPr>
        <w:t>для района департаментом образования, науки и молодежной политики Воронежской области.</w:t>
      </w:r>
      <w:r w:rsidR="00DF4493">
        <w:rPr>
          <w:rFonts w:cs="Arial"/>
        </w:rPr>
        <w:t xml:space="preserve"> </w:t>
      </w:r>
    </w:p>
    <w:p w:rsidR="00236E27" w:rsidRPr="00DF4493" w:rsidRDefault="00DF4493" w:rsidP="00DF4493">
      <w:pPr>
        <w:widowControl w:val="0"/>
        <w:autoSpaceDE w:val="0"/>
        <w:autoSpaceDN w:val="0"/>
        <w:adjustRightInd w:val="0"/>
        <w:ind w:firstLine="709"/>
        <w:rPr>
          <w:rFonts w:cs="Arial"/>
        </w:rPr>
      </w:pPr>
      <w:r>
        <w:rPr>
          <w:rFonts w:cs="Arial"/>
        </w:rPr>
        <w:t xml:space="preserve"> </w:t>
      </w:r>
      <w:r w:rsidR="00236E27" w:rsidRPr="00DF4493">
        <w:rPr>
          <w:rFonts w:cs="Arial"/>
        </w:rPr>
        <w:t>Средняя заработная плата педагогических работников общеобразовательных учреждений Подгоренского муниципального района в 2019г. составила 28</w:t>
      </w:r>
      <w:r>
        <w:rPr>
          <w:rFonts w:cs="Arial"/>
        </w:rPr>
        <w:t xml:space="preserve"> </w:t>
      </w:r>
      <w:r w:rsidR="00236E27" w:rsidRPr="00DF4493">
        <w:rPr>
          <w:rFonts w:cs="Arial"/>
        </w:rPr>
        <w:t>000,00 рублей. План на 2020г. – 30</w:t>
      </w:r>
      <w:r>
        <w:rPr>
          <w:rFonts w:cs="Arial"/>
        </w:rPr>
        <w:t xml:space="preserve"> </w:t>
      </w:r>
      <w:r w:rsidR="00236E27" w:rsidRPr="00DF4493">
        <w:rPr>
          <w:rFonts w:cs="Arial"/>
        </w:rPr>
        <w:t>680 рублей.</w:t>
      </w:r>
    </w:p>
    <w:p w:rsidR="00236E27" w:rsidRPr="00DF4493" w:rsidRDefault="00236E27" w:rsidP="00DF4493">
      <w:pPr>
        <w:widowControl w:val="0"/>
        <w:autoSpaceDE w:val="0"/>
        <w:autoSpaceDN w:val="0"/>
        <w:adjustRightInd w:val="0"/>
        <w:ind w:firstLine="709"/>
        <w:rPr>
          <w:rFonts w:cs="Arial"/>
        </w:rPr>
      </w:pPr>
      <w:r w:rsidRPr="00DF4493">
        <w:rPr>
          <w:rFonts w:cs="Arial"/>
        </w:rPr>
        <w:t>По дошкольным образовательным учреждениям средняя заработная плата педагогических работников за 2019г. составила 27</w:t>
      </w:r>
      <w:r w:rsidR="00DF4493">
        <w:rPr>
          <w:rFonts w:cs="Arial"/>
        </w:rPr>
        <w:t xml:space="preserve"> </w:t>
      </w:r>
      <w:r w:rsidRPr="00DF4493">
        <w:rPr>
          <w:rFonts w:cs="Arial"/>
        </w:rPr>
        <w:t>951,50 рублей. План на 2020г. – 28</w:t>
      </w:r>
      <w:r w:rsidR="00DF4493">
        <w:rPr>
          <w:rFonts w:cs="Arial"/>
        </w:rPr>
        <w:t xml:space="preserve"> </w:t>
      </w:r>
      <w:r w:rsidRPr="00DF4493">
        <w:rPr>
          <w:rFonts w:cs="Arial"/>
        </w:rPr>
        <w:t>035 рублей.</w:t>
      </w:r>
    </w:p>
    <w:p w:rsidR="00236E27" w:rsidRPr="00DF4493" w:rsidRDefault="00236E27" w:rsidP="00DF4493">
      <w:pPr>
        <w:widowControl w:val="0"/>
        <w:autoSpaceDE w:val="0"/>
        <w:autoSpaceDN w:val="0"/>
        <w:adjustRightInd w:val="0"/>
        <w:ind w:firstLine="709"/>
        <w:rPr>
          <w:rFonts w:cs="Arial"/>
        </w:rPr>
      </w:pPr>
      <w:r w:rsidRPr="00DF4493">
        <w:rPr>
          <w:rFonts w:cs="Arial"/>
        </w:rPr>
        <w:t>По учреждениям дополнительного образования детей</w:t>
      </w:r>
      <w:r w:rsidR="00DF4493">
        <w:rPr>
          <w:rFonts w:cs="Arial"/>
        </w:rPr>
        <w:t xml:space="preserve"> </w:t>
      </w:r>
      <w:r w:rsidRPr="00DF4493">
        <w:rPr>
          <w:rFonts w:cs="Arial"/>
        </w:rPr>
        <w:t>средняя заработная плата педагогических работников за 2019г. составила 29</w:t>
      </w:r>
      <w:r w:rsidR="00DF4493">
        <w:rPr>
          <w:rFonts w:cs="Arial"/>
        </w:rPr>
        <w:t xml:space="preserve"> </w:t>
      </w:r>
      <w:r w:rsidRPr="00DF4493">
        <w:rPr>
          <w:rFonts w:cs="Arial"/>
        </w:rPr>
        <w:t>314,00 рублей. План на 2020г. – 31 305 рублей.</w:t>
      </w:r>
    </w:p>
    <w:p w:rsidR="00236E27" w:rsidRPr="00DF4493" w:rsidRDefault="00DF4493" w:rsidP="00DF4493">
      <w:pPr>
        <w:ind w:firstLine="709"/>
        <w:rPr>
          <w:rFonts w:cs="Arial"/>
        </w:rPr>
      </w:pPr>
      <w:r>
        <w:rPr>
          <w:rFonts w:cs="Arial"/>
        </w:rPr>
        <w:t xml:space="preserve"> </w:t>
      </w:r>
      <w:r w:rsidR="00236E27" w:rsidRPr="00DF4493">
        <w:rPr>
          <w:rFonts w:cs="Arial"/>
        </w:rPr>
        <w:t>Увеличение уровня заработной платы педагогических работников</w:t>
      </w:r>
      <w:r>
        <w:rPr>
          <w:rFonts w:cs="Arial"/>
        </w:rPr>
        <w:t xml:space="preserve"> </w:t>
      </w:r>
      <w:r w:rsidR="00236E27" w:rsidRPr="00DF4493">
        <w:rPr>
          <w:rFonts w:cs="Arial"/>
        </w:rPr>
        <w:t>обусловило</w:t>
      </w:r>
      <w:r>
        <w:rPr>
          <w:rFonts w:cs="Arial"/>
        </w:rPr>
        <w:t xml:space="preserve"> </w:t>
      </w:r>
      <w:r w:rsidR="00236E27" w:rsidRPr="00DF4493">
        <w:rPr>
          <w:rFonts w:cs="Arial"/>
        </w:rPr>
        <w:t>введение эффективного контракта с педагогическими работниками, с учетом современных стандартов профессиональной деятельности и оценки качества образовательных услуг.</w:t>
      </w:r>
      <w:r>
        <w:rPr>
          <w:rFonts w:cs="Arial"/>
        </w:rPr>
        <w:t xml:space="preserve"> </w:t>
      </w:r>
    </w:p>
    <w:p w:rsidR="00236E27" w:rsidRPr="00DF4493" w:rsidRDefault="00DF4493" w:rsidP="00DF4493">
      <w:pPr>
        <w:ind w:firstLine="709"/>
        <w:rPr>
          <w:rFonts w:cs="Arial"/>
        </w:rPr>
      </w:pPr>
      <w:r>
        <w:rPr>
          <w:rFonts w:cs="Arial"/>
        </w:rPr>
        <w:lastRenderedPageBreak/>
        <w:t xml:space="preserve"> </w:t>
      </w:r>
      <w:r w:rsidR="00236E27" w:rsidRPr="00DF4493">
        <w:rPr>
          <w:rFonts w:cs="Arial"/>
        </w:rPr>
        <w:t xml:space="preserve">Расходы муниципального бюджета на систему образования ежегодно растут, но ежегодно бюджет образования формируется с дефицитом. В </w:t>
      </w:r>
      <w:smartTag w:uri="urn:schemas-microsoft-com:office:smarttags" w:element="metricconverter">
        <w:smartTagPr>
          <w:attr w:name="ProductID" w:val="2019 г"/>
        </w:smartTagPr>
        <w:r w:rsidR="00236E27" w:rsidRPr="00DF4493">
          <w:rPr>
            <w:rFonts w:cs="Arial"/>
          </w:rPr>
          <w:t>2019 г</w:t>
        </w:r>
      </w:smartTag>
      <w:r w:rsidR="00236E27" w:rsidRPr="00DF4493">
        <w:rPr>
          <w:rFonts w:cs="Arial"/>
        </w:rPr>
        <w:t xml:space="preserve"> эти расходы составили 93 млн. 549 тыс. рублей. Кредиторская задолженность на начало</w:t>
      </w:r>
      <w:r>
        <w:rPr>
          <w:rFonts w:cs="Arial"/>
        </w:rPr>
        <w:t xml:space="preserve"> </w:t>
      </w:r>
      <w:r w:rsidR="00236E27" w:rsidRPr="00DF4493">
        <w:rPr>
          <w:rFonts w:cs="Arial"/>
        </w:rPr>
        <w:t>2019 г составляет 2 млн. 227 тыс. рублей. Исчисленная смета расходов муниципального бюджета на 2019 год составляет 175 млн 303 тыс. рублей. Утверждено 90 млн. 067 тыс. рублей. Плановый перевод зданий образовательных учреждений с угольного на газовое отопление приводит к значительной</w:t>
      </w:r>
      <w:r>
        <w:rPr>
          <w:rFonts w:cs="Arial"/>
        </w:rPr>
        <w:t xml:space="preserve"> </w:t>
      </w:r>
      <w:r w:rsidR="00236E27" w:rsidRPr="00DF4493">
        <w:rPr>
          <w:rFonts w:cs="Arial"/>
        </w:rPr>
        <w:t>экономии средств муниципального бюджета. В связи</w:t>
      </w:r>
      <w:r>
        <w:rPr>
          <w:rFonts w:cs="Arial"/>
        </w:rPr>
        <w:t xml:space="preserve"> </w:t>
      </w:r>
      <w:r w:rsidR="00236E27" w:rsidRPr="00DF4493">
        <w:rPr>
          <w:rFonts w:cs="Arial"/>
        </w:rPr>
        <w:t>с вводом в эксплуатацию газовой котельной в МКОУ Гришевской СОШ образовался остаток угля около 150-160 тонн, который использован</w:t>
      </w:r>
      <w:r>
        <w:rPr>
          <w:rFonts w:cs="Arial"/>
        </w:rPr>
        <w:t xml:space="preserve"> </w:t>
      </w:r>
      <w:r w:rsidR="00236E27" w:rsidRPr="00DF4493">
        <w:rPr>
          <w:rFonts w:cs="Arial"/>
        </w:rPr>
        <w:t>для отопления других образовательных учреждений. Тем самым на 2019-2024гг. количество закупаемого угля уменьшится, и</w:t>
      </w:r>
      <w:r>
        <w:rPr>
          <w:rFonts w:cs="Arial"/>
        </w:rPr>
        <w:t xml:space="preserve"> </w:t>
      </w:r>
      <w:r w:rsidR="00236E27" w:rsidRPr="00DF4493">
        <w:rPr>
          <w:rFonts w:cs="Arial"/>
        </w:rPr>
        <w:t>экономия предварительно составит 1</w:t>
      </w:r>
      <w:r>
        <w:rPr>
          <w:rFonts w:cs="Arial"/>
        </w:rPr>
        <w:t xml:space="preserve"> </w:t>
      </w:r>
      <w:r w:rsidR="00236E27" w:rsidRPr="00DF4493">
        <w:rPr>
          <w:rFonts w:cs="Arial"/>
        </w:rPr>
        <w:t>245 тыс. рублей.</w:t>
      </w:r>
    </w:p>
    <w:p w:rsidR="00236E27" w:rsidRPr="00DF4493" w:rsidRDefault="00DF4493" w:rsidP="00DF4493">
      <w:pPr>
        <w:pStyle w:val="21"/>
        <w:tabs>
          <w:tab w:val="left" w:pos="993"/>
        </w:tabs>
        <w:rPr>
          <w:rFonts w:ascii="Arial" w:hAnsi="Arial" w:cs="Arial"/>
          <w:color w:val="FF0000"/>
          <w:sz w:val="24"/>
          <w:szCs w:val="24"/>
        </w:rPr>
      </w:pPr>
      <w:r>
        <w:rPr>
          <w:rFonts w:ascii="Arial" w:hAnsi="Arial" w:cs="Arial"/>
          <w:color w:val="auto"/>
          <w:sz w:val="24"/>
          <w:szCs w:val="24"/>
        </w:rPr>
        <w:t xml:space="preserve"> </w:t>
      </w:r>
      <w:r w:rsidR="00236E27" w:rsidRPr="00DF4493">
        <w:rPr>
          <w:rFonts w:ascii="Arial" w:hAnsi="Arial" w:cs="Arial"/>
          <w:color w:val="auto"/>
          <w:sz w:val="24"/>
          <w:szCs w:val="24"/>
        </w:rPr>
        <w:t>Для решения задачи обеспечения безопасной и комфортной среды для обучающихся и воспитанников в 2019г. был проведен ремонт спортивного зала МКОУ Гришевской СОШ,</w:t>
      </w:r>
      <w:r>
        <w:rPr>
          <w:rFonts w:ascii="Arial" w:hAnsi="Arial" w:cs="Arial"/>
          <w:color w:val="auto"/>
          <w:sz w:val="24"/>
          <w:szCs w:val="24"/>
        </w:rPr>
        <w:t xml:space="preserve"> </w:t>
      </w:r>
      <w:r w:rsidR="00236E27" w:rsidRPr="00DF4493">
        <w:rPr>
          <w:rFonts w:ascii="Arial" w:hAnsi="Arial" w:cs="Arial"/>
          <w:color w:val="auto"/>
          <w:sz w:val="24"/>
          <w:szCs w:val="24"/>
        </w:rPr>
        <w:t>ремонт кровли и замена оконных блоков в МКОУ Белогорьевской СОШ, ремонт канализационной системы и санитарных узлов МКОУ Гришевской СОШ и в группе дошкольного образования МКОУ Подгоренской СОШ №2 (детский сад №3), частичный ремонт кровли МКОУ Первомайской ООШ, в рамках проекта «Современная школа» в МКОУ Подгоренской СОШ №2 и МКОУ Сергеевская СОШ созданы Центры цифрового и гуманитарного профилей «Точка роста», в рамках реализации национального проекта «Цифровая школа»</w:t>
      </w:r>
      <w:r w:rsidR="00236E27" w:rsidRPr="00DF4493">
        <w:rPr>
          <w:rFonts w:ascii="Arial" w:hAnsi="Arial" w:cs="Arial"/>
          <w:color w:val="FF0000"/>
          <w:sz w:val="24"/>
          <w:szCs w:val="24"/>
        </w:rPr>
        <w:t xml:space="preserve"> </w:t>
      </w:r>
      <w:r w:rsidR="00236E27" w:rsidRPr="00DF4493">
        <w:rPr>
          <w:rFonts w:ascii="Arial" w:hAnsi="Arial" w:cs="Arial"/>
          <w:color w:val="auto"/>
          <w:sz w:val="24"/>
          <w:szCs w:val="24"/>
        </w:rPr>
        <w:t>13 общеобразовательных учреждений подключены к высокоскоростному интернету.</w:t>
      </w:r>
    </w:p>
    <w:p w:rsidR="00236E27" w:rsidRPr="00DF4493" w:rsidRDefault="00DF4493" w:rsidP="00DF4493">
      <w:pPr>
        <w:pStyle w:val="21"/>
        <w:tabs>
          <w:tab w:val="left" w:pos="993"/>
        </w:tabs>
        <w:rPr>
          <w:rFonts w:ascii="Arial" w:hAnsi="Arial" w:cs="Arial"/>
          <w:color w:val="auto"/>
          <w:sz w:val="24"/>
          <w:szCs w:val="24"/>
        </w:rPr>
      </w:pPr>
      <w:r>
        <w:rPr>
          <w:rFonts w:ascii="Arial" w:hAnsi="Arial" w:cs="Arial"/>
          <w:color w:val="FF0000"/>
          <w:sz w:val="24"/>
          <w:szCs w:val="24"/>
        </w:rPr>
        <w:t xml:space="preserve"> </w:t>
      </w:r>
      <w:r w:rsidR="00236E27" w:rsidRPr="00DF4493">
        <w:rPr>
          <w:rFonts w:ascii="Arial" w:hAnsi="Arial" w:cs="Arial"/>
          <w:color w:val="auto"/>
          <w:sz w:val="24"/>
          <w:szCs w:val="24"/>
        </w:rPr>
        <w:t>В 2020г. планируется:</w:t>
      </w:r>
    </w:p>
    <w:p w:rsidR="00236E27" w:rsidRPr="00DF4493" w:rsidRDefault="00236E27" w:rsidP="00DF4493">
      <w:pPr>
        <w:pStyle w:val="21"/>
        <w:tabs>
          <w:tab w:val="left" w:pos="993"/>
        </w:tabs>
        <w:rPr>
          <w:rFonts w:ascii="Arial" w:hAnsi="Arial" w:cs="Arial"/>
          <w:color w:val="auto"/>
          <w:sz w:val="24"/>
          <w:szCs w:val="24"/>
        </w:rPr>
      </w:pPr>
      <w:r w:rsidRPr="00DF4493">
        <w:rPr>
          <w:rFonts w:ascii="Arial" w:hAnsi="Arial" w:cs="Arial"/>
          <w:color w:val="auto"/>
          <w:sz w:val="24"/>
          <w:szCs w:val="24"/>
        </w:rPr>
        <w:t>- Строительство блочно-модульной газовой котельной МКОУ Сергеевская СОШ на сумму 9</w:t>
      </w:r>
      <w:r w:rsidR="00DF4493">
        <w:rPr>
          <w:rFonts w:ascii="Arial" w:hAnsi="Arial" w:cs="Arial"/>
          <w:color w:val="auto"/>
          <w:sz w:val="24"/>
          <w:szCs w:val="24"/>
        </w:rPr>
        <w:t xml:space="preserve"> </w:t>
      </w:r>
      <w:r w:rsidRPr="00DF4493">
        <w:rPr>
          <w:rFonts w:ascii="Arial" w:hAnsi="Arial" w:cs="Arial"/>
          <w:color w:val="auto"/>
          <w:sz w:val="24"/>
          <w:szCs w:val="24"/>
        </w:rPr>
        <w:t xml:space="preserve">084,34 тыс. рублей. </w:t>
      </w:r>
    </w:p>
    <w:p w:rsidR="00236E27" w:rsidRPr="00DF4493" w:rsidRDefault="00236E27" w:rsidP="00DF4493">
      <w:pPr>
        <w:pStyle w:val="21"/>
        <w:tabs>
          <w:tab w:val="left" w:pos="993"/>
        </w:tabs>
        <w:rPr>
          <w:rFonts w:ascii="Arial" w:hAnsi="Arial" w:cs="Arial"/>
          <w:color w:val="auto"/>
          <w:sz w:val="24"/>
          <w:szCs w:val="24"/>
        </w:rPr>
      </w:pPr>
      <w:r w:rsidRPr="00DF4493">
        <w:rPr>
          <w:rFonts w:ascii="Arial" w:hAnsi="Arial" w:cs="Arial"/>
          <w:color w:val="auto"/>
          <w:sz w:val="24"/>
          <w:szCs w:val="24"/>
        </w:rPr>
        <w:t>- Проектирование блочной котельной для МКОУ Гончаровской ООШ.</w:t>
      </w:r>
      <w:r w:rsidR="00DF4493">
        <w:rPr>
          <w:rFonts w:ascii="Arial" w:hAnsi="Arial" w:cs="Arial"/>
          <w:color w:val="auto"/>
          <w:sz w:val="24"/>
          <w:szCs w:val="24"/>
        </w:rPr>
        <w:t xml:space="preserve"> </w:t>
      </w:r>
      <w:r w:rsidRPr="00DF4493">
        <w:rPr>
          <w:rFonts w:ascii="Arial" w:hAnsi="Arial" w:cs="Arial"/>
          <w:color w:val="auto"/>
          <w:sz w:val="24"/>
          <w:szCs w:val="24"/>
        </w:rPr>
        <w:t>Подготовлен расчет потребности тепла и топлива.</w:t>
      </w:r>
      <w:r w:rsidR="00DF4493">
        <w:rPr>
          <w:rFonts w:ascii="Arial" w:hAnsi="Arial" w:cs="Arial"/>
          <w:color w:val="auto"/>
          <w:sz w:val="24"/>
          <w:szCs w:val="24"/>
        </w:rPr>
        <w:t xml:space="preserve"> </w:t>
      </w:r>
    </w:p>
    <w:p w:rsidR="00236E27" w:rsidRPr="00DF4493" w:rsidRDefault="00236E27" w:rsidP="00DF4493">
      <w:pPr>
        <w:pStyle w:val="21"/>
        <w:tabs>
          <w:tab w:val="left" w:pos="993"/>
        </w:tabs>
        <w:rPr>
          <w:rFonts w:ascii="Arial" w:hAnsi="Arial" w:cs="Arial"/>
          <w:color w:val="auto"/>
          <w:sz w:val="24"/>
          <w:szCs w:val="24"/>
        </w:rPr>
      </w:pPr>
      <w:r w:rsidRPr="00DF4493">
        <w:rPr>
          <w:rFonts w:ascii="Arial" w:hAnsi="Arial" w:cs="Arial"/>
          <w:color w:val="auto"/>
          <w:sz w:val="24"/>
          <w:szCs w:val="24"/>
        </w:rPr>
        <w:t>- Создание Центра цифрового и гуманитарного профиля «Точка роста» в МБОУ «Подгоренская СОШ №1»</w:t>
      </w:r>
      <w:r w:rsidR="00DF4493">
        <w:rPr>
          <w:rFonts w:ascii="Arial" w:hAnsi="Arial" w:cs="Arial"/>
          <w:color w:val="auto"/>
          <w:sz w:val="24"/>
          <w:szCs w:val="24"/>
        </w:rPr>
        <w:t xml:space="preserve"> </w:t>
      </w:r>
    </w:p>
    <w:p w:rsidR="00236E27" w:rsidRPr="00DF4493" w:rsidRDefault="00236E27" w:rsidP="00DF4493">
      <w:pPr>
        <w:pStyle w:val="21"/>
        <w:tabs>
          <w:tab w:val="left" w:pos="993"/>
        </w:tabs>
        <w:rPr>
          <w:rFonts w:ascii="Arial" w:hAnsi="Arial" w:cs="Arial"/>
          <w:color w:val="auto"/>
          <w:sz w:val="24"/>
          <w:szCs w:val="24"/>
        </w:rPr>
      </w:pPr>
      <w:r w:rsidRPr="00DF4493">
        <w:rPr>
          <w:rFonts w:ascii="Arial" w:hAnsi="Arial" w:cs="Arial"/>
          <w:color w:val="auto"/>
          <w:sz w:val="24"/>
          <w:szCs w:val="24"/>
        </w:rPr>
        <w:t>- В рамках программы 50х50 - ремонт электропроводки МКОУ Первомайская ООШ и МБОУ «Подгоренская СОШ №1».</w:t>
      </w:r>
    </w:p>
    <w:p w:rsidR="00236E27" w:rsidRPr="00DF4493" w:rsidRDefault="00236E27" w:rsidP="00DF4493">
      <w:pPr>
        <w:pStyle w:val="21"/>
        <w:tabs>
          <w:tab w:val="left" w:pos="993"/>
        </w:tabs>
        <w:rPr>
          <w:rFonts w:ascii="Arial" w:hAnsi="Arial" w:cs="Arial"/>
          <w:color w:val="auto"/>
          <w:sz w:val="24"/>
          <w:szCs w:val="24"/>
        </w:rPr>
      </w:pPr>
      <w:r w:rsidRPr="00DF4493">
        <w:rPr>
          <w:rFonts w:ascii="Arial" w:hAnsi="Arial" w:cs="Arial"/>
          <w:color w:val="auto"/>
          <w:sz w:val="24"/>
          <w:szCs w:val="24"/>
        </w:rPr>
        <w:t>В 2020 году будет реализована «Дорожная карта» по обеспечению антитеррористической защищенности объектов образования Подгоренского муниципального района для оснащения материально-техническими средствами обеспечения их квалифицированной физической охраной.</w:t>
      </w:r>
    </w:p>
    <w:p w:rsidR="00236E27" w:rsidRPr="00DF4493" w:rsidRDefault="00236E27" w:rsidP="00DF4493">
      <w:pPr>
        <w:pStyle w:val="21"/>
        <w:tabs>
          <w:tab w:val="left" w:pos="993"/>
        </w:tabs>
        <w:rPr>
          <w:rFonts w:ascii="Arial" w:hAnsi="Arial" w:cs="Arial"/>
          <w:color w:val="auto"/>
          <w:sz w:val="24"/>
          <w:szCs w:val="24"/>
        </w:rPr>
      </w:pPr>
      <w:r w:rsidRPr="00DF4493">
        <w:rPr>
          <w:rFonts w:ascii="Arial" w:hAnsi="Arial" w:cs="Arial"/>
          <w:color w:val="auto"/>
          <w:sz w:val="24"/>
          <w:szCs w:val="24"/>
        </w:rPr>
        <w:t>Ориентировочная стоимость мероприятий «Дорожной карты»</w:t>
      </w:r>
      <w:r w:rsidR="00DF4493">
        <w:rPr>
          <w:rFonts w:ascii="Arial" w:hAnsi="Arial" w:cs="Arial"/>
          <w:color w:val="auto"/>
          <w:sz w:val="24"/>
          <w:szCs w:val="24"/>
        </w:rPr>
        <w:t xml:space="preserve">  </w:t>
      </w:r>
      <w:r w:rsidRPr="00DF4493">
        <w:rPr>
          <w:rFonts w:ascii="Arial" w:hAnsi="Arial" w:cs="Arial"/>
          <w:color w:val="auto"/>
          <w:sz w:val="24"/>
          <w:szCs w:val="24"/>
        </w:rPr>
        <w:t>в зависимости от присвоенной категории опасности в 2020 году составляет 10 млн. 847 тыс. рублей, в том числе:</w:t>
      </w:r>
      <w:r w:rsidR="00DF4493">
        <w:rPr>
          <w:rFonts w:ascii="Arial" w:hAnsi="Arial" w:cs="Arial"/>
          <w:color w:val="auto"/>
          <w:sz w:val="24"/>
          <w:szCs w:val="24"/>
        </w:rPr>
        <w:t xml:space="preserve"> </w:t>
      </w:r>
    </w:p>
    <w:p w:rsidR="00236E27" w:rsidRPr="00DF4493" w:rsidRDefault="00236E27" w:rsidP="00DF4493">
      <w:pPr>
        <w:pStyle w:val="21"/>
        <w:tabs>
          <w:tab w:val="left" w:pos="993"/>
        </w:tabs>
        <w:rPr>
          <w:rFonts w:ascii="Arial" w:hAnsi="Arial" w:cs="Arial"/>
          <w:color w:val="auto"/>
          <w:sz w:val="24"/>
          <w:szCs w:val="24"/>
        </w:rPr>
      </w:pPr>
      <w:r w:rsidRPr="00DF4493">
        <w:rPr>
          <w:rFonts w:ascii="Arial" w:hAnsi="Arial" w:cs="Arial"/>
          <w:color w:val="auto"/>
          <w:sz w:val="24"/>
          <w:szCs w:val="24"/>
        </w:rPr>
        <w:t>- обеспечение квалифицированной физической охраной – 6 млн. 960 тыс. рублей,</w:t>
      </w:r>
      <w:r w:rsidR="00DF4493">
        <w:rPr>
          <w:rFonts w:ascii="Arial" w:hAnsi="Arial" w:cs="Arial"/>
          <w:color w:val="auto"/>
          <w:sz w:val="24"/>
          <w:szCs w:val="24"/>
        </w:rPr>
        <w:t xml:space="preserve"> </w:t>
      </w:r>
      <w:r w:rsidRPr="00DF4493">
        <w:rPr>
          <w:rFonts w:ascii="Arial" w:hAnsi="Arial" w:cs="Arial"/>
          <w:color w:val="auto"/>
          <w:sz w:val="24"/>
          <w:szCs w:val="24"/>
        </w:rPr>
        <w:t>- оборудование системы</w:t>
      </w:r>
      <w:r w:rsidR="00DF4493">
        <w:rPr>
          <w:rFonts w:ascii="Arial" w:hAnsi="Arial" w:cs="Arial"/>
          <w:color w:val="auto"/>
          <w:sz w:val="24"/>
          <w:szCs w:val="24"/>
        </w:rPr>
        <w:t xml:space="preserve"> </w:t>
      </w:r>
      <w:r w:rsidRPr="00DF4493">
        <w:rPr>
          <w:rFonts w:ascii="Arial" w:hAnsi="Arial" w:cs="Arial"/>
          <w:color w:val="auto"/>
          <w:sz w:val="24"/>
          <w:szCs w:val="24"/>
        </w:rPr>
        <w:t>контроля и управления доступом 150 тыс. рублей,</w:t>
      </w:r>
      <w:r w:rsidR="00DF4493">
        <w:rPr>
          <w:rFonts w:ascii="Arial" w:hAnsi="Arial" w:cs="Arial"/>
          <w:color w:val="auto"/>
          <w:sz w:val="24"/>
          <w:szCs w:val="24"/>
        </w:rPr>
        <w:t xml:space="preserve"> </w:t>
      </w:r>
    </w:p>
    <w:p w:rsidR="00236E27" w:rsidRPr="00DF4493" w:rsidRDefault="00236E27" w:rsidP="00DF4493">
      <w:pPr>
        <w:pStyle w:val="21"/>
        <w:tabs>
          <w:tab w:val="left" w:pos="993"/>
        </w:tabs>
        <w:rPr>
          <w:rFonts w:ascii="Arial" w:hAnsi="Arial" w:cs="Arial"/>
          <w:color w:val="auto"/>
          <w:sz w:val="24"/>
          <w:szCs w:val="24"/>
        </w:rPr>
      </w:pPr>
      <w:r w:rsidRPr="00DF4493">
        <w:rPr>
          <w:rFonts w:ascii="Arial" w:hAnsi="Arial" w:cs="Arial"/>
          <w:color w:val="auto"/>
          <w:sz w:val="24"/>
          <w:szCs w:val="24"/>
        </w:rPr>
        <w:t>- оборудование системы охранной сигнализации 1 млн. 959 тыс. рублей,</w:t>
      </w:r>
      <w:r w:rsidR="00DF4493">
        <w:rPr>
          <w:rFonts w:ascii="Arial" w:hAnsi="Arial" w:cs="Arial"/>
          <w:color w:val="auto"/>
          <w:sz w:val="24"/>
          <w:szCs w:val="24"/>
        </w:rPr>
        <w:t xml:space="preserve"> </w:t>
      </w:r>
    </w:p>
    <w:p w:rsidR="00236E27" w:rsidRPr="00DF4493" w:rsidRDefault="00236E27" w:rsidP="00DF4493">
      <w:pPr>
        <w:pStyle w:val="21"/>
        <w:tabs>
          <w:tab w:val="left" w:pos="993"/>
        </w:tabs>
        <w:rPr>
          <w:rFonts w:ascii="Arial" w:hAnsi="Arial" w:cs="Arial"/>
          <w:color w:val="auto"/>
          <w:sz w:val="24"/>
          <w:szCs w:val="24"/>
        </w:rPr>
      </w:pPr>
      <w:r w:rsidRPr="00DF4493">
        <w:rPr>
          <w:rFonts w:ascii="Arial" w:hAnsi="Arial" w:cs="Arial"/>
          <w:color w:val="auto"/>
          <w:sz w:val="24"/>
          <w:szCs w:val="24"/>
        </w:rPr>
        <w:t>- оборудование системы экстренного оповещения людей об угрозе или возникновении чрезвычайной ситуации 1 млн. 324 тыс. рублей,</w:t>
      </w:r>
      <w:r w:rsidR="00DF4493">
        <w:rPr>
          <w:rFonts w:ascii="Arial" w:hAnsi="Arial" w:cs="Arial"/>
          <w:color w:val="auto"/>
          <w:sz w:val="24"/>
          <w:szCs w:val="24"/>
        </w:rPr>
        <w:t xml:space="preserve"> </w:t>
      </w:r>
    </w:p>
    <w:p w:rsidR="00236E27" w:rsidRPr="00DF4493" w:rsidRDefault="00236E27" w:rsidP="00DF4493">
      <w:pPr>
        <w:pStyle w:val="21"/>
        <w:tabs>
          <w:tab w:val="left" w:pos="993"/>
        </w:tabs>
        <w:rPr>
          <w:rFonts w:ascii="Arial" w:hAnsi="Arial" w:cs="Arial"/>
          <w:color w:val="auto"/>
          <w:sz w:val="24"/>
          <w:szCs w:val="24"/>
        </w:rPr>
      </w:pPr>
      <w:r w:rsidRPr="00DF4493">
        <w:rPr>
          <w:rFonts w:ascii="Arial" w:hAnsi="Arial" w:cs="Arial"/>
          <w:color w:val="auto"/>
          <w:sz w:val="24"/>
          <w:szCs w:val="24"/>
        </w:rPr>
        <w:t>- оснащение стационарными или ручными металлоискателями – 454 тыс. рублей.</w:t>
      </w:r>
    </w:p>
    <w:p w:rsidR="00236E27" w:rsidRPr="00DF4493" w:rsidRDefault="00DF4493" w:rsidP="00DF4493">
      <w:pPr>
        <w:pStyle w:val="21"/>
        <w:tabs>
          <w:tab w:val="left" w:pos="993"/>
        </w:tabs>
        <w:rPr>
          <w:rFonts w:ascii="Arial" w:hAnsi="Arial" w:cs="Arial"/>
          <w:color w:val="auto"/>
          <w:sz w:val="24"/>
          <w:szCs w:val="24"/>
        </w:rPr>
      </w:pPr>
      <w:r>
        <w:rPr>
          <w:rFonts w:ascii="Arial" w:hAnsi="Arial" w:cs="Arial"/>
          <w:color w:val="auto"/>
          <w:sz w:val="24"/>
          <w:szCs w:val="24"/>
        </w:rPr>
        <w:t xml:space="preserve"> </w:t>
      </w:r>
      <w:r w:rsidR="00236E27" w:rsidRPr="00DF4493">
        <w:rPr>
          <w:rFonts w:ascii="Arial" w:hAnsi="Arial" w:cs="Arial"/>
          <w:color w:val="auto"/>
          <w:sz w:val="24"/>
          <w:szCs w:val="24"/>
        </w:rPr>
        <w:t xml:space="preserve">Организация в каждой школе столовых и оснащение их современным технологическим оборудованием позволили обеспечить условия для горячего питания 100% школьников района. </w:t>
      </w:r>
    </w:p>
    <w:p w:rsidR="00236E27" w:rsidRPr="00DF4493" w:rsidRDefault="00236E27" w:rsidP="00DF4493">
      <w:pPr>
        <w:pStyle w:val="ConsPlusNormal"/>
        <w:widowControl/>
        <w:tabs>
          <w:tab w:val="left" w:pos="993"/>
        </w:tabs>
        <w:ind w:firstLine="709"/>
        <w:jc w:val="both"/>
        <w:rPr>
          <w:bCs/>
          <w:sz w:val="24"/>
          <w:szCs w:val="24"/>
        </w:rPr>
      </w:pPr>
      <w:r w:rsidRPr="00DF4493">
        <w:rPr>
          <w:bCs/>
          <w:sz w:val="24"/>
          <w:szCs w:val="24"/>
        </w:rPr>
        <w:lastRenderedPageBreak/>
        <w:t xml:space="preserve">Среди основных проблем в сфере дошкольного, общего и дополнительного образования детей можно выделить: </w:t>
      </w:r>
    </w:p>
    <w:p w:rsidR="00236E27" w:rsidRPr="00DF4493" w:rsidRDefault="00236E27" w:rsidP="00DF4493">
      <w:pPr>
        <w:numPr>
          <w:ilvl w:val="1"/>
          <w:numId w:val="1"/>
        </w:numPr>
        <w:tabs>
          <w:tab w:val="clear" w:pos="1440"/>
          <w:tab w:val="left" w:pos="993"/>
          <w:tab w:val="num" w:pos="1080"/>
        </w:tabs>
        <w:autoSpaceDE w:val="0"/>
        <w:autoSpaceDN w:val="0"/>
        <w:adjustRightInd w:val="0"/>
        <w:ind w:left="0" w:firstLine="709"/>
        <w:rPr>
          <w:rFonts w:cs="Arial"/>
        </w:rPr>
      </w:pPr>
      <w:r w:rsidRPr="00DF4493">
        <w:rPr>
          <w:rFonts w:cs="Arial"/>
        </w:rPr>
        <w:t>недостаточный объем предложения услуг для детей по сопровождению раннего развития детей (от 2- х месяцев до 3 лет);</w:t>
      </w:r>
    </w:p>
    <w:p w:rsidR="00236E27" w:rsidRPr="00DF4493" w:rsidRDefault="00236E27" w:rsidP="00DF4493">
      <w:pPr>
        <w:numPr>
          <w:ilvl w:val="1"/>
          <w:numId w:val="1"/>
        </w:numPr>
        <w:tabs>
          <w:tab w:val="clear" w:pos="1440"/>
          <w:tab w:val="left" w:pos="993"/>
          <w:tab w:val="num" w:pos="1080"/>
        </w:tabs>
        <w:autoSpaceDE w:val="0"/>
        <w:autoSpaceDN w:val="0"/>
        <w:adjustRightInd w:val="0"/>
        <w:ind w:left="0" w:firstLine="709"/>
        <w:rPr>
          <w:rFonts w:cs="Arial"/>
          <w:bCs/>
        </w:rPr>
      </w:pPr>
      <w:r w:rsidRPr="00DF4493">
        <w:rPr>
          <w:rFonts w:cs="Arial"/>
        </w:rPr>
        <w:t>разрывы в качестве образовательных результатов между общеобразовательными учреждениями;</w:t>
      </w:r>
    </w:p>
    <w:p w:rsidR="00236E27" w:rsidRPr="00DF4493" w:rsidRDefault="00236E27" w:rsidP="00DF4493">
      <w:pPr>
        <w:numPr>
          <w:ilvl w:val="1"/>
          <w:numId w:val="1"/>
        </w:numPr>
        <w:tabs>
          <w:tab w:val="clear" w:pos="1440"/>
          <w:tab w:val="left" w:pos="993"/>
          <w:tab w:val="num" w:pos="1080"/>
        </w:tabs>
        <w:autoSpaceDE w:val="0"/>
        <w:autoSpaceDN w:val="0"/>
        <w:adjustRightInd w:val="0"/>
        <w:ind w:left="0" w:firstLine="709"/>
        <w:rPr>
          <w:rFonts w:cs="Arial"/>
          <w:bCs/>
        </w:rPr>
      </w:pPr>
      <w:r w:rsidRPr="00DF4493">
        <w:rPr>
          <w:rFonts w:cs="Arial"/>
        </w:rPr>
        <w:t>низкие темпы обновления состава и компетенций педагогических кадров;</w:t>
      </w:r>
    </w:p>
    <w:p w:rsidR="00236E27" w:rsidRPr="00DF4493" w:rsidRDefault="00236E27" w:rsidP="00DF4493">
      <w:pPr>
        <w:numPr>
          <w:ilvl w:val="1"/>
          <w:numId w:val="1"/>
        </w:numPr>
        <w:tabs>
          <w:tab w:val="clear" w:pos="1440"/>
          <w:tab w:val="left" w:pos="993"/>
          <w:tab w:val="num" w:pos="1080"/>
        </w:tabs>
        <w:autoSpaceDE w:val="0"/>
        <w:autoSpaceDN w:val="0"/>
        <w:adjustRightInd w:val="0"/>
        <w:ind w:left="0" w:firstLine="709"/>
        <w:rPr>
          <w:rFonts w:cs="Arial"/>
        </w:rPr>
      </w:pPr>
      <w:r w:rsidRPr="00DF4493">
        <w:rPr>
          <w:rFonts w:cs="Arial"/>
        </w:rPr>
        <w:t>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 – медико - социального сопровождения.</w:t>
      </w:r>
    </w:p>
    <w:p w:rsidR="00236E27" w:rsidRPr="00DF4493" w:rsidRDefault="00236E27" w:rsidP="00DF4493">
      <w:pPr>
        <w:tabs>
          <w:tab w:val="left" w:pos="993"/>
        </w:tabs>
        <w:autoSpaceDE w:val="0"/>
        <w:autoSpaceDN w:val="0"/>
        <w:adjustRightInd w:val="0"/>
        <w:ind w:firstLine="709"/>
        <w:rPr>
          <w:rFonts w:cs="Arial"/>
          <w:iCs/>
        </w:rPr>
      </w:pPr>
      <w:r w:rsidRPr="00DF4493">
        <w:rPr>
          <w:rFonts w:cs="Arial"/>
          <w:iCs/>
        </w:rPr>
        <w:t>Для решения проблем сегодняшнего образования и ответа на вызовы завтрашнего дня необходимо закончить начатые институциональные реформы. В среднесрочной перспективе развития муниципальной системы образования акцент должен быть перенесен с модернизации и укрепления инфраструктуры учреждений общего образования на достижение нового качества образовательных результатов. Подготовка педагогов, повышение их квалификации должно основываться на системно -деятельностном подходе (стажировочные площадки на базе учреждений общего, дошкольного и дополнительного образования детей).</w:t>
      </w:r>
    </w:p>
    <w:p w:rsidR="00236E27" w:rsidRPr="00DF4493" w:rsidRDefault="00236E27" w:rsidP="00DF4493">
      <w:pPr>
        <w:widowControl w:val="0"/>
        <w:autoSpaceDE w:val="0"/>
        <w:autoSpaceDN w:val="0"/>
        <w:adjustRightInd w:val="0"/>
        <w:ind w:firstLine="709"/>
        <w:rPr>
          <w:rFonts w:cs="Arial"/>
        </w:rPr>
      </w:pPr>
      <w:r w:rsidRPr="00DF4493">
        <w:rPr>
          <w:rFonts w:cs="Arial"/>
        </w:rPr>
        <w:t>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которая рассматривается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rsidR="00236E27" w:rsidRPr="00DF4493" w:rsidRDefault="00236E27" w:rsidP="00DF4493">
      <w:pPr>
        <w:widowControl w:val="0"/>
        <w:autoSpaceDE w:val="0"/>
        <w:autoSpaceDN w:val="0"/>
        <w:adjustRightInd w:val="0"/>
        <w:ind w:firstLine="709"/>
        <w:rPr>
          <w:rFonts w:cs="Arial"/>
        </w:rPr>
      </w:pPr>
      <w:r w:rsidRPr="00DF4493">
        <w:rPr>
          <w:rFonts w:cs="Arial"/>
        </w:rPr>
        <w:t>Вместе с тем, 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 российского общества:</w:t>
      </w:r>
    </w:p>
    <w:p w:rsidR="00236E27" w:rsidRPr="00DF4493" w:rsidRDefault="00236E27" w:rsidP="00DF4493">
      <w:pPr>
        <w:ind w:firstLine="709"/>
        <w:rPr>
          <w:rFonts w:cs="Arial"/>
        </w:rPr>
      </w:pPr>
      <w:r w:rsidRPr="00DF4493">
        <w:rPr>
          <w:rFonts w:cs="Arial"/>
        </w:rPr>
        <w:t>В этой связи остается актуальным решение следующих задач:</w:t>
      </w:r>
    </w:p>
    <w:p w:rsidR="00236E27" w:rsidRPr="00DF4493" w:rsidRDefault="00236E27" w:rsidP="00DF4493">
      <w:pPr>
        <w:autoSpaceDE w:val="0"/>
        <w:autoSpaceDN w:val="0"/>
        <w:adjustRightInd w:val="0"/>
        <w:ind w:firstLine="709"/>
        <w:rPr>
          <w:rFonts w:cs="Arial"/>
        </w:rPr>
      </w:pPr>
      <w:r w:rsidRPr="00DF4493">
        <w:rPr>
          <w:rFonts w:cs="Arial"/>
        </w:rPr>
        <w:t>- выявление и развитие детской одаренности на основе инновационных технологий выявления и поддержки одаренных детей, проживающих в сельской местности;</w:t>
      </w:r>
    </w:p>
    <w:p w:rsidR="00236E27" w:rsidRPr="00DF4493" w:rsidRDefault="00236E27" w:rsidP="00DF4493">
      <w:pPr>
        <w:autoSpaceDE w:val="0"/>
        <w:autoSpaceDN w:val="0"/>
        <w:adjustRightInd w:val="0"/>
        <w:ind w:firstLine="709"/>
        <w:rPr>
          <w:rFonts w:cs="Arial"/>
        </w:rPr>
      </w:pPr>
      <w:r w:rsidRPr="00DF4493">
        <w:rPr>
          <w:rFonts w:cs="Arial"/>
        </w:rPr>
        <w:t>- поддержка деятельности учреждений дополнительного образования детей, решение кадровых вопросов в организации работы с одаренными детьми;</w:t>
      </w:r>
    </w:p>
    <w:p w:rsidR="00236E27" w:rsidRPr="00DF4493" w:rsidRDefault="00236E27" w:rsidP="00DF4493">
      <w:pPr>
        <w:autoSpaceDE w:val="0"/>
        <w:autoSpaceDN w:val="0"/>
        <w:adjustRightInd w:val="0"/>
        <w:ind w:firstLine="709"/>
        <w:rPr>
          <w:rFonts w:cs="Arial"/>
        </w:rPr>
      </w:pPr>
      <w:r w:rsidRPr="00DF4493">
        <w:rPr>
          <w:rFonts w:cs="Arial"/>
        </w:rPr>
        <w:t>- материальное стимулирование детей и учащейся молодежи - победителей</w:t>
      </w:r>
      <w:r w:rsidR="00DF4493">
        <w:rPr>
          <w:rFonts w:cs="Arial"/>
        </w:rPr>
        <w:t xml:space="preserve"> </w:t>
      </w:r>
      <w:r w:rsidRPr="00DF4493">
        <w:rPr>
          <w:rFonts w:cs="Arial"/>
        </w:rPr>
        <w:t>конкурсов, фестивалей, смотров и соревнований по различным направлениям интеллектуальной и творческой деятельности;</w:t>
      </w:r>
    </w:p>
    <w:p w:rsidR="00236E27" w:rsidRPr="00DF4493" w:rsidRDefault="00236E27" w:rsidP="00DF4493">
      <w:pPr>
        <w:ind w:firstLine="709"/>
        <w:rPr>
          <w:rFonts w:cs="Arial"/>
        </w:rPr>
      </w:pPr>
      <w:r w:rsidRPr="00DF4493">
        <w:rPr>
          <w:rFonts w:cs="Arial"/>
        </w:rPr>
        <w:t>- совершенствования содержания, форм и методов работы с талантливой молодежью, придания ей системного характера;</w:t>
      </w:r>
    </w:p>
    <w:p w:rsidR="00236E27" w:rsidRPr="00DF4493" w:rsidRDefault="00236E27" w:rsidP="00DF4493">
      <w:pPr>
        <w:pStyle w:val="23"/>
        <w:spacing w:after="0" w:line="240" w:lineRule="auto"/>
        <w:ind w:left="0" w:firstLine="709"/>
        <w:rPr>
          <w:rFonts w:ascii="Arial" w:hAnsi="Arial" w:cs="Arial"/>
        </w:rPr>
      </w:pPr>
      <w:r w:rsidRPr="00DF4493">
        <w:rPr>
          <w:rFonts w:ascii="Arial" w:hAnsi="Arial" w:cs="Arial"/>
        </w:rPr>
        <w:t>- поддержка деятельности сообществ талантливой молодежи, которые реализуют проекты по направлениям: социально - значимая и общественная деятельность, художественное творчество, любительский спорт;</w:t>
      </w:r>
    </w:p>
    <w:p w:rsidR="00236E27" w:rsidRPr="00DF4493" w:rsidRDefault="00236E27" w:rsidP="00DF4493">
      <w:pPr>
        <w:pStyle w:val="23"/>
        <w:spacing w:after="0" w:line="240" w:lineRule="auto"/>
        <w:ind w:left="0" w:firstLine="709"/>
        <w:rPr>
          <w:rFonts w:ascii="Arial" w:hAnsi="Arial" w:cs="Arial"/>
        </w:rPr>
      </w:pPr>
      <w:r w:rsidRPr="00DF4493">
        <w:rPr>
          <w:rFonts w:ascii="Arial" w:hAnsi="Arial" w:cs="Arial"/>
        </w:rPr>
        <w:t>- обеспечение участия одаренных детей и талантливой молодежи в международных, всероссийских, региональных конкурсах, олимпиадах и иных мероприятиях.</w:t>
      </w:r>
    </w:p>
    <w:p w:rsidR="00236E27" w:rsidRPr="00DF4493" w:rsidRDefault="00236E27" w:rsidP="00DF4493">
      <w:pPr>
        <w:ind w:firstLine="709"/>
        <w:rPr>
          <w:rFonts w:cs="Arial"/>
        </w:rPr>
      </w:pPr>
      <w:r w:rsidRPr="00DF4493">
        <w:rPr>
          <w:rFonts w:cs="Arial"/>
        </w:rPr>
        <w:lastRenderedPageBreak/>
        <w:t>Остается актуальным совершенствование процесса включения</w:t>
      </w:r>
      <w:r w:rsidRPr="00DF4493">
        <w:rPr>
          <w:rFonts w:cs="Arial"/>
          <w:kern w:val="2"/>
        </w:rPr>
        <w:t xml:space="preserve"> образовательных организаций в решение задач воспитания, формирования социальных компетенций и гражданских установок молодого поколения.</w:t>
      </w:r>
    </w:p>
    <w:p w:rsidR="00236E27" w:rsidRPr="00DF4493" w:rsidRDefault="00236E27" w:rsidP="00DF4493">
      <w:pPr>
        <w:widowControl w:val="0"/>
        <w:autoSpaceDE w:val="0"/>
        <w:autoSpaceDN w:val="0"/>
        <w:adjustRightInd w:val="0"/>
        <w:ind w:firstLine="709"/>
        <w:rPr>
          <w:rFonts w:cs="Arial"/>
        </w:rPr>
      </w:pPr>
      <w:r w:rsidRPr="00DF4493">
        <w:rPr>
          <w:rFonts w:cs="Arial"/>
          <w:bCs/>
        </w:rPr>
        <w:t>Таким образом, в районе реализация комплекса мероприятий, направленных на патриотическое воспитание</w:t>
      </w:r>
      <w:r w:rsidR="00DF4493">
        <w:rPr>
          <w:rFonts w:cs="Arial"/>
          <w:bCs/>
        </w:rPr>
        <w:t xml:space="preserve"> </w:t>
      </w:r>
      <w:r w:rsidRPr="00DF4493">
        <w:rPr>
          <w:rFonts w:cs="Arial"/>
        </w:rPr>
        <w:t>имеет свои положительные результаты: увеличилось количество клубов патриотической направленности и подростков, вовлеченных в их деятельность, увеличилось количество детей</w:t>
      </w:r>
      <w:r w:rsidR="00DF4493">
        <w:rPr>
          <w:rFonts w:cs="Arial"/>
        </w:rPr>
        <w:t xml:space="preserve"> </w:t>
      </w:r>
      <w:r w:rsidRPr="00DF4493">
        <w:rPr>
          <w:rFonts w:cs="Arial"/>
        </w:rPr>
        <w:t xml:space="preserve">и молодежи, вовлеченных в различные мероприятия, направленные на становление гражданственности и патриотизма. </w:t>
      </w:r>
    </w:p>
    <w:p w:rsidR="00236E27" w:rsidRPr="00DF4493" w:rsidRDefault="00236E27" w:rsidP="00DF4493">
      <w:pPr>
        <w:widowControl w:val="0"/>
        <w:pBdr>
          <w:bottom w:val="single" w:sz="4" w:space="29" w:color="FFFFFF"/>
        </w:pBdr>
        <w:ind w:firstLine="709"/>
        <w:rPr>
          <w:rFonts w:cs="Arial"/>
        </w:rPr>
      </w:pPr>
      <w:r w:rsidRPr="00DF4493">
        <w:rPr>
          <w:rFonts w:cs="Arial"/>
        </w:rPr>
        <w:t>Что касается м</w:t>
      </w:r>
      <w:r w:rsidRPr="00DF4493">
        <w:rPr>
          <w:rFonts w:cs="Arial"/>
          <w:bCs/>
        </w:rPr>
        <w:t>ежэтнических и межконфессиональных отношений в молодежной среде, то в</w:t>
      </w:r>
      <w:r w:rsidRPr="00DF4493">
        <w:rPr>
          <w:rFonts w:cs="Arial"/>
        </w:rPr>
        <w:t xml:space="preserve"> районе она характеризуется стабильным развитием, которое сохраняется благодаря сложившийся в предыдущие годы системе мероприятий по противодействию и</w:t>
      </w:r>
      <w:r w:rsidR="00DF4493">
        <w:rPr>
          <w:rFonts w:cs="Arial"/>
        </w:rPr>
        <w:t xml:space="preserve"> </w:t>
      </w:r>
      <w:r w:rsidRPr="00DF4493">
        <w:rPr>
          <w:rFonts w:cs="Arial"/>
        </w:rPr>
        <w:t xml:space="preserve">профилактике экстремизма и конструктивной деятельности большинства национальных диаспор и общественных организаций. </w:t>
      </w:r>
    </w:p>
    <w:p w:rsidR="00236E27" w:rsidRPr="00DF4493" w:rsidRDefault="00236E27" w:rsidP="00DF4493">
      <w:pPr>
        <w:widowControl w:val="0"/>
        <w:pBdr>
          <w:bottom w:val="single" w:sz="4" w:space="29" w:color="FFFFFF"/>
        </w:pBdr>
        <w:ind w:firstLine="709"/>
        <w:rPr>
          <w:rFonts w:cs="Arial"/>
        </w:rPr>
      </w:pPr>
      <w:r w:rsidRPr="00DF4493">
        <w:rPr>
          <w:rFonts w:cs="Arial"/>
        </w:rPr>
        <w:t>Отсутствие эффективных мер по решению этих проблем может вести к возникновению следующих рисков:</w:t>
      </w:r>
    </w:p>
    <w:p w:rsidR="00236E27" w:rsidRPr="00DF4493" w:rsidRDefault="00236E27" w:rsidP="00DF4493">
      <w:pPr>
        <w:widowControl w:val="0"/>
        <w:pBdr>
          <w:bottom w:val="single" w:sz="4" w:space="29" w:color="FFFFFF"/>
        </w:pBdr>
        <w:ind w:firstLine="709"/>
        <w:rPr>
          <w:rFonts w:cs="Arial"/>
        </w:rPr>
      </w:pPr>
      <w:r w:rsidRPr="00DF4493">
        <w:rPr>
          <w:rFonts w:cs="Arial"/>
        </w:rPr>
        <w:t>- ограничение доступа к качественным услугам дополнительного образования детей в отдельных муниципальных образованиях Подгоренского муниципального района;</w:t>
      </w:r>
    </w:p>
    <w:p w:rsidR="00236E27" w:rsidRPr="00DF4493" w:rsidRDefault="00236E27" w:rsidP="00DF4493">
      <w:pPr>
        <w:widowControl w:val="0"/>
        <w:pBdr>
          <w:bottom w:val="single" w:sz="4" w:space="29" w:color="FFFFFF"/>
        </w:pBdr>
        <w:ind w:firstLine="709"/>
        <w:rPr>
          <w:rFonts w:cs="Arial"/>
        </w:rPr>
      </w:pPr>
      <w:r w:rsidRPr="00DF4493">
        <w:rPr>
          <w:rFonts w:cs="Arial"/>
        </w:rPr>
        <w:t xml:space="preserve">- снижение потенциала образования как канала вертикальной социальной мобильности; </w:t>
      </w:r>
    </w:p>
    <w:p w:rsidR="00236E27" w:rsidRPr="00DF4493" w:rsidRDefault="00236E27" w:rsidP="00DF4493">
      <w:pPr>
        <w:widowControl w:val="0"/>
        <w:pBdr>
          <w:bottom w:val="single" w:sz="4" w:space="29" w:color="FFFFFF"/>
        </w:pBdr>
        <w:ind w:firstLine="709"/>
        <w:rPr>
          <w:rFonts w:cs="Arial"/>
        </w:rPr>
      </w:pPr>
      <w:r w:rsidRPr="00DF4493">
        <w:rPr>
          <w:rFonts w:cs="Arial"/>
        </w:rPr>
        <w:t>- неудовлетворенность населения качеством образовательных услуг;</w:t>
      </w:r>
    </w:p>
    <w:p w:rsidR="00236E27" w:rsidRPr="00DF4493" w:rsidRDefault="00236E27" w:rsidP="00DF4493">
      <w:pPr>
        <w:widowControl w:val="0"/>
        <w:pBdr>
          <w:bottom w:val="single" w:sz="4" w:space="29" w:color="FFFFFF"/>
        </w:pBdr>
        <w:ind w:firstLine="709"/>
        <w:rPr>
          <w:rFonts w:cs="Arial"/>
        </w:rPr>
      </w:pPr>
      <w:r w:rsidRPr="00DF4493">
        <w:rPr>
          <w:rFonts w:cs="Arial"/>
        </w:rPr>
        <w:t>- 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236E27" w:rsidRPr="00DF4493" w:rsidRDefault="00236E27" w:rsidP="00DF4493">
      <w:pPr>
        <w:widowControl w:val="0"/>
        <w:pBdr>
          <w:bottom w:val="single" w:sz="4" w:space="29" w:color="FFFFFF"/>
        </w:pBdr>
        <w:ind w:firstLine="709"/>
        <w:rPr>
          <w:rFonts w:cs="Arial"/>
        </w:rPr>
      </w:pPr>
      <w:r w:rsidRPr="00DF4493">
        <w:rPr>
          <w:rFonts w:cs="Arial"/>
        </w:rPr>
        <w:t>В 2019 показатель охвата детей и подростков организованными формами отдыха составляет более 99 %. Поэтому основная задача, которую ставит перед собой система образования – это сохранение и увеличение достигнутого уровня охвата детей и подростков различными формами отдыха: загородные лагеря Воронежской области, лагеря с дневным пребыванием детей (пришкольные лагеря), круглосуточные профильные смены.</w:t>
      </w:r>
    </w:p>
    <w:p w:rsidR="00236E27" w:rsidRPr="00DF4493" w:rsidRDefault="00236E27" w:rsidP="00DF4493">
      <w:pPr>
        <w:widowControl w:val="0"/>
        <w:pBdr>
          <w:bottom w:val="single" w:sz="4" w:space="29" w:color="FFFFFF"/>
        </w:pBdr>
        <w:ind w:firstLine="709"/>
        <w:rPr>
          <w:rFonts w:cs="Arial"/>
        </w:rPr>
      </w:pPr>
      <w:r w:rsidRPr="00DF4493">
        <w:rPr>
          <w:rFonts w:cs="Arial"/>
        </w:rPr>
        <w:t>Основной проблемой в организации летнего отдыха детей</w:t>
      </w:r>
      <w:r w:rsidR="00DF4493">
        <w:rPr>
          <w:rFonts w:cs="Arial"/>
        </w:rPr>
        <w:t xml:space="preserve"> </w:t>
      </w:r>
      <w:r w:rsidRPr="00DF4493">
        <w:rPr>
          <w:rFonts w:cs="Arial"/>
        </w:rPr>
        <w:t>является отсутствие в районе стационарного оздоровительного лагеря, а увеличение количества смен в лагерях с дневным пребыванием приводит к ситуации, когда школы не успевают провести качественную подготовку к новому учебному году.</w:t>
      </w:r>
    </w:p>
    <w:p w:rsidR="00236E27" w:rsidRPr="00DF4493" w:rsidRDefault="00236E27" w:rsidP="00DF4493">
      <w:pPr>
        <w:widowControl w:val="0"/>
        <w:pBdr>
          <w:bottom w:val="single" w:sz="4" w:space="29" w:color="FFFFFF"/>
        </w:pBdr>
        <w:ind w:firstLine="709"/>
        <w:rPr>
          <w:rFonts w:cs="Arial"/>
          <w:lang w:eastAsia="ar-SA"/>
        </w:rPr>
      </w:pPr>
      <w:r w:rsidRPr="00DF4493">
        <w:rPr>
          <w:rFonts w:cs="Arial"/>
          <w:lang w:eastAsia="ar-SA"/>
        </w:rPr>
        <w:t>Существует тенденция постоянного роста числа жителей района, занимающихся спортом. В 2019 году было проведено 36</w:t>
      </w:r>
      <w:r w:rsidRPr="00DF4493">
        <w:rPr>
          <w:rFonts w:cs="Arial"/>
          <w:color w:val="FF0000"/>
          <w:lang w:eastAsia="ar-SA"/>
        </w:rPr>
        <w:t xml:space="preserve"> </w:t>
      </w:r>
      <w:r w:rsidRPr="00DF4493">
        <w:rPr>
          <w:rFonts w:cs="Arial"/>
          <w:lang w:eastAsia="ar-SA"/>
        </w:rPr>
        <w:t>спортивных мероприятий различной направленности. По итогам проведенных соревнований за 2019 года более 300 человек получили спортивные разряды.</w:t>
      </w:r>
    </w:p>
    <w:p w:rsidR="00236E27" w:rsidRPr="00DF4493" w:rsidRDefault="00236E27" w:rsidP="00DF4493">
      <w:pPr>
        <w:widowControl w:val="0"/>
        <w:pBdr>
          <w:bottom w:val="single" w:sz="4" w:space="29" w:color="FFFFFF"/>
        </w:pBdr>
        <w:ind w:firstLine="709"/>
        <w:rPr>
          <w:rFonts w:cs="Arial"/>
          <w:lang w:eastAsia="ar-SA"/>
        </w:rPr>
      </w:pPr>
      <w:r w:rsidRPr="00DF4493">
        <w:rPr>
          <w:rFonts w:cs="Arial"/>
          <w:lang w:eastAsia="ar-SA"/>
        </w:rPr>
        <w:t>Основной задачей является не только сохранение и увеличение</w:t>
      </w:r>
      <w:r w:rsidR="00DF4493">
        <w:rPr>
          <w:rFonts w:cs="Arial"/>
          <w:lang w:eastAsia="ar-SA"/>
        </w:rPr>
        <w:t xml:space="preserve"> </w:t>
      </w:r>
      <w:r w:rsidRPr="00DF4493">
        <w:rPr>
          <w:rFonts w:cs="Arial"/>
          <w:lang w:eastAsia="ar-SA"/>
        </w:rPr>
        <w:t>данного показателя, но и проведение на территории района соревнований более высокого уровня.</w:t>
      </w:r>
      <w:r w:rsidR="00DF4493">
        <w:rPr>
          <w:rFonts w:cs="Arial"/>
          <w:lang w:eastAsia="ar-SA"/>
        </w:rPr>
        <w:t xml:space="preserve"> </w:t>
      </w:r>
    </w:p>
    <w:p w:rsidR="00236E27" w:rsidRPr="00DF4493" w:rsidRDefault="00236E27" w:rsidP="00DF4493">
      <w:pPr>
        <w:widowControl w:val="0"/>
        <w:pBdr>
          <w:bottom w:val="single" w:sz="4" w:space="29" w:color="FFFFFF"/>
        </w:pBdr>
        <w:ind w:firstLine="709"/>
        <w:rPr>
          <w:rFonts w:cs="Arial"/>
          <w:lang w:eastAsia="ar-SA"/>
        </w:rPr>
      </w:pPr>
      <w:r w:rsidRPr="00DF4493">
        <w:rPr>
          <w:rFonts w:cs="Arial"/>
          <w:lang w:eastAsia="ar-SA"/>
        </w:rPr>
        <w:t>В 2020 на базе района запланирована организация турниров по ушу-саньда, спортивному туризму и греко-римской борьбе.</w:t>
      </w:r>
    </w:p>
    <w:p w:rsidR="00236E27" w:rsidRPr="00DF4493" w:rsidRDefault="00236E27" w:rsidP="00DF4493">
      <w:pPr>
        <w:widowControl w:val="0"/>
        <w:pBdr>
          <w:bottom w:val="single" w:sz="4" w:space="29" w:color="FFFFFF"/>
        </w:pBdr>
        <w:ind w:firstLine="709"/>
        <w:rPr>
          <w:rFonts w:cs="Arial"/>
        </w:rPr>
      </w:pPr>
      <w:r w:rsidRPr="00DF4493">
        <w:rPr>
          <w:rFonts w:cs="Arial"/>
        </w:rPr>
        <w:t>В Подгоренском городском поселении, Гришевском с/п, Белогорьевском с/п, Сергеевском с/п, Березовском с/п, Сагуновском с/п, сл.Подгорное рядом со школами построены спортивные площадки. В зимнее время на площадках функционируют катки.</w:t>
      </w:r>
      <w:r w:rsidR="00DF4493">
        <w:rPr>
          <w:rFonts w:cs="Arial"/>
        </w:rPr>
        <w:t xml:space="preserve"> </w:t>
      </w:r>
      <w:r w:rsidRPr="00DF4493">
        <w:rPr>
          <w:rFonts w:cs="Arial"/>
        </w:rPr>
        <w:t>Чтобы повысить заинтересованность населения в занятиях спортом</w:t>
      </w:r>
      <w:r w:rsidR="00DF4493">
        <w:rPr>
          <w:rFonts w:cs="Arial"/>
        </w:rPr>
        <w:t xml:space="preserve"> </w:t>
      </w:r>
      <w:r w:rsidRPr="00DF4493">
        <w:rPr>
          <w:rFonts w:cs="Arial"/>
        </w:rPr>
        <w:t xml:space="preserve">проводятся различные районные спортивно - массовые мероприятия. </w:t>
      </w:r>
      <w:r w:rsidR="00DF4493">
        <w:rPr>
          <w:rFonts w:cs="Arial"/>
        </w:rPr>
        <w:t xml:space="preserve"> </w:t>
      </w:r>
      <w:r w:rsidRPr="00DF4493">
        <w:rPr>
          <w:rFonts w:cs="Arial"/>
        </w:rPr>
        <w:t xml:space="preserve"> </w:t>
      </w:r>
    </w:p>
    <w:p w:rsidR="00236E27" w:rsidRPr="00DF4493" w:rsidRDefault="00236E27" w:rsidP="00DF4493">
      <w:pPr>
        <w:widowControl w:val="0"/>
        <w:pBdr>
          <w:bottom w:val="single" w:sz="4" w:space="29" w:color="FFFFFF"/>
        </w:pBdr>
        <w:ind w:firstLine="709"/>
        <w:rPr>
          <w:rFonts w:cs="Arial"/>
        </w:rPr>
      </w:pPr>
      <w:r w:rsidRPr="00DF4493">
        <w:rPr>
          <w:rFonts w:cs="Arial"/>
        </w:rPr>
        <w:lastRenderedPageBreak/>
        <w:t xml:space="preserve">Необходимо учитывать, что </w:t>
      </w:r>
      <w:r w:rsidRPr="00DF4493">
        <w:rPr>
          <w:rFonts w:cs="Arial"/>
          <w:color w:val="000000"/>
        </w:rPr>
        <w:t xml:space="preserve">основы физического здоровья и потребность в здоровом образе жизни формируется, прежде всего, в детском и подростковом возрасте. </w:t>
      </w:r>
    </w:p>
    <w:p w:rsidR="00236E27" w:rsidRPr="00DF4493" w:rsidRDefault="00236E27" w:rsidP="00DF4493">
      <w:pPr>
        <w:widowControl w:val="0"/>
        <w:pBdr>
          <w:bottom w:val="single" w:sz="4" w:space="29" w:color="FFFFFF"/>
        </w:pBdr>
        <w:ind w:firstLine="709"/>
        <w:rPr>
          <w:rFonts w:cs="Arial"/>
          <w:color w:val="000000"/>
        </w:rPr>
      </w:pPr>
      <w:r w:rsidRPr="00DF4493">
        <w:rPr>
          <w:rFonts w:cs="Arial"/>
          <w:color w:val="000000"/>
        </w:rPr>
        <w:t>Основными проблемами в области физической культуры и спорта в районе</w:t>
      </w:r>
      <w:r w:rsidR="00DF4493">
        <w:rPr>
          <w:rFonts w:cs="Arial"/>
          <w:color w:val="000000"/>
        </w:rPr>
        <w:t xml:space="preserve"> </w:t>
      </w:r>
      <w:r w:rsidRPr="00DF4493">
        <w:rPr>
          <w:rFonts w:cs="Arial"/>
          <w:color w:val="000000"/>
        </w:rPr>
        <w:t>в настоящее время являются: отсутствие устойчивого, мотивированного интереса к активным видам физкультурно - спортивной деятельности у части населения; наличие несоответствия между потребностями населения и возможностями спортивных сооружений в сельских поселениях района в предоставлении необходимых услуг; отсутствие в достаточном количестве необходимого спортивного инвентаря, спортивного оборудования на спортивных объектах для занятий массовой физкультурой и т.д.</w:t>
      </w:r>
    </w:p>
    <w:p w:rsidR="00236E27" w:rsidRPr="00DF4493" w:rsidRDefault="00236E27" w:rsidP="00DF4493">
      <w:pPr>
        <w:widowControl w:val="0"/>
        <w:pBdr>
          <w:bottom w:val="single" w:sz="4" w:space="29" w:color="FFFFFF"/>
        </w:pBdr>
        <w:ind w:firstLine="709"/>
        <w:rPr>
          <w:rFonts w:cs="Arial"/>
        </w:rPr>
      </w:pPr>
      <w:r w:rsidRPr="00DF4493">
        <w:rPr>
          <w:rFonts w:cs="Arial"/>
        </w:rPr>
        <w:t xml:space="preserve">1.2. Прогноз развития системы образования на период до 2024 года. </w:t>
      </w:r>
    </w:p>
    <w:p w:rsidR="00236E27" w:rsidRPr="00DF4493" w:rsidRDefault="00236E27" w:rsidP="00DF4493">
      <w:pPr>
        <w:widowControl w:val="0"/>
        <w:pBdr>
          <w:bottom w:val="single" w:sz="4" w:space="29" w:color="FFFFFF"/>
        </w:pBdr>
        <w:ind w:firstLine="709"/>
        <w:rPr>
          <w:rFonts w:cs="Arial"/>
        </w:rPr>
      </w:pPr>
      <w:r w:rsidRPr="00DF4493">
        <w:rPr>
          <w:rFonts w:cs="Arial"/>
        </w:rPr>
        <w:t>Прогноз состояния сферы образования базируется как на демографических прогнозах о количестве детей школьного возраста и молодежи, на прогнозах развития экономики, рынка труда, технологий, так и на планируемых результатах реализации мероприятий, предусмотренных данной Программой.</w:t>
      </w:r>
    </w:p>
    <w:p w:rsidR="00236E27" w:rsidRPr="00DF4493" w:rsidRDefault="00236E27" w:rsidP="00DF4493">
      <w:pPr>
        <w:widowControl w:val="0"/>
        <w:pBdr>
          <w:bottom w:val="single" w:sz="4" w:space="29" w:color="FFFFFF"/>
        </w:pBdr>
        <w:ind w:firstLine="709"/>
        <w:rPr>
          <w:rFonts w:cs="Arial"/>
        </w:rPr>
      </w:pPr>
      <w:r w:rsidRPr="00DF4493">
        <w:rPr>
          <w:rFonts w:cs="Arial"/>
        </w:rPr>
        <w:t>Особенностью сети организаций дошкольного образования станет то, что в нее будут включены организации разных форм собственности, будет организована государственная поддержка вариативных форм дошкольного образования, что позволит охватить дошкольным образованием всех детей дошкольного возраста. Организации дошкольного образования будут осуществлять также функции поддержки семей по вопросам раннего развития детей.</w:t>
      </w:r>
    </w:p>
    <w:p w:rsidR="00236E27" w:rsidRPr="00DF4493" w:rsidRDefault="00236E27" w:rsidP="00DF4493">
      <w:pPr>
        <w:widowControl w:val="0"/>
        <w:pBdr>
          <w:bottom w:val="single" w:sz="4" w:space="29" w:color="FFFFFF"/>
        </w:pBdr>
        <w:ind w:firstLine="709"/>
        <w:rPr>
          <w:rFonts w:cs="Arial"/>
        </w:rPr>
      </w:pPr>
      <w:r w:rsidRPr="00DF4493">
        <w:rPr>
          <w:rFonts w:cs="Arial"/>
        </w:rPr>
        <w:t>Сеть школ в сельской местности будет иметь</w:t>
      </w:r>
      <w:r w:rsidR="00DF4493">
        <w:rPr>
          <w:rFonts w:cs="Arial"/>
        </w:rPr>
        <w:t xml:space="preserve"> </w:t>
      </w:r>
      <w:r w:rsidRPr="00DF4493">
        <w:rPr>
          <w:rFonts w:cs="Arial"/>
        </w:rPr>
        <w:t>структуру, включающую базовые школы и филиалы, соединенные не только административно, но и системой дистанционного образования. Многие сельские школы станут интегрированными социально - культурными учреждениями и организациями, выполняющими не только функции образования, но и иные социальные функции (культуры и спорта, социального обслуживания и др.).</w:t>
      </w:r>
    </w:p>
    <w:p w:rsidR="00236E27" w:rsidRPr="00DF4493" w:rsidRDefault="00236E27" w:rsidP="00DF4493">
      <w:pPr>
        <w:widowControl w:val="0"/>
        <w:pBdr>
          <w:bottom w:val="single" w:sz="4" w:space="29" w:color="FFFFFF"/>
        </w:pBdr>
        <w:ind w:firstLine="709"/>
        <w:rPr>
          <w:rFonts w:cs="Arial"/>
        </w:rPr>
      </w:pPr>
      <w:r w:rsidRPr="00DF4493">
        <w:rPr>
          <w:rFonts w:cs="Arial"/>
        </w:rPr>
        <w:t>Школы, расположенные в районном центре, будут включать ступени начальной, средней и старшей школы с особыми условиями обучения и воспитания для детей разных возрастов. Они будут интегрированы в единую среду социализации с организациями дополнительного образования, культуры и спорта.</w:t>
      </w:r>
    </w:p>
    <w:p w:rsidR="00236E27" w:rsidRPr="00DF4493" w:rsidRDefault="00236E27" w:rsidP="00DF4493">
      <w:pPr>
        <w:widowControl w:val="0"/>
        <w:pBdr>
          <w:bottom w:val="single" w:sz="4" w:space="29" w:color="FFFFFF"/>
        </w:pBdr>
        <w:ind w:firstLine="709"/>
        <w:rPr>
          <w:rFonts w:cs="Arial"/>
        </w:rPr>
      </w:pPr>
      <w:r w:rsidRPr="00DF4493">
        <w:rPr>
          <w:rFonts w:cs="Arial"/>
        </w:rPr>
        <w:t>Более подробно прогноз состояния сферы образования изложен в соответствующих разделах подпрограмм.</w:t>
      </w:r>
    </w:p>
    <w:p w:rsidR="00236E27" w:rsidRPr="00DF4493" w:rsidRDefault="00236E27" w:rsidP="00DF4493">
      <w:pPr>
        <w:widowControl w:val="0"/>
        <w:pBdr>
          <w:bottom w:val="single" w:sz="4" w:space="29" w:color="FFFFFF"/>
        </w:pBdr>
        <w:ind w:firstLine="709"/>
        <w:rPr>
          <w:rFonts w:cs="Arial"/>
        </w:rPr>
      </w:pPr>
    </w:p>
    <w:p w:rsidR="00C51734" w:rsidRDefault="00236E27" w:rsidP="00C51734">
      <w:pPr>
        <w:widowControl w:val="0"/>
        <w:pBdr>
          <w:bottom w:val="single" w:sz="4" w:space="29" w:color="FFFFFF"/>
        </w:pBdr>
        <w:ind w:firstLine="709"/>
        <w:rPr>
          <w:rFonts w:cs="Arial"/>
        </w:rPr>
      </w:pPr>
      <w:r w:rsidRPr="00DF4493">
        <w:rPr>
          <w:rFonts w:cs="Arial"/>
        </w:rPr>
        <w:t>II. Приоритеты</w:t>
      </w:r>
      <w:r w:rsidR="00DF4493">
        <w:rPr>
          <w:rFonts w:cs="Arial"/>
        </w:rPr>
        <w:t xml:space="preserve"> </w:t>
      </w:r>
      <w:r w:rsidRPr="00DF4493">
        <w:rPr>
          <w:rFonts w:cs="Arial"/>
        </w:rPr>
        <w:t>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w:t>
      </w:r>
      <w:r w:rsidR="00DF4493">
        <w:rPr>
          <w:rFonts w:cs="Arial"/>
        </w:rPr>
        <w:t xml:space="preserve"> </w:t>
      </w:r>
      <w:r w:rsidRPr="00DF4493">
        <w:rPr>
          <w:rFonts w:cs="Arial"/>
        </w:rPr>
        <w:t>реализации муниципальной программы</w:t>
      </w:r>
    </w:p>
    <w:p w:rsidR="00C51734" w:rsidRDefault="00236E27" w:rsidP="00C51734">
      <w:pPr>
        <w:widowControl w:val="0"/>
        <w:pBdr>
          <w:bottom w:val="single" w:sz="4" w:space="29" w:color="FFFFFF"/>
        </w:pBdr>
        <w:ind w:firstLine="709"/>
        <w:rPr>
          <w:rFonts w:cs="Arial"/>
        </w:rPr>
      </w:pPr>
      <w:r w:rsidRPr="00DF4493">
        <w:rPr>
          <w:rFonts w:cs="Arial"/>
        </w:rPr>
        <w:t>2.1. Приоритеты муниципальной политики в сфере</w:t>
      </w:r>
      <w:r w:rsidR="00C51734">
        <w:rPr>
          <w:rFonts w:cs="Arial"/>
        </w:rPr>
        <w:t xml:space="preserve"> </w:t>
      </w:r>
      <w:r w:rsidRPr="00DF4493">
        <w:rPr>
          <w:rFonts w:cs="Arial"/>
        </w:rPr>
        <w:t>реализации Программы</w:t>
      </w:r>
    </w:p>
    <w:p w:rsidR="00C51734" w:rsidRDefault="00236E27" w:rsidP="00C51734">
      <w:pPr>
        <w:widowControl w:val="0"/>
        <w:pBdr>
          <w:bottom w:val="single" w:sz="4" w:space="29" w:color="FFFFFF"/>
        </w:pBdr>
        <w:ind w:firstLine="709"/>
        <w:rPr>
          <w:rFonts w:cs="Arial"/>
        </w:rPr>
      </w:pPr>
      <w:r w:rsidRPr="00DF4493">
        <w:rPr>
          <w:rFonts w:cs="Arial"/>
        </w:rPr>
        <w:t>Приоритеты муниципальной политики в сфере образования на период до 2024 года сформированы с учетом целей и задач, представленных в следующих стратегических документах федерального уровня:</w:t>
      </w:r>
    </w:p>
    <w:p w:rsidR="00C51734" w:rsidRDefault="00236E27" w:rsidP="00C51734">
      <w:pPr>
        <w:widowControl w:val="0"/>
        <w:pBdr>
          <w:bottom w:val="single" w:sz="4" w:space="29" w:color="FFFFFF"/>
        </w:pBdr>
        <w:ind w:firstLine="709"/>
        <w:rPr>
          <w:rFonts w:cs="Arial"/>
        </w:rPr>
      </w:pPr>
      <w:r w:rsidRPr="00DF4493">
        <w:rPr>
          <w:rFonts w:cs="Arial"/>
        </w:rPr>
        <w:t xml:space="preserve">- Концепция долгосрочного социально - экономического развития Российской Федерации на период до 2020 года (утверждена распоряжением Правительства Российской Федерации от 17 ноября </w:t>
      </w:r>
      <w:smartTag w:uri="urn:schemas-microsoft-com:office:smarttags" w:element="metricconverter">
        <w:smartTagPr>
          <w:attr w:name="ProductID" w:val="2008 г"/>
        </w:smartTagPr>
        <w:r w:rsidRPr="00DF4493">
          <w:rPr>
            <w:rFonts w:cs="Arial"/>
          </w:rPr>
          <w:t>2008 г</w:t>
        </w:r>
      </w:smartTag>
      <w:r w:rsidRPr="00DF4493">
        <w:rPr>
          <w:rFonts w:cs="Arial"/>
        </w:rPr>
        <w:t>. № 1662 - р);</w:t>
      </w:r>
    </w:p>
    <w:p w:rsidR="00C51734" w:rsidRDefault="00236E27" w:rsidP="00C51734">
      <w:pPr>
        <w:widowControl w:val="0"/>
        <w:pBdr>
          <w:bottom w:val="single" w:sz="4" w:space="29" w:color="FFFFFF"/>
        </w:pBdr>
        <w:ind w:firstLine="709"/>
        <w:rPr>
          <w:rFonts w:cs="Arial"/>
        </w:rPr>
      </w:pPr>
      <w:r w:rsidRPr="00DF4493">
        <w:rPr>
          <w:rFonts w:cs="Arial"/>
        </w:rPr>
        <w:t xml:space="preserve"> Основные направления деятельности Правительства Российской Федерации на период до 2024 года (утверждены Правительством Российской Федерации</w:t>
      </w:r>
      <w:r w:rsidR="00DF4493">
        <w:rPr>
          <w:rFonts w:cs="Arial"/>
        </w:rPr>
        <w:t xml:space="preserve"> </w:t>
      </w:r>
      <w:r w:rsidRPr="00DF4493">
        <w:rPr>
          <w:rFonts w:cs="Arial"/>
        </w:rPr>
        <w:t>от 29.09.2018 г.);</w:t>
      </w:r>
    </w:p>
    <w:p w:rsidR="00C51734" w:rsidRDefault="00236E27" w:rsidP="00C51734">
      <w:pPr>
        <w:widowControl w:val="0"/>
        <w:pBdr>
          <w:bottom w:val="single" w:sz="4" w:space="29" w:color="FFFFFF"/>
        </w:pBdr>
        <w:ind w:firstLine="709"/>
        <w:rPr>
          <w:rFonts w:cs="Arial"/>
        </w:rPr>
      </w:pPr>
      <w:r w:rsidRPr="00DF4493">
        <w:rPr>
          <w:rFonts w:cs="Arial"/>
        </w:rPr>
        <w:lastRenderedPageBreak/>
        <w:t>- Стратегия развития информационного общества в Российской Федерации</w:t>
      </w:r>
      <w:r w:rsidR="00DF4493">
        <w:rPr>
          <w:rFonts w:cs="Arial"/>
        </w:rPr>
        <w:t xml:space="preserve"> </w:t>
      </w:r>
      <w:r w:rsidRPr="00DF4493">
        <w:rPr>
          <w:rFonts w:cs="Arial"/>
        </w:rPr>
        <w:t xml:space="preserve">на 2017 – </w:t>
      </w:r>
      <w:smartTag w:uri="urn:schemas-microsoft-com:office:smarttags" w:element="metricconverter">
        <w:smartTagPr>
          <w:attr w:name="ProductID" w:val="2030 г"/>
        </w:smartTagPr>
        <w:r w:rsidRPr="00DF4493">
          <w:rPr>
            <w:rFonts w:cs="Arial"/>
          </w:rPr>
          <w:t>2030 г</w:t>
        </w:r>
      </w:smartTag>
      <w:r w:rsidRPr="00DF4493">
        <w:rPr>
          <w:rFonts w:cs="Arial"/>
        </w:rPr>
        <w:t>.</w:t>
      </w:r>
      <w:r w:rsidR="00DF4493">
        <w:rPr>
          <w:rFonts w:cs="Arial"/>
        </w:rPr>
        <w:t xml:space="preserve"> </w:t>
      </w:r>
      <w:r w:rsidRPr="00DF4493">
        <w:rPr>
          <w:rFonts w:cs="Arial"/>
        </w:rPr>
        <w:t xml:space="preserve">(утверждена Указом Президента Российской Федерации от 09.05. </w:t>
      </w:r>
      <w:smartTag w:uri="urn:schemas-microsoft-com:office:smarttags" w:element="metricconverter">
        <w:smartTagPr>
          <w:attr w:name="ProductID" w:val="2017 г"/>
        </w:smartTagPr>
        <w:r w:rsidRPr="00DF4493">
          <w:rPr>
            <w:rFonts w:cs="Arial"/>
          </w:rPr>
          <w:t>2017 г</w:t>
        </w:r>
      </w:smartTag>
      <w:r w:rsidRPr="00DF4493">
        <w:rPr>
          <w:rFonts w:cs="Arial"/>
        </w:rPr>
        <w:t>. № 203);</w:t>
      </w:r>
    </w:p>
    <w:p w:rsidR="00C51734" w:rsidRDefault="00236E27" w:rsidP="00C51734">
      <w:pPr>
        <w:widowControl w:val="0"/>
        <w:pBdr>
          <w:bottom w:val="single" w:sz="4" w:space="29" w:color="FFFFFF"/>
        </w:pBdr>
        <w:ind w:firstLine="709"/>
        <w:rPr>
          <w:rFonts w:cs="Arial"/>
        </w:rPr>
      </w:pPr>
      <w:r w:rsidRPr="00DF4493">
        <w:rPr>
          <w:rFonts w:cs="Arial"/>
        </w:rPr>
        <w:t>- Стратегия национальной безопасности Российской Федерации (утверждена Указом Президента Российской Федерации от 31.12.2015 г. № 683);</w:t>
      </w:r>
    </w:p>
    <w:p w:rsidR="00C51734" w:rsidRDefault="00236E27" w:rsidP="00C51734">
      <w:pPr>
        <w:widowControl w:val="0"/>
        <w:pBdr>
          <w:bottom w:val="single" w:sz="4" w:space="29" w:color="FFFFFF"/>
        </w:pBdr>
        <w:ind w:firstLine="709"/>
        <w:rPr>
          <w:rFonts w:cs="Arial"/>
        </w:rPr>
      </w:pPr>
      <w:r w:rsidRPr="00DF4493">
        <w:rPr>
          <w:rFonts w:cs="Arial"/>
        </w:rPr>
        <w:t xml:space="preserve">- Стратегия инновационного развития Российской Федерации на период до 2020 года (распоряжение Правительства Российской Федерации от 8 декабря </w:t>
      </w:r>
      <w:smartTag w:uri="urn:schemas-microsoft-com:office:smarttags" w:element="metricconverter">
        <w:smartTagPr>
          <w:attr w:name="ProductID" w:val="2011 г"/>
        </w:smartTagPr>
        <w:r w:rsidRPr="00DF4493">
          <w:rPr>
            <w:rFonts w:cs="Arial"/>
          </w:rPr>
          <w:t>2011 г</w:t>
        </w:r>
      </w:smartTag>
      <w:r w:rsidRPr="00DF4493">
        <w:rPr>
          <w:rFonts w:cs="Arial"/>
        </w:rPr>
        <w:t>. № 2227 - р);</w:t>
      </w:r>
    </w:p>
    <w:p w:rsidR="00C51734" w:rsidRDefault="00236E27" w:rsidP="00C51734">
      <w:pPr>
        <w:widowControl w:val="0"/>
        <w:pBdr>
          <w:bottom w:val="single" w:sz="4" w:space="29" w:color="FFFFFF"/>
        </w:pBdr>
        <w:ind w:firstLine="709"/>
        <w:rPr>
          <w:rFonts w:cs="Arial"/>
        </w:rPr>
      </w:pPr>
      <w:r w:rsidRPr="00DF4493">
        <w:rPr>
          <w:rFonts w:cs="Arial"/>
        </w:rPr>
        <w:t xml:space="preserve">- Стратегия развития физической культуры и спорта в Российской Федерации на период до 2020 года (распоряжение Правительства Российской Федерации от 7 августа </w:t>
      </w:r>
      <w:smartTag w:uri="urn:schemas-microsoft-com:office:smarttags" w:element="metricconverter">
        <w:smartTagPr>
          <w:attr w:name="ProductID" w:val="2009 г"/>
        </w:smartTagPr>
        <w:r w:rsidRPr="00DF4493">
          <w:rPr>
            <w:rFonts w:cs="Arial"/>
          </w:rPr>
          <w:t>2009 г</w:t>
        </w:r>
      </w:smartTag>
      <w:r w:rsidRPr="00DF4493">
        <w:rPr>
          <w:rFonts w:cs="Arial"/>
        </w:rPr>
        <w:t>. № 1101 - р);</w:t>
      </w:r>
    </w:p>
    <w:p w:rsidR="00C51734" w:rsidRDefault="00236E27" w:rsidP="00C51734">
      <w:pPr>
        <w:widowControl w:val="0"/>
        <w:pBdr>
          <w:bottom w:val="single" w:sz="4" w:space="29" w:color="FFFFFF"/>
        </w:pBdr>
        <w:ind w:firstLine="709"/>
        <w:rPr>
          <w:rFonts w:cs="Arial"/>
        </w:rPr>
      </w:pPr>
      <w:r w:rsidRPr="00DF4493">
        <w:rPr>
          <w:rFonts w:cs="Arial"/>
        </w:rPr>
        <w:t>- Стратегия государственной молодежной политики в Российской Федерации на период до 2025 года, (утверждена распоряжением Правительства Российской Федерации от 29.11.2014 г. № 2403 - р;</w:t>
      </w:r>
    </w:p>
    <w:p w:rsidR="00C51734" w:rsidRDefault="00236E27" w:rsidP="00C51734">
      <w:pPr>
        <w:widowControl w:val="0"/>
        <w:pBdr>
          <w:bottom w:val="single" w:sz="4" w:space="29" w:color="FFFFFF"/>
        </w:pBdr>
        <w:ind w:firstLine="709"/>
        <w:rPr>
          <w:rFonts w:cs="Arial"/>
        </w:rPr>
      </w:pPr>
      <w:r w:rsidRPr="00DF4493">
        <w:rPr>
          <w:rFonts w:cs="Arial"/>
        </w:rPr>
        <w:t>- Постановление правительства Российской Федерации от 26.12.2017 г. № 1642 «Об утверждении государственной программы Российской Федерации «Развитие образования»</w:t>
      </w:r>
    </w:p>
    <w:p w:rsidR="00384161" w:rsidRDefault="00236E27" w:rsidP="00384161">
      <w:pPr>
        <w:widowControl w:val="0"/>
        <w:pBdr>
          <w:bottom w:val="single" w:sz="4" w:space="29" w:color="FFFFFF"/>
        </w:pBdr>
        <w:ind w:firstLine="709"/>
        <w:rPr>
          <w:rFonts w:cs="Arial"/>
        </w:rPr>
      </w:pPr>
      <w:r w:rsidRPr="00DF4493">
        <w:rPr>
          <w:rFonts w:cs="Arial"/>
        </w:rPr>
        <w:t>- Постановление правительства Российской Федерации от 27.11.2017 г. № 1431 «О внесении изменений в федеральную целевую программу «Русский язык» на 2016 - 2020 годы и признании утратившими силу некоторых актов правительства Российской Федерации»;</w:t>
      </w:r>
    </w:p>
    <w:p w:rsidR="00384161" w:rsidRDefault="00236E27" w:rsidP="00384161">
      <w:pPr>
        <w:widowControl w:val="0"/>
        <w:pBdr>
          <w:bottom w:val="single" w:sz="4" w:space="29" w:color="FFFFFF"/>
        </w:pBdr>
        <w:ind w:firstLine="709"/>
        <w:rPr>
          <w:rFonts w:cs="Arial"/>
        </w:rPr>
      </w:pPr>
      <w:r w:rsidRPr="00DF4493">
        <w:rPr>
          <w:rFonts w:cs="Arial"/>
        </w:rPr>
        <w:t xml:space="preserve">- Указ Президента Российской Федерации от 7 мая </w:t>
      </w:r>
      <w:smartTag w:uri="urn:schemas-microsoft-com:office:smarttags" w:element="metricconverter">
        <w:smartTagPr>
          <w:attr w:name="ProductID" w:val="2012 г"/>
        </w:smartTagPr>
        <w:r w:rsidRPr="00DF4493">
          <w:rPr>
            <w:rFonts w:cs="Arial"/>
          </w:rPr>
          <w:t>2012 г</w:t>
        </w:r>
      </w:smartTag>
      <w:r w:rsidRPr="00DF4493">
        <w:rPr>
          <w:rFonts w:cs="Arial"/>
        </w:rPr>
        <w:t>. № 597 «О мероприятиях по реализации государственной социальной политики»;</w:t>
      </w:r>
    </w:p>
    <w:p w:rsidR="00384161" w:rsidRDefault="00236E27" w:rsidP="00384161">
      <w:pPr>
        <w:widowControl w:val="0"/>
        <w:pBdr>
          <w:bottom w:val="single" w:sz="4" w:space="29" w:color="FFFFFF"/>
        </w:pBdr>
        <w:ind w:firstLine="709"/>
        <w:rPr>
          <w:rFonts w:cs="Arial"/>
        </w:rPr>
      </w:pPr>
      <w:r w:rsidRPr="00DF4493">
        <w:rPr>
          <w:rFonts w:cs="Arial"/>
        </w:rPr>
        <w:t xml:space="preserve">- Указ Президента Российской Федерации от 7 мая </w:t>
      </w:r>
      <w:smartTag w:uri="urn:schemas-microsoft-com:office:smarttags" w:element="metricconverter">
        <w:smartTagPr>
          <w:attr w:name="ProductID" w:val="2012 г"/>
        </w:smartTagPr>
        <w:r w:rsidRPr="00DF4493">
          <w:rPr>
            <w:rFonts w:cs="Arial"/>
          </w:rPr>
          <w:t>2012 г</w:t>
        </w:r>
      </w:smartTag>
      <w:r w:rsidRPr="00DF4493">
        <w:rPr>
          <w:rFonts w:cs="Arial"/>
        </w:rPr>
        <w:t>. № 599 «О мерах по реализации государственной политики в области образования и науки»;</w:t>
      </w:r>
    </w:p>
    <w:p w:rsidR="00384161" w:rsidRDefault="00236E27" w:rsidP="00384161">
      <w:pPr>
        <w:widowControl w:val="0"/>
        <w:pBdr>
          <w:bottom w:val="single" w:sz="4" w:space="29" w:color="FFFFFF"/>
        </w:pBdr>
        <w:ind w:firstLine="709"/>
        <w:rPr>
          <w:rFonts w:cs="Arial"/>
        </w:rPr>
      </w:pPr>
      <w:r w:rsidRPr="00DF4493">
        <w:rPr>
          <w:rFonts w:cs="Arial"/>
        </w:rPr>
        <w:t xml:space="preserve">- Указ Президента Российской Федерации от 7 мая </w:t>
      </w:r>
      <w:smartTag w:uri="urn:schemas-microsoft-com:office:smarttags" w:element="metricconverter">
        <w:smartTagPr>
          <w:attr w:name="ProductID" w:val="2012 г"/>
        </w:smartTagPr>
        <w:r w:rsidRPr="00DF4493">
          <w:rPr>
            <w:rFonts w:cs="Arial"/>
          </w:rPr>
          <w:t>2012 г</w:t>
        </w:r>
      </w:smartTag>
      <w:r w:rsidRPr="00DF4493">
        <w:rPr>
          <w:rFonts w:cs="Arial"/>
        </w:rPr>
        <w:t>. № 602 «Об обеспечении межнационального согласия».</w:t>
      </w:r>
    </w:p>
    <w:p w:rsidR="00384161" w:rsidRDefault="00236E27" w:rsidP="00384161">
      <w:pPr>
        <w:widowControl w:val="0"/>
        <w:pBdr>
          <w:bottom w:val="single" w:sz="4" w:space="29" w:color="FFFFFF"/>
        </w:pBdr>
        <w:ind w:firstLine="709"/>
        <w:rPr>
          <w:rFonts w:cs="Arial"/>
        </w:rPr>
      </w:pPr>
      <w:r w:rsidRPr="00DF4493">
        <w:rPr>
          <w:rFonts w:cs="Arial"/>
        </w:rPr>
        <w:t xml:space="preserve">- Указ Президента Российской Федерации от 28.12.2012 № 1688 «О некоторых мерах по реализации государственной политики в сфере защиты детей - сирот и детей, оставшихся без попечения родителей». </w:t>
      </w:r>
    </w:p>
    <w:p w:rsidR="00384161" w:rsidRDefault="00236E27" w:rsidP="00384161">
      <w:pPr>
        <w:widowControl w:val="0"/>
        <w:pBdr>
          <w:bottom w:val="single" w:sz="4" w:space="29" w:color="FFFFFF"/>
        </w:pBdr>
        <w:ind w:firstLine="709"/>
        <w:rPr>
          <w:rFonts w:cs="Arial"/>
        </w:rPr>
      </w:pPr>
      <w:r w:rsidRPr="00DF4493">
        <w:rPr>
          <w:rFonts w:cs="Arial"/>
        </w:rPr>
        <w:t>Стратегические документы регионального уровня:</w:t>
      </w:r>
    </w:p>
    <w:p w:rsidR="00384161" w:rsidRDefault="00236E27" w:rsidP="00384161">
      <w:pPr>
        <w:widowControl w:val="0"/>
        <w:pBdr>
          <w:bottom w:val="single" w:sz="4" w:space="29" w:color="FFFFFF"/>
        </w:pBdr>
        <w:ind w:firstLine="709"/>
        <w:rPr>
          <w:rFonts w:cs="Arial"/>
        </w:rPr>
      </w:pPr>
      <w:r w:rsidRPr="00DF4493">
        <w:rPr>
          <w:rFonts w:cs="Arial"/>
        </w:rPr>
        <w:t>- Стратегия социально - экономического развития Воронежской области на период до 2035 года (утверждена законом Воронежской области от 20.12. 2018 года № 168 - ОЗ «О Стратегии социально - экономического развития Воронежской области на период до 2035 года»;</w:t>
      </w:r>
    </w:p>
    <w:p w:rsidR="00384161" w:rsidRDefault="00236E27" w:rsidP="00384161">
      <w:pPr>
        <w:widowControl w:val="0"/>
        <w:pBdr>
          <w:bottom w:val="single" w:sz="4" w:space="29" w:color="FFFFFF"/>
        </w:pBdr>
        <w:ind w:firstLine="709"/>
        <w:rPr>
          <w:rFonts w:cs="Arial"/>
        </w:rPr>
      </w:pPr>
      <w:r w:rsidRPr="00DF4493">
        <w:rPr>
          <w:rFonts w:cs="Arial"/>
        </w:rPr>
        <w:t>- План мероприятий по реализации Стратегии социально - экономического развития Воронежской области на период до 2035 года (постановление правительства Воронежской области от 29 декабря 2018 года № 1242);</w:t>
      </w:r>
    </w:p>
    <w:p w:rsidR="00384161" w:rsidRDefault="00236E27" w:rsidP="00384161">
      <w:pPr>
        <w:widowControl w:val="0"/>
        <w:pBdr>
          <w:bottom w:val="single" w:sz="4" w:space="29" w:color="FFFFFF"/>
        </w:pBdr>
        <w:ind w:firstLine="709"/>
        <w:rPr>
          <w:rFonts w:cs="Arial"/>
        </w:rPr>
      </w:pPr>
      <w:r w:rsidRPr="00DF4493">
        <w:rPr>
          <w:rFonts w:cs="Arial"/>
        </w:rPr>
        <w:t>- План мероприятий («дорожная карта») Воронежской области «Изменения в отраслях социальной сферы, направленные на повышение эффективности образования и науки» (утвержден распоряжением правительства Воронежской области от 28 февраля 2013 года № 119 - р).</w:t>
      </w:r>
    </w:p>
    <w:p w:rsidR="00384161" w:rsidRDefault="00236E27" w:rsidP="00384161">
      <w:pPr>
        <w:widowControl w:val="0"/>
        <w:pBdr>
          <w:bottom w:val="single" w:sz="4" w:space="29" w:color="FFFFFF"/>
        </w:pBdr>
        <w:ind w:firstLine="709"/>
        <w:rPr>
          <w:rFonts w:cs="Arial"/>
        </w:rPr>
      </w:pPr>
      <w:r w:rsidRPr="00DF4493">
        <w:rPr>
          <w:rFonts w:cs="Arial"/>
        </w:rPr>
        <w:t>Миссией образования является реализация каждым гражданином своего позитивного социального, культурного, экономического потенциала.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образования в значительной степени сегодня решены. Исключением пока остается дошкольное образование.</w:t>
      </w:r>
    </w:p>
    <w:p w:rsidR="00384161" w:rsidRDefault="00236E27" w:rsidP="00384161">
      <w:pPr>
        <w:widowControl w:val="0"/>
        <w:pBdr>
          <w:bottom w:val="single" w:sz="4" w:space="29" w:color="FFFFFF"/>
        </w:pBdr>
        <w:ind w:firstLine="709"/>
        <w:rPr>
          <w:rFonts w:cs="Arial"/>
        </w:rPr>
      </w:pPr>
      <w:r w:rsidRPr="00DF4493">
        <w:rPr>
          <w:rFonts w:cs="Arial"/>
        </w:rPr>
        <w:t xml:space="preserve">Поэтому приоритетом муниципальной политики на данном этапе развития </w:t>
      </w:r>
      <w:r w:rsidRPr="00DF4493">
        <w:rPr>
          <w:rFonts w:cs="Arial"/>
        </w:rPr>
        <w:lastRenderedPageBreak/>
        <w:t>образования является обеспечение доступности дошкольного образования. 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236E27" w:rsidRPr="00DF4493" w:rsidRDefault="00236E27" w:rsidP="00384161">
      <w:pPr>
        <w:widowControl w:val="0"/>
        <w:pBdr>
          <w:bottom w:val="single" w:sz="4" w:space="29" w:color="FFFFFF"/>
        </w:pBdr>
        <w:ind w:firstLine="709"/>
        <w:rPr>
          <w:rFonts w:cs="Arial"/>
        </w:rPr>
      </w:pPr>
      <w:r w:rsidRPr="00DF4493">
        <w:rPr>
          <w:rFonts w:cs="Arial"/>
        </w:rPr>
        <w:t xml:space="preserve">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следующим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 </w:t>
      </w:r>
    </w:p>
    <w:p w:rsidR="00236E27" w:rsidRPr="00DF4493" w:rsidRDefault="00236E27" w:rsidP="00DF4493">
      <w:pPr>
        <w:widowControl w:val="0"/>
        <w:autoSpaceDE w:val="0"/>
        <w:autoSpaceDN w:val="0"/>
        <w:adjustRightInd w:val="0"/>
        <w:ind w:firstLine="709"/>
        <w:rPr>
          <w:rFonts w:cs="Arial"/>
        </w:rPr>
      </w:pPr>
      <w:r w:rsidRPr="00DF4493">
        <w:rPr>
          <w:rFonts w:cs="Arial"/>
        </w:rPr>
        <w:t>Следующим системным приоритетом является в рамках укрепления единства образовательного пространства Воронежской области органичного вхождения в него системы образования Подгоренского муниципального района, что предполагает: выравнивание образовательных возможностей граждан независимо от места проживания.</w:t>
      </w:r>
    </w:p>
    <w:p w:rsidR="00236E27" w:rsidRPr="00DF4493" w:rsidRDefault="00236E27" w:rsidP="00DF4493">
      <w:pPr>
        <w:widowControl w:val="0"/>
        <w:autoSpaceDE w:val="0"/>
        <w:autoSpaceDN w:val="0"/>
        <w:adjustRightInd w:val="0"/>
        <w:ind w:firstLine="709"/>
        <w:rPr>
          <w:rFonts w:cs="Arial"/>
        </w:rPr>
      </w:pPr>
      <w:r w:rsidRPr="00DF4493">
        <w:rPr>
          <w:rFonts w:cs="Arial"/>
        </w:rPr>
        <w:t>Наряду с перечисленными приоритетами при формировании основных мероприятий Программы учитывались изменения, отраженные в Федеральном</w:t>
      </w:r>
      <w:r w:rsidR="00DF4493">
        <w:rPr>
          <w:rFonts w:cs="Arial"/>
        </w:rPr>
        <w:t xml:space="preserve"> </w:t>
      </w:r>
      <w:r w:rsidRPr="00DF4493">
        <w:rPr>
          <w:rFonts w:cs="Arial"/>
        </w:rPr>
        <w:t>законе</w:t>
      </w:r>
      <w:r w:rsidR="00DF4493">
        <w:rPr>
          <w:rFonts w:cs="Arial"/>
        </w:rPr>
        <w:t xml:space="preserve"> </w:t>
      </w:r>
      <w:r w:rsidRPr="00DF4493">
        <w:rPr>
          <w:rFonts w:cs="Arial"/>
        </w:rPr>
        <w:t xml:space="preserve">от 29.12.2012 № 273 - ФЗ «Об образовании в Российской Федерации». </w:t>
      </w:r>
    </w:p>
    <w:p w:rsidR="00236E27" w:rsidRPr="00DF4493" w:rsidRDefault="00236E27" w:rsidP="00DF4493">
      <w:pPr>
        <w:widowControl w:val="0"/>
        <w:autoSpaceDE w:val="0"/>
        <w:autoSpaceDN w:val="0"/>
        <w:adjustRightInd w:val="0"/>
        <w:ind w:firstLine="709"/>
        <w:rPr>
          <w:rFonts w:cs="Arial"/>
        </w:rPr>
      </w:pPr>
      <w:r w:rsidRPr="00DF4493">
        <w:rPr>
          <w:rFonts w:cs="Arial"/>
        </w:rPr>
        <w:t>Стратегической целью государственной и региональной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страны.</w:t>
      </w:r>
    </w:p>
    <w:p w:rsidR="00236E27" w:rsidRPr="00DF4493" w:rsidRDefault="00236E27" w:rsidP="00DF4493">
      <w:pPr>
        <w:widowControl w:val="0"/>
        <w:autoSpaceDE w:val="0"/>
        <w:autoSpaceDN w:val="0"/>
        <w:adjustRightInd w:val="0"/>
        <w:ind w:firstLine="709"/>
        <w:rPr>
          <w:rFonts w:cs="Arial"/>
        </w:rPr>
      </w:pPr>
      <w:r w:rsidRPr="00DF4493">
        <w:rPr>
          <w:rFonts w:cs="Arial"/>
        </w:rPr>
        <w:t>Реализация муниципальной политики в данной сфере деятельности будет осуществляться по следующим приоритетным направлениям:</w:t>
      </w:r>
    </w:p>
    <w:p w:rsidR="00236E27" w:rsidRPr="00DF4493" w:rsidRDefault="00236E27" w:rsidP="00DF4493">
      <w:pPr>
        <w:widowControl w:val="0"/>
        <w:autoSpaceDE w:val="0"/>
        <w:autoSpaceDN w:val="0"/>
        <w:adjustRightInd w:val="0"/>
        <w:ind w:firstLine="709"/>
        <w:rPr>
          <w:rFonts w:cs="Arial"/>
        </w:rPr>
      </w:pPr>
      <w:r w:rsidRPr="00DF4493">
        <w:rPr>
          <w:rFonts w:cs="Arial"/>
        </w:rPr>
        <w:t>-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236E27" w:rsidRPr="00DF4493" w:rsidRDefault="00236E27" w:rsidP="00DF4493">
      <w:pPr>
        <w:widowControl w:val="0"/>
        <w:autoSpaceDE w:val="0"/>
        <w:autoSpaceDN w:val="0"/>
        <w:adjustRightInd w:val="0"/>
        <w:ind w:firstLine="709"/>
        <w:rPr>
          <w:rFonts w:cs="Arial"/>
        </w:rPr>
      </w:pPr>
      <w:r w:rsidRPr="00DF4493">
        <w:rPr>
          <w:rFonts w:cs="Arial"/>
        </w:rPr>
        <w:t>- формирование целостной системы поддержки обладающей лидерскими навыками, инициативной и талантливой молодежи;</w:t>
      </w:r>
    </w:p>
    <w:p w:rsidR="00236E27" w:rsidRPr="00DF4493" w:rsidRDefault="00236E27" w:rsidP="00DF4493">
      <w:pPr>
        <w:widowControl w:val="0"/>
        <w:autoSpaceDE w:val="0"/>
        <w:autoSpaceDN w:val="0"/>
        <w:adjustRightInd w:val="0"/>
        <w:ind w:firstLine="709"/>
        <w:rPr>
          <w:rFonts w:cs="Arial"/>
        </w:rPr>
      </w:pPr>
      <w:r w:rsidRPr="00DF4493">
        <w:rPr>
          <w:rFonts w:cs="Arial"/>
        </w:rPr>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2.2. Цели, задачи и инструменты Программы</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Целью муниципальной программы является:</w:t>
      </w:r>
    </w:p>
    <w:p w:rsidR="00236E27" w:rsidRPr="00DF4493" w:rsidRDefault="00236E27" w:rsidP="00DF4493">
      <w:pPr>
        <w:widowControl w:val="0"/>
        <w:autoSpaceDE w:val="0"/>
        <w:autoSpaceDN w:val="0"/>
        <w:adjustRightInd w:val="0"/>
        <w:ind w:firstLine="709"/>
        <w:rPr>
          <w:rFonts w:cs="Arial"/>
        </w:rPr>
      </w:pPr>
      <w:r w:rsidRPr="00DF4493">
        <w:rPr>
          <w:rFonts w:cs="Arial"/>
          <w:bCs/>
        </w:rPr>
        <w:t>Создание условий для комплексного развития системы образования в соответствии с меняющимися запросами населения и перспективными задачами развития Подгоренского муниципального района</w:t>
      </w:r>
    </w:p>
    <w:p w:rsidR="00236E27" w:rsidRPr="00DF4493" w:rsidRDefault="00236E27" w:rsidP="00DF4493">
      <w:pPr>
        <w:widowControl w:val="0"/>
        <w:autoSpaceDE w:val="0"/>
        <w:autoSpaceDN w:val="0"/>
        <w:adjustRightInd w:val="0"/>
        <w:ind w:firstLine="709"/>
        <w:rPr>
          <w:rFonts w:cs="Arial"/>
        </w:rPr>
      </w:pPr>
      <w:r w:rsidRPr="00DF4493">
        <w:rPr>
          <w:rFonts w:cs="Arial"/>
        </w:rPr>
        <w:t>Задачи Программы:</w:t>
      </w:r>
    </w:p>
    <w:p w:rsidR="00236E27" w:rsidRPr="00DF4493" w:rsidRDefault="00236E27" w:rsidP="00DF4493">
      <w:pPr>
        <w:pStyle w:val="ConsPlusCell"/>
        <w:ind w:firstLine="709"/>
        <w:jc w:val="both"/>
        <w:rPr>
          <w:sz w:val="24"/>
          <w:szCs w:val="24"/>
        </w:rPr>
      </w:pPr>
      <w:r w:rsidRPr="00DF4493">
        <w:rPr>
          <w:sz w:val="24"/>
          <w:szCs w:val="24"/>
        </w:rPr>
        <w:t xml:space="preserve">- развитие инфраструктуры и организационно - экономических механизмов, </w:t>
      </w:r>
      <w:r w:rsidRPr="00DF4493">
        <w:rPr>
          <w:sz w:val="24"/>
          <w:szCs w:val="24"/>
        </w:rPr>
        <w:lastRenderedPageBreak/>
        <w:t>обеспечивающих</w:t>
      </w:r>
      <w:r w:rsidR="00DF4493">
        <w:rPr>
          <w:sz w:val="24"/>
          <w:szCs w:val="24"/>
        </w:rPr>
        <w:t xml:space="preserve"> </w:t>
      </w:r>
      <w:r w:rsidRPr="00DF4493">
        <w:rPr>
          <w:sz w:val="24"/>
          <w:szCs w:val="24"/>
        </w:rPr>
        <w:t>максимально равную доступность услуг дошкольного, общего, дополнительного образования детей;</w:t>
      </w:r>
    </w:p>
    <w:p w:rsidR="00236E27" w:rsidRPr="00DF4493" w:rsidRDefault="00236E27" w:rsidP="00DF4493">
      <w:pPr>
        <w:pStyle w:val="ConsPlusCell"/>
        <w:ind w:firstLine="709"/>
        <w:jc w:val="both"/>
        <w:rPr>
          <w:sz w:val="24"/>
          <w:szCs w:val="24"/>
        </w:rPr>
      </w:pPr>
      <w:r w:rsidRPr="00DF4493">
        <w:rPr>
          <w:sz w:val="24"/>
          <w:szCs w:val="24"/>
        </w:rPr>
        <w:t>-</w:t>
      </w:r>
      <w:r w:rsidR="00DF4493">
        <w:rPr>
          <w:sz w:val="24"/>
          <w:szCs w:val="24"/>
        </w:rPr>
        <w:t xml:space="preserve"> </w:t>
      </w:r>
      <w:r w:rsidRPr="00DF4493">
        <w:rPr>
          <w:sz w:val="24"/>
          <w:szCs w:val="24"/>
        </w:rPr>
        <w:t>модернизация основных образовательных программ</w:t>
      </w:r>
      <w:r w:rsidR="00DF4493">
        <w:rPr>
          <w:sz w:val="24"/>
          <w:szCs w:val="24"/>
        </w:rPr>
        <w:t xml:space="preserve"> </w:t>
      </w:r>
      <w:r w:rsidRPr="00DF4493">
        <w:rPr>
          <w:sz w:val="24"/>
          <w:szCs w:val="24"/>
        </w:rPr>
        <w:t>образовательных организаций в</w:t>
      </w:r>
      <w:r w:rsidR="00DF4493">
        <w:rPr>
          <w:sz w:val="24"/>
          <w:szCs w:val="24"/>
        </w:rPr>
        <w:t xml:space="preserve"> </w:t>
      </w:r>
      <w:r w:rsidRPr="00DF4493">
        <w:rPr>
          <w:sz w:val="24"/>
          <w:szCs w:val="24"/>
        </w:rPr>
        <w:t>системах дошкольного, общего и дополнительного образования детей, направленная на достижение современного качества учебных результатов и</w:t>
      </w:r>
      <w:r w:rsidR="00DF4493">
        <w:rPr>
          <w:sz w:val="24"/>
          <w:szCs w:val="24"/>
        </w:rPr>
        <w:t xml:space="preserve"> </w:t>
      </w:r>
      <w:r w:rsidRPr="00DF4493">
        <w:rPr>
          <w:sz w:val="24"/>
          <w:szCs w:val="24"/>
        </w:rPr>
        <w:t>результатов социализации;</w:t>
      </w:r>
    </w:p>
    <w:p w:rsidR="00236E27" w:rsidRPr="00DF4493" w:rsidRDefault="00236E27" w:rsidP="00DF4493">
      <w:pPr>
        <w:pStyle w:val="ConsPlusCell"/>
        <w:ind w:firstLine="709"/>
        <w:jc w:val="both"/>
        <w:rPr>
          <w:sz w:val="24"/>
          <w:szCs w:val="24"/>
        </w:rPr>
      </w:pPr>
      <w:r w:rsidRPr="00DF4493">
        <w:rPr>
          <w:sz w:val="24"/>
          <w:szCs w:val="24"/>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236E27" w:rsidRPr="00DF4493" w:rsidRDefault="00236E27" w:rsidP="00DF4493">
      <w:pPr>
        <w:pStyle w:val="ConsPlusCell"/>
        <w:ind w:firstLine="709"/>
        <w:jc w:val="both"/>
        <w:rPr>
          <w:sz w:val="24"/>
          <w:szCs w:val="24"/>
        </w:rPr>
      </w:pPr>
      <w:r w:rsidRPr="00DF4493">
        <w:rPr>
          <w:sz w:val="24"/>
          <w:szCs w:val="24"/>
        </w:rPr>
        <w:t>- создание условий успешной социализации и эффективной самореализации молодежи;</w:t>
      </w:r>
    </w:p>
    <w:p w:rsidR="00236E27" w:rsidRPr="00DF4493" w:rsidRDefault="00236E27" w:rsidP="00DF4493">
      <w:pPr>
        <w:pStyle w:val="ConsPlusCell"/>
        <w:ind w:firstLine="709"/>
        <w:jc w:val="both"/>
        <w:rPr>
          <w:sz w:val="24"/>
          <w:szCs w:val="24"/>
        </w:rPr>
      </w:pPr>
      <w:r w:rsidRPr="00DF4493">
        <w:rPr>
          <w:sz w:val="24"/>
          <w:szCs w:val="24"/>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236E27" w:rsidRPr="00DF4493" w:rsidRDefault="00236E27" w:rsidP="00DF4493">
      <w:pPr>
        <w:ind w:firstLine="709"/>
        <w:rPr>
          <w:rFonts w:cs="Arial"/>
        </w:rPr>
      </w:pPr>
      <w:r w:rsidRPr="00DF4493">
        <w:rPr>
          <w:rFonts w:cs="Arial"/>
        </w:rPr>
        <w:t>- обеспечение деятельности системы образования Подгоренского муниципального района;</w:t>
      </w:r>
      <w:r w:rsidR="00DF4493">
        <w:rPr>
          <w:rFonts w:cs="Arial"/>
        </w:rPr>
        <w:t xml:space="preserve"> </w:t>
      </w:r>
    </w:p>
    <w:p w:rsidR="00236E27" w:rsidRPr="00DF4493" w:rsidRDefault="00236E27" w:rsidP="00DF4493">
      <w:pPr>
        <w:ind w:firstLine="709"/>
        <w:rPr>
          <w:rFonts w:cs="Arial"/>
        </w:rPr>
      </w:pPr>
      <w:r w:rsidRPr="00DF4493">
        <w:rPr>
          <w:rFonts w:cs="Arial"/>
        </w:rPr>
        <w:t>- вовлечение молодежи в общественную деятельность;</w:t>
      </w:r>
      <w:r w:rsidR="00DF4493">
        <w:rPr>
          <w:rFonts w:cs="Arial"/>
        </w:rPr>
        <w:t xml:space="preserve"> </w:t>
      </w:r>
      <w:r w:rsidRPr="00DF4493">
        <w:rPr>
          <w:rFonts w:cs="Arial"/>
        </w:rPr>
        <w:t>- финансирование содержания муниципальных казенных, бюджетных учреждений образования согласно утвержденным сметам;</w:t>
      </w:r>
      <w:r w:rsidR="00DF4493">
        <w:rPr>
          <w:rFonts w:cs="Arial"/>
        </w:rPr>
        <w:t xml:space="preserve"> </w:t>
      </w:r>
    </w:p>
    <w:p w:rsidR="00236E27" w:rsidRPr="00DF4493" w:rsidRDefault="00DF4493" w:rsidP="00DF4493">
      <w:pPr>
        <w:ind w:firstLine="709"/>
        <w:rPr>
          <w:rFonts w:cs="Arial"/>
        </w:rPr>
      </w:pPr>
      <w:r>
        <w:rPr>
          <w:rFonts w:cs="Arial"/>
        </w:rPr>
        <w:t xml:space="preserve"> </w:t>
      </w:r>
      <w:r w:rsidR="00236E27" w:rsidRPr="00DF4493">
        <w:rPr>
          <w:rFonts w:cs="Arial"/>
        </w:rPr>
        <w:t xml:space="preserve">- повышение квалификации кадров системы образования </w:t>
      </w:r>
    </w:p>
    <w:p w:rsidR="00236E27" w:rsidRPr="00DF4493" w:rsidRDefault="00236E27" w:rsidP="00DF4493">
      <w:pPr>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2.3.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государственной программы.</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 xml:space="preserve">Реализация мероприятий Программы позволит достичь следующих основных результатов. </w:t>
      </w:r>
    </w:p>
    <w:p w:rsidR="00236E27" w:rsidRPr="00DF4493" w:rsidRDefault="00236E27" w:rsidP="00DF4493">
      <w:pPr>
        <w:widowControl w:val="0"/>
        <w:autoSpaceDE w:val="0"/>
        <w:autoSpaceDN w:val="0"/>
        <w:adjustRightInd w:val="0"/>
        <w:ind w:firstLine="709"/>
        <w:rPr>
          <w:rFonts w:cs="Arial"/>
        </w:rPr>
      </w:pPr>
      <w:r w:rsidRPr="00DF4493">
        <w:rPr>
          <w:rFonts w:cs="Arial"/>
        </w:rPr>
        <w:t>Будет создана инфраструктура поддержки раннего развития детей (с 2 - х месяцев</w:t>
      </w:r>
      <w:r w:rsidR="00DF4493">
        <w:rPr>
          <w:rFonts w:cs="Arial"/>
        </w:rPr>
        <w:t xml:space="preserve"> </w:t>
      </w:r>
      <w:r w:rsidRPr="00DF4493">
        <w:rPr>
          <w:rFonts w:cs="Arial"/>
        </w:rPr>
        <w:t>- 3 года). Семьи, нуждающиеся в поддержке в воспитании детей раннего возраста, будут обеспечены консультационными услугами в центрах по месту жительства и дистанционно.</w:t>
      </w:r>
    </w:p>
    <w:p w:rsidR="00236E27" w:rsidRPr="00DF4493" w:rsidRDefault="00236E27" w:rsidP="00DF4493">
      <w:pPr>
        <w:widowControl w:val="0"/>
        <w:autoSpaceDE w:val="0"/>
        <w:autoSpaceDN w:val="0"/>
        <w:adjustRightInd w:val="0"/>
        <w:ind w:firstLine="709"/>
        <w:rPr>
          <w:rFonts w:cs="Arial"/>
        </w:rPr>
      </w:pPr>
      <w:r w:rsidRPr="00DF4493">
        <w:rPr>
          <w:rFonts w:cs="Arial"/>
        </w:rPr>
        <w:t>В результате реализации программы строительства, реконструкции, капитального ремонта детских садов и развития вариативных форм дошкольного образования будет увеличен охват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Программами дополнительного образования будут охвачены 80 % детей 5 - 18 лет.</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К 2024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Каждый ребенок - инвалид сможет получить качественное общее образование </w:t>
      </w:r>
      <w:r w:rsidRPr="00DF4493">
        <w:rPr>
          <w:rFonts w:cs="Arial"/>
        </w:rPr>
        <w:lastRenderedPageBreak/>
        <w:t>по выбору в форме дистанционного, специального или инклюзивного обучения, поддержку в профессиональной ориентации.</w:t>
      </w:r>
    </w:p>
    <w:p w:rsidR="00236E27" w:rsidRPr="00DF4493" w:rsidRDefault="00236E27" w:rsidP="00DF4493">
      <w:pPr>
        <w:widowControl w:val="0"/>
        <w:autoSpaceDE w:val="0"/>
        <w:autoSpaceDN w:val="0"/>
        <w:adjustRightInd w:val="0"/>
        <w:ind w:firstLine="709"/>
        <w:rPr>
          <w:rFonts w:cs="Arial"/>
        </w:rPr>
      </w:pPr>
      <w:r w:rsidRPr="00DF4493">
        <w:rPr>
          <w:rFonts w:cs="Arial"/>
        </w:rPr>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Гражданам будет доступна полная и объективная информация об образовательных организациях, содержании и качестве их программ (услуг). </w:t>
      </w:r>
    </w:p>
    <w:p w:rsidR="00236E27" w:rsidRPr="00DF4493" w:rsidRDefault="00236E27" w:rsidP="00DF4493">
      <w:pPr>
        <w:widowControl w:val="0"/>
        <w:autoSpaceDE w:val="0"/>
        <w:autoSpaceDN w:val="0"/>
        <w:adjustRightInd w:val="0"/>
        <w:ind w:firstLine="709"/>
        <w:rPr>
          <w:rFonts w:cs="Arial"/>
        </w:rPr>
      </w:pPr>
      <w:r w:rsidRPr="00DF4493">
        <w:rPr>
          <w:rFonts w:cs="Arial"/>
        </w:rPr>
        <w:t>Средняя заработная плата педагогических работников общеобразовательных организаций составит не менее 100% от средней заработной платы по экономике региона,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педагогических работников.</w:t>
      </w:r>
    </w:p>
    <w:p w:rsidR="00236E27" w:rsidRPr="00DF4493" w:rsidRDefault="00236E27" w:rsidP="00DF4493">
      <w:pPr>
        <w:pStyle w:val="af9"/>
        <w:spacing w:line="240" w:lineRule="auto"/>
        <w:ind w:firstLine="709"/>
        <w:rPr>
          <w:rFonts w:ascii="Arial" w:hAnsi="Arial" w:cs="Arial"/>
          <w:sz w:val="24"/>
          <w:szCs w:val="24"/>
        </w:rPr>
      </w:pPr>
      <w:r w:rsidRPr="00DF4493">
        <w:rPr>
          <w:rFonts w:ascii="Arial" w:hAnsi="Arial" w:cs="Arial"/>
          <w:sz w:val="24"/>
          <w:szCs w:val="24"/>
        </w:rPr>
        <w:t xml:space="preserve">Существенно обновится педагогический корпус общего образования, повысится уровень профессиональной подготовки педагогов. Для методического обеспечения профессиональной деятельности молодых специалистов будет организовано сопровождение со стороны опытных педагогических работников. </w:t>
      </w:r>
    </w:p>
    <w:p w:rsidR="00236E27" w:rsidRPr="00DF4493" w:rsidRDefault="00236E27" w:rsidP="00DF4493">
      <w:pPr>
        <w:widowControl w:val="0"/>
        <w:autoSpaceDE w:val="0"/>
        <w:autoSpaceDN w:val="0"/>
        <w:adjustRightInd w:val="0"/>
        <w:ind w:firstLine="709"/>
        <w:rPr>
          <w:rFonts w:cs="Arial"/>
        </w:rPr>
      </w:pPr>
      <w:r w:rsidRPr="00DF4493">
        <w:rPr>
          <w:rFonts w:cs="Arial"/>
        </w:rPr>
        <w:t>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Целевые показатели (индикаторы)</w:t>
      </w:r>
      <w:r w:rsidR="00DF4493">
        <w:rPr>
          <w:rFonts w:cs="Arial"/>
        </w:rPr>
        <w:t xml:space="preserve"> </w:t>
      </w:r>
      <w:r w:rsidRPr="00DF4493">
        <w:rPr>
          <w:rFonts w:cs="Arial"/>
        </w:rPr>
        <w:t>достижения целей и решения задач муниципальной программы.</w:t>
      </w:r>
      <w:r w:rsidR="00DF4493">
        <w:rPr>
          <w:rFonts w:cs="Arial"/>
        </w:rPr>
        <w:t xml:space="preserve"> </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(индикатор) 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2 «Доля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3 «Доля детей в возрасте 5 - 18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данной возрастной группы».</w:t>
      </w:r>
    </w:p>
    <w:p w:rsidR="00236E27" w:rsidRPr="00DF4493" w:rsidRDefault="00236E27" w:rsidP="00DF4493">
      <w:pPr>
        <w:ind w:firstLine="709"/>
        <w:rPr>
          <w:rFonts w:cs="Arial"/>
        </w:rPr>
      </w:pPr>
      <w:r w:rsidRPr="00DF4493">
        <w:rPr>
          <w:rFonts w:cs="Arial"/>
        </w:rPr>
        <w:t>Показатель 4 «Удельный вес молодых людей, участвующих в различных формах самоорганизации и структурах социальной направленности».</w:t>
      </w:r>
    </w:p>
    <w:p w:rsidR="00236E27" w:rsidRPr="00DF4493" w:rsidRDefault="00236E27" w:rsidP="00DF4493">
      <w:pPr>
        <w:ind w:firstLine="709"/>
        <w:rPr>
          <w:rFonts w:cs="Arial"/>
        </w:rPr>
      </w:pPr>
      <w:r w:rsidRPr="00DF4493">
        <w:rPr>
          <w:rFonts w:cs="Arial"/>
        </w:rPr>
        <w:t>Показатель 5 «Доля населения, систематически занимающегося физической культурой и спортом в возрасте от 3 - х до 79 лет» характеризует</w:t>
      </w:r>
      <w:r w:rsidR="00DF4493">
        <w:rPr>
          <w:rFonts w:cs="Arial"/>
        </w:rPr>
        <w:t xml:space="preserve"> </w:t>
      </w:r>
      <w:r w:rsidRPr="00DF4493">
        <w:rPr>
          <w:rFonts w:cs="Arial"/>
        </w:rPr>
        <w:t>удовлетворенность населения района услугами, предлагаемыми населению в области физкультуры и спорта.</w:t>
      </w:r>
    </w:p>
    <w:p w:rsidR="00236E27" w:rsidRPr="00DF4493" w:rsidRDefault="00236E27" w:rsidP="00DF4493">
      <w:pPr>
        <w:ind w:firstLine="709"/>
        <w:rPr>
          <w:rFonts w:cs="Arial"/>
        </w:rPr>
      </w:pPr>
      <w:r w:rsidRPr="00DF4493">
        <w:rPr>
          <w:rFonts w:cs="Arial"/>
        </w:rPr>
        <w:t>Показатель 6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характеризует качество условий, созданных для эффективного управления системой образования района.</w:t>
      </w:r>
    </w:p>
    <w:p w:rsidR="00236E27" w:rsidRPr="00DF4493" w:rsidRDefault="00236E27" w:rsidP="00DF4493">
      <w:pPr>
        <w:ind w:firstLine="709"/>
        <w:rPr>
          <w:rFonts w:cs="Arial"/>
        </w:rPr>
      </w:pPr>
      <w:r w:rsidRPr="00DF4493">
        <w:rPr>
          <w:rFonts w:cs="Arial"/>
        </w:rPr>
        <w:lastRenderedPageBreak/>
        <w:t>Показатель 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характеризует качественный уровень мероприятий, направленных на снижение социального сиротства и безнадзорности.</w:t>
      </w:r>
    </w:p>
    <w:p w:rsidR="00236E27" w:rsidRPr="00DF4493" w:rsidRDefault="00236E27" w:rsidP="00DF4493">
      <w:pPr>
        <w:ind w:firstLine="709"/>
        <w:rPr>
          <w:rFonts w:cs="Arial"/>
        </w:rPr>
      </w:pPr>
      <w:r w:rsidRPr="00DF4493">
        <w:rPr>
          <w:rFonts w:cs="Arial"/>
        </w:rPr>
        <w:t>Сведения о составе и значениях показателей (индикаторов) приводится согласно таблице 3 приложения № 2 к муниципальной Программе.</w:t>
      </w:r>
    </w:p>
    <w:p w:rsidR="00236E27" w:rsidRPr="00DF4493" w:rsidRDefault="00236E27" w:rsidP="00DF4493">
      <w:pPr>
        <w:widowControl w:val="0"/>
        <w:autoSpaceDE w:val="0"/>
        <w:autoSpaceDN w:val="0"/>
        <w:adjustRightInd w:val="0"/>
        <w:ind w:firstLine="709"/>
        <w:rPr>
          <w:rFonts w:cs="Arial"/>
        </w:rPr>
      </w:pPr>
      <w:r w:rsidRPr="00DF4493">
        <w:rPr>
          <w:rFonts w:cs="Arial"/>
        </w:rPr>
        <w:t>2.4.Методика расчета показателей</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Показатель 1 «Доля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 </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данных мониторинга численности детей в возрасте от 1 до 7 лет, охваченных программами дошкольного образования как отношение численности детей в возрасте от 1 до 7 лет, охваченных программами дошкольного образования, за прошедший год, к общему количеству детей в возрасте от</w:t>
      </w:r>
      <w:r w:rsidR="00DF4493">
        <w:rPr>
          <w:rFonts w:cs="Arial"/>
        </w:rPr>
        <w:t xml:space="preserve"> </w:t>
      </w:r>
      <w:r w:rsidRPr="00DF4493">
        <w:rPr>
          <w:rFonts w:cs="Arial"/>
        </w:rPr>
        <w:t>1 до 7 лет, проживающих в районе, умноженное на 100 %.</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Показатель 2 </w:t>
      </w:r>
      <w:bookmarkStart w:id="5" w:name="OLE_LINK1"/>
      <w:bookmarkStart w:id="6" w:name="OLE_LINK2"/>
      <w:r w:rsidRPr="00DF4493">
        <w:rPr>
          <w:rFonts w:cs="Arial"/>
        </w:rPr>
        <w:t>«Доля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w:t>
      </w:r>
    </w:p>
    <w:bookmarkEnd w:id="5"/>
    <w:bookmarkEnd w:id="6"/>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 как отношение численности</w:t>
      </w:r>
      <w:r w:rsidR="00DF4493">
        <w:rPr>
          <w:rFonts w:cs="Arial"/>
        </w:rPr>
        <w:t xml:space="preserve"> </w:t>
      </w:r>
      <w:r w:rsidRPr="00DF4493">
        <w:rPr>
          <w:rFonts w:cs="Arial"/>
        </w:rPr>
        <w:t>выпускников муниципальных средних общеобразовательных учреждений,</w:t>
      </w:r>
      <w:r w:rsidR="00DF4493">
        <w:rPr>
          <w:rFonts w:cs="Arial"/>
        </w:rPr>
        <w:t xml:space="preserve"> </w:t>
      </w:r>
      <w:r w:rsidRPr="00DF4493">
        <w:rPr>
          <w:rFonts w:cs="Arial"/>
        </w:rPr>
        <w:t>получивших аттестат о среднем (полном) образовании, к общей численности выпускников муниципальных средних общеобразовательных учреждений</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3 «Доля детей в возрасте 5 - 18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данной возрастной группы».</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данных мониторинга количества детей, охваченных образовательными программами дополнительного образования детей как отношение количества детей, охваченных образовательными программами дополнительного образования детей за прошедший год, к общему числу детей и молодежи в возрасте 5 - 18 лет, проживающих в районе, умноженное на 100 %.</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4 «Удельный вес молодых людей, участвующих в различных формах самоорганизации и структурах социальной направленности».</w:t>
      </w:r>
    </w:p>
    <w:p w:rsidR="00236E27" w:rsidRPr="00DF4493" w:rsidRDefault="00236E27" w:rsidP="00DF4493">
      <w:pPr>
        <w:pStyle w:val="ConsPlusNormal"/>
        <w:widowControl/>
        <w:ind w:firstLine="709"/>
        <w:jc w:val="both"/>
        <w:rPr>
          <w:position w:val="3"/>
          <w:sz w:val="24"/>
          <w:szCs w:val="24"/>
          <w:lang w:eastAsia="en-US"/>
        </w:rPr>
      </w:pPr>
      <w:r w:rsidRPr="00DF4493">
        <w:rPr>
          <w:bCs/>
          <w:sz w:val="24"/>
          <w:szCs w:val="24"/>
        </w:rPr>
        <w:t>Значение показателя рассчитывается как отношение суммы числа</w:t>
      </w:r>
      <w:r w:rsidRPr="00DF4493">
        <w:rPr>
          <w:position w:val="3"/>
          <w:sz w:val="24"/>
          <w:szCs w:val="24"/>
          <w:lang w:eastAsia="en-US"/>
        </w:rPr>
        <w:t xml:space="preserve"> молодых людей, вовлеченных в мероприятия, проекты и программы, направленных на интеграцию в жизнь общества, к числу молодых людей в возрасте от 14 до 30 лет, проживающих в Подгоренском районе, умноженное на 100%.</w:t>
      </w:r>
    </w:p>
    <w:p w:rsidR="00236E27" w:rsidRPr="00DF4493" w:rsidRDefault="00236E27" w:rsidP="00DF4493">
      <w:pPr>
        <w:pStyle w:val="ConsPlusNormal"/>
        <w:widowControl/>
        <w:ind w:firstLine="709"/>
        <w:jc w:val="both"/>
        <w:rPr>
          <w:bCs/>
          <w:sz w:val="24"/>
          <w:szCs w:val="24"/>
        </w:rPr>
      </w:pPr>
      <w:r w:rsidRPr="00DF4493">
        <w:rPr>
          <w:bCs/>
          <w:sz w:val="24"/>
          <w:szCs w:val="24"/>
        </w:rPr>
        <w:t>Показатель 5 «</w:t>
      </w:r>
      <w:r w:rsidRPr="00DF4493">
        <w:rPr>
          <w:sz w:val="24"/>
          <w:szCs w:val="24"/>
        </w:rPr>
        <w:t>Доля населения, систематически занимающегося физической культурой и спортом в возрасте от 3 - х до 79 лет</w:t>
      </w:r>
      <w:r w:rsidRPr="00DF4493">
        <w:rPr>
          <w:bCs/>
          <w:sz w:val="24"/>
          <w:szCs w:val="24"/>
        </w:rPr>
        <w:t>».</w:t>
      </w:r>
    </w:p>
    <w:p w:rsidR="00236E27" w:rsidRPr="00DF4493" w:rsidRDefault="00236E27" w:rsidP="00DF4493">
      <w:pPr>
        <w:ind w:firstLine="709"/>
        <w:rPr>
          <w:rFonts w:cs="Arial"/>
          <w:bCs/>
        </w:rPr>
      </w:pPr>
      <w:r w:rsidRPr="00DF4493">
        <w:rPr>
          <w:rFonts w:cs="Arial"/>
          <w:bCs/>
        </w:rPr>
        <w:t>Значение показателя рассчитывается как отношение численности населения, занимающегося физической культурой и спортом, на среднегодовую численность населения района,</w:t>
      </w:r>
      <w:r w:rsidR="00DF4493">
        <w:rPr>
          <w:rFonts w:cs="Arial"/>
          <w:bCs/>
        </w:rPr>
        <w:t xml:space="preserve"> </w:t>
      </w:r>
      <w:r w:rsidRPr="00DF4493">
        <w:rPr>
          <w:rFonts w:cs="Arial"/>
          <w:bCs/>
        </w:rPr>
        <w:t>умноженное на 100%.</w:t>
      </w:r>
    </w:p>
    <w:p w:rsidR="00236E27" w:rsidRPr="00DF4493" w:rsidRDefault="00236E27" w:rsidP="00DF4493">
      <w:pPr>
        <w:ind w:firstLine="709"/>
        <w:rPr>
          <w:rFonts w:cs="Arial"/>
          <w:bCs/>
        </w:rPr>
      </w:pPr>
      <w:r w:rsidRPr="00DF4493">
        <w:rPr>
          <w:rFonts w:cs="Arial"/>
          <w:bCs/>
        </w:rPr>
        <w:lastRenderedPageBreak/>
        <w:t>Показатель 6 «</w:t>
      </w:r>
      <w:r w:rsidRPr="00DF4493">
        <w:rPr>
          <w:rFonts w:cs="Arial"/>
        </w:rPr>
        <w:t>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w:t>
      </w:r>
      <w:r w:rsidRPr="00DF4493">
        <w:rPr>
          <w:rFonts w:cs="Arial"/>
          <w:bCs/>
        </w:rPr>
        <w:t xml:space="preserve">». </w:t>
      </w:r>
    </w:p>
    <w:p w:rsidR="00236E27" w:rsidRPr="00DF4493" w:rsidRDefault="00236E27" w:rsidP="00DF4493">
      <w:pPr>
        <w:pStyle w:val="ConsPlusNormal"/>
        <w:widowControl/>
        <w:ind w:firstLine="709"/>
        <w:jc w:val="both"/>
        <w:rPr>
          <w:sz w:val="24"/>
          <w:szCs w:val="24"/>
        </w:rPr>
      </w:pPr>
      <w:r w:rsidRPr="00DF4493">
        <w:rPr>
          <w:sz w:val="24"/>
          <w:szCs w:val="24"/>
        </w:rPr>
        <w:t>Рассчитывается как отношение фактического финансирования затрат на обеспечение деятельности аппарата отдела образования</w:t>
      </w:r>
      <w:r w:rsidR="00DF4493">
        <w:rPr>
          <w:sz w:val="24"/>
          <w:szCs w:val="24"/>
        </w:rPr>
        <w:t xml:space="preserve"> </w:t>
      </w:r>
      <w:r w:rsidRPr="00DF4493">
        <w:rPr>
          <w:sz w:val="24"/>
          <w:szCs w:val="24"/>
        </w:rPr>
        <w:t>к утвержденным плановым значениям финансирования затрат умноженное на 100%.</w:t>
      </w:r>
    </w:p>
    <w:p w:rsidR="00236E27" w:rsidRPr="00DF4493" w:rsidRDefault="00236E27" w:rsidP="00DF4493">
      <w:pPr>
        <w:pStyle w:val="ConsPlusNormal"/>
        <w:widowControl/>
        <w:ind w:firstLine="709"/>
        <w:jc w:val="both"/>
        <w:rPr>
          <w:sz w:val="24"/>
          <w:szCs w:val="24"/>
        </w:rPr>
      </w:pPr>
      <w:r w:rsidRPr="00DF4493">
        <w:rPr>
          <w:sz w:val="24"/>
          <w:szCs w:val="24"/>
        </w:rPr>
        <w:t>Показатель 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236E27" w:rsidRPr="00DF4493" w:rsidRDefault="00236E27" w:rsidP="00DF4493">
      <w:pPr>
        <w:widowControl w:val="0"/>
        <w:autoSpaceDE w:val="0"/>
        <w:autoSpaceDN w:val="0"/>
        <w:adjustRightInd w:val="0"/>
        <w:ind w:firstLine="709"/>
        <w:rPr>
          <w:rFonts w:cs="Arial"/>
        </w:rPr>
      </w:pPr>
      <w:r w:rsidRPr="00DF4493">
        <w:rPr>
          <w:rFonts w:cs="Arial"/>
        </w:rPr>
        <w:t>Рассчитывается как отношение числа детей, оставшихся без попечения родителей, устроенных в семью, к общему количеству выявленных в районе, умноженное на 100%.</w:t>
      </w:r>
    </w:p>
    <w:p w:rsidR="00236E27" w:rsidRPr="00DF4493" w:rsidRDefault="00236E27" w:rsidP="00DF4493">
      <w:pPr>
        <w:widowControl w:val="0"/>
        <w:autoSpaceDE w:val="0"/>
        <w:autoSpaceDN w:val="0"/>
        <w:adjustRightInd w:val="0"/>
        <w:ind w:firstLine="709"/>
        <w:rPr>
          <w:rFonts w:cs="Arial"/>
        </w:rPr>
      </w:pPr>
      <w:r w:rsidRPr="00DF4493">
        <w:rPr>
          <w:rFonts w:cs="Arial"/>
        </w:rPr>
        <w:t>2.5. Сроки и этапы реализации муниципальной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Реализация Программы будет осуществляться в 3 этапа:</w:t>
      </w:r>
    </w:p>
    <w:p w:rsidR="00236E27" w:rsidRPr="00DF4493" w:rsidRDefault="00236E27" w:rsidP="00DF4493">
      <w:pPr>
        <w:widowControl w:val="0"/>
        <w:autoSpaceDE w:val="0"/>
        <w:autoSpaceDN w:val="0"/>
        <w:adjustRightInd w:val="0"/>
        <w:ind w:firstLine="709"/>
        <w:rPr>
          <w:rFonts w:cs="Arial"/>
        </w:rPr>
      </w:pPr>
      <w:r w:rsidRPr="00DF4493">
        <w:rPr>
          <w:rFonts w:cs="Arial"/>
        </w:rPr>
        <w:t>1 этап - 2019 - 2020 годы;</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2 этап - 2021 - 2022 годы; </w:t>
      </w:r>
    </w:p>
    <w:p w:rsidR="00236E27" w:rsidRPr="00DF4493" w:rsidRDefault="00236E27" w:rsidP="00DF4493">
      <w:pPr>
        <w:widowControl w:val="0"/>
        <w:autoSpaceDE w:val="0"/>
        <w:autoSpaceDN w:val="0"/>
        <w:adjustRightInd w:val="0"/>
        <w:ind w:firstLine="709"/>
        <w:rPr>
          <w:rFonts w:cs="Arial"/>
        </w:rPr>
      </w:pPr>
      <w:r w:rsidRPr="00DF4493">
        <w:rPr>
          <w:rFonts w:cs="Arial"/>
        </w:rPr>
        <w:t>3 этап - 2023 - 2024 годы.</w:t>
      </w:r>
    </w:p>
    <w:p w:rsidR="00236E27" w:rsidRPr="00DF4493" w:rsidRDefault="00236E27" w:rsidP="00DF4493">
      <w:pPr>
        <w:widowControl w:val="0"/>
        <w:autoSpaceDE w:val="0"/>
        <w:autoSpaceDN w:val="0"/>
        <w:adjustRightInd w:val="0"/>
        <w:ind w:firstLine="709"/>
        <w:rPr>
          <w:rFonts w:cs="Arial"/>
        </w:rPr>
      </w:pPr>
      <w:r w:rsidRPr="00DF4493">
        <w:rPr>
          <w:rFonts w:cs="Arial"/>
        </w:rPr>
        <w:t>На 1 этапе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236E27" w:rsidRPr="00DF4493" w:rsidRDefault="00236E27" w:rsidP="00DF4493">
      <w:pPr>
        <w:widowControl w:val="0"/>
        <w:autoSpaceDE w:val="0"/>
        <w:autoSpaceDN w:val="0"/>
        <w:adjustRightInd w:val="0"/>
        <w:ind w:firstLine="709"/>
        <w:rPr>
          <w:rFonts w:cs="Arial"/>
        </w:rPr>
      </w:pPr>
      <w:r w:rsidRPr="00DF4493">
        <w:rPr>
          <w:rFonts w:cs="Arial"/>
        </w:rPr>
        <w:t>Будет завершено формирование и внедрение финансово - экономических механизмов обеспечения обязательств государства в сфере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236E27" w:rsidRPr="00DF4493" w:rsidRDefault="00236E27" w:rsidP="00DF4493">
      <w:pPr>
        <w:widowControl w:val="0"/>
        <w:autoSpaceDE w:val="0"/>
        <w:autoSpaceDN w:val="0"/>
        <w:adjustRightInd w:val="0"/>
        <w:ind w:firstLine="709"/>
        <w:rPr>
          <w:rFonts w:cs="Arial"/>
        </w:rPr>
      </w:pPr>
      <w:r w:rsidRPr="00DF4493">
        <w:rPr>
          <w:rFonts w:cs="Arial"/>
        </w:rPr>
        <w:t>Будут реализованы адресные меры ликвидации зон низкого качества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Будет осуществлен переход на эффективный контракт с педагогами общего и дошкольного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Будут внедрены федеральные государственные образовательные стандарты дошкольного и основного общего образования. </w:t>
      </w:r>
    </w:p>
    <w:p w:rsidR="00236E27" w:rsidRPr="00DF4493" w:rsidRDefault="00236E27" w:rsidP="00DF4493">
      <w:pPr>
        <w:widowControl w:val="0"/>
        <w:autoSpaceDE w:val="0"/>
        <w:autoSpaceDN w:val="0"/>
        <w:adjustRightInd w:val="0"/>
        <w:ind w:firstLine="709"/>
        <w:rPr>
          <w:rFonts w:cs="Arial"/>
        </w:rPr>
      </w:pPr>
      <w:r w:rsidRPr="00DF4493">
        <w:rPr>
          <w:rFonts w:cs="Arial"/>
        </w:rPr>
        <w:t>Наряду с этим на 1 этапе Программы будет осуществлена поддержка инновационных образовательных организаций.</w:t>
      </w:r>
    </w:p>
    <w:p w:rsidR="00236E27" w:rsidRPr="00DF4493" w:rsidRDefault="00236E27" w:rsidP="00DF4493">
      <w:pPr>
        <w:widowControl w:val="0"/>
        <w:autoSpaceDE w:val="0"/>
        <w:autoSpaceDN w:val="0"/>
        <w:adjustRightInd w:val="0"/>
        <w:ind w:firstLine="709"/>
        <w:rPr>
          <w:rFonts w:cs="Arial"/>
        </w:rPr>
      </w:pPr>
      <w:r w:rsidRPr="00DF4493">
        <w:rPr>
          <w:rFonts w:cs="Arial"/>
        </w:rPr>
        <w:t>Второй этап Программы будет ориентирован на полноценное использование созданных условий для обеспечения нового качества и конкурентоспособности</w:t>
      </w:r>
      <w:r w:rsidR="00DF4493">
        <w:rPr>
          <w:rFonts w:cs="Arial"/>
        </w:rPr>
        <w:t xml:space="preserve"> </w:t>
      </w:r>
      <w:r w:rsidRPr="00DF4493">
        <w:rPr>
          <w:rFonts w:cs="Arial"/>
        </w:rPr>
        <w:t>образования, усиления вклада образования в социально - экономическое развитие региона, а также на распространение лучших практик организаций лидеров</w:t>
      </w:r>
      <w:r w:rsidR="00DF4493">
        <w:rPr>
          <w:rFonts w:cs="Arial"/>
        </w:rPr>
        <w:t xml:space="preserve"> </w:t>
      </w:r>
      <w:r w:rsidRPr="00DF4493">
        <w:rPr>
          <w:rFonts w:cs="Arial"/>
        </w:rPr>
        <w:t xml:space="preserve">на все образовательные организации. Переход на эффективный контракт с педагогическими работниками, модернизация системы повышения квалификации обеспечат на этом этапе качественное обновление педагогического корпуса. </w:t>
      </w:r>
    </w:p>
    <w:p w:rsidR="00236E27" w:rsidRPr="00DF4493" w:rsidRDefault="00236E27" w:rsidP="00DF4493">
      <w:pPr>
        <w:widowControl w:val="0"/>
        <w:autoSpaceDE w:val="0"/>
        <w:autoSpaceDN w:val="0"/>
        <w:adjustRightInd w:val="0"/>
        <w:ind w:firstLine="709"/>
        <w:rPr>
          <w:rFonts w:cs="Arial"/>
        </w:rPr>
      </w:pPr>
      <w:r w:rsidRPr="00DF4493">
        <w:rPr>
          <w:rFonts w:cs="Arial"/>
        </w:rPr>
        <w:t>Будет сформирована с участием общественности независимая система оценки качества работы образовательных организаций, включая введение публичных рейтингов их деятельности.</w:t>
      </w:r>
    </w:p>
    <w:p w:rsidR="00236E27" w:rsidRPr="00DF4493" w:rsidRDefault="00236E27" w:rsidP="00DF4493">
      <w:pPr>
        <w:widowControl w:val="0"/>
        <w:autoSpaceDE w:val="0"/>
        <w:autoSpaceDN w:val="0"/>
        <w:adjustRightInd w:val="0"/>
        <w:ind w:firstLine="709"/>
        <w:rPr>
          <w:rFonts w:cs="Arial"/>
        </w:rPr>
      </w:pPr>
      <w:r w:rsidRPr="00DF4493">
        <w:rPr>
          <w:rFonts w:cs="Arial"/>
        </w:rPr>
        <w:t>В районе будет сформирована современная сеть организаций общего и дополнительного</w:t>
      </w:r>
      <w:r w:rsidR="00DF4493">
        <w:rPr>
          <w:rFonts w:cs="Arial"/>
        </w:rPr>
        <w:t xml:space="preserve"> </w:t>
      </w:r>
      <w:r w:rsidRPr="00DF4493">
        <w:rPr>
          <w:rFonts w:cs="Arial"/>
        </w:rPr>
        <w:t>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На третьем этапе реализации Программы акцент будет сделан на развитие образовательной среды, дальнейшей индивидуализации образовательных </w:t>
      </w:r>
      <w:r w:rsidRPr="00DF4493">
        <w:rPr>
          <w:rFonts w:cs="Arial"/>
        </w:rPr>
        <w:lastRenderedPageBreak/>
        <w:t>программ.</w:t>
      </w:r>
    </w:p>
    <w:p w:rsidR="00236E27" w:rsidRPr="00DF4493" w:rsidRDefault="00236E27" w:rsidP="00DF4493">
      <w:pPr>
        <w:widowControl w:val="0"/>
        <w:autoSpaceDE w:val="0"/>
        <w:autoSpaceDN w:val="0"/>
        <w:adjustRightInd w:val="0"/>
        <w:ind w:firstLine="709"/>
        <w:rPr>
          <w:rFonts w:cs="Arial"/>
        </w:rPr>
      </w:pPr>
      <w:r w:rsidRPr="00DF4493">
        <w:rPr>
          <w:rFonts w:cs="Arial"/>
        </w:rPr>
        <w:t>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bookmarkStart w:id="7" w:name="Par436"/>
      <w:bookmarkEnd w:id="7"/>
    </w:p>
    <w:p w:rsidR="00236E27" w:rsidRPr="00DF4493" w:rsidRDefault="00236E27" w:rsidP="00DF4493">
      <w:pPr>
        <w:pStyle w:val="a6"/>
        <w:widowControl w:val="0"/>
        <w:autoSpaceDE w:val="0"/>
        <w:autoSpaceDN w:val="0"/>
        <w:adjustRightInd w:val="0"/>
        <w:ind w:left="0" w:firstLine="709"/>
        <w:rPr>
          <w:rFonts w:ascii="Arial" w:hAnsi="Arial" w:cs="Arial"/>
          <w:bCs/>
        </w:rPr>
      </w:pPr>
    </w:p>
    <w:p w:rsidR="00236E27" w:rsidRPr="00DF4493" w:rsidRDefault="00236E27" w:rsidP="00DF4493">
      <w:pPr>
        <w:widowControl w:val="0"/>
        <w:autoSpaceDE w:val="0"/>
        <w:autoSpaceDN w:val="0"/>
        <w:adjustRightInd w:val="0"/>
        <w:ind w:firstLine="709"/>
        <w:rPr>
          <w:rFonts w:cs="Arial"/>
        </w:rPr>
      </w:pPr>
      <w:r w:rsidRPr="00DF4493">
        <w:rPr>
          <w:rFonts w:cs="Arial"/>
        </w:rPr>
        <w:t>III. Обоснование выделения подпрограмм</w:t>
      </w:r>
      <w:r w:rsidR="00DF4493">
        <w:rPr>
          <w:rFonts w:cs="Arial"/>
        </w:rPr>
        <w:t xml:space="preserve"> </w:t>
      </w:r>
      <w:r w:rsidRPr="00DF4493">
        <w:rPr>
          <w:rFonts w:cs="Arial"/>
        </w:rPr>
        <w:t xml:space="preserve">и обобщенная характеристика основных мероприятий </w:t>
      </w:r>
    </w:p>
    <w:p w:rsidR="00236E27" w:rsidRPr="00DF4493" w:rsidRDefault="00236E27" w:rsidP="00DF4493">
      <w:pPr>
        <w:widowControl w:val="0"/>
        <w:autoSpaceDE w:val="0"/>
        <w:autoSpaceDN w:val="0"/>
        <w:adjustRightInd w:val="0"/>
        <w:ind w:firstLine="709"/>
        <w:rPr>
          <w:rFonts w:cs="Arial"/>
        </w:rPr>
      </w:pPr>
      <w:r w:rsidRPr="00DF4493">
        <w:rPr>
          <w:rFonts w:cs="Arial"/>
        </w:rPr>
        <w:t>В рамках муниципальной программы будут реализованы следующие подпрограммы: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Подпрограмма</w:t>
      </w:r>
      <w:r w:rsidR="00DF4493">
        <w:rPr>
          <w:rFonts w:cs="Arial"/>
        </w:rPr>
        <w:t xml:space="preserve"> </w:t>
      </w:r>
      <w:r w:rsidRPr="00DF4493">
        <w:rPr>
          <w:rFonts w:cs="Arial"/>
        </w:rPr>
        <w:t>1 «Развитие дошкольного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Подпрограмма 2 «Развитие общего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Подпрограмма 3 «Развитие дополнительного образования и воспитания детей и молодежи».</w:t>
      </w:r>
    </w:p>
    <w:p w:rsidR="00236E27" w:rsidRPr="00DF4493" w:rsidRDefault="00236E27" w:rsidP="00DF4493">
      <w:pPr>
        <w:widowControl w:val="0"/>
        <w:autoSpaceDE w:val="0"/>
        <w:autoSpaceDN w:val="0"/>
        <w:adjustRightInd w:val="0"/>
        <w:ind w:firstLine="709"/>
        <w:rPr>
          <w:rFonts w:cs="Arial"/>
        </w:rPr>
      </w:pPr>
      <w:r w:rsidRPr="00DF4493">
        <w:rPr>
          <w:rFonts w:cs="Arial"/>
        </w:rPr>
        <w:t>Подпрограмма 4 «Молодежь».</w:t>
      </w:r>
    </w:p>
    <w:p w:rsidR="00236E27" w:rsidRPr="00DF4493" w:rsidRDefault="00236E27" w:rsidP="00DF4493">
      <w:pPr>
        <w:widowControl w:val="0"/>
        <w:autoSpaceDE w:val="0"/>
        <w:autoSpaceDN w:val="0"/>
        <w:adjustRightInd w:val="0"/>
        <w:ind w:firstLine="709"/>
        <w:rPr>
          <w:rFonts w:cs="Arial"/>
        </w:rPr>
      </w:pPr>
      <w:r w:rsidRPr="00DF4493">
        <w:rPr>
          <w:rFonts w:cs="Arial"/>
        </w:rPr>
        <w:t>Подпрограмма 5 «Развитие физической культуры и спорта».</w:t>
      </w:r>
    </w:p>
    <w:p w:rsidR="00236E27" w:rsidRPr="00DF4493" w:rsidRDefault="00236E27" w:rsidP="00DF4493">
      <w:pPr>
        <w:widowControl w:val="0"/>
        <w:autoSpaceDE w:val="0"/>
        <w:autoSpaceDN w:val="0"/>
        <w:adjustRightInd w:val="0"/>
        <w:ind w:firstLine="709"/>
        <w:rPr>
          <w:rFonts w:cs="Arial"/>
        </w:rPr>
      </w:pPr>
      <w:r w:rsidRPr="00DF4493">
        <w:rPr>
          <w:rFonts w:cs="Arial"/>
        </w:rPr>
        <w:t>Подпрограмма 6 «Обеспечение деятельности системы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Подпрограмма 7 «Социализация детей – сирот и детей, нуждающихся в особой</w:t>
      </w:r>
      <w:r w:rsidR="00DF4493">
        <w:rPr>
          <w:rFonts w:cs="Arial"/>
        </w:rPr>
        <w:t xml:space="preserve"> </w:t>
      </w:r>
      <w:r w:rsidRPr="00DF4493">
        <w:rPr>
          <w:rFonts w:cs="Arial"/>
        </w:rPr>
        <w:t>заботе государства».</w:t>
      </w:r>
    </w:p>
    <w:p w:rsidR="00236E27" w:rsidRPr="00DF4493" w:rsidRDefault="00236E27" w:rsidP="00DF4493">
      <w:pPr>
        <w:widowControl w:val="0"/>
        <w:autoSpaceDE w:val="0"/>
        <w:autoSpaceDN w:val="0"/>
        <w:adjustRightInd w:val="0"/>
        <w:ind w:firstLine="709"/>
        <w:rPr>
          <w:rFonts w:cs="Arial"/>
        </w:rPr>
      </w:pPr>
      <w:r w:rsidRPr="00DF4493">
        <w:rPr>
          <w:rFonts w:cs="Arial"/>
        </w:rPr>
        <w:t>В подпрограмме 1 «Развитие дошкольного образования» сосредоточены мероприятия по развитию дошкольного образования, направленные на обеспечение доступности и модернизации качественного дошкольного</w:t>
      </w:r>
      <w:r w:rsidR="00DF4493">
        <w:rPr>
          <w:rFonts w:cs="Arial"/>
        </w:rPr>
        <w:t xml:space="preserve"> </w:t>
      </w:r>
      <w:r w:rsidRPr="00DF4493">
        <w:rPr>
          <w:rFonts w:cs="Arial"/>
        </w:rPr>
        <w:t>образования. Реализация подпрограммы позволит в полном объеме реализовать право каждого ребенка независимо от места его проживания, особенностей развития и способностей</w:t>
      </w:r>
      <w:r w:rsidR="00DF4493">
        <w:rPr>
          <w:rFonts w:cs="Arial"/>
        </w:rPr>
        <w:t xml:space="preserve"> </w:t>
      </w:r>
      <w:r w:rsidRPr="00DF4493">
        <w:rPr>
          <w:rFonts w:cs="Arial"/>
        </w:rPr>
        <w:t>на получение качественного, доступного и современного дошкольного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В подпрограммах 2 «Развитие</w:t>
      </w:r>
      <w:r w:rsidR="00DF4493">
        <w:rPr>
          <w:rFonts w:cs="Arial"/>
        </w:rPr>
        <w:t xml:space="preserve"> </w:t>
      </w:r>
      <w:r w:rsidRPr="00DF4493">
        <w:rPr>
          <w:rFonts w:cs="Arial"/>
        </w:rPr>
        <w:t>общего образования детей» сосредоточены мероприятия по развитию общего образования, направленные на обеспечение доступности и модернизации качественного общего образования. Реализация подпрограммы позволит в полном объеме реализовать право каждого учащегося, независимо от его места проживания, уровня подготовки, особенностей развития и способностей</w:t>
      </w:r>
      <w:r w:rsidR="00DF4493">
        <w:rPr>
          <w:rFonts w:cs="Arial"/>
        </w:rPr>
        <w:t xml:space="preserve"> </w:t>
      </w:r>
      <w:r w:rsidRPr="00DF4493">
        <w:rPr>
          <w:rFonts w:cs="Arial"/>
        </w:rPr>
        <w:t>на получение качественного, доступного, бесплатного</w:t>
      </w:r>
      <w:r w:rsidR="00DF4493">
        <w:rPr>
          <w:rFonts w:cs="Arial"/>
        </w:rPr>
        <w:t xml:space="preserve"> </w:t>
      </w:r>
      <w:r w:rsidRPr="00DF4493">
        <w:rPr>
          <w:rFonts w:cs="Arial"/>
        </w:rPr>
        <w:t>и современного общего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В подпрограмме 3 «Развитие дополнительного образования и воспитания детей и молодежи», содержатся мероприятия, которые охватывают деятельность организаций и учреждений, предоставляющих услуги в сфере дополнительного образования</w:t>
      </w:r>
      <w:r w:rsidR="00DF4493">
        <w:rPr>
          <w:rFonts w:cs="Arial"/>
        </w:rPr>
        <w:t xml:space="preserve"> </w:t>
      </w:r>
      <w:r w:rsidRPr="00DF4493">
        <w:rPr>
          <w:rFonts w:cs="Arial"/>
        </w:rPr>
        <w:t xml:space="preserve">детей. Подпрограмма ориентирована на поддержку организаций предоставляющих услуги дополнительного образования и включает меры по развитию инфраструктуры и обновление содержания дополнительного образования детей; выявлению и поддержке одаренных детей и талантливой молодежи, </w:t>
      </w:r>
      <w:r w:rsidRPr="00DF4493">
        <w:rPr>
          <w:rFonts w:cs="Arial"/>
          <w:bCs/>
        </w:rPr>
        <w:t xml:space="preserve">развитию кадрового потенциала системы дополнительного образования и развития одаренности детей и молодежи и др. </w:t>
      </w:r>
    </w:p>
    <w:p w:rsidR="00236E27" w:rsidRPr="00DF4493" w:rsidRDefault="00236E27" w:rsidP="00DF4493">
      <w:pPr>
        <w:ind w:firstLine="709"/>
        <w:rPr>
          <w:rFonts w:cs="Arial"/>
        </w:rPr>
      </w:pPr>
      <w:r w:rsidRPr="00DF4493">
        <w:rPr>
          <w:rFonts w:cs="Arial"/>
        </w:rPr>
        <w:t>Подпрограмма</w:t>
      </w:r>
      <w:r w:rsidR="00DF4493">
        <w:rPr>
          <w:rFonts w:cs="Arial"/>
        </w:rPr>
        <w:t xml:space="preserve"> </w:t>
      </w:r>
      <w:r w:rsidRPr="00DF4493">
        <w:rPr>
          <w:rFonts w:cs="Arial"/>
        </w:rPr>
        <w:t>4 «Молодежь» ориентирована на молодых людей возраста 14 - 30 лет независимо от форм ее занятости и включает меры по созданию условий успешной социализации и эффективной самореализации молодежи, созданию условий для безопасного и содержательного отдыха детей.</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Подпрограмма 5 «Развитие физической культуры и спорта» направлена на </w:t>
      </w:r>
      <w:r w:rsidRPr="00DF4493">
        <w:rPr>
          <w:rFonts w:cs="Arial"/>
        </w:rPr>
        <w:lastRenderedPageBreak/>
        <w:t>развитие физической культуры и спорта на территории Подгоренского муниципального района и включает меры по укреплению и развитию материально - технической базы учреждений спорта и образовательных учреждений, развитию инфраструктуры и совершенствования финансового обеспечения физкультурно - спортивной деятельности учреждений спортивной направленности.</w:t>
      </w:r>
    </w:p>
    <w:p w:rsidR="00236E27" w:rsidRPr="00DF4493" w:rsidRDefault="00236E27" w:rsidP="00DF4493">
      <w:pPr>
        <w:pStyle w:val="a6"/>
        <w:ind w:left="0" w:firstLine="709"/>
        <w:contextualSpacing w:val="0"/>
        <w:rPr>
          <w:rFonts w:ascii="Arial" w:eastAsia="Times New Roman" w:hAnsi="Arial" w:cs="Arial"/>
        </w:rPr>
      </w:pPr>
      <w:r w:rsidRPr="00DF4493">
        <w:rPr>
          <w:rFonts w:ascii="Arial" w:eastAsia="Times New Roman" w:hAnsi="Arial" w:cs="Arial"/>
        </w:rPr>
        <w:t>Подпрограмма 6 «Обеспечение деятельности системы образования» позволит обеспечить финансирование отдела образования, МКУ «ИМЦОО», МУ «ЦБ отдела образования».</w:t>
      </w:r>
      <w:r w:rsidR="00DF4493">
        <w:rPr>
          <w:rFonts w:ascii="Arial" w:eastAsia="Times New Roman" w:hAnsi="Arial" w:cs="Arial"/>
        </w:rPr>
        <w:t xml:space="preserve"> </w:t>
      </w:r>
    </w:p>
    <w:p w:rsidR="00236E27" w:rsidRPr="00DF4493" w:rsidRDefault="00236E27" w:rsidP="00DF4493">
      <w:pPr>
        <w:pStyle w:val="a6"/>
        <w:ind w:left="0" w:firstLine="709"/>
        <w:contextualSpacing w:val="0"/>
        <w:rPr>
          <w:rFonts w:ascii="Arial" w:eastAsia="Times New Roman" w:hAnsi="Arial" w:cs="Arial"/>
        </w:rPr>
      </w:pPr>
      <w:r w:rsidRPr="00DF4493">
        <w:rPr>
          <w:rFonts w:ascii="Arial" w:eastAsia="Times New Roman" w:hAnsi="Arial" w:cs="Arial"/>
        </w:rPr>
        <w:t>Подпрограмма 7 «Социализация детей – сирот и детей, нуждающихся в особой заботе государства»</w:t>
      </w:r>
      <w:r w:rsidRPr="00DF4493">
        <w:rPr>
          <w:rFonts w:ascii="Arial" w:hAnsi="Arial" w:cs="Arial"/>
        </w:rPr>
        <w:t xml:space="preserve"> направлена на с</w:t>
      </w:r>
      <w:r w:rsidRPr="00DF4493">
        <w:rPr>
          <w:rFonts w:ascii="Arial" w:eastAsia="Times New Roman" w:hAnsi="Arial" w:cs="Arial"/>
        </w:rPr>
        <w:t>оздание благоприятных условий для развития и интеграции в общество детей</w:t>
      </w:r>
      <w:r w:rsidR="00DF4493">
        <w:rPr>
          <w:rFonts w:ascii="Arial" w:eastAsia="Times New Roman" w:hAnsi="Arial" w:cs="Arial"/>
        </w:rPr>
        <w:t xml:space="preserve"> </w:t>
      </w:r>
      <w:r w:rsidRPr="00DF4493">
        <w:rPr>
          <w:rFonts w:ascii="Arial" w:eastAsia="Times New Roman" w:hAnsi="Arial" w:cs="Arial"/>
        </w:rPr>
        <w:t>с ограниченными возможностями здоровья и развитие семейных форм устройства детей - сирот и детей, оставшихся без попечения родителей, что</w:t>
      </w:r>
      <w:r w:rsidRPr="00DF4493">
        <w:rPr>
          <w:rFonts w:ascii="Arial" w:hAnsi="Arial" w:cs="Arial"/>
        </w:rPr>
        <w:t xml:space="preserve"> </w:t>
      </w:r>
      <w:r w:rsidRPr="00DF4493">
        <w:rPr>
          <w:rFonts w:ascii="Arial" w:eastAsia="Times New Roman" w:hAnsi="Arial" w:cs="Arial"/>
        </w:rPr>
        <w:t>позволит в полном объеме реализовать право каждого гражданина, независимо от его уровня подготовки, особенностей развития и способностей</w:t>
      </w:r>
      <w:r w:rsidR="00DF4493">
        <w:rPr>
          <w:rFonts w:ascii="Arial" w:eastAsia="Times New Roman" w:hAnsi="Arial" w:cs="Arial"/>
        </w:rPr>
        <w:t xml:space="preserve"> </w:t>
      </w:r>
      <w:r w:rsidRPr="00DF4493">
        <w:rPr>
          <w:rFonts w:ascii="Arial" w:eastAsia="Times New Roman" w:hAnsi="Arial" w:cs="Arial"/>
        </w:rPr>
        <w:t>на получение качественного, доступного, бесплатного</w:t>
      </w:r>
      <w:r w:rsidR="00DF4493">
        <w:rPr>
          <w:rFonts w:ascii="Arial" w:eastAsia="Times New Roman" w:hAnsi="Arial" w:cs="Arial"/>
        </w:rPr>
        <w:t xml:space="preserve"> </w:t>
      </w:r>
      <w:r w:rsidRPr="00DF4493">
        <w:rPr>
          <w:rFonts w:ascii="Arial" w:eastAsia="Times New Roman" w:hAnsi="Arial" w:cs="Arial"/>
        </w:rPr>
        <w:t>и современного образования и право</w:t>
      </w:r>
      <w:r w:rsidR="00DF4493">
        <w:rPr>
          <w:rFonts w:ascii="Arial" w:eastAsia="Times New Roman" w:hAnsi="Arial" w:cs="Arial"/>
        </w:rPr>
        <w:t xml:space="preserve"> </w:t>
      </w:r>
      <w:r w:rsidRPr="00DF4493">
        <w:rPr>
          <w:rFonts w:ascii="Arial" w:eastAsia="Times New Roman" w:hAnsi="Arial" w:cs="Arial"/>
        </w:rPr>
        <w:t xml:space="preserve">- жить и воспитываться в семье. </w:t>
      </w:r>
    </w:p>
    <w:p w:rsidR="00236E27" w:rsidRPr="00DF4493" w:rsidRDefault="00236E27" w:rsidP="00DF4493">
      <w:pPr>
        <w:widowControl w:val="0"/>
        <w:autoSpaceDE w:val="0"/>
        <w:autoSpaceDN w:val="0"/>
        <w:adjustRightInd w:val="0"/>
        <w:ind w:firstLine="709"/>
        <w:rPr>
          <w:rFonts w:cs="Arial"/>
        </w:rPr>
      </w:pPr>
      <w:r w:rsidRPr="00DF4493">
        <w:rPr>
          <w:rFonts w:cs="Arial"/>
        </w:rPr>
        <w:t>Подпрограммы муниципальной программы состоят из основных мероприятий, которые отражают актуальные и перспективные направления государственной политики в сфере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В Программе определены стратегические направления развития системы образования Подгоренского муниципального района, под которые выделены отдельные основные мероприятия:</w:t>
      </w:r>
    </w:p>
    <w:p w:rsidR="00236E27" w:rsidRPr="00DF4493" w:rsidRDefault="00236E27" w:rsidP="00DF4493">
      <w:pPr>
        <w:widowControl w:val="0"/>
        <w:autoSpaceDE w:val="0"/>
        <w:autoSpaceDN w:val="0"/>
        <w:adjustRightInd w:val="0"/>
        <w:ind w:firstLine="709"/>
        <w:rPr>
          <w:rFonts w:cs="Arial"/>
        </w:rPr>
      </w:pPr>
      <w:r w:rsidRPr="00DF4493">
        <w:rPr>
          <w:rFonts w:cs="Arial"/>
        </w:rPr>
        <w:t>- Обеспечение прав граждан на получение общедоступного дошкольного образования (основные</w:t>
      </w:r>
      <w:r w:rsidR="00DF4493">
        <w:rPr>
          <w:rFonts w:cs="Arial"/>
        </w:rPr>
        <w:t xml:space="preserve"> </w:t>
      </w:r>
      <w:r w:rsidRPr="00DF4493">
        <w:rPr>
          <w:rFonts w:cs="Arial"/>
        </w:rPr>
        <w:t>мероприятия 1.1.и.1.2. подпрограммы № 1);</w:t>
      </w:r>
    </w:p>
    <w:p w:rsidR="00236E27" w:rsidRPr="00DF4493" w:rsidRDefault="00236E27" w:rsidP="00DF4493">
      <w:pPr>
        <w:widowControl w:val="0"/>
        <w:autoSpaceDE w:val="0"/>
        <w:autoSpaceDN w:val="0"/>
        <w:adjustRightInd w:val="0"/>
        <w:ind w:firstLine="709"/>
        <w:rPr>
          <w:rFonts w:cs="Arial"/>
        </w:rPr>
      </w:pPr>
      <w:r w:rsidRPr="00DF4493">
        <w:rPr>
          <w:rFonts w:cs="Arial"/>
        </w:rPr>
        <w:t>- Выявление и поддержка талантливых детей (основное мероприятие 3.1. подпрограммы № 3);</w:t>
      </w:r>
    </w:p>
    <w:p w:rsidR="00236E27" w:rsidRPr="00DF4493" w:rsidRDefault="00236E27" w:rsidP="00DF4493">
      <w:pPr>
        <w:widowControl w:val="0"/>
        <w:autoSpaceDE w:val="0"/>
        <w:autoSpaceDN w:val="0"/>
        <w:adjustRightInd w:val="0"/>
        <w:ind w:firstLine="709"/>
        <w:rPr>
          <w:rFonts w:cs="Arial"/>
        </w:rPr>
      </w:pPr>
      <w:r w:rsidRPr="00DF4493">
        <w:rPr>
          <w:rFonts w:cs="Arial"/>
        </w:rPr>
        <w:t>Рядом основных мероприятий предусмотрено проведение традиционных и формирование новых муниципальных мероприятий, направленных на развитие творческой, научной, спортивной составляющей деятельности обучающихся (основное мероприятие 2.1 подпрограммы 2 основное мероприятие 4.1. подпрограммы 4, основное мероприятие 5.1 подпрограммы 5)</w:t>
      </w:r>
    </w:p>
    <w:p w:rsidR="00236E27" w:rsidRPr="00DF4493" w:rsidRDefault="00DF4493" w:rsidP="00DF4493">
      <w:pPr>
        <w:widowControl w:val="0"/>
        <w:autoSpaceDE w:val="0"/>
        <w:autoSpaceDN w:val="0"/>
        <w:adjustRightInd w:val="0"/>
        <w:ind w:firstLine="709"/>
        <w:rPr>
          <w:rFonts w:cs="Arial"/>
        </w:rPr>
      </w:pPr>
      <w:r>
        <w:rPr>
          <w:rFonts w:cs="Arial"/>
        </w:rPr>
        <w:t xml:space="preserve"> </w:t>
      </w:r>
      <w:r w:rsidR="00236E27" w:rsidRPr="00DF4493">
        <w:rPr>
          <w:rFonts w:cs="Arial"/>
        </w:rPr>
        <w:t>Основными мероприятиями по развитию инфраструктуры и организационно - экономических механизмов, обеспечивающих максимально равную доступность услуг</w:t>
      </w:r>
      <w:r>
        <w:rPr>
          <w:rFonts w:cs="Arial"/>
        </w:rPr>
        <w:t xml:space="preserve"> </w:t>
      </w:r>
      <w:r w:rsidR="00236E27" w:rsidRPr="00DF4493">
        <w:rPr>
          <w:rFonts w:cs="Arial"/>
        </w:rPr>
        <w:t>дополнительного образования детей для граждан независимо от места жительства, социально - экономического статуса, состояния здоровья являются мероприятия (основное мероприятие 3.1</w:t>
      </w:r>
      <w:r>
        <w:rPr>
          <w:rFonts w:cs="Arial"/>
        </w:rPr>
        <w:t xml:space="preserve"> </w:t>
      </w:r>
      <w:r w:rsidR="00236E27" w:rsidRPr="00DF4493">
        <w:rPr>
          <w:rFonts w:cs="Arial"/>
        </w:rPr>
        <w:t>подпрограммы 3).</w:t>
      </w:r>
    </w:p>
    <w:p w:rsidR="00236E27" w:rsidRPr="00DF4493" w:rsidRDefault="00236E27" w:rsidP="00DF4493">
      <w:pPr>
        <w:widowControl w:val="0"/>
        <w:autoSpaceDE w:val="0"/>
        <w:autoSpaceDN w:val="0"/>
        <w:adjustRightInd w:val="0"/>
        <w:ind w:firstLine="709"/>
        <w:rPr>
          <w:rFonts w:cs="Arial"/>
        </w:rPr>
      </w:pPr>
      <w:r w:rsidRPr="00DF4493">
        <w:rPr>
          <w:rFonts w:cs="Arial"/>
        </w:rPr>
        <w:t>Эффективность реализации молодежной политики в интересах инновационного социально ориентированного развития района достигается по средствам реализации основных мероприятий (мероприятие 4.1 подпрограммы 4).</w:t>
      </w:r>
    </w:p>
    <w:p w:rsidR="00236E27" w:rsidRPr="00DF4493" w:rsidRDefault="00236E27" w:rsidP="00DF4493">
      <w:pPr>
        <w:widowControl w:val="0"/>
        <w:autoSpaceDE w:val="0"/>
        <w:autoSpaceDN w:val="0"/>
        <w:adjustRightInd w:val="0"/>
        <w:ind w:firstLine="709"/>
        <w:rPr>
          <w:rFonts w:cs="Arial"/>
        </w:rPr>
      </w:pPr>
      <w:r w:rsidRPr="00DF4493">
        <w:rPr>
          <w:rFonts w:cs="Arial"/>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 в рамках основных мероприятий (мероприятие 4.2</w:t>
      </w:r>
      <w:r w:rsidR="00DF4493">
        <w:rPr>
          <w:rFonts w:cs="Arial"/>
        </w:rPr>
        <w:t xml:space="preserve"> </w:t>
      </w:r>
      <w:r w:rsidRPr="00DF4493">
        <w:rPr>
          <w:rFonts w:cs="Arial"/>
        </w:rPr>
        <w:t>подпрограммы 4).</w:t>
      </w:r>
    </w:p>
    <w:p w:rsidR="00236E27" w:rsidRPr="00DF4493" w:rsidRDefault="00236E27" w:rsidP="00DF4493">
      <w:pPr>
        <w:widowControl w:val="0"/>
        <w:autoSpaceDE w:val="0"/>
        <w:autoSpaceDN w:val="0"/>
        <w:adjustRightInd w:val="0"/>
        <w:ind w:firstLine="709"/>
        <w:rPr>
          <w:rFonts w:cs="Arial"/>
        </w:rPr>
      </w:pPr>
      <w:r w:rsidRPr="00DF4493">
        <w:rPr>
          <w:rFonts w:cs="Arial"/>
        </w:rPr>
        <w:t>Основные мероприятия включают меры по формированию и финансовому обеспечению</w:t>
      </w:r>
      <w:r w:rsidR="00DF4493">
        <w:rPr>
          <w:rFonts w:cs="Arial"/>
        </w:rPr>
        <w:t xml:space="preserve"> </w:t>
      </w:r>
      <w:r w:rsidRPr="00DF4493">
        <w:rPr>
          <w:rFonts w:cs="Arial"/>
        </w:rPr>
        <w:t>реализации образовательных программ, деятельности по опеке и попечительству (основные мероприятия 6.1, 6.2, 6.3, 6.4. подпрограммы 6)</w:t>
      </w:r>
      <w:bookmarkStart w:id="8" w:name="Par627"/>
      <w:bookmarkEnd w:id="8"/>
    </w:p>
    <w:p w:rsidR="00236E27" w:rsidRPr="00DF4493" w:rsidRDefault="00236E27" w:rsidP="00DF4493">
      <w:pPr>
        <w:widowControl w:val="0"/>
        <w:autoSpaceDE w:val="0"/>
        <w:autoSpaceDN w:val="0"/>
        <w:adjustRightInd w:val="0"/>
        <w:ind w:firstLine="709"/>
        <w:rPr>
          <w:rFonts w:cs="Arial"/>
        </w:rPr>
      </w:pPr>
      <w:r w:rsidRPr="00DF4493">
        <w:rPr>
          <w:rFonts w:cs="Arial"/>
        </w:rPr>
        <w:t>Обеспечение успешной социализации сирот и детей, нуждающихся в особой заботе государства обеспечены мерами, предусмотренными основными мероприятиями 7.1 - 7.6 подпрограммы 7).</w:t>
      </w:r>
    </w:p>
    <w:p w:rsidR="00236E27" w:rsidRPr="00DF4493" w:rsidRDefault="00236E27" w:rsidP="00DF4493">
      <w:pPr>
        <w:widowControl w:val="0"/>
        <w:autoSpaceDE w:val="0"/>
        <w:autoSpaceDN w:val="0"/>
        <w:adjustRightInd w:val="0"/>
        <w:ind w:firstLine="709"/>
        <w:rPr>
          <w:rFonts w:cs="Arial"/>
        </w:rPr>
      </w:pPr>
      <w:r w:rsidRPr="00DF4493">
        <w:rPr>
          <w:rFonts w:cs="Arial"/>
          <w:lang w:val="en-US"/>
        </w:rPr>
        <w:t>IV</w:t>
      </w:r>
      <w:r w:rsidRPr="00DF4493">
        <w:rPr>
          <w:rFonts w:cs="Arial"/>
        </w:rPr>
        <w:t>. Характеристика мер муниципального регулирования.</w:t>
      </w:r>
    </w:p>
    <w:p w:rsidR="00236E27" w:rsidRPr="00DF4493" w:rsidRDefault="00236E27" w:rsidP="00DF4493">
      <w:pPr>
        <w:widowControl w:val="0"/>
        <w:autoSpaceDE w:val="0"/>
        <w:autoSpaceDN w:val="0"/>
        <w:adjustRightInd w:val="0"/>
        <w:ind w:firstLine="709"/>
        <w:rPr>
          <w:rFonts w:cs="Arial"/>
        </w:rPr>
      </w:pPr>
      <w:r w:rsidRPr="00DF4493">
        <w:rPr>
          <w:rFonts w:cs="Arial"/>
        </w:rPr>
        <w:lastRenderedPageBreak/>
        <w:t>Система мер муниципального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Меры муниципального регулирования основаны на сочетании прямой поддержки (финансирование системы образования, поддержка педагогических кадров, финансовое обеспечение</w:t>
      </w:r>
      <w:r w:rsidR="00DF4493">
        <w:rPr>
          <w:rFonts w:cs="Arial"/>
        </w:rPr>
        <w:t xml:space="preserve"> </w:t>
      </w:r>
      <w:r w:rsidRPr="00DF4493">
        <w:rPr>
          <w:rFonts w:cs="Arial"/>
        </w:rPr>
        <w:t>повышения квалификации и профессиональной переподготовки кадров системы и др.) и косвенного регулирования, к которому относятся предоставление льготных жилищно - коммунальных услуг для работников сферы образования, проживающих и работающих в сельской местности,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rsidR="00236E27" w:rsidRPr="00DF4493" w:rsidRDefault="00236E27" w:rsidP="00DF4493">
      <w:pPr>
        <w:widowControl w:val="0"/>
        <w:autoSpaceDE w:val="0"/>
        <w:autoSpaceDN w:val="0"/>
        <w:adjustRightInd w:val="0"/>
        <w:ind w:firstLine="709"/>
        <w:rPr>
          <w:rFonts w:cs="Arial"/>
        </w:rPr>
      </w:pPr>
      <w:r w:rsidRPr="00DF4493">
        <w:rPr>
          <w:rFonts w:cs="Arial"/>
        </w:rPr>
        <w:t>Баланс мер по прямой поддержке и косвенному регулированию призван обеспечить повышение качества образовательных услуг для населения района, эффективность бюджетного финансирования.</w:t>
      </w:r>
    </w:p>
    <w:p w:rsidR="00236E27" w:rsidRPr="00DF4493" w:rsidRDefault="00236E27" w:rsidP="00DF4493">
      <w:pPr>
        <w:widowControl w:val="0"/>
        <w:autoSpaceDE w:val="0"/>
        <w:autoSpaceDN w:val="0"/>
        <w:adjustRightInd w:val="0"/>
        <w:ind w:firstLine="709"/>
        <w:rPr>
          <w:rFonts w:cs="Arial"/>
        </w:rPr>
      </w:pPr>
      <w:r w:rsidRPr="00DF4493">
        <w:rPr>
          <w:rFonts w:cs="Arial"/>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 - общественного управления, общественного контроля, системного мониторинга и так далее.</w:t>
      </w:r>
    </w:p>
    <w:p w:rsidR="00236E27" w:rsidRPr="00DF4493" w:rsidRDefault="00236E27" w:rsidP="00DF4493">
      <w:pPr>
        <w:widowControl w:val="0"/>
        <w:autoSpaceDE w:val="0"/>
        <w:autoSpaceDN w:val="0"/>
        <w:adjustRightInd w:val="0"/>
        <w:ind w:firstLine="709"/>
        <w:rPr>
          <w:rFonts w:cs="Arial"/>
        </w:rPr>
      </w:pPr>
      <w:r w:rsidRPr="00DF4493">
        <w:rPr>
          <w:rFonts w:cs="Arial"/>
        </w:rPr>
        <w:t>Будут разработаны правовые акты, обеспечивающие межведомственное взаимодействие и государственно - частное партнерство в образовании.</w:t>
      </w:r>
    </w:p>
    <w:p w:rsidR="00236E27" w:rsidRPr="00DF4493" w:rsidRDefault="00236E27" w:rsidP="00DF4493">
      <w:pPr>
        <w:widowControl w:val="0"/>
        <w:autoSpaceDE w:val="0"/>
        <w:autoSpaceDN w:val="0"/>
        <w:adjustRightInd w:val="0"/>
        <w:ind w:firstLine="709"/>
        <w:rPr>
          <w:rFonts w:cs="Arial"/>
        </w:rPr>
      </w:pPr>
      <w:r w:rsidRPr="00DF4493">
        <w:rPr>
          <w:rFonts w:cs="Arial"/>
        </w:rPr>
        <w:t>Наряду с этим планируется внесение изменений в нормативные правовые акты, связанные с оплатой труда педагогических, с внедрением общероссийской системы оценки качества образования и отдельных механизмов внешней оценки качества образования на разных уровнях образования.</w:t>
      </w:r>
    </w:p>
    <w:p w:rsidR="00236E27" w:rsidRPr="00DF4493" w:rsidRDefault="00236E27" w:rsidP="00DF4493">
      <w:pPr>
        <w:ind w:firstLine="709"/>
        <w:rPr>
          <w:rFonts w:cs="Arial"/>
        </w:rPr>
      </w:pPr>
      <w:r w:rsidRPr="00DF4493">
        <w:rPr>
          <w:rFonts w:cs="Arial"/>
          <w:lang w:val="en-US"/>
        </w:rPr>
        <w:t>V</w:t>
      </w:r>
      <w:r w:rsidRPr="00DF4493">
        <w:rPr>
          <w:rFonts w:cs="Arial"/>
        </w:rPr>
        <w:t>. Ресурсное обеспечение реализации</w:t>
      </w:r>
      <w:r w:rsidR="00DF4493">
        <w:rPr>
          <w:rFonts w:cs="Arial"/>
        </w:rPr>
        <w:t xml:space="preserve"> </w:t>
      </w:r>
      <w:r w:rsidRPr="00DF4493">
        <w:rPr>
          <w:rFonts w:cs="Arial"/>
        </w:rPr>
        <w:t>муниципальной программы.</w:t>
      </w:r>
    </w:p>
    <w:p w:rsidR="00236E27" w:rsidRPr="00DF4493" w:rsidRDefault="00236E27" w:rsidP="00DF4493">
      <w:pPr>
        <w:ind w:firstLine="709"/>
        <w:rPr>
          <w:rFonts w:cs="Arial"/>
        </w:rPr>
      </w:pPr>
      <w:r w:rsidRPr="00DF4493">
        <w:rPr>
          <w:rFonts w:cs="Arial"/>
        </w:rPr>
        <w:t>Объем бюджетных ассигнований на реализацию программы составляет всего –</w:t>
      </w:r>
      <w:r w:rsidR="00DF4493">
        <w:rPr>
          <w:rFonts w:cs="Arial"/>
        </w:rPr>
        <w:t xml:space="preserve"> </w:t>
      </w:r>
      <w:r w:rsidRPr="00DF4493">
        <w:rPr>
          <w:rFonts w:cs="Arial"/>
        </w:rPr>
        <w:t>1</w:t>
      </w:r>
      <w:r w:rsidR="00DF4493">
        <w:rPr>
          <w:rFonts w:cs="Arial"/>
        </w:rPr>
        <w:t xml:space="preserve"> </w:t>
      </w:r>
      <w:r w:rsidRPr="00DF4493">
        <w:rPr>
          <w:rFonts w:cs="Arial"/>
        </w:rPr>
        <w:t>707</w:t>
      </w:r>
      <w:r w:rsidR="00DF4493">
        <w:rPr>
          <w:rFonts w:cs="Arial"/>
        </w:rPr>
        <w:t xml:space="preserve"> </w:t>
      </w:r>
      <w:r w:rsidRPr="00DF4493">
        <w:rPr>
          <w:rFonts w:cs="Arial"/>
        </w:rPr>
        <w:t>945,99 тыс. рублей. Объем бюджетных ассигнований на реализацию программы составляет всего</w:t>
      </w:r>
      <w:r w:rsidR="00DF4493">
        <w:rPr>
          <w:rFonts w:cs="Arial"/>
        </w:rPr>
        <w:t xml:space="preserve"> </w:t>
      </w:r>
      <w:r w:rsidRPr="00DF4493">
        <w:rPr>
          <w:rFonts w:cs="Arial"/>
        </w:rPr>
        <w:t>1</w:t>
      </w:r>
      <w:r w:rsidR="00DF4493">
        <w:rPr>
          <w:rFonts w:cs="Arial"/>
        </w:rPr>
        <w:t xml:space="preserve"> </w:t>
      </w:r>
      <w:r w:rsidRPr="00DF4493">
        <w:rPr>
          <w:rFonts w:cs="Arial"/>
        </w:rPr>
        <w:t>707</w:t>
      </w:r>
      <w:r w:rsidR="00DF4493">
        <w:rPr>
          <w:rFonts w:cs="Arial"/>
        </w:rPr>
        <w:t xml:space="preserve"> </w:t>
      </w:r>
      <w:r w:rsidRPr="00DF4493">
        <w:rPr>
          <w:rFonts w:cs="Arial"/>
        </w:rPr>
        <w:t>945,99 тыс. рублей, в том числе по годам:</w:t>
      </w:r>
    </w:p>
    <w:p w:rsidR="00236E27" w:rsidRPr="00DF4493" w:rsidRDefault="00236E27" w:rsidP="00DF4493">
      <w:pPr>
        <w:ind w:firstLine="709"/>
        <w:rPr>
          <w:rFonts w:cs="Arial"/>
        </w:rPr>
      </w:pPr>
      <w:r w:rsidRPr="00DF4493">
        <w:rPr>
          <w:rFonts w:cs="Arial"/>
        </w:rPr>
        <w:t>2019 год – 319</w:t>
      </w:r>
      <w:r w:rsidR="00DF4493">
        <w:rPr>
          <w:rFonts w:cs="Arial"/>
        </w:rPr>
        <w:t xml:space="preserve"> </w:t>
      </w:r>
      <w:r w:rsidRPr="00DF4493">
        <w:rPr>
          <w:rFonts w:cs="Arial"/>
        </w:rPr>
        <w:t>795,01 тыс. рублей;</w:t>
      </w:r>
    </w:p>
    <w:p w:rsidR="00236E27" w:rsidRPr="00DF4493" w:rsidRDefault="00236E27" w:rsidP="00DF4493">
      <w:pPr>
        <w:ind w:firstLine="709"/>
        <w:rPr>
          <w:rFonts w:cs="Arial"/>
        </w:rPr>
      </w:pPr>
      <w:r w:rsidRPr="00DF4493">
        <w:rPr>
          <w:rFonts w:cs="Arial"/>
        </w:rPr>
        <w:t>2020 год – 332</w:t>
      </w:r>
      <w:r w:rsidR="00DF4493">
        <w:rPr>
          <w:rFonts w:cs="Arial"/>
        </w:rPr>
        <w:t xml:space="preserve"> </w:t>
      </w:r>
      <w:r w:rsidRPr="00DF4493">
        <w:rPr>
          <w:rFonts w:cs="Arial"/>
        </w:rPr>
        <w:t>283,14 тыс. рублей;</w:t>
      </w:r>
    </w:p>
    <w:p w:rsidR="00236E27" w:rsidRPr="00DF4493" w:rsidRDefault="00236E27" w:rsidP="00DF4493">
      <w:pPr>
        <w:ind w:firstLine="709"/>
        <w:rPr>
          <w:rFonts w:cs="Arial"/>
        </w:rPr>
      </w:pPr>
      <w:r w:rsidRPr="00DF4493">
        <w:rPr>
          <w:rFonts w:cs="Arial"/>
        </w:rPr>
        <w:t>2021 год – 273</w:t>
      </w:r>
      <w:r w:rsidR="00DF4493">
        <w:rPr>
          <w:rFonts w:cs="Arial"/>
        </w:rPr>
        <w:t xml:space="preserve"> </w:t>
      </w:r>
      <w:r w:rsidRPr="00DF4493">
        <w:rPr>
          <w:rFonts w:cs="Arial"/>
        </w:rPr>
        <w:t>088,28 тыс. рублей;</w:t>
      </w:r>
    </w:p>
    <w:p w:rsidR="00236E27" w:rsidRPr="00DF4493" w:rsidRDefault="00236E27" w:rsidP="00DF4493">
      <w:pPr>
        <w:ind w:firstLine="709"/>
        <w:rPr>
          <w:rFonts w:cs="Arial"/>
        </w:rPr>
      </w:pPr>
      <w:r w:rsidRPr="00DF4493">
        <w:rPr>
          <w:rFonts w:cs="Arial"/>
        </w:rPr>
        <w:t>2022 год – 273</w:t>
      </w:r>
      <w:r w:rsidR="00DF4493">
        <w:rPr>
          <w:rFonts w:cs="Arial"/>
        </w:rPr>
        <w:t xml:space="preserve"> </w:t>
      </w:r>
      <w:r w:rsidRPr="00DF4493">
        <w:rPr>
          <w:rFonts w:cs="Arial"/>
        </w:rPr>
        <w:t>584,25 тыс. рублей;</w:t>
      </w:r>
    </w:p>
    <w:p w:rsidR="00236E27" w:rsidRPr="00DF4493" w:rsidRDefault="00236E27" w:rsidP="00DF4493">
      <w:pPr>
        <w:ind w:firstLine="709"/>
        <w:rPr>
          <w:rFonts w:cs="Arial"/>
        </w:rPr>
      </w:pPr>
      <w:r w:rsidRPr="00DF4493">
        <w:rPr>
          <w:rFonts w:cs="Arial"/>
        </w:rPr>
        <w:t>2023 год – 254</w:t>
      </w:r>
      <w:r w:rsidR="00DF4493">
        <w:rPr>
          <w:rFonts w:cs="Arial"/>
        </w:rPr>
        <w:t xml:space="preserve"> </w:t>
      </w:r>
      <w:r w:rsidRPr="00DF4493">
        <w:rPr>
          <w:rFonts w:cs="Arial"/>
        </w:rPr>
        <w:t>597,65 тыс. рублей;</w:t>
      </w:r>
    </w:p>
    <w:p w:rsidR="00236E27" w:rsidRPr="00DF4493" w:rsidRDefault="00236E27" w:rsidP="00DF4493">
      <w:pPr>
        <w:ind w:firstLine="709"/>
        <w:rPr>
          <w:rFonts w:cs="Arial"/>
        </w:rPr>
      </w:pPr>
      <w:r w:rsidRPr="00DF4493">
        <w:rPr>
          <w:rFonts w:cs="Arial"/>
        </w:rPr>
        <w:t>2024 год – 254</w:t>
      </w:r>
      <w:r w:rsidR="00DF4493">
        <w:rPr>
          <w:rFonts w:cs="Arial"/>
        </w:rPr>
        <w:t xml:space="preserve"> </w:t>
      </w:r>
      <w:r w:rsidRPr="00DF4493">
        <w:rPr>
          <w:rFonts w:cs="Arial"/>
        </w:rPr>
        <w:t>597,65 тыс. рублей,</w:t>
      </w:r>
      <w:r w:rsidR="00DF4493">
        <w:rPr>
          <w:rFonts w:cs="Arial"/>
        </w:rPr>
        <w:t xml:space="preserve"> </w:t>
      </w:r>
      <w:r w:rsidRPr="00DF4493">
        <w:rPr>
          <w:rFonts w:cs="Arial"/>
        </w:rPr>
        <w:t>в том числе</w:t>
      </w:r>
    </w:p>
    <w:p w:rsidR="00236E27" w:rsidRPr="00DF4493" w:rsidRDefault="00236E27" w:rsidP="00DF4493">
      <w:pPr>
        <w:ind w:firstLine="709"/>
        <w:rPr>
          <w:rFonts w:cs="Arial"/>
        </w:rPr>
      </w:pPr>
      <w:r w:rsidRPr="00DF4493">
        <w:rPr>
          <w:rFonts w:cs="Arial"/>
        </w:rPr>
        <w:t>– из федерального бюджета 45</w:t>
      </w:r>
      <w:r w:rsidR="00DF4493">
        <w:rPr>
          <w:rFonts w:cs="Arial"/>
        </w:rPr>
        <w:t xml:space="preserve"> </w:t>
      </w:r>
      <w:r w:rsidRPr="00DF4493">
        <w:rPr>
          <w:rFonts w:cs="Arial"/>
        </w:rPr>
        <w:t>678,11 тыс. рублей, в том числе по годам:</w:t>
      </w:r>
    </w:p>
    <w:p w:rsidR="00236E27" w:rsidRPr="00DF4493" w:rsidRDefault="00236E27" w:rsidP="00DF4493">
      <w:pPr>
        <w:ind w:firstLine="709"/>
        <w:rPr>
          <w:rFonts w:cs="Arial"/>
        </w:rPr>
      </w:pPr>
      <w:r w:rsidRPr="00DF4493">
        <w:rPr>
          <w:rFonts w:cs="Arial"/>
        </w:rPr>
        <w:t>2019 год – 5</w:t>
      </w:r>
      <w:r w:rsidR="00DF4493">
        <w:rPr>
          <w:rFonts w:cs="Arial"/>
        </w:rPr>
        <w:t xml:space="preserve"> </w:t>
      </w:r>
      <w:r w:rsidRPr="00DF4493">
        <w:rPr>
          <w:rFonts w:cs="Arial"/>
        </w:rPr>
        <w:t>127,29 тыс. рублей;</w:t>
      </w:r>
    </w:p>
    <w:p w:rsidR="00236E27" w:rsidRPr="00DF4493" w:rsidRDefault="00236E27" w:rsidP="00DF4493">
      <w:pPr>
        <w:ind w:firstLine="709"/>
        <w:rPr>
          <w:rFonts w:cs="Arial"/>
        </w:rPr>
      </w:pPr>
      <w:r w:rsidRPr="00DF4493">
        <w:rPr>
          <w:rFonts w:cs="Arial"/>
        </w:rPr>
        <w:t>2020 год – 11</w:t>
      </w:r>
      <w:r w:rsidR="00DF4493" w:rsidRPr="00DF4493">
        <w:rPr>
          <w:rFonts w:cs="Arial"/>
        </w:rPr>
        <w:t xml:space="preserve"> </w:t>
      </w:r>
      <w:r w:rsidRPr="00DF4493">
        <w:rPr>
          <w:rFonts w:cs="Arial"/>
        </w:rPr>
        <w:t>010,61 тыс. рублей;</w:t>
      </w:r>
    </w:p>
    <w:p w:rsidR="00236E27" w:rsidRPr="00DF4493" w:rsidRDefault="00236E27" w:rsidP="00DF4493">
      <w:pPr>
        <w:ind w:firstLine="709"/>
        <w:rPr>
          <w:rFonts w:cs="Arial"/>
        </w:rPr>
      </w:pPr>
      <w:r w:rsidRPr="00DF4493">
        <w:rPr>
          <w:rFonts w:cs="Arial"/>
        </w:rPr>
        <w:t>2021 год</w:t>
      </w:r>
      <w:r w:rsidR="00DF4493">
        <w:rPr>
          <w:rFonts w:cs="Arial"/>
        </w:rPr>
        <w:t xml:space="preserve"> </w:t>
      </w:r>
      <w:r w:rsidRPr="00DF4493">
        <w:rPr>
          <w:rFonts w:cs="Arial"/>
        </w:rPr>
        <w:t>- 15</w:t>
      </w:r>
      <w:r w:rsidR="00DF4493">
        <w:rPr>
          <w:rFonts w:cs="Arial"/>
        </w:rPr>
        <w:t xml:space="preserve"> </w:t>
      </w:r>
      <w:r w:rsidRPr="00DF4493">
        <w:rPr>
          <w:rFonts w:cs="Arial"/>
        </w:rPr>
        <w:t>260,71 тыс. рублей;</w:t>
      </w:r>
    </w:p>
    <w:p w:rsidR="00236E27" w:rsidRPr="00DF4493" w:rsidRDefault="00236E27" w:rsidP="00DF4493">
      <w:pPr>
        <w:ind w:firstLine="709"/>
        <w:rPr>
          <w:rFonts w:cs="Arial"/>
        </w:rPr>
      </w:pPr>
      <w:r w:rsidRPr="00DF4493">
        <w:rPr>
          <w:rFonts w:cs="Arial"/>
        </w:rPr>
        <w:t>2022 год – 13</w:t>
      </w:r>
      <w:r w:rsidR="00DF4493">
        <w:rPr>
          <w:rFonts w:cs="Arial"/>
        </w:rPr>
        <w:t xml:space="preserve"> </w:t>
      </w:r>
      <w:r w:rsidRPr="00DF4493">
        <w:rPr>
          <w:rFonts w:cs="Arial"/>
        </w:rPr>
        <w:t>665,50 тыс. рублей;</w:t>
      </w:r>
    </w:p>
    <w:p w:rsidR="00236E27" w:rsidRPr="00DF4493" w:rsidRDefault="00236E27" w:rsidP="00DF4493">
      <w:pPr>
        <w:ind w:firstLine="709"/>
        <w:rPr>
          <w:rFonts w:cs="Arial"/>
        </w:rPr>
      </w:pPr>
      <w:r w:rsidRPr="00DF4493">
        <w:rPr>
          <w:rFonts w:cs="Arial"/>
        </w:rPr>
        <w:t>2023 год – 307,00 тыс. рублей;</w:t>
      </w:r>
    </w:p>
    <w:p w:rsidR="00236E27" w:rsidRPr="00DF4493" w:rsidRDefault="00236E27" w:rsidP="00DF4493">
      <w:pPr>
        <w:ind w:firstLine="709"/>
        <w:rPr>
          <w:rFonts w:cs="Arial"/>
        </w:rPr>
      </w:pPr>
      <w:r w:rsidRPr="00DF4493">
        <w:rPr>
          <w:rFonts w:cs="Arial"/>
        </w:rPr>
        <w:t>2024 год – 307,00 тыс. рублей.</w:t>
      </w:r>
    </w:p>
    <w:p w:rsidR="00236E27" w:rsidRPr="00DF4493" w:rsidRDefault="00DF4493" w:rsidP="00DF4493">
      <w:pPr>
        <w:ind w:firstLine="709"/>
        <w:rPr>
          <w:rFonts w:cs="Arial"/>
        </w:rPr>
      </w:pPr>
      <w:r>
        <w:rPr>
          <w:rFonts w:cs="Arial"/>
        </w:rPr>
        <w:t xml:space="preserve"> </w:t>
      </w:r>
      <w:r w:rsidR="00236E27" w:rsidRPr="00DF4493">
        <w:rPr>
          <w:rFonts w:cs="Arial"/>
        </w:rPr>
        <w:t>- из областного бюджета 1</w:t>
      </w:r>
      <w:r w:rsidRPr="00DF4493">
        <w:rPr>
          <w:rFonts w:cs="Arial"/>
        </w:rPr>
        <w:t xml:space="preserve"> </w:t>
      </w:r>
      <w:r w:rsidR="00236E27" w:rsidRPr="00DF4493">
        <w:rPr>
          <w:rFonts w:cs="Arial"/>
        </w:rPr>
        <w:t>312</w:t>
      </w:r>
      <w:r>
        <w:rPr>
          <w:rFonts w:cs="Arial"/>
        </w:rPr>
        <w:t xml:space="preserve"> </w:t>
      </w:r>
      <w:r w:rsidR="00236E27" w:rsidRPr="00DF4493">
        <w:rPr>
          <w:rFonts w:cs="Arial"/>
        </w:rPr>
        <w:t>525,03 тыс. рублей, в том числе по годам:</w:t>
      </w:r>
    </w:p>
    <w:p w:rsidR="00236E27" w:rsidRPr="00DF4493" w:rsidRDefault="00236E27" w:rsidP="00DF4493">
      <w:pPr>
        <w:ind w:firstLine="709"/>
        <w:rPr>
          <w:rFonts w:cs="Arial"/>
        </w:rPr>
      </w:pPr>
      <w:r w:rsidRPr="00DF4493">
        <w:rPr>
          <w:rFonts w:cs="Arial"/>
        </w:rPr>
        <w:t>2019 год – 222</w:t>
      </w:r>
      <w:r w:rsidR="00DF4493">
        <w:rPr>
          <w:rFonts w:cs="Arial"/>
        </w:rPr>
        <w:t xml:space="preserve"> </w:t>
      </w:r>
      <w:r w:rsidRPr="00DF4493">
        <w:rPr>
          <w:rFonts w:cs="Arial"/>
        </w:rPr>
        <w:t>045,38 тыс. рублей;</w:t>
      </w:r>
    </w:p>
    <w:p w:rsidR="00236E27" w:rsidRPr="00DF4493" w:rsidRDefault="00236E27" w:rsidP="00DF4493">
      <w:pPr>
        <w:ind w:firstLine="709"/>
        <w:rPr>
          <w:rFonts w:cs="Arial"/>
        </w:rPr>
      </w:pPr>
      <w:r w:rsidRPr="00DF4493">
        <w:rPr>
          <w:rFonts w:cs="Arial"/>
        </w:rPr>
        <w:t>2020 год – 227</w:t>
      </w:r>
      <w:r w:rsidR="00DF4493">
        <w:rPr>
          <w:rFonts w:cs="Arial"/>
        </w:rPr>
        <w:t xml:space="preserve"> </w:t>
      </w:r>
      <w:r w:rsidRPr="00DF4493">
        <w:rPr>
          <w:rFonts w:cs="Arial"/>
        </w:rPr>
        <w:t>957,34 тыс. рублей;</w:t>
      </w:r>
    </w:p>
    <w:p w:rsidR="00236E27" w:rsidRPr="00DF4493" w:rsidRDefault="00236E27" w:rsidP="00DF4493">
      <w:pPr>
        <w:ind w:firstLine="709"/>
        <w:rPr>
          <w:rFonts w:cs="Arial"/>
        </w:rPr>
      </w:pPr>
      <w:r w:rsidRPr="00DF4493">
        <w:rPr>
          <w:rFonts w:cs="Arial"/>
        </w:rPr>
        <w:t>2021 год – 219</w:t>
      </w:r>
      <w:r w:rsidR="00DF4493">
        <w:rPr>
          <w:rFonts w:cs="Arial"/>
        </w:rPr>
        <w:t xml:space="preserve"> </w:t>
      </w:r>
      <w:r w:rsidRPr="00DF4493">
        <w:rPr>
          <w:rFonts w:cs="Arial"/>
        </w:rPr>
        <w:t>391,21 тыс. рублей;</w:t>
      </w:r>
    </w:p>
    <w:p w:rsidR="00236E27" w:rsidRPr="00DF4493" w:rsidRDefault="00236E27" w:rsidP="00DF4493">
      <w:pPr>
        <w:ind w:firstLine="709"/>
        <w:rPr>
          <w:rFonts w:cs="Arial"/>
        </w:rPr>
      </w:pPr>
      <w:r w:rsidRPr="00DF4493">
        <w:rPr>
          <w:rFonts w:cs="Arial"/>
        </w:rPr>
        <w:t>2022 год – 218</w:t>
      </w:r>
      <w:r w:rsidR="00DF4493">
        <w:rPr>
          <w:rFonts w:cs="Arial"/>
        </w:rPr>
        <w:t xml:space="preserve"> </w:t>
      </w:r>
      <w:r w:rsidRPr="00DF4493">
        <w:rPr>
          <w:rFonts w:cs="Arial"/>
        </w:rPr>
        <w:t>129,10 тыс. рублей;</w:t>
      </w:r>
    </w:p>
    <w:p w:rsidR="00236E27" w:rsidRPr="00DF4493" w:rsidRDefault="00236E27" w:rsidP="00DF4493">
      <w:pPr>
        <w:ind w:firstLine="709"/>
        <w:rPr>
          <w:rFonts w:cs="Arial"/>
        </w:rPr>
      </w:pPr>
      <w:r w:rsidRPr="00DF4493">
        <w:rPr>
          <w:rFonts w:cs="Arial"/>
        </w:rPr>
        <w:t>2023 год – 212</w:t>
      </w:r>
      <w:r w:rsidR="00DF4493">
        <w:rPr>
          <w:rFonts w:cs="Arial"/>
        </w:rPr>
        <w:t xml:space="preserve"> </w:t>
      </w:r>
      <w:r w:rsidRPr="00DF4493">
        <w:rPr>
          <w:rFonts w:cs="Arial"/>
        </w:rPr>
        <w:t>501,00 тыс. рублей;</w:t>
      </w:r>
    </w:p>
    <w:p w:rsidR="00236E27" w:rsidRPr="00DF4493" w:rsidRDefault="00236E27" w:rsidP="00DF4493">
      <w:pPr>
        <w:ind w:firstLine="709"/>
        <w:rPr>
          <w:rFonts w:cs="Arial"/>
        </w:rPr>
      </w:pPr>
      <w:r w:rsidRPr="00DF4493">
        <w:rPr>
          <w:rFonts w:cs="Arial"/>
        </w:rPr>
        <w:t>2024 год – 212</w:t>
      </w:r>
      <w:r w:rsidR="00DF4493">
        <w:rPr>
          <w:rFonts w:cs="Arial"/>
        </w:rPr>
        <w:t xml:space="preserve"> </w:t>
      </w:r>
      <w:r w:rsidRPr="00DF4493">
        <w:rPr>
          <w:rFonts w:cs="Arial"/>
        </w:rPr>
        <w:t>501,00 тыс. рублей;</w:t>
      </w:r>
    </w:p>
    <w:p w:rsidR="00236E27" w:rsidRPr="00DF4493" w:rsidRDefault="00236E27" w:rsidP="00DF4493">
      <w:pPr>
        <w:ind w:firstLine="709"/>
        <w:rPr>
          <w:rFonts w:cs="Arial"/>
        </w:rPr>
      </w:pPr>
      <w:r w:rsidRPr="00DF4493">
        <w:rPr>
          <w:rFonts w:cs="Arial"/>
        </w:rPr>
        <w:lastRenderedPageBreak/>
        <w:t>– из муниципального бюджета 349</w:t>
      </w:r>
      <w:r w:rsidR="00DF4493">
        <w:rPr>
          <w:rFonts w:cs="Arial"/>
        </w:rPr>
        <w:t xml:space="preserve"> </w:t>
      </w:r>
      <w:r w:rsidRPr="00DF4493">
        <w:rPr>
          <w:rFonts w:cs="Arial"/>
        </w:rPr>
        <w:t>742,84 тыс. рублей, в том числе по годам:</w:t>
      </w:r>
    </w:p>
    <w:p w:rsidR="00236E27" w:rsidRPr="00DF4493" w:rsidRDefault="00236E27" w:rsidP="00DF4493">
      <w:pPr>
        <w:ind w:firstLine="709"/>
        <w:rPr>
          <w:rFonts w:cs="Arial"/>
        </w:rPr>
      </w:pPr>
      <w:r w:rsidRPr="00DF4493">
        <w:rPr>
          <w:rFonts w:cs="Arial"/>
        </w:rPr>
        <w:t>2019 год – 92</w:t>
      </w:r>
      <w:r w:rsidR="00DF4493">
        <w:rPr>
          <w:rFonts w:cs="Arial"/>
        </w:rPr>
        <w:t xml:space="preserve"> </w:t>
      </w:r>
      <w:r w:rsidRPr="00DF4493">
        <w:rPr>
          <w:rFonts w:cs="Arial"/>
        </w:rPr>
        <w:t>622,34 тыс. рублей;</w:t>
      </w:r>
    </w:p>
    <w:p w:rsidR="00236E27" w:rsidRPr="00DF4493" w:rsidRDefault="00236E27" w:rsidP="00DF4493">
      <w:pPr>
        <w:ind w:firstLine="709"/>
        <w:rPr>
          <w:rFonts w:cs="Arial"/>
        </w:rPr>
      </w:pPr>
      <w:r w:rsidRPr="00DF4493">
        <w:rPr>
          <w:rFonts w:cs="Arial"/>
        </w:rPr>
        <w:t>2020 год – 93</w:t>
      </w:r>
      <w:r w:rsidR="00DF4493">
        <w:rPr>
          <w:rFonts w:cs="Arial"/>
        </w:rPr>
        <w:t xml:space="preserve"> </w:t>
      </w:r>
      <w:r w:rsidRPr="00DF4493">
        <w:rPr>
          <w:rFonts w:cs="Arial"/>
        </w:rPr>
        <w:t>315,20 тыс. рублей;</w:t>
      </w:r>
    </w:p>
    <w:p w:rsidR="00236E27" w:rsidRPr="00DF4493" w:rsidRDefault="00236E27" w:rsidP="00DF4493">
      <w:pPr>
        <w:ind w:firstLine="709"/>
        <w:rPr>
          <w:rFonts w:cs="Arial"/>
        </w:rPr>
      </w:pPr>
      <w:r w:rsidRPr="00DF4493">
        <w:rPr>
          <w:rFonts w:cs="Arial"/>
        </w:rPr>
        <w:t>2021 год – 38</w:t>
      </w:r>
      <w:r w:rsidR="00DF4493">
        <w:rPr>
          <w:rFonts w:cs="Arial"/>
        </w:rPr>
        <w:t xml:space="preserve"> </w:t>
      </w:r>
      <w:r w:rsidRPr="00DF4493">
        <w:rPr>
          <w:rFonts w:cs="Arial"/>
        </w:rPr>
        <w:t>436,35 тыс. рублей;</w:t>
      </w:r>
    </w:p>
    <w:p w:rsidR="00236E27" w:rsidRPr="00DF4493" w:rsidRDefault="00236E27" w:rsidP="00DF4493">
      <w:pPr>
        <w:ind w:firstLine="709"/>
        <w:rPr>
          <w:rFonts w:cs="Arial"/>
        </w:rPr>
      </w:pPr>
      <w:r w:rsidRPr="00DF4493">
        <w:rPr>
          <w:rFonts w:cs="Arial"/>
        </w:rPr>
        <w:t>2022 год – 41 789,65 тыс. рублей;</w:t>
      </w:r>
    </w:p>
    <w:p w:rsidR="00236E27" w:rsidRPr="00DF4493" w:rsidRDefault="00236E27" w:rsidP="00DF4493">
      <w:pPr>
        <w:ind w:firstLine="709"/>
        <w:rPr>
          <w:rFonts w:cs="Arial"/>
        </w:rPr>
      </w:pPr>
      <w:r w:rsidRPr="00DF4493">
        <w:rPr>
          <w:rFonts w:cs="Arial"/>
        </w:rPr>
        <w:t>2023 год – 41 789,65 тыс. рублей;</w:t>
      </w:r>
    </w:p>
    <w:p w:rsidR="00236E27" w:rsidRPr="00DF4493" w:rsidRDefault="00236E27" w:rsidP="00DF4493">
      <w:pPr>
        <w:ind w:firstLine="709"/>
        <w:rPr>
          <w:rFonts w:cs="Arial"/>
        </w:rPr>
      </w:pPr>
      <w:r w:rsidRPr="00DF4493">
        <w:rPr>
          <w:rFonts w:cs="Arial"/>
        </w:rPr>
        <w:t>2024 год – 41</w:t>
      </w:r>
      <w:r w:rsidR="00DF4493">
        <w:rPr>
          <w:rFonts w:cs="Arial"/>
        </w:rPr>
        <w:t xml:space="preserve"> </w:t>
      </w:r>
      <w:r w:rsidRPr="00DF4493">
        <w:rPr>
          <w:rFonts w:cs="Arial"/>
        </w:rPr>
        <w:t>789,65 тыс. рублей.</w:t>
      </w:r>
    </w:p>
    <w:p w:rsidR="00236E27" w:rsidRPr="00DF4493" w:rsidRDefault="00236E27" w:rsidP="00DF4493">
      <w:pPr>
        <w:autoSpaceDE w:val="0"/>
        <w:autoSpaceDN w:val="0"/>
        <w:adjustRightInd w:val="0"/>
        <w:ind w:firstLine="709"/>
        <w:rPr>
          <w:rFonts w:cs="Arial"/>
          <w:color w:val="FF0000"/>
        </w:rPr>
      </w:pPr>
    </w:p>
    <w:p w:rsidR="00236E27" w:rsidRPr="00DF4493" w:rsidRDefault="00236E27" w:rsidP="00DF4493">
      <w:pPr>
        <w:autoSpaceDE w:val="0"/>
        <w:autoSpaceDN w:val="0"/>
        <w:adjustRightInd w:val="0"/>
        <w:ind w:firstLine="709"/>
        <w:rPr>
          <w:rFonts w:cs="Arial"/>
        </w:rPr>
      </w:pPr>
      <w:r w:rsidRPr="00DF4493">
        <w:rPr>
          <w:rFonts w:cs="Arial"/>
        </w:rPr>
        <w:t>Финансирование общеобразовательных и дошкольных образовательных организаций в рамках мероприятий будет осуществляться, посредством освоения субвенций из областного бюджета муниципальному бюджету</w:t>
      </w:r>
      <w:r w:rsidR="00DF4493">
        <w:rPr>
          <w:rFonts w:cs="Arial"/>
        </w:rPr>
        <w:t xml:space="preserve"> </w:t>
      </w:r>
      <w:r w:rsidRPr="00DF4493">
        <w:rPr>
          <w:rFonts w:cs="Arial"/>
        </w:rPr>
        <w:t>по нормативно -подушевому принципу в соответствии с методикой распределения субвенций бюджетам муниципальных образований на основании нормативов, определяемых органами государственной власти Воронежской области. Наряду с финансовым обеспечением государственного образовательного стандарта дошкольного образования в дошкольных образовательных организациях и государственного стандарта общего образования в общеобразовательных учреждениях Подгоренского муниципального района из областного бюджета, будет осуществляться финансирование мероприятий программы, предусмотренных в целях решения вопросов местного значения органов местного самоуправления Подгоренского муниципального района.</w:t>
      </w:r>
    </w:p>
    <w:p w:rsidR="00236E27" w:rsidRPr="00DF4493" w:rsidRDefault="00236E27" w:rsidP="00DF4493">
      <w:pPr>
        <w:ind w:firstLine="709"/>
        <w:rPr>
          <w:rFonts w:cs="Arial"/>
        </w:rPr>
      </w:pPr>
      <w:r w:rsidRPr="00DF4493">
        <w:rPr>
          <w:rFonts w:cs="Arial"/>
        </w:rPr>
        <w:t xml:space="preserve">Финансовое обеспечение программы на 2019 – 2024 годы осуществляется с учетом изменения прогнозной численности обучающихся, обеспечения повышения оплаты труда педагогических работников, а также индексации иных расходов на образование в соответствии с прогнозными значениями инфляции. </w:t>
      </w:r>
    </w:p>
    <w:p w:rsidR="00236E27" w:rsidRPr="00DF4493" w:rsidRDefault="00236E27" w:rsidP="00DF4493">
      <w:pPr>
        <w:ind w:firstLine="709"/>
        <w:rPr>
          <w:rFonts w:cs="Arial"/>
        </w:rPr>
      </w:pPr>
      <w:r w:rsidRPr="00DF4493">
        <w:rPr>
          <w:rFonts w:cs="Arial"/>
        </w:rPr>
        <w:t>В рамках программы планируется финансовое обеспечение стимулирования повышения качества образовательных услуг, развитие перспективных направлений в учреждениях.</w:t>
      </w:r>
    </w:p>
    <w:p w:rsidR="00236E27" w:rsidRPr="00DF4493" w:rsidRDefault="00236E27" w:rsidP="00DF4493">
      <w:pPr>
        <w:ind w:firstLine="709"/>
        <w:rPr>
          <w:rFonts w:cs="Arial"/>
        </w:rPr>
      </w:pPr>
      <w:r w:rsidRPr="00DF4493">
        <w:rPr>
          <w:rFonts w:cs="Arial"/>
        </w:rPr>
        <w:t>Планируемое финансовое обеспечение в 2019 году реализовано в рамках доведенных лимитов областного и муниципального бюджетов.</w:t>
      </w:r>
    </w:p>
    <w:p w:rsidR="00236E27" w:rsidRPr="00DF4493" w:rsidRDefault="00236E27" w:rsidP="00DF4493">
      <w:pPr>
        <w:ind w:firstLine="709"/>
        <w:rPr>
          <w:rFonts w:cs="Arial"/>
        </w:rPr>
      </w:pPr>
      <w:r w:rsidRPr="00DF4493">
        <w:rPr>
          <w:rFonts w:cs="Arial"/>
        </w:rPr>
        <w:t>Начиная с 2020 года в рамках бюджетного процесса уточнялось финансовое обеспечение программы.</w:t>
      </w:r>
    </w:p>
    <w:p w:rsidR="00236E27" w:rsidRPr="00DF4493" w:rsidRDefault="00236E27" w:rsidP="00DF4493">
      <w:pPr>
        <w:ind w:firstLine="709"/>
        <w:rPr>
          <w:rFonts w:cs="Arial"/>
        </w:rPr>
      </w:pPr>
      <w:r w:rsidRPr="00DF4493">
        <w:rPr>
          <w:rFonts w:cs="Arial"/>
        </w:rPr>
        <w:t>При подготовке обосновывающих материалов ответственный исполнитель программы исходил из принципа соответствия объемам финансирования определенным в паспорте программы.</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lang w:val="en-US"/>
        </w:rPr>
        <w:t>V</w:t>
      </w:r>
      <w:r w:rsidRPr="00DF4493">
        <w:rPr>
          <w:rFonts w:cs="Arial"/>
        </w:rPr>
        <w:t>I. Анализ рисков реализации муниципальной</w:t>
      </w:r>
      <w:r w:rsidR="00DF4493">
        <w:rPr>
          <w:rFonts w:cs="Arial"/>
        </w:rPr>
        <w:t xml:space="preserve"> </w:t>
      </w:r>
      <w:r w:rsidRPr="00DF4493">
        <w:rPr>
          <w:rFonts w:cs="Arial"/>
        </w:rPr>
        <w:t>программы и описание мер управления рисками реализации муниципальной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К основным рискам реализации Программы относятся:</w:t>
      </w:r>
    </w:p>
    <w:p w:rsidR="00236E27" w:rsidRPr="00DF4493" w:rsidRDefault="00236E27" w:rsidP="00DF4493">
      <w:pPr>
        <w:widowControl w:val="0"/>
        <w:autoSpaceDE w:val="0"/>
        <w:autoSpaceDN w:val="0"/>
        <w:adjustRightInd w:val="0"/>
        <w:ind w:firstLine="709"/>
        <w:rPr>
          <w:rFonts w:cs="Arial"/>
        </w:rPr>
      </w:pPr>
      <w:r w:rsidRPr="00DF4493">
        <w:rPr>
          <w:rFonts w:cs="Arial"/>
        </w:rPr>
        <w:t>- финансово - экономические риски недофинансирование мероприятий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социальные риски, связанные с сопротивлением населения, </w:t>
      </w:r>
      <w:r w:rsidRPr="00DF4493">
        <w:rPr>
          <w:rFonts w:cs="Arial"/>
        </w:rPr>
        <w:lastRenderedPageBreak/>
        <w:t>профессиональной общественности и политических партий и движений целям и реализации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236E27" w:rsidRPr="00DF4493" w:rsidRDefault="00236E27" w:rsidP="00DF4493">
      <w:pPr>
        <w:widowControl w:val="0"/>
        <w:autoSpaceDE w:val="0"/>
        <w:autoSpaceDN w:val="0"/>
        <w:adjustRightInd w:val="0"/>
        <w:ind w:firstLine="709"/>
        <w:rPr>
          <w:rFonts w:cs="Arial"/>
        </w:rPr>
      </w:pPr>
      <w:r w:rsidRPr="00DF4493">
        <w:rPr>
          <w:rFonts w:cs="Arial"/>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Снижение риска недостаточного финансирования возможно при обеспечении правильного расчета необходимых объемов бюджетных средств, а также привлечения внебюджетных источников. </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lang w:val="en-US"/>
        </w:rPr>
        <w:t>VII</w:t>
      </w:r>
      <w:r w:rsidRPr="00DF4493">
        <w:rPr>
          <w:rFonts w:cs="Arial"/>
        </w:rPr>
        <w:t>. Оценка эффективности реализации муниципальной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Методика оценки эффективности и результативности Программы учитывает,</w:t>
      </w:r>
      <w:r w:rsidR="00DF4493">
        <w:rPr>
          <w:rFonts w:cs="Arial"/>
        </w:rPr>
        <w:t xml:space="preserve"> </w:t>
      </w:r>
      <w:r w:rsidRPr="00DF4493">
        <w:rPr>
          <w:rFonts w:cs="Arial"/>
        </w:rPr>
        <w:t>во - первых, степень достижения целей и решения задач Программы в целом и ее подпрограмм, во - вторых, степень соответствия запланированному уровню затрат и эффективности использования средств бюджета и, в - третьих, степень реализации мероприятий и достижения ожидаемых непосредственных результатов их реализации.</w:t>
      </w:r>
    </w:p>
    <w:p w:rsidR="00236E27" w:rsidRPr="00DF4493" w:rsidRDefault="00236E27" w:rsidP="00DF4493">
      <w:pPr>
        <w:widowControl w:val="0"/>
        <w:autoSpaceDE w:val="0"/>
        <w:autoSpaceDN w:val="0"/>
        <w:adjustRightInd w:val="0"/>
        <w:ind w:firstLine="709"/>
        <w:rPr>
          <w:rFonts w:cs="Arial"/>
        </w:rPr>
      </w:pPr>
      <w:r w:rsidRPr="00DF4493">
        <w:rPr>
          <w:rFonts w:cs="Arial"/>
        </w:rPr>
        <w:t>Оценка степени достижения целей и решения задач Программы в целом осуществляется на основании показателей (индикаторов) достижения целей и решения задач Программы. Показатель степени достижения целей и решения задач Программы в целом рассчитывается по формуле (для каждого года реализации программы):</w:t>
      </w:r>
    </w:p>
    <w:p w:rsidR="00236E27" w:rsidRPr="00DF4493" w:rsidRDefault="00236E27" w:rsidP="00DF4493">
      <w:pPr>
        <w:widowControl w:val="0"/>
        <w:autoSpaceDE w:val="0"/>
        <w:autoSpaceDN w:val="0"/>
        <w:adjustRightInd w:val="0"/>
        <w:ind w:firstLine="709"/>
        <w:rPr>
          <w:rFonts w:cs="Arial"/>
        </w:rPr>
      </w:pPr>
    </w:p>
    <w:p w:rsidR="00236E27" w:rsidRPr="00DF4493" w:rsidRDefault="005930A8" w:rsidP="00DF4493">
      <w:pPr>
        <w:widowControl w:val="0"/>
        <w:autoSpaceDE w:val="0"/>
        <w:autoSpaceDN w:val="0"/>
        <w:adjustRightInd w:val="0"/>
        <w:ind w:firstLine="709"/>
        <w:rPr>
          <w:rFonts w:cs="Arial"/>
        </w:rPr>
      </w:pPr>
      <w:r>
        <w:rPr>
          <w:rFonts w:cs="Arial"/>
          <w:noProof/>
          <w:position w:val="-28"/>
        </w:rPr>
        <w:drawing>
          <wp:inline distT="0" distB="0" distL="0" distR="0">
            <wp:extent cx="1383665" cy="429260"/>
            <wp:effectExtent l="0" t="0" r="6985" b="889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665" cy="429260"/>
                    </a:xfrm>
                    <a:prstGeom prst="rect">
                      <a:avLst/>
                    </a:prstGeom>
                    <a:noFill/>
                    <a:ln>
                      <a:noFill/>
                    </a:ln>
                  </pic:spPr>
                </pic:pic>
              </a:graphicData>
            </a:graphic>
          </wp:inline>
        </w:drawing>
      </w:r>
      <w:r w:rsidR="00236E27" w:rsidRPr="00DF4493">
        <w:rPr>
          <w:rFonts w:cs="Arial"/>
        </w:rPr>
        <w:t xml:space="preserve"> (1),</w:t>
      </w:r>
    </w:p>
    <w:p w:rsidR="00236E27" w:rsidRPr="00DF4493" w:rsidRDefault="00236E27" w:rsidP="00DF4493">
      <w:pPr>
        <w:widowControl w:val="0"/>
        <w:autoSpaceDE w:val="0"/>
        <w:autoSpaceDN w:val="0"/>
        <w:adjustRightInd w:val="0"/>
        <w:ind w:firstLine="709"/>
        <w:rPr>
          <w:rFonts w:cs="Arial"/>
        </w:rPr>
      </w:pPr>
      <w:r w:rsidRPr="00DF4493">
        <w:rPr>
          <w:rFonts w:cs="Arial"/>
        </w:rPr>
        <w:t>где:</w:t>
      </w:r>
    </w:p>
    <w:p w:rsidR="00236E27" w:rsidRPr="00DF4493" w:rsidRDefault="005930A8" w:rsidP="00DF4493">
      <w:pPr>
        <w:widowControl w:val="0"/>
        <w:autoSpaceDE w:val="0"/>
        <w:autoSpaceDN w:val="0"/>
        <w:adjustRightInd w:val="0"/>
        <w:ind w:firstLine="709"/>
        <w:rPr>
          <w:rFonts w:cs="Arial"/>
        </w:rPr>
      </w:pPr>
      <w:r>
        <w:rPr>
          <w:rFonts w:cs="Arial"/>
          <w:noProof/>
          <w:position w:val="-10"/>
        </w:rPr>
        <w:drawing>
          <wp:inline distT="0" distB="0" distL="0" distR="0">
            <wp:extent cx="580390" cy="230505"/>
            <wp:effectExtent l="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390" cy="230505"/>
                    </a:xfrm>
                    <a:prstGeom prst="rect">
                      <a:avLst/>
                    </a:prstGeom>
                    <a:noFill/>
                    <a:ln>
                      <a:noFill/>
                    </a:ln>
                  </pic:spPr>
                </pic:pic>
              </a:graphicData>
            </a:graphic>
          </wp:inline>
        </w:drawing>
      </w:r>
      <w:r w:rsidR="00236E27" w:rsidRPr="00DF4493">
        <w:rPr>
          <w:rFonts w:cs="Arial"/>
        </w:rPr>
        <w:t xml:space="preserve"> - значение показателя степени достижения целей и решения задач Программы в целом;</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n - число показателей (индикаторов) достижения целей и решения задач </w:t>
      </w:r>
      <w:r w:rsidRPr="00DF4493">
        <w:rPr>
          <w:rFonts w:cs="Arial"/>
        </w:rPr>
        <w:lastRenderedPageBreak/>
        <w:t>Программы;</w:t>
      </w:r>
    </w:p>
    <w:p w:rsidR="00236E27" w:rsidRPr="00DF4493" w:rsidRDefault="005930A8" w:rsidP="00DF4493">
      <w:pPr>
        <w:widowControl w:val="0"/>
        <w:autoSpaceDE w:val="0"/>
        <w:autoSpaceDN w:val="0"/>
        <w:adjustRightInd w:val="0"/>
        <w:ind w:firstLine="709"/>
        <w:rPr>
          <w:rFonts w:cs="Arial"/>
        </w:rPr>
      </w:pPr>
      <w:r>
        <w:rPr>
          <w:rFonts w:cs="Arial"/>
          <w:noProof/>
          <w:position w:val="-12"/>
        </w:rPr>
        <w:drawing>
          <wp:inline distT="0" distB="0" distL="0" distR="0">
            <wp:extent cx="374015" cy="238760"/>
            <wp:effectExtent l="0" t="0" r="6985" b="889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015" cy="238760"/>
                    </a:xfrm>
                    <a:prstGeom prst="rect">
                      <a:avLst/>
                    </a:prstGeom>
                    <a:noFill/>
                    <a:ln>
                      <a:noFill/>
                    </a:ln>
                  </pic:spPr>
                </pic:pic>
              </a:graphicData>
            </a:graphic>
          </wp:inline>
        </w:drawing>
      </w:r>
      <w:r w:rsidR="00236E27" w:rsidRPr="00DF4493">
        <w:rPr>
          <w:rFonts w:cs="Arial"/>
        </w:rPr>
        <w:t xml:space="preserve"> - соотношение фактического и планового значения k - го показателя (индикатора) достижения целей и решения задач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Значение </w:t>
      </w:r>
      <w:r w:rsidR="005930A8">
        <w:rPr>
          <w:rFonts w:cs="Arial"/>
          <w:noProof/>
          <w:position w:val="-10"/>
        </w:rPr>
        <w:drawing>
          <wp:inline distT="0" distB="0" distL="0" distR="0">
            <wp:extent cx="580390" cy="230505"/>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390" cy="230505"/>
                    </a:xfrm>
                    <a:prstGeom prst="rect">
                      <a:avLst/>
                    </a:prstGeom>
                    <a:noFill/>
                    <a:ln>
                      <a:noFill/>
                    </a:ln>
                  </pic:spPr>
                </pic:pic>
              </a:graphicData>
            </a:graphic>
          </wp:inline>
        </w:drawing>
      </w:r>
      <w:r w:rsidRPr="00DF4493">
        <w:rPr>
          <w:rFonts w:cs="Arial"/>
        </w:rPr>
        <w:t>, превышающее единицу, свидетельствует о высокой степени эффективности реализации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Оценка степени достижения целей и решения задач подпрограмм 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236E27" w:rsidRPr="00DF4493" w:rsidRDefault="00236E27" w:rsidP="00DF4493">
      <w:pPr>
        <w:widowControl w:val="0"/>
        <w:autoSpaceDE w:val="0"/>
        <w:autoSpaceDN w:val="0"/>
        <w:adjustRightInd w:val="0"/>
        <w:ind w:firstLine="709"/>
        <w:rPr>
          <w:rFonts w:cs="Arial"/>
        </w:rPr>
      </w:pPr>
    </w:p>
    <w:p w:rsidR="00236E27" w:rsidRPr="00DF4493" w:rsidRDefault="005930A8" w:rsidP="00DF4493">
      <w:pPr>
        <w:widowControl w:val="0"/>
        <w:autoSpaceDE w:val="0"/>
        <w:autoSpaceDN w:val="0"/>
        <w:adjustRightInd w:val="0"/>
        <w:ind w:firstLine="709"/>
        <w:rPr>
          <w:rFonts w:cs="Arial"/>
        </w:rPr>
      </w:pPr>
      <w:r>
        <w:rPr>
          <w:rFonts w:cs="Arial"/>
          <w:noProof/>
          <w:position w:val="-30"/>
        </w:rPr>
        <w:drawing>
          <wp:inline distT="0" distB="0" distL="0" distR="0">
            <wp:extent cx="1463040" cy="429260"/>
            <wp:effectExtent l="0" t="0" r="0" b="889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429260"/>
                    </a:xfrm>
                    <a:prstGeom prst="rect">
                      <a:avLst/>
                    </a:prstGeom>
                    <a:noFill/>
                    <a:ln>
                      <a:noFill/>
                    </a:ln>
                  </pic:spPr>
                </pic:pic>
              </a:graphicData>
            </a:graphic>
          </wp:inline>
        </w:drawing>
      </w:r>
      <w:r w:rsidR="00236E27" w:rsidRPr="00DF4493">
        <w:rPr>
          <w:rFonts w:cs="Arial"/>
        </w:rPr>
        <w:t xml:space="preserve"> (2),</w:t>
      </w:r>
    </w:p>
    <w:p w:rsidR="00236E27" w:rsidRPr="00DF4493" w:rsidRDefault="00236E27" w:rsidP="00DF4493">
      <w:pPr>
        <w:widowControl w:val="0"/>
        <w:autoSpaceDE w:val="0"/>
        <w:autoSpaceDN w:val="0"/>
        <w:adjustRightInd w:val="0"/>
        <w:ind w:firstLine="709"/>
        <w:rPr>
          <w:rFonts w:cs="Arial"/>
        </w:rPr>
      </w:pPr>
      <w:r w:rsidRPr="00DF4493">
        <w:rPr>
          <w:rFonts w:cs="Arial"/>
        </w:rPr>
        <w:t>где:</w:t>
      </w:r>
    </w:p>
    <w:p w:rsidR="00236E27" w:rsidRPr="00DF4493" w:rsidRDefault="005930A8" w:rsidP="00DF4493">
      <w:pPr>
        <w:widowControl w:val="0"/>
        <w:autoSpaceDE w:val="0"/>
        <w:autoSpaceDN w:val="0"/>
        <w:adjustRightInd w:val="0"/>
        <w:ind w:firstLine="709"/>
        <w:rPr>
          <w:rFonts w:cs="Arial"/>
        </w:rPr>
      </w:pPr>
      <w:r>
        <w:rPr>
          <w:rFonts w:cs="Arial"/>
          <w:noProof/>
          <w:position w:val="-12"/>
        </w:rPr>
        <w:drawing>
          <wp:inline distT="0" distB="0" distL="0" distR="0">
            <wp:extent cx="492760" cy="238760"/>
            <wp:effectExtent l="0" t="0" r="2540" b="889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238760"/>
                    </a:xfrm>
                    <a:prstGeom prst="rect">
                      <a:avLst/>
                    </a:prstGeom>
                    <a:noFill/>
                    <a:ln>
                      <a:noFill/>
                    </a:ln>
                  </pic:spPr>
                </pic:pic>
              </a:graphicData>
            </a:graphic>
          </wp:inline>
        </w:drawing>
      </w:r>
      <w:r w:rsidR="00236E27" w:rsidRPr="00DF4493">
        <w:rPr>
          <w:rFonts w:cs="Arial"/>
        </w:rPr>
        <w:t xml:space="preserve"> - значение показателя степени достижения целей и решения задач i - й подпрограммы;</w:t>
      </w:r>
    </w:p>
    <w:p w:rsidR="00236E27" w:rsidRPr="00DF4493" w:rsidRDefault="005930A8" w:rsidP="00DF4493">
      <w:pPr>
        <w:widowControl w:val="0"/>
        <w:autoSpaceDE w:val="0"/>
        <w:autoSpaceDN w:val="0"/>
        <w:adjustRightInd w:val="0"/>
        <w:ind w:firstLine="709"/>
        <w:rPr>
          <w:rFonts w:cs="Arial"/>
        </w:rPr>
      </w:pPr>
      <w:r>
        <w:rPr>
          <w:rFonts w:cs="Arial"/>
          <w:noProof/>
          <w:position w:val="-12"/>
        </w:rPr>
        <w:drawing>
          <wp:inline distT="0" distB="0" distL="0" distR="0">
            <wp:extent cx="158750" cy="230505"/>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00236E27" w:rsidRPr="00DF4493">
        <w:rPr>
          <w:rFonts w:cs="Arial"/>
        </w:rPr>
        <w:t xml:space="preserve"> - число показателей (индикаторов) i - й подпрограммы;</w:t>
      </w:r>
    </w:p>
    <w:p w:rsidR="00236E27" w:rsidRPr="00DF4493" w:rsidRDefault="005930A8" w:rsidP="00DF4493">
      <w:pPr>
        <w:widowControl w:val="0"/>
        <w:autoSpaceDE w:val="0"/>
        <w:autoSpaceDN w:val="0"/>
        <w:adjustRightInd w:val="0"/>
        <w:ind w:firstLine="709"/>
        <w:rPr>
          <w:rFonts w:cs="Arial"/>
        </w:rPr>
      </w:pPr>
      <w:r>
        <w:rPr>
          <w:rFonts w:cs="Arial"/>
          <w:noProof/>
          <w:position w:val="-12"/>
        </w:rPr>
        <w:drawing>
          <wp:inline distT="0" distB="0" distL="0" distR="0">
            <wp:extent cx="334010" cy="238760"/>
            <wp:effectExtent l="0" t="0" r="0" b="889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010" cy="238760"/>
                    </a:xfrm>
                    <a:prstGeom prst="rect">
                      <a:avLst/>
                    </a:prstGeom>
                    <a:noFill/>
                    <a:ln>
                      <a:noFill/>
                    </a:ln>
                  </pic:spPr>
                </pic:pic>
              </a:graphicData>
            </a:graphic>
          </wp:inline>
        </w:drawing>
      </w:r>
      <w:r w:rsidR="00236E27" w:rsidRPr="00DF4493">
        <w:rPr>
          <w:rFonts w:cs="Arial"/>
        </w:rPr>
        <w:t xml:space="preserve"> - соотношение фактического и планового значения k - го показателя (индикатора) достижения целей и решения задач i - й подпрограммы, т.е. фактически показатели степени реализации мероприятий и достижения ожидаемых непосредственных результатов их реализации.</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Значения </w:t>
      </w:r>
      <w:r w:rsidR="005930A8">
        <w:rPr>
          <w:rFonts w:cs="Arial"/>
          <w:noProof/>
          <w:position w:val="-12"/>
        </w:rPr>
        <w:drawing>
          <wp:inline distT="0" distB="0" distL="0" distR="0">
            <wp:extent cx="492760" cy="238760"/>
            <wp:effectExtent l="0" t="0" r="2540" b="889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238760"/>
                    </a:xfrm>
                    <a:prstGeom prst="rect">
                      <a:avLst/>
                    </a:prstGeom>
                    <a:noFill/>
                    <a:ln>
                      <a:noFill/>
                    </a:ln>
                  </pic:spPr>
                </pic:pic>
              </a:graphicData>
            </a:graphic>
          </wp:inline>
        </w:drawing>
      </w:r>
      <w:r w:rsidRPr="00DF4493">
        <w:rPr>
          <w:rFonts w:cs="Arial"/>
        </w:rPr>
        <w:t>, превышающие единицу, свидетельствуют о высокой степени эффективности реализации подпрограмм.</w:t>
      </w:r>
    </w:p>
    <w:p w:rsidR="00236E27" w:rsidRPr="00DF4493" w:rsidRDefault="00236E27" w:rsidP="00DF4493">
      <w:pPr>
        <w:widowControl w:val="0"/>
        <w:autoSpaceDE w:val="0"/>
        <w:autoSpaceDN w:val="0"/>
        <w:adjustRightInd w:val="0"/>
        <w:ind w:firstLine="709"/>
        <w:rPr>
          <w:rFonts w:cs="Arial"/>
        </w:rPr>
      </w:pPr>
      <w:r w:rsidRPr="00DF4493">
        <w:rPr>
          <w:rFonts w:cs="Arial"/>
        </w:rPr>
        <w:t>Оценка степени соответствия запланированному уровню затрат и эффективности использования средств</w:t>
      </w:r>
      <w:r w:rsidR="00DF4493">
        <w:rPr>
          <w:rFonts w:cs="Arial"/>
        </w:rPr>
        <w:t xml:space="preserve"> </w:t>
      </w:r>
      <w:r w:rsidRPr="00DF4493">
        <w:rPr>
          <w:rFonts w:cs="Arial"/>
        </w:rPr>
        <w:t>бюджета рассчитывается согласно формуле:</w:t>
      </w:r>
    </w:p>
    <w:p w:rsidR="00236E27" w:rsidRPr="00DF4493" w:rsidRDefault="00236E27" w:rsidP="00DF4493">
      <w:pPr>
        <w:widowControl w:val="0"/>
        <w:autoSpaceDE w:val="0"/>
        <w:autoSpaceDN w:val="0"/>
        <w:adjustRightInd w:val="0"/>
        <w:ind w:firstLine="709"/>
        <w:rPr>
          <w:rFonts w:cs="Arial"/>
        </w:rPr>
      </w:pPr>
    </w:p>
    <w:p w:rsidR="00236E27" w:rsidRPr="00DF4493" w:rsidRDefault="005930A8" w:rsidP="00DF4493">
      <w:pPr>
        <w:widowControl w:val="0"/>
        <w:autoSpaceDE w:val="0"/>
        <w:autoSpaceDN w:val="0"/>
        <w:adjustRightInd w:val="0"/>
        <w:ind w:firstLine="709"/>
        <w:rPr>
          <w:rFonts w:cs="Arial"/>
        </w:rPr>
      </w:pPr>
      <w:r>
        <w:rPr>
          <w:rFonts w:cs="Arial"/>
          <w:noProof/>
          <w:position w:val="-24"/>
        </w:rPr>
        <w:drawing>
          <wp:inline distT="0" distB="0" distL="0" distR="0">
            <wp:extent cx="643890" cy="421640"/>
            <wp:effectExtent l="0" t="0" r="381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3890" cy="421640"/>
                    </a:xfrm>
                    <a:prstGeom prst="rect">
                      <a:avLst/>
                    </a:prstGeom>
                    <a:noFill/>
                    <a:ln>
                      <a:noFill/>
                    </a:ln>
                  </pic:spPr>
                </pic:pic>
              </a:graphicData>
            </a:graphic>
          </wp:inline>
        </w:drawing>
      </w:r>
      <w:r w:rsidR="00236E27" w:rsidRPr="00DF4493">
        <w:rPr>
          <w:rFonts w:cs="Arial"/>
        </w:rPr>
        <w:t xml:space="preserve"> (3),</w:t>
      </w:r>
    </w:p>
    <w:p w:rsidR="00236E27" w:rsidRPr="00DF4493" w:rsidRDefault="00236E27" w:rsidP="00DF4493">
      <w:pPr>
        <w:widowControl w:val="0"/>
        <w:autoSpaceDE w:val="0"/>
        <w:autoSpaceDN w:val="0"/>
        <w:adjustRightInd w:val="0"/>
        <w:ind w:firstLine="709"/>
        <w:rPr>
          <w:rFonts w:cs="Arial"/>
        </w:rPr>
      </w:pPr>
      <w:r w:rsidRPr="00DF4493">
        <w:rPr>
          <w:rFonts w:cs="Arial"/>
        </w:rPr>
        <w:t>где:</w:t>
      </w:r>
    </w:p>
    <w:p w:rsidR="00236E27" w:rsidRPr="00DF4493" w:rsidRDefault="005930A8" w:rsidP="00DF4493">
      <w:pPr>
        <w:widowControl w:val="0"/>
        <w:autoSpaceDE w:val="0"/>
        <w:autoSpaceDN w:val="0"/>
        <w:adjustRightInd w:val="0"/>
        <w:ind w:firstLine="709"/>
        <w:rPr>
          <w:rFonts w:cs="Arial"/>
        </w:rPr>
      </w:pPr>
      <w:r>
        <w:rPr>
          <w:rFonts w:cs="Arial"/>
          <w:noProof/>
          <w:position w:val="-6"/>
        </w:rPr>
        <w:drawing>
          <wp:inline distT="0" distB="0" distL="0" distR="0">
            <wp:extent cx="182880" cy="198755"/>
            <wp:effectExtent l="0" t="0" r="762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00236E27" w:rsidRPr="00DF4493">
        <w:rPr>
          <w:rFonts w:cs="Arial"/>
        </w:rPr>
        <w:t xml:space="preserve"> - запланированный объем затрат из средств</w:t>
      </w:r>
      <w:r w:rsidR="00DF4493">
        <w:rPr>
          <w:rFonts w:cs="Arial"/>
        </w:rPr>
        <w:t xml:space="preserve"> </w:t>
      </w:r>
      <w:r w:rsidR="00236E27" w:rsidRPr="00DF4493">
        <w:rPr>
          <w:rFonts w:cs="Arial"/>
        </w:rPr>
        <w:t>бюджета на реализацию программы;</w:t>
      </w:r>
    </w:p>
    <w:p w:rsidR="00236E27" w:rsidRPr="00DF4493" w:rsidRDefault="005930A8" w:rsidP="00DF4493">
      <w:pPr>
        <w:widowControl w:val="0"/>
        <w:autoSpaceDE w:val="0"/>
        <w:autoSpaceDN w:val="0"/>
        <w:adjustRightInd w:val="0"/>
        <w:ind w:firstLine="709"/>
        <w:rPr>
          <w:rFonts w:cs="Arial"/>
        </w:rPr>
      </w:pPr>
      <w:r>
        <w:rPr>
          <w:rFonts w:cs="Arial"/>
          <w:noProof/>
          <w:position w:val="-6"/>
        </w:rPr>
        <w:drawing>
          <wp:inline distT="0" distB="0" distL="0" distR="0">
            <wp:extent cx="198755" cy="198755"/>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r w:rsidR="00236E27" w:rsidRPr="00DF4493">
        <w:rPr>
          <w:rFonts w:cs="Arial"/>
        </w:rPr>
        <w:t xml:space="preserve"> - фактический объем затрат из средств</w:t>
      </w:r>
      <w:r w:rsidR="00DF4493">
        <w:rPr>
          <w:rFonts w:cs="Arial"/>
        </w:rPr>
        <w:t xml:space="preserve"> </w:t>
      </w:r>
      <w:r w:rsidR="00236E27" w:rsidRPr="00DF4493">
        <w:rPr>
          <w:rFonts w:cs="Arial"/>
        </w:rPr>
        <w:t>бюджета на реализацию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w:t>
      </w:r>
      <w:r w:rsidR="00DF4493">
        <w:rPr>
          <w:rFonts w:cs="Arial"/>
        </w:rPr>
        <w:t xml:space="preserve"> </w:t>
      </w:r>
      <w:r w:rsidRPr="00DF4493">
        <w:rPr>
          <w:rFonts w:cs="Arial"/>
        </w:rPr>
        <w:t>бюджета.</w:t>
      </w:r>
    </w:p>
    <w:p w:rsidR="00236E27" w:rsidRPr="00DF4493" w:rsidRDefault="00236E27" w:rsidP="00DF4493">
      <w:pPr>
        <w:widowControl w:val="0"/>
        <w:autoSpaceDE w:val="0"/>
        <w:autoSpaceDN w:val="0"/>
        <w:adjustRightInd w:val="0"/>
        <w:ind w:firstLine="709"/>
        <w:rPr>
          <w:rFonts w:cs="Arial"/>
        </w:rPr>
      </w:pPr>
      <w:r w:rsidRPr="00DF4493">
        <w:rPr>
          <w:rFonts w:cs="Arial"/>
        </w:rPr>
        <w:t>Общая эффективность и результативность Программы определяется по формуле:</w:t>
      </w:r>
    </w:p>
    <w:p w:rsidR="00236E27" w:rsidRPr="00DF4493" w:rsidRDefault="00236E27" w:rsidP="00DF4493">
      <w:pPr>
        <w:widowControl w:val="0"/>
        <w:autoSpaceDE w:val="0"/>
        <w:autoSpaceDN w:val="0"/>
        <w:adjustRightInd w:val="0"/>
        <w:ind w:firstLine="709"/>
        <w:rPr>
          <w:rFonts w:cs="Arial"/>
        </w:rPr>
      </w:pPr>
    </w:p>
    <w:p w:rsidR="00236E27" w:rsidRPr="00DF4493" w:rsidRDefault="005930A8" w:rsidP="00DF4493">
      <w:pPr>
        <w:widowControl w:val="0"/>
        <w:autoSpaceDE w:val="0"/>
        <w:autoSpaceDN w:val="0"/>
        <w:adjustRightInd w:val="0"/>
        <w:ind w:firstLine="709"/>
        <w:rPr>
          <w:rFonts w:cs="Arial"/>
        </w:rPr>
      </w:pPr>
      <w:r>
        <w:rPr>
          <w:rFonts w:cs="Arial"/>
          <w:noProof/>
          <w:position w:val="-34"/>
        </w:rPr>
        <w:drawing>
          <wp:inline distT="0" distB="0" distL="0" distR="0">
            <wp:extent cx="2440940" cy="501015"/>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0940" cy="501015"/>
                    </a:xfrm>
                    <a:prstGeom prst="rect">
                      <a:avLst/>
                    </a:prstGeom>
                    <a:noFill/>
                    <a:ln>
                      <a:noFill/>
                    </a:ln>
                  </pic:spPr>
                </pic:pic>
              </a:graphicData>
            </a:graphic>
          </wp:inline>
        </w:drawing>
      </w:r>
      <w:r w:rsidR="00236E27" w:rsidRPr="00DF4493">
        <w:rPr>
          <w:rFonts w:cs="Arial"/>
        </w:rPr>
        <w:t xml:space="preserve"> (4),</w:t>
      </w:r>
    </w:p>
    <w:p w:rsidR="00236E27" w:rsidRPr="00DF4493" w:rsidRDefault="00236E27" w:rsidP="00DF4493">
      <w:pPr>
        <w:widowControl w:val="0"/>
        <w:autoSpaceDE w:val="0"/>
        <w:autoSpaceDN w:val="0"/>
        <w:adjustRightInd w:val="0"/>
        <w:ind w:firstLine="709"/>
        <w:rPr>
          <w:rFonts w:cs="Arial"/>
        </w:rPr>
      </w:pPr>
      <w:r w:rsidRPr="00DF4493">
        <w:rPr>
          <w:rFonts w:cs="Arial"/>
        </w:rPr>
        <w:t>где:</w:t>
      </w:r>
    </w:p>
    <w:p w:rsidR="00236E27" w:rsidRPr="00DF4493" w:rsidRDefault="00236E27" w:rsidP="00DF4493">
      <w:pPr>
        <w:widowControl w:val="0"/>
        <w:autoSpaceDE w:val="0"/>
        <w:autoSpaceDN w:val="0"/>
        <w:adjustRightInd w:val="0"/>
        <w:ind w:firstLine="709"/>
        <w:rPr>
          <w:rFonts w:cs="Arial"/>
        </w:rPr>
      </w:pPr>
      <w:r w:rsidRPr="00DF4493">
        <w:rPr>
          <w:rFonts w:cs="Arial"/>
        </w:rPr>
        <w:t>М - число подпрограмм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Значения ПР, превышающие единицу, свидетельствуют о высокой эффективности и результативности муниципальной программы</w:t>
      </w:r>
    </w:p>
    <w:p w:rsidR="00236E27" w:rsidRPr="00DF4493" w:rsidRDefault="00236E27" w:rsidP="00384161">
      <w:pPr>
        <w:ind w:firstLine="709"/>
        <w:jc w:val="center"/>
        <w:rPr>
          <w:rFonts w:cs="Arial"/>
        </w:rPr>
      </w:pPr>
      <w:r w:rsidRPr="00DF4493">
        <w:rPr>
          <w:rFonts w:cs="Arial"/>
        </w:rPr>
        <w:br w:type="page"/>
      </w:r>
      <w:r w:rsidRPr="00DF4493">
        <w:rPr>
          <w:rFonts w:cs="Arial"/>
        </w:rPr>
        <w:lastRenderedPageBreak/>
        <w:t>Подпрограмма 1</w:t>
      </w:r>
    </w:p>
    <w:p w:rsidR="00236E27" w:rsidRPr="00DF4493" w:rsidRDefault="00236E27" w:rsidP="00384161">
      <w:pPr>
        <w:widowControl w:val="0"/>
        <w:autoSpaceDE w:val="0"/>
        <w:autoSpaceDN w:val="0"/>
        <w:adjustRightInd w:val="0"/>
        <w:ind w:firstLine="709"/>
        <w:jc w:val="center"/>
        <w:rPr>
          <w:rFonts w:cs="Arial"/>
        </w:rPr>
      </w:pPr>
      <w:r w:rsidRPr="00DF4493">
        <w:rPr>
          <w:rFonts w:cs="Arial"/>
        </w:rPr>
        <w:t>«Развитие</w:t>
      </w:r>
      <w:r w:rsidR="00DF4493">
        <w:rPr>
          <w:rFonts w:cs="Arial"/>
        </w:rPr>
        <w:t xml:space="preserve"> </w:t>
      </w:r>
      <w:r w:rsidRPr="00DF4493">
        <w:rPr>
          <w:rFonts w:cs="Arial"/>
        </w:rPr>
        <w:t>дошкольного образования»</w:t>
      </w:r>
    </w:p>
    <w:p w:rsidR="00236E27" w:rsidRPr="00DF4493" w:rsidRDefault="00236E27" w:rsidP="00384161">
      <w:pPr>
        <w:widowControl w:val="0"/>
        <w:autoSpaceDE w:val="0"/>
        <w:autoSpaceDN w:val="0"/>
        <w:adjustRightInd w:val="0"/>
        <w:ind w:firstLine="709"/>
        <w:jc w:val="center"/>
        <w:rPr>
          <w:rFonts w:cs="Arial"/>
          <w:color w:val="FF0000"/>
        </w:rPr>
      </w:pPr>
    </w:p>
    <w:p w:rsidR="00236E27" w:rsidRPr="00DF4493" w:rsidRDefault="00236E27" w:rsidP="00384161">
      <w:pPr>
        <w:widowControl w:val="0"/>
        <w:autoSpaceDE w:val="0"/>
        <w:autoSpaceDN w:val="0"/>
        <w:adjustRightInd w:val="0"/>
        <w:ind w:firstLine="709"/>
        <w:jc w:val="center"/>
        <w:rPr>
          <w:rFonts w:cs="Arial"/>
        </w:rPr>
      </w:pPr>
      <w:r w:rsidRPr="00DF4493">
        <w:rPr>
          <w:rFonts w:cs="Arial"/>
        </w:rPr>
        <w:t>1.1.ПАСПОРТ</w:t>
      </w:r>
    </w:p>
    <w:p w:rsidR="00236E27" w:rsidRPr="00DF4493" w:rsidRDefault="00236E27" w:rsidP="00384161">
      <w:pPr>
        <w:widowControl w:val="0"/>
        <w:autoSpaceDE w:val="0"/>
        <w:autoSpaceDN w:val="0"/>
        <w:adjustRightInd w:val="0"/>
        <w:ind w:firstLine="709"/>
        <w:jc w:val="center"/>
        <w:rPr>
          <w:rFonts w:cs="Arial"/>
        </w:rPr>
      </w:pPr>
      <w:r w:rsidRPr="00DF4493">
        <w:rPr>
          <w:rFonts w:cs="Arial"/>
        </w:rPr>
        <w:t>подпрограммы 1 «Развитие дошкольного образования»</w:t>
      </w:r>
    </w:p>
    <w:p w:rsidR="00236E27" w:rsidRPr="00DF4493" w:rsidRDefault="00236E27" w:rsidP="00DF4493">
      <w:pPr>
        <w:widowControl w:val="0"/>
        <w:autoSpaceDE w:val="0"/>
        <w:autoSpaceDN w:val="0"/>
        <w:adjustRightInd w:val="0"/>
        <w:ind w:firstLine="709"/>
        <w:rPr>
          <w:rFonts w:cs="Arial"/>
          <w:color w:val="FF0000"/>
        </w:rPr>
      </w:pPr>
    </w:p>
    <w:p w:rsidR="00236E27" w:rsidRPr="00DF4493" w:rsidRDefault="00236E27" w:rsidP="00DF4493">
      <w:pPr>
        <w:widowControl w:val="0"/>
        <w:autoSpaceDE w:val="0"/>
        <w:autoSpaceDN w:val="0"/>
        <w:adjustRightInd w:val="0"/>
        <w:ind w:firstLine="709"/>
        <w:rPr>
          <w:rFonts w:cs="Arial"/>
          <w:color w:val="FF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236E27" w:rsidRPr="00384161" w:rsidTr="00D22004">
        <w:tc>
          <w:tcPr>
            <w:tcW w:w="4784" w:type="dxa"/>
          </w:tcPr>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Исполнители</w:t>
            </w:r>
            <w:r w:rsidR="00DF4493" w:rsidRPr="00384161">
              <w:rPr>
                <w:rFonts w:eastAsia="Calibri" w:cs="Arial"/>
                <w:sz w:val="20"/>
                <w:szCs w:val="20"/>
              </w:rPr>
              <w:t xml:space="preserve"> </w:t>
            </w:r>
            <w:r w:rsidRPr="00384161">
              <w:rPr>
                <w:rFonts w:eastAsia="Calibri" w:cs="Arial"/>
                <w:sz w:val="20"/>
                <w:szCs w:val="20"/>
              </w:rPr>
              <w:t>подпрограммы</w:t>
            </w:r>
          </w:p>
          <w:p w:rsidR="00236E27" w:rsidRPr="00384161" w:rsidRDefault="00236E27" w:rsidP="00384161">
            <w:pPr>
              <w:widowControl w:val="0"/>
              <w:autoSpaceDE w:val="0"/>
              <w:autoSpaceDN w:val="0"/>
              <w:adjustRightInd w:val="0"/>
              <w:ind w:firstLine="0"/>
              <w:rPr>
                <w:rFonts w:eastAsia="Calibri" w:cs="Arial"/>
                <w:sz w:val="20"/>
                <w:szCs w:val="20"/>
              </w:rPr>
            </w:pPr>
          </w:p>
        </w:tc>
        <w:tc>
          <w:tcPr>
            <w:tcW w:w="4786" w:type="dxa"/>
          </w:tcPr>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Отдел образования администрации Подгоренского муниципального района</w:t>
            </w:r>
          </w:p>
        </w:tc>
      </w:tr>
      <w:tr w:rsidR="00236E27" w:rsidRPr="00384161" w:rsidTr="00D22004">
        <w:trPr>
          <w:trHeight w:val="892"/>
        </w:trPr>
        <w:tc>
          <w:tcPr>
            <w:tcW w:w="4784" w:type="dxa"/>
          </w:tcPr>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Основные мероприятия, входящие</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в состав подпрограммы муниципальной программы</w:t>
            </w:r>
          </w:p>
          <w:p w:rsidR="00236E27" w:rsidRPr="00384161" w:rsidRDefault="00236E27" w:rsidP="00384161">
            <w:pPr>
              <w:widowControl w:val="0"/>
              <w:autoSpaceDE w:val="0"/>
              <w:autoSpaceDN w:val="0"/>
              <w:adjustRightInd w:val="0"/>
              <w:ind w:firstLine="0"/>
              <w:rPr>
                <w:rFonts w:eastAsia="Calibri" w:cs="Arial"/>
                <w:sz w:val="20"/>
                <w:szCs w:val="20"/>
              </w:rPr>
            </w:pPr>
          </w:p>
        </w:tc>
        <w:tc>
          <w:tcPr>
            <w:tcW w:w="4786" w:type="dxa"/>
          </w:tcPr>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1.Развитие дошкольного образования</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1.1.Реконструкция и капитальный ремонт объектов образования с целью предоставления услуг дошкольного образования;</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1.2.Мероприятия в области дошкольного образования;</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1.3.Расходы на обеспечение деятельности дошколь</w:t>
            </w:r>
            <w:r w:rsidR="00384161">
              <w:rPr>
                <w:rFonts w:eastAsia="Calibri" w:cs="Arial"/>
                <w:sz w:val="20"/>
                <w:szCs w:val="20"/>
              </w:rPr>
              <w:t>ных образовательных учреждений.</w:t>
            </w:r>
          </w:p>
        </w:tc>
      </w:tr>
      <w:tr w:rsidR="00236E27" w:rsidRPr="00384161" w:rsidTr="00D22004">
        <w:tc>
          <w:tcPr>
            <w:tcW w:w="4784" w:type="dxa"/>
          </w:tcPr>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Цель</w:t>
            </w:r>
            <w:r w:rsidR="00DF4493" w:rsidRPr="00384161">
              <w:rPr>
                <w:rFonts w:eastAsia="Calibri" w:cs="Arial"/>
                <w:sz w:val="20"/>
                <w:szCs w:val="20"/>
              </w:rPr>
              <w:t xml:space="preserve"> </w:t>
            </w:r>
            <w:r w:rsidRPr="00384161">
              <w:rPr>
                <w:rFonts w:eastAsia="Calibri" w:cs="Arial"/>
                <w:sz w:val="20"/>
                <w:szCs w:val="20"/>
              </w:rPr>
              <w:t>подпрограммы муниципальной программы</w:t>
            </w:r>
          </w:p>
          <w:p w:rsidR="00236E27" w:rsidRPr="00384161" w:rsidRDefault="00236E27" w:rsidP="00384161">
            <w:pPr>
              <w:widowControl w:val="0"/>
              <w:autoSpaceDE w:val="0"/>
              <w:autoSpaceDN w:val="0"/>
              <w:adjustRightInd w:val="0"/>
              <w:ind w:firstLine="0"/>
              <w:rPr>
                <w:rFonts w:eastAsia="Calibri" w:cs="Arial"/>
                <w:sz w:val="20"/>
                <w:szCs w:val="20"/>
              </w:rPr>
            </w:pPr>
          </w:p>
          <w:p w:rsidR="00236E27" w:rsidRPr="00384161" w:rsidRDefault="00236E27" w:rsidP="00384161">
            <w:pPr>
              <w:widowControl w:val="0"/>
              <w:autoSpaceDE w:val="0"/>
              <w:autoSpaceDN w:val="0"/>
              <w:adjustRightInd w:val="0"/>
              <w:ind w:firstLine="0"/>
              <w:rPr>
                <w:rFonts w:eastAsia="Calibri" w:cs="Arial"/>
                <w:sz w:val="20"/>
                <w:szCs w:val="20"/>
              </w:rPr>
            </w:pPr>
          </w:p>
        </w:tc>
        <w:tc>
          <w:tcPr>
            <w:tcW w:w="4786" w:type="dxa"/>
          </w:tcPr>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Создание в системе дошкольного образования детей равных возможностей для получ</w:t>
            </w:r>
            <w:r w:rsidR="00384161">
              <w:rPr>
                <w:rFonts w:eastAsia="Calibri" w:cs="Arial"/>
                <w:sz w:val="20"/>
                <w:szCs w:val="20"/>
              </w:rPr>
              <w:t>ения качественного образования.</w:t>
            </w:r>
          </w:p>
        </w:tc>
      </w:tr>
      <w:tr w:rsidR="00236E27" w:rsidRPr="00384161" w:rsidTr="00D22004">
        <w:tc>
          <w:tcPr>
            <w:tcW w:w="4784" w:type="dxa"/>
          </w:tcPr>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Задачи подпрограммы муниципальной программы</w:t>
            </w:r>
          </w:p>
          <w:p w:rsidR="00236E27" w:rsidRPr="00384161" w:rsidRDefault="00236E27" w:rsidP="00384161">
            <w:pPr>
              <w:widowControl w:val="0"/>
              <w:autoSpaceDE w:val="0"/>
              <w:autoSpaceDN w:val="0"/>
              <w:adjustRightInd w:val="0"/>
              <w:ind w:firstLine="0"/>
              <w:rPr>
                <w:rFonts w:eastAsia="Calibri" w:cs="Arial"/>
                <w:sz w:val="20"/>
                <w:szCs w:val="20"/>
              </w:rPr>
            </w:pPr>
          </w:p>
          <w:p w:rsidR="00236E27" w:rsidRPr="00384161" w:rsidRDefault="00236E27" w:rsidP="00384161">
            <w:pPr>
              <w:widowControl w:val="0"/>
              <w:autoSpaceDE w:val="0"/>
              <w:autoSpaceDN w:val="0"/>
              <w:adjustRightInd w:val="0"/>
              <w:ind w:firstLine="0"/>
              <w:rPr>
                <w:rFonts w:eastAsia="Calibri" w:cs="Arial"/>
                <w:sz w:val="20"/>
                <w:szCs w:val="20"/>
              </w:rPr>
            </w:pPr>
          </w:p>
        </w:tc>
        <w:tc>
          <w:tcPr>
            <w:tcW w:w="4786" w:type="dxa"/>
          </w:tcPr>
          <w:p w:rsidR="00236E27" w:rsidRPr="00384161" w:rsidRDefault="00236E27" w:rsidP="00384161">
            <w:pPr>
              <w:pStyle w:val="ConsPlusCell"/>
              <w:jc w:val="both"/>
            </w:pPr>
            <w:r w:rsidRPr="00384161">
              <w:t>- формирование образовательной сети и финансово-экономических механизмов, обеспечивающих равный доступ населения к качественным услугам дошкольного образования;</w:t>
            </w:r>
          </w:p>
          <w:p w:rsidR="00236E27" w:rsidRPr="00384161" w:rsidRDefault="00236E27" w:rsidP="00384161">
            <w:pPr>
              <w:pStyle w:val="ConsPlusCell"/>
              <w:jc w:val="both"/>
            </w:pPr>
            <w:r w:rsidRPr="00384161">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w:t>
            </w:r>
            <w:r w:rsidR="00DF4493" w:rsidRPr="00384161">
              <w:t xml:space="preserve"> </w:t>
            </w:r>
            <w:r w:rsidRPr="00384161">
              <w:t>развитию</w:t>
            </w:r>
          </w:p>
        </w:tc>
      </w:tr>
      <w:tr w:rsidR="00236E27" w:rsidRPr="00384161" w:rsidTr="00D22004">
        <w:tc>
          <w:tcPr>
            <w:tcW w:w="4784" w:type="dxa"/>
          </w:tcPr>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Основные целевые показатели и</w:t>
            </w:r>
            <w:r w:rsidR="00DF4493" w:rsidRPr="00384161">
              <w:rPr>
                <w:rFonts w:eastAsia="Calibri" w:cs="Arial"/>
                <w:sz w:val="20"/>
                <w:szCs w:val="20"/>
              </w:rPr>
              <w:t xml:space="preserve"> </w:t>
            </w:r>
            <w:r w:rsidRPr="00384161">
              <w:rPr>
                <w:rFonts w:eastAsia="Calibri" w:cs="Arial"/>
                <w:sz w:val="20"/>
                <w:szCs w:val="20"/>
              </w:rPr>
              <w:t>индикаторы подпрограммы муниципальной программы</w:t>
            </w:r>
          </w:p>
          <w:p w:rsidR="00236E27" w:rsidRPr="00384161" w:rsidRDefault="00236E27" w:rsidP="00384161">
            <w:pPr>
              <w:widowControl w:val="0"/>
              <w:autoSpaceDE w:val="0"/>
              <w:autoSpaceDN w:val="0"/>
              <w:adjustRightInd w:val="0"/>
              <w:ind w:firstLine="0"/>
              <w:rPr>
                <w:rFonts w:eastAsia="Calibri" w:cs="Arial"/>
                <w:sz w:val="20"/>
                <w:szCs w:val="20"/>
              </w:rPr>
            </w:pPr>
          </w:p>
          <w:p w:rsidR="00236E27" w:rsidRPr="00384161" w:rsidRDefault="00236E27" w:rsidP="00384161">
            <w:pPr>
              <w:widowControl w:val="0"/>
              <w:autoSpaceDE w:val="0"/>
              <w:autoSpaceDN w:val="0"/>
              <w:adjustRightInd w:val="0"/>
              <w:ind w:firstLine="0"/>
              <w:rPr>
                <w:rFonts w:eastAsia="Calibri" w:cs="Arial"/>
                <w:color w:val="FF0000"/>
                <w:sz w:val="20"/>
                <w:szCs w:val="20"/>
              </w:rPr>
            </w:pPr>
          </w:p>
        </w:tc>
        <w:tc>
          <w:tcPr>
            <w:tcW w:w="4786" w:type="dxa"/>
          </w:tcPr>
          <w:p w:rsidR="00236E27" w:rsidRPr="00384161" w:rsidRDefault="00236E27" w:rsidP="00384161">
            <w:pPr>
              <w:pStyle w:val="ConsPlusCell"/>
              <w:jc w:val="both"/>
            </w:pPr>
            <w:r w:rsidRPr="00384161">
              <w:t>1. Уровень обеспеченности дошкольными образовательными учреждениями в расчете на 100 детей дошкольного возраста в возрасте 1 - 6 лет.- 59,5%</w:t>
            </w:r>
          </w:p>
          <w:p w:rsidR="00236E27" w:rsidRPr="00384161" w:rsidRDefault="00236E27" w:rsidP="00384161">
            <w:pPr>
              <w:pStyle w:val="ConsPlusCell"/>
              <w:jc w:val="both"/>
            </w:pPr>
            <w:r w:rsidRPr="00384161">
              <w:t>2. Доступность предшкольного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 100%</w:t>
            </w:r>
          </w:p>
          <w:p w:rsidR="00236E27" w:rsidRPr="00384161" w:rsidRDefault="00236E27" w:rsidP="00384161">
            <w:pPr>
              <w:pStyle w:val="ConsPlusCell"/>
              <w:jc w:val="both"/>
            </w:pPr>
            <w:r w:rsidRPr="00384161">
              <w:t>3.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лет.- 0%</w:t>
            </w:r>
          </w:p>
          <w:p w:rsidR="00236E27" w:rsidRPr="00384161" w:rsidRDefault="00236E27" w:rsidP="00384161">
            <w:pPr>
              <w:pStyle w:val="ConsPlusCell"/>
              <w:jc w:val="both"/>
            </w:pPr>
            <w:r w:rsidRPr="00384161">
              <w:t>4. Удельный вес численности педработников и руководителей муниципальных</w:t>
            </w:r>
            <w:r w:rsidR="00DF4493" w:rsidRPr="00384161">
              <w:t xml:space="preserve"> </w:t>
            </w:r>
            <w:r w:rsidRPr="00384161">
              <w:t>организаций дошкольного образования, прошедших</w:t>
            </w:r>
            <w:r w:rsidR="00DF4493" w:rsidRPr="00384161">
              <w:t xml:space="preserve"> </w:t>
            </w:r>
            <w:r w:rsidRPr="00384161">
              <w:t>повышение квалификации или профессиональную переподготовку, в общей численности педработников и руководителей – 100% дошкольных образовательных организаций.</w:t>
            </w:r>
          </w:p>
          <w:p w:rsidR="00236E27" w:rsidRPr="00384161" w:rsidRDefault="00236E27" w:rsidP="00384161">
            <w:pPr>
              <w:pStyle w:val="ConsPlusCell"/>
              <w:jc w:val="both"/>
            </w:pPr>
            <w:r w:rsidRPr="00384161">
              <w:t>5</w:t>
            </w:r>
            <w:r w:rsidRPr="00384161">
              <w:rPr>
                <w:color w:val="FF0000"/>
              </w:rPr>
              <w:t xml:space="preserve">. </w:t>
            </w:r>
            <w:r w:rsidRPr="00384161">
              <w:t xml:space="preserve">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w:t>
            </w:r>
            <w:r w:rsidRPr="00384161">
              <w:lastRenderedPageBreak/>
              <w:t>общем образовании в регионе – 100%</w:t>
            </w:r>
          </w:p>
        </w:tc>
      </w:tr>
      <w:tr w:rsidR="00236E27" w:rsidRPr="00384161" w:rsidTr="00D22004">
        <w:tc>
          <w:tcPr>
            <w:tcW w:w="4784" w:type="dxa"/>
          </w:tcPr>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lastRenderedPageBreak/>
              <w:t xml:space="preserve">Сроки реализации подпрограммы </w:t>
            </w:r>
            <w:r w:rsidR="00384161">
              <w:rPr>
                <w:rFonts w:eastAsia="Calibri" w:cs="Arial"/>
                <w:sz w:val="20"/>
                <w:szCs w:val="20"/>
              </w:rPr>
              <w:t>муниципальной программы</w:t>
            </w:r>
          </w:p>
        </w:tc>
        <w:tc>
          <w:tcPr>
            <w:tcW w:w="4786" w:type="dxa"/>
          </w:tcPr>
          <w:p w:rsidR="00236E27" w:rsidRPr="00384161" w:rsidRDefault="00236E27" w:rsidP="00384161">
            <w:pPr>
              <w:pStyle w:val="ConsPlusCell"/>
              <w:jc w:val="both"/>
            </w:pPr>
            <w:r w:rsidRPr="00384161">
              <w:t>срок реализации подпрограммы - 2019 – 2024 годы:</w:t>
            </w:r>
            <w:r w:rsidR="00DF4493" w:rsidRPr="00384161">
              <w:t xml:space="preserve"> </w:t>
            </w:r>
          </w:p>
        </w:tc>
      </w:tr>
      <w:tr w:rsidR="00236E27" w:rsidRPr="00384161" w:rsidTr="00D22004">
        <w:tc>
          <w:tcPr>
            <w:tcW w:w="4784" w:type="dxa"/>
          </w:tcPr>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Объемы и источники финансирования подпрограммы муниципальной программы</w:t>
            </w:r>
          </w:p>
          <w:p w:rsidR="00236E27" w:rsidRPr="00384161" w:rsidRDefault="00236E27" w:rsidP="00384161">
            <w:pPr>
              <w:widowControl w:val="0"/>
              <w:autoSpaceDE w:val="0"/>
              <w:autoSpaceDN w:val="0"/>
              <w:adjustRightInd w:val="0"/>
              <w:ind w:firstLine="0"/>
              <w:rPr>
                <w:rFonts w:eastAsia="Calibri" w:cs="Arial"/>
                <w:sz w:val="20"/>
                <w:szCs w:val="20"/>
              </w:rPr>
            </w:pPr>
          </w:p>
        </w:tc>
        <w:tc>
          <w:tcPr>
            <w:tcW w:w="4786" w:type="dxa"/>
          </w:tcPr>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Всего – 309</w:t>
            </w:r>
            <w:r w:rsidR="00DF4493" w:rsidRPr="00384161">
              <w:rPr>
                <w:rFonts w:eastAsia="Calibri" w:cs="Arial"/>
                <w:sz w:val="20"/>
                <w:szCs w:val="20"/>
              </w:rPr>
              <w:t xml:space="preserve"> </w:t>
            </w:r>
            <w:r w:rsidRPr="00384161">
              <w:rPr>
                <w:rFonts w:eastAsia="Calibri" w:cs="Arial"/>
                <w:sz w:val="20"/>
                <w:szCs w:val="20"/>
              </w:rPr>
              <w:t>455,96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в том числе:</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 из федерального бюджета – 0,00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2019 год – 0,00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2020 год – 0,00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2021 год – 0,00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2022 год – 0,00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2023 год – 0,00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 xml:space="preserve">2024 год – 0,00 тыс. рублей. </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 из областного бюджета –</w:t>
            </w:r>
            <w:r w:rsidR="00DF4493" w:rsidRPr="00384161">
              <w:rPr>
                <w:rFonts w:eastAsia="Calibri" w:cs="Arial"/>
                <w:sz w:val="20"/>
                <w:szCs w:val="20"/>
              </w:rPr>
              <w:t xml:space="preserve"> </w:t>
            </w:r>
            <w:r w:rsidRPr="00384161">
              <w:rPr>
                <w:rFonts w:eastAsia="Calibri" w:cs="Arial"/>
                <w:sz w:val="20"/>
                <w:szCs w:val="20"/>
              </w:rPr>
              <w:t>226</w:t>
            </w:r>
            <w:r w:rsidR="00DF4493" w:rsidRPr="00384161">
              <w:rPr>
                <w:rFonts w:eastAsia="Calibri" w:cs="Arial"/>
                <w:sz w:val="20"/>
                <w:szCs w:val="20"/>
              </w:rPr>
              <w:t xml:space="preserve"> </w:t>
            </w:r>
            <w:r w:rsidRPr="00384161">
              <w:rPr>
                <w:rFonts w:eastAsia="Calibri" w:cs="Arial"/>
                <w:sz w:val="20"/>
                <w:szCs w:val="20"/>
              </w:rPr>
              <w:t>471,26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2019 год – 37</w:t>
            </w:r>
            <w:r w:rsidR="00DF4493" w:rsidRPr="00384161">
              <w:rPr>
                <w:rFonts w:eastAsia="Calibri" w:cs="Arial"/>
                <w:sz w:val="20"/>
                <w:szCs w:val="20"/>
              </w:rPr>
              <w:t xml:space="preserve"> </w:t>
            </w:r>
            <w:r w:rsidRPr="00384161">
              <w:rPr>
                <w:rFonts w:eastAsia="Calibri" w:cs="Arial"/>
                <w:sz w:val="20"/>
                <w:szCs w:val="20"/>
              </w:rPr>
              <w:t>337,56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2020 год – 36</w:t>
            </w:r>
            <w:r w:rsidR="00DF4493" w:rsidRPr="00384161">
              <w:rPr>
                <w:rFonts w:eastAsia="Calibri" w:cs="Arial"/>
                <w:sz w:val="20"/>
                <w:szCs w:val="20"/>
              </w:rPr>
              <w:t xml:space="preserve"> </w:t>
            </w:r>
            <w:r w:rsidRPr="00384161">
              <w:rPr>
                <w:rFonts w:eastAsia="Calibri" w:cs="Arial"/>
                <w:sz w:val="20"/>
                <w:szCs w:val="20"/>
              </w:rPr>
              <w:t>135,80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2021 год – 36</w:t>
            </w:r>
            <w:r w:rsidR="00DF4493" w:rsidRPr="00384161">
              <w:rPr>
                <w:rFonts w:eastAsia="Calibri" w:cs="Arial"/>
                <w:sz w:val="20"/>
                <w:szCs w:val="20"/>
              </w:rPr>
              <w:t xml:space="preserve"> </w:t>
            </w:r>
            <w:r w:rsidRPr="00384161">
              <w:rPr>
                <w:rFonts w:eastAsia="Calibri" w:cs="Arial"/>
                <w:sz w:val="20"/>
                <w:szCs w:val="20"/>
              </w:rPr>
              <w:t>168,30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2022 год – 38</w:t>
            </w:r>
            <w:r w:rsidR="00DF4493" w:rsidRPr="00384161">
              <w:rPr>
                <w:rFonts w:eastAsia="Calibri" w:cs="Arial"/>
                <w:sz w:val="20"/>
                <w:szCs w:val="20"/>
              </w:rPr>
              <w:t xml:space="preserve"> </w:t>
            </w:r>
            <w:r w:rsidRPr="00384161">
              <w:rPr>
                <w:rFonts w:eastAsia="Calibri" w:cs="Arial"/>
                <w:sz w:val="20"/>
                <w:szCs w:val="20"/>
              </w:rPr>
              <w:t>943,20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2023 год – 38</w:t>
            </w:r>
            <w:r w:rsidR="00DF4493" w:rsidRPr="00384161">
              <w:rPr>
                <w:rFonts w:eastAsia="Calibri" w:cs="Arial"/>
                <w:sz w:val="20"/>
                <w:szCs w:val="20"/>
              </w:rPr>
              <w:t xml:space="preserve"> </w:t>
            </w:r>
            <w:r w:rsidRPr="00384161">
              <w:rPr>
                <w:rFonts w:eastAsia="Calibri" w:cs="Arial"/>
                <w:sz w:val="20"/>
                <w:szCs w:val="20"/>
              </w:rPr>
              <w:t>943,20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2024 год – 38</w:t>
            </w:r>
            <w:r w:rsidR="00DF4493" w:rsidRPr="00384161">
              <w:rPr>
                <w:rFonts w:eastAsia="Calibri" w:cs="Arial"/>
                <w:sz w:val="20"/>
                <w:szCs w:val="20"/>
              </w:rPr>
              <w:t xml:space="preserve"> </w:t>
            </w:r>
            <w:r w:rsidRPr="00384161">
              <w:rPr>
                <w:rFonts w:eastAsia="Calibri" w:cs="Arial"/>
                <w:sz w:val="20"/>
                <w:szCs w:val="20"/>
              </w:rPr>
              <w:t xml:space="preserve">943,20 тыс. рублей. </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 из местного бюджета – 82</w:t>
            </w:r>
            <w:r w:rsidR="00DF4493" w:rsidRPr="00384161">
              <w:rPr>
                <w:rFonts w:eastAsia="Calibri" w:cs="Arial"/>
                <w:sz w:val="20"/>
                <w:szCs w:val="20"/>
              </w:rPr>
              <w:t xml:space="preserve"> </w:t>
            </w:r>
            <w:r w:rsidRPr="00384161">
              <w:rPr>
                <w:rFonts w:eastAsia="Calibri" w:cs="Arial"/>
                <w:sz w:val="20"/>
                <w:szCs w:val="20"/>
              </w:rPr>
              <w:t>984,70</w:t>
            </w:r>
            <w:r w:rsidR="00DF4493" w:rsidRPr="00384161">
              <w:rPr>
                <w:rFonts w:eastAsia="Calibri" w:cs="Arial"/>
                <w:sz w:val="20"/>
                <w:szCs w:val="20"/>
              </w:rPr>
              <w:t xml:space="preserve"> </w:t>
            </w:r>
            <w:r w:rsidRPr="00384161">
              <w:rPr>
                <w:rFonts w:eastAsia="Calibri" w:cs="Arial"/>
                <w:sz w:val="20"/>
                <w:szCs w:val="20"/>
              </w:rPr>
              <w:t>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2019 год – 18</w:t>
            </w:r>
            <w:r w:rsidR="00DF4493" w:rsidRPr="00384161">
              <w:rPr>
                <w:rFonts w:eastAsia="Calibri" w:cs="Arial"/>
                <w:sz w:val="20"/>
                <w:szCs w:val="20"/>
              </w:rPr>
              <w:t xml:space="preserve"> </w:t>
            </w:r>
            <w:r w:rsidRPr="00384161">
              <w:rPr>
                <w:rFonts w:eastAsia="Calibri" w:cs="Arial"/>
                <w:sz w:val="20"/>
                <w:szCs w:val="20"/>
              </w:rPr>
              <w:t>591,37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2020 год – 21</w:t>
            </w:r>
            <w:r w:rsidR="00DF4493" w:rsidRPr="00384161">
              <w:rPr>
                <w:rFonts w:eastAsia="Calibri" w:cs="Arial"/>
                <w:sz w:val="20"/>
                <w:szCs w:val="20"/>
              </w:rPr>
              <w:t xml:space="preserve"> </w:t>
            </w:r>
            <w:r w:rsidRPr="00384161">
              <w:rPr>
                <w:rFonts w:eastAsia="Calibri" w:cs="Arial"/>
                <w:sz w:val="20"/>
                <w:szCs w:val="20"/>
              </w:rPr>
              <w:t>697,01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2021 год – 10</w:t>
            </w:r>
            <w:r w:rsidR="00DF4493" w:rsidRPr="00384161">
              <w:rPr>
                <w:rFonts w:eastAsia="Calibri" w:cs="Arial"/>
                <w:sz w:val="20"/>
                <w:szCs w:val="20"/>
              </w:rPr>
              <w:t xml:space="preserve"> </w:t>
            </w:r>
            <w:r w:rsidRPr="00384161">
              <w:rPr>
                <w:rFonts w:eastAsia="Calibri" w:cs="Arial"/>
                <w:sz w:val="20"/>
                <w:szCs w:val="20"/>
              </w:rPr>
              <w:t>674,08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2022 год – 10</w:t>
            </w:r>
            <w:r w:rsidR="00DF4493" w:rsidRPr="00384161">
              <w:rPr>
                <w:rFonts w:eastAsia="Calibri" w:cs="Arial"/>
                <w:sz w:val="20"/>
                <w:szCs w:val="20"/>
              </w:rPr>
              <w:t xml:space="preserve"> </w:t>
            </w:r>
            <w:r w:rsidRPr="00384161">
              <w:rPr>
                <w:rFonts w:eastAsia="Calibri" w:cs="Arial"/>
                <w:sz w:val="20"/>
                <w:szCs w:val="20"/>
              </w:rPr>
              <w:t>674,08 тыс. рублей;</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2023 год – 10</w:t>
            </w:r>
            <w:r w:rsidR="00DF4493" w:rsidRPr="00384161">
              <w:rPr>
                <w:rFonts w:eastAsia="Calibri" w:cs="Arial"/>
                <w:sz w:val="20"/>
                <w:szCs w:val="20"/>
              </w:rPr>
              <w:t xml:space="preserve"> </w:t>
            </w:r>
            <w:r w:rsidRPr="00384161">
              <w:rPr>
                <w:rFonts w:eastAsia="Calibri" w:cs="Arial"/>
                <w:sz w:val="20"/>
                <w:szCs w:val="20"/>
              </w:rPr>
              <w:t>674,08 тыс. рублей;</w:t>
            </w:r>
          </w:p>
          <w:p w:rsidR="00236E27" w:rsidRPr="00384161" w:rsidRDefault="00236E27" w:rsidP="00384161">
            <w:pPr>
              <w:widowControl w:val="0"/>
              <w:autoSpaceDE w:val="0"/>
              <w:autoSpaceDN w:val="0"/>
              <w:adjustRightInd w:val="0"/>
              <w:ind w:firstLine="0"/>
              <w:rPr>
                <w:rFonts w:eastAsia="Calibri" w:cs="Arial"/>
                <w:color w:val="FF0000"/>
                <w:sz w:val="20"/>
                <w:szCs w:val="20"/>
              </w:rPr>
            </w:pPr>
            <w:r w:rsidRPr="00384161">
              <w:rPr>
                <w:rFonts w:eastAsia="Calibri" w:cs="Arial"/>
                <w:sz w:val="20"/>
                <w:szCs w:val="20"/>
              </w:rPr>
              <w:t>2024 год – 10</w:t>
            </w:r>
            <w:r w:rsidR="00DF4493" w:rsidRPr="00384161">
              <w:rPr>
                <w:rFonts w:eastAsia="Calibri" w:cs="Arial"/>
                <w:sz w:val="20"/>
                <w:szCs w:val="20"/>
              </w:rPr>
              <w:t xml:space="preserve"> </w:t>
            </w:r>
            <w:r w:rsidRPr="00384161">
              <w:rPr>
                <w:rFonts w:eastAsia="Calibri" w:cs="Arial"/>
                <w:sz w:val="20"/>
                <w:szCs w:val="20"/>
              </w:rPr>
              <w:t>674,08 тыс. рублей.</w:t>
            </w:r>
            <w:r w:rsidRPr="00384161">
              <w:rPr>
                <w:rFonts w:eastAsia="Calibri" w:cs="Arial"/>
                <w:color w:val="FF0000"/>
                <w:sz w:val="20"/>
                <w:szCs w:val="20"/>
              </w:rPr>
              <w:t xml:space="preserve"> </w:t>
            </w:r>
          </w:p>
        </w:tc>
      </w:tr>
      <w:tr w:rsidR="00236E27" w:rsidRPr="00384161" w:rsidTr="00D22004">
        <w:tc>
          <w:tcPr>
            <w:tcW w:w="4784" w:type="dxa"/>
          </w:tcPr>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Ожидаемые непосредственные результаты реализации подпрограммы муниципальной программы</w:t>
            </w:r>
          </w:p>
          <w:p w:rsidR="00236E27" w:rsidRPr="00384161" w:rsidRDefault="00236E27" w:rsidP="00384161">
            <w:pPr>
              <w:widowControl w:val="0"/>
              <w:autoSpaceDE w:val="0"/>
              <w:autoSpaceDN w:val="0"/>
              <w:adjustRightInd w:val="0"/>
              <w:ind w:firstLine="0"/>
              <w:rPr>
                <w:rFonts w:eastAsia="Calibri" w:cs="Arial"/>
                <w:sz w:val="20"/>
                <w:szCs w:val="20"/>
              </w:rPr>
            </w:pPr>
            <w:r w:rsidRPr="00384161">
              <w:rPr>
                <w:rFonts w:eastAsia="Calibri" w:cs="Arial"/>
                <w:sz w:val="20"/>
                <w:szCs w:val="20"/>
              </w:rPr>
              <w:t xml:space="preserve"> </w:t>
            </w:r>
          </w:p>
        </w:tc>
        <w:tc>
          <w:tcPr>
            <w:tcW w:w="4786" w:type="dxa"/>
          </w:tcPr>
          <w:p w:rsidR="00236E27" w:rsidRPr="00384161" w:rsidRDefault="00236E27" w:rsidP="00384161">
            <w:pPr>
              <w:pStyle w:val="ConsPlusCell"/>
              <w:jc w:val="both"/>
            </w:pPr>
            <w:r w:rsidRPr="00384161">
              <w:t>- будет</w:t>
            </w:r>
            <w:r w:rsidR="00DF4493" w:rsidRPr="00384161">
              <w:t xml:space="preserve"> </w:t>
            </w:r>
            <w:r w:rsidRPr="00384161">
              <w:t>обеспечено выполнение государственных гарантий общедоступности и бесплатности дошкольного образования;</w:t>
            </w:r>
          </w:p>
          <w:p w:rsidR="00236E27" w:rsidRPr="00384161" w:rsidRDefault="00236E27" w:rsidP="00384161">
            <w:pPr>
              <w:pStyle w:val="ConsPlusCell"/>
              <w:jc w:val="both"/>
            </w:pPr>
            <w:r w:rsidRPr="00384161">
              <w:t>- семьям, нуждающимся в поддержке в воспитании детей раннего возраста, будут предоставлены услуги по дошкольному</w:t>
            </w:r>
            <w:r w:rsidRPr="00384161">
              <w:rPr>
                <w:color w:val="FF0000"/>
              </w:rPr>
              <w:t xml:space="preserve"> </w:t>
            </w:r>
            <w:r w:rsidRPr="00384161">
              <w:t>образованию и воспитанию;</w:t>
            </w:r>
          </w:p>
          <w:p w:rsidR="00236E27" w:rsidRPr="00384161" w:rsidRDefault="00236E27" w:rsidP="00384161">
            <w:pPr>
              <w:pStyle w:val="ConsPlusCell"/>
              <w:jc w:val="both"/>
            </w:pPr>
            <w:r w:rsidRPr="00384161">
              <w:t>- отсутствие очереди в дошкольные образовательные организации;</w:t>
            </w:r>
          </w:p>
          <w:p w:rsidR="00236E27" w:rsidRPr="00384161" w:rsidRDefault="00236E27" w:rsidP="00384161">
            <w:pPr>
              <w:pStyle w:val="ConsPlusCell"/>
              <w:jc w:val="both"/>
              <w:rPr>
                <w:color w:val="FF0000"/>
              </w:rPr>
            </w:pPr>
            <w:r w:rsidRPr="00384161">
              <w:t>- 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w:t>
            </w:r>
            <w:r w:rsidRPr="00384161">
              <w:rPr>
                <w:color w:val="FF0000"/>
              </w:rPr>
              <w:t xml:space="preserve"> </w:t>
            </w:r>
          </w:p>
          <w:p w:rsidR="00236E27" w:rsidRPr="00384161" w:rsidRDefault="00236E27" w:rsidP="00384161">
            <w:pPr>
              <w:pStyle w:val="ConsPlusCell"/>
              <w:jc w:val="both"/>
            </w:pPr>
            <w:r w:rsidRPr="00384161">
              <w:t>- всем педагогам будут обеспечены возможности непрерывн</w:t>
            </w:r>
            <w:r w:rsidR="00384161">
              <w:t>ого профессионального развития.</w:t>
            </w:r>
          </w:p>
        </w:tc>
      </w:tr>
    </w:tbl>
    <w:p w:rsidR="00236E27" w:rsidRPr="00DF4493" w:rsidRDefault="00236E27" w:rsidP="00DF4493">
      <w:pPr>
        <w:ind w:firstLine="709"/>
        <w:rPr>
          <w:rFonts w:cs="Arial"/>
        </w:rPr>
      </w:pPr>
    </w:p>
    <w:p w:rsidR="00236E27" w:rsidRPr="00DF4493" w:rsidRDefault="00236E27" w:rsidP="00DF4493">
      <w:pPr>
        <w:widowControl w:val="0"/>
        <w:autoSpaceDE w:val="0"/>
        <w:autoSpaceDN w:val="0"/>
        <w:adjustRightInd w:val="0"/>
        <w:ind w:firstLine="709"/>
        <w:rPr>
          <w:rFonts w:cs="Arial"/>
          <w:bCs/>
        </w:rPr>
      </w:pPr>
      <w:r w:rsidRPr="00DF4493">
        <w:rPr>
          <w:rFonts w:cs="Arial"/>
          <w:bCs/>
        </w:rPr>
        <w:t>1.2. Характеристика сферы реализации подпрограммы, описание основных проблем в указанной сфере и прогноз ее развития</w:t>
      </w:r>
    </w:p>
    <w:p w:rsidR="00236E27" w:rsidRPr="00DF4493" w:rsidRDefault="00236E27" w:rsidP="00DF4493">
      <w:pPr>
        <w:widowControl w:val="0"/>
        <w:tabs>
          <w:tab w:val="left" w:pos="993"/>
        </w:tabs>
        <w:autoSpaceDE w:val="0"/>
        <w:autoSpaceDN w:val="0"/>
        <w:adjustRightInd w:val="0"/>
        <w:ind w:firstLine="709"/>
        <w:rPr>
          <w:rFonts w:cs="Arial"/>
        </w:rPr>
      </w:pPr>
      <w:r w:rsidRPr="00DF4493">
        <w:rPr>
          <w:rFonts w:cs="Arial"/>
        </w:rPr>
        <w:t xml:space="preserve">Сфера действия данной подпрограммы охватывает систему муниципальных (бюджетных) дошкольных образовательных организаций, расположенных на территории </w:t>
      </w:r>
      <w:bookmarkStart w:id="9" w:name="OLE_LINK8"/>
      <w:bookmarkStart w:id="10" w:name="OLE_LINK7"/>
      <w:r w:rsidRPr="00DF4493">
        <w:rPr>
          <w:rFonts w:cs="Arial"/>
        </w:rPr>
        <w:t xml:space="preserve">Подгоренского муниципального района </w:t>
      </w:r>
      <w:bookmarkEnd w:id="9"/>
      <w:bookmarkEnd w:id="10"/>
      <w:r w:rsidRPr="00DF4493">
        <w:rPr>
          <w:rFonts w:cs="Arial"/>
        </w:rPr>
        <w:t>и устанавливает меры по реализации образовательной политики в области дошкольного образования.</w:t>
      </w:r>
    </w:p>
    <w:p w:rsidR="00236E27" w:rsidRPr="00DF4493" w:rsidRDefault="00236E27" w:rsidP="00DF4493">
      <w:pPr>
        <w:pStyle w:val="msonormalcxspmiddle"/>
        <w:tabs>
          <w:tab w:val="left" w:pos="709"/>
          <w:tab w:val="left" w:pos="993"/>
          <w:tab w:val="left" w:pos="2232"/>
        </w:tabs>
        <w:spacing w:before="0" w:beforeAutospacing="0" w:after="0" w:afterAutospacing="0"/>
        <w:ind w:firstLine="709"/>
        <w:rPr>
          <w:rFonts w:ascii="Arial" w:hAnsi="Arial" w:cs="Arial"/>
        </w:rPr>
      </w:pPr>
      <w:r w:rsidRPr="00DF4493">
        <w:rPr>
          <w:rFonts w:ascii="Arial" w:hAnsi="Arial" w:cs="Arial"/>
        </w:rPr>
        <w:t>На 01 октября 2020 года система дошкольного образования Подгоренского муниципального района представлена 10 образовательными учреждениями, реализующих программу дошкольного образования, в том числе 2 – х самостоятельных учреждений и</w:t>
      </w:r>
      <w:r w:rsidR="00DF4493">
        <w:rPr>
          <w:rFonts w:ascii="Arial" w:hAnsi="Arial" w:cs="Arial"/>
        </w:rPr>
        <w:t xml:space="preserve"> </w:t>
      </w:r>
      <w:r w:rsidRPr="00DF4493">
        <w:rPr>
          <w:rFonts w:ascii="Arial" w:hAnsi="Arial" w:cs="Arial"/>
        </w:rPr>
        <w:t xml:space="preserve">8 структурных подразделений школ. Всего услугами </w:t>
      </w:r>
      <w:r w:rsidRPr="00DF4493">
        <w:rPr>
          <w:rFonts w:ascii="Arial" w:hAnsi="Arial" w:cs="Arial"/>
        </w:rPr>
        <w:lastRenderedPageBreak/>
        <w:t>дошкольного образования и развития охвачено 814 детей, что составляет 57,1 % от общего количества детей в возрасте от 0 до 7 лет.</w:t>
      </w:r>
    </w:p>
    <w:p w:rsidR="00236E27" w:rsidRPr="00DF4493" w:rsidRDefault="00236E27" w:rsidP="00DF4493">
      <w:pPr>
        <w:pStyle w:val="msonormalcxspmiddle"/>
        <w:tabs>
          <w:tab w:val="left" w:pos="709"/>
          <w:tab w:val="left" w:pos="993"/>
          <w:tab w:val="left" w:pos="2232"/>
        </w:tabs>
        <w:spacing w:before="0" w:beforeAutospacing="0" w:after="0" w:afterAutospacing="0"/>
        <w:ind w:firstLine="709"/>
        <w:rPr>
          <w:rFonts w:ascii="Arial" w:hAnsi="Arial" w:cs="Arial"/>
        </w:rPr>
      </w:pPr>
      <w:r w:rsidRPr="00DF4493">
        <w:rPr>
          <w:rFonts w:ascii="Arial" w:hAnsi="Arial" w:cs="Arial"/>
        </w:rPr>
        <w:t>В целях расширения предоставления образовательных услуг населению, наиболее полного удовлетворения запросов на предоставление образовательных услуг, увеличения охвата детей раннего и младшего дошкольного возраста дошкольным воспитанием и образованием</w:t>
      </w:r>
      <w:r w:rsidR="00DF4493">
        <w:rPr>
          <w:rFonts w:ascii="Arial" w:hAnsi="Arial" w:cs="Arial"/>
        </w:rPr>
        <w:t xml:space="preserve"> </w:t>
      </w:r>
      <w:r w:rsidRPr="00DF4493">
        <w:rPr>
          <w:rFonts w:ascii="Arial" w:hAnsi="Arial" w:cs="Arial"/>
        </w:rPr>
        <w:t>на базе МКОУ Подгоренской СОШ №2 в 2019 году прошло открытие</w:t>
      </w:r>
      <w:r w:rsidR="00DF4493">
        <w:rPr>
          <w:rFonts w:ascii="Arial" w:eastAsia="Arial Unicode MS" w:hAnsi="Arial" w:cs="Arial"/>
        </w:rPr>
        <w:t xml:space="preserve"> </w:t>
      </w:r>
      <w:r w:rsidRPr="00DF4493">
        <w:rPr>
          <w:rFonts w:ascii="Arial" w:eastAsia="Arial Unicode MS" w:hAnsi="Arial" w:cs="Arial"/>
        </w:rPr>
        <w:t>ясельной группы</w:t>
      </w:r>
      <w:r w:rsidR="00DF4493">
        <w:rPr>
          <w:rFonts w:ascii="Arial" w:eastAsia="Arial Unicode MS" w:hAnsi="Arial" w:cs="Arial"/>
        </w:rPr>
        <w:t xml:space="preserve"> </w:t>
      </w:r>
      <w:r w:rsidRPr="00DF4493">
        <w:rPr>
          <w:rFonts w:ascii="Arial" w:eastAsia="Arial Unicode MS" w:hAnsi="Arial" w:cs="Arial"/>
        </w:rPr>
        <w:t>общеразвивающей направленности с нормативной наполняемостью на 20 детей в возрасте от 2 месяцев до 3 лет.</w:t>
      </w:r>
    </w:p>
    <w:p w:rsidR="00236E27" w:rsidRPr="00DF4493" w:rsidRDefault="00236E27" w:rsidP="00DF4493">
      <w:pPr>
        <w:tabs>
          <w:tab w:val="left" w:pos="851"/>
        </w:tabs>
        <w:ind w:firstLine="709"/>
        <w:rPr>
          <w:rFonts w:cs="Arial"/>
          <w:bCs/>
          <w:iCs/>
        </w:rPr>
      </w:pPr>
      <w:r w:rsidRPr="00DF4493">
        <w:rPr>
          <w:rFonts w:cs="Arial"/>
          <w:bCs/>
          <w:iCs/>
        </w:rPr>
        <w:t>Проблемы очередности на зачисление детей в дошкольные образовательные организации и потребности в них в районе нет.</w:t>
      </w:r>
    </w:p>
    <w:p w:rsidR="00236E27" w:rsidRPr="00DF4493" w:rsidRDefault="00236E27" w:rsidP="00DF4493">
      <w:pPr>
        <w:widowControl w:val="0"/>
        <w:tabs>
          <w:tab w:val="left" w:pos="851"/>
        </w:tabs>
        <w:autoSpaceDE w:val="0"/>
        <w:autoSpaceDN w:val="0"/>
        <w:adjustRightInd w:val="0"/>
        <w:ind w:firstLine="709"/>
        <w:rPr>
          <w:rFonts w:cs="Arial"/>
          <w:bCs/>
          <w:iCs/>
        </w:rPr>
      </w:pPr>
      <w:r w:rsidRPr="00DF4493">
        <w:rPr>
          <w:rFonts w:cs="Arial"/>
          <w:bCs/>
          <w:iCs/>
        </w:rPr>
        <w:t>В районе организована предшкольная подготовка не только в старших и подготовительных группах ДОУ, но и в группах кратковременного пребывания. Несмотря на положительную динамику внедрения вариативных форм получения услуг по дошкольному образованию, реализации программ предшкольной подготовки, проблема обеспечения качественного дошкольного образования остается актуальной и требует поиска как внешних, так и внутренних резервов развития системы в целом.</w:t>
      </w:r>
    </w:p>
    <w:p w:rsidR="00236E27" w:rsidRPr="00DF4493" w:rsidRDefault="00236E27" w:rsidP="00DF4493">
      <w:pPr>
        <w:widowControl w:val="0"/>
        <w:autoSpaceDE w:val="0"/>
        <w:autoSpaceDN w:val="0"/>
        <w:adjustRightInd w:val="0"/>
        <w:ind w:firstLine="709"/>
        <w:rPr>
          <w:rFonts w:cs="Arial"/>
        </w:rPr>
      </w:pPr>
      <w:r w:rsidRPr="00DF4493">
        <w:rPr>
          <w:rFonts w:cs="Arial"/>
        </w:rPr>
        <w:t>Численность педагогических работников</w:t>
      </w:r>
      <w:r w:rsidR="00DF4493">
        <w:rPr>
          <w:rFonts w:cs="Arial"/>
        </w:rPr>
        <w:t xml:space="preserve"> </w:t>
      </w:r>
      <w:r w:rsidRPr="00DF4493">
        <w:rPr>
          <w:rFonts w:cs="Arial"/>
        </w:rPr>
        <w:t>в дошкольных образовательных учреждениях составляет</w:t>
      </w:r>
      <w:r w:rsidR="00DF4493">
        <w:rPr>
          <w:rFonts w:cs="Arial"/>
        </w:rPr>
        <w:t xml:space="preserve"> </w:t>
      </w:r>
      <w:r w:rsidRPr="00DF4493">
        <w:rPr>
          <w:rFonts w:cs="Arial"/>
        </w:rPr>
        <w:t>62 человека.</w:t>
      </w:r>
    </w:p>
    <w:p w:rsidR="00236E27" w:rsidRPr="00DF4493" w:rsidRDefault="00236E27" w:rsidP="00DF4493">
      <w:pPr>
        <w:tabs>
          <w:tab w:val="left" w:pos="360"/>
        </w:tabs>
        <w:ind w:firstLine="709"/>
        <w:rPr>
          <w:rFonts w:cs="Arial"/>
          <w:color w:val="000000"/>
        </w:rPr>
      </w:pPr>
      <w:r w:rsidRPr="00DF4493">
        <w:rPr>
          <w:rFonts w:cs="Arial"/>
          <w:color w:val="000000"/>
        </w:rPr>
        <w:t>Вопросы переподготовки кадров для работы в сфере ДОД</w:t>
      </w:r>
      <w:r w:rsidR="00DF4493">
        <w:rPr>
          <w:rFonts w:cs="Arial"/>
          <w:color w:val="000000"/>
        </w:rPr>
        <w:t xml:space="preserve"> </w:t>
      </w:r>
      <w:r w:rsidRPr="00DF4493">
        <w:rPr>
          <w:rFonts w:cs="Arial"/>
          <w:color w:val="000000"/>
        </w:rPr>
        <w:t>полностью</w:t>
      </w:r>
      <w:r w:rsidR="00DF4493">
        <w:rPr>
          <w:rFonts w:cs="Arial"/>
          <w:color w:val="000000"/>
        </w:rPr>
        <w:t xml:space="preserve"> </w:t>
      </w:r>
      <w:r w:rsidRPr="00DF4493">
        <w:rPr>
          <w:rFonts w:cs="Arial"/>
          <w:color w:val="000000"/>
        </w:rPr>
        <w:t xml:space="preserve">решены. </w:t>
      </w:r>
    </w:p>
    <w:p w:rsidR="00236E27" w:rsidRPr="00DF4493" w:rsidRDefault="00236E27" w:rsidP="00DF4493">
      <w:pPr>
        <w:ind w:firstLine="709"/>
        <w:rPr>
          <w:rFonts w:cs="Arial"/>
        </w:rPr>
      </w:pPr>
      <w:r w:rsidRPr="00DF4493">
        <w:rPr>
          <w:rFonts w:cs="Arial"/>
        </w:rPr>
        <w:t>В сфере ДОД</w:t>
      </w:r>
      <w:r w:rsidR="00DF4493">
        <w:rPr>
          <w:rFonts w:cs="Arial"/>
        </w:rPr>
        <w:t xml:space="preserve"> </w:t>
      </w:r>
      <w:r w:rsidRPr="00DF4493">
        <w:rPr>
          <w:rFonts w:cs="Arial"/>
        </w:rPr>
        <w:t xml:space="preserve">не развиты дистанционные формы образования, требуют совершенствования новые образовательные технологии – </w:t>
      </w:r>
      <w:r w:rsidRPr="00DF4493">
        <w:rPr>
          <w:rFonts w:cs="Arial"/>
          <w:kern w:val="1"/>
        </w:rPr>
        <w:t>проектные, исследовательские, профессионально-ориентированные, особенно в области техники,</w:t>
      </w:r>
      <w:r w:rsidR="00DF4493">
        <w:rPr>
          <w:rFonts w:cs="Arial"/>
          <w:kern w:val="1"/>
        </w:rPr>
        <w:t xml:space="preserve"> </w:t>
      </w:r>
      <w:r w:rsidRPr="00DF4493">
        <w:rPr>
          <w:rFonts w:cs="Arial"/>
          <w:kern w:val="1"/>
        </w:rPr>
        <w:t>естественных и социальных наук</w:t>
      </w:r>
      <w:r w:rsidRPr="00DF4493">
        <w:rPr>
          <w:rFonts w:cs="Arial"/>
        </w:rPr>
        <w:t xml:space="preserve">. </w:t>
      </w:r>
    </w:p>
    <w:p w:rsidR="00236E27" w:rsidRPr="00DF4493" w:rsidRDefault="00236E27" w:rsidP="00DF4493">
      <w:pPr>
        <w:pStyle w:val="ConsPlusNormal"/>
        <w:tabs>
          <w:tab w:val="left" w:pos="851"/>
        </w:tabs>
        <w:ind w:firstLine="709"/>
        <w:jc w:val="both"/>
        <w:rPr>
          <w:sz w:val="24"/>
          <w:szCs w:val="24"/>
        </w:rPr>
      </w:pPr>
      <w:r w:rsidRPr="00DF4493">
        <w:rPr>
          <w:sz w:val="24"/>
          <w:szCs w:val="24"/>
        </w:rPr>
        <w:t>Подпрограмма является инструментом для реализации государственной политики Подгоренского муниципального района в сфере дошкольного образования и направлена на решение выше обозначенных проблем.</w:t>
      </w:r>
    </w:p>
    <w:p w:rsidR="00236E27" w:rsidRPr="00DF4493" w:rsidRDefault="00236E27" w:rsidP="00DF4493">
      <w:pPr>
        <w:widowControl w:val="0"/>
        <w:autoSpaceDE w:val="0"/>
        <w:autoSpaceDN w:val="0"/>
        <w:adjustRightInd w:val="0"/>
        <w:ind w:firstLine="709"/>
        <w:rPr>
          <w:rFonts w:cs="Arial"/>
          <w:bCs/>
        </w:rPr>
      </w:pPr>
    </w:p>
    <w:p w:rsidR="00236E27" w:rsidRPr="00DF4493" w:rsidRDefault="00236E27" w:rsidP="00DF4493">
      <w:pPr>
        <w:widowControl w:val="0"/>
        <w:autoSpaceDE w:val="0"/>
        <w:autoSpaceDN w:val="0"/>
        <w:adjustRightInd w:val="0"/>
        <w:ind w:firstLine="709"/>
        <w:rPr>
          <w:rFonts w:cs="Arial"/>
          <w:bCs/>
        </w:rPr>
      </w:pPr>
      <w:r w:rsidRPr="00DF4493">
        <w:rPr>
          <w:rFonts w:cs="Arial"/>
          <w:bCs/>
        </w:rPr>
        <w:t>1.3. Приоритеты муниципальной политики в сфере</w:t>
      </w:r>
      <w:r w:rsidR="00384161">
        <w:rPr>
          <w:rFonts w:cs="Arial"/>
          <w:bCs/>
        </w:rPr>
        <w:t xml:space="preserve"> </w:t>
      </w:r>
      <w:r w:rsidRPr="00DF4493">
        <w:rPr>
          <w:rFonts w:cs="Arial"/>
          <w:bCs/>
        </w:rPr>
        <w:t>реализации подпрограммы, цели, задачи и показатели (индикаторы) достижения целей и решения задач,</w:t>
      </w:r>
      <w:r w:rsidR="00DF4493">
        <w:rPr>
          <w:rFonts w:cs="Arial"/>
          <w:bCs/>
        </w:rPr>
        <w:t xml:space="preserve"> </w:t>
      </w:r>
      <w:r w:rsidRPr="00DF4493">
        <w:rPr>
          <w:rFonts w:cs="Arial"/>
          <w:bCs/>
        </w:rPr>
        <w:t>описание основных ожидаемых конечных</w:t>
      </w:r>
      <w:r w:rsidR="00DF4493">
        <w:rPr>
          <w:rFonts w:cs="Arial"/>
          <w:bCs/>
        </w:rPr>
        <w:t xml:space="preserve"> </w:t>
      </w:r>
      <w:r w:rsidRPr="00DF4493">
        <w:rPr>
          <w:rFonts w:cs="Arial"/>
          <w:bCs/>
        </w:rPr>
        <w:t>результатов подпрограммы, сроков и контрольных этапов реализации</w:t>
      </w:r>
      <w:r w:rsidR="00DF4493">
        <w:rPr>
          <w:rFonts w:cs="Arial"/>
          <w:bCs/>
        </w:rPr>
        <w:t xml:space="preserve"> </w:t>
      </w:r>
      <w:r w:rsidRPr="00DF4493">
        <w:rPr>
          <w:rFonts w:cs="Arial"/>
          <w:bCs/>
        </w:rPr>
        <w:t>подпрограммы 1</w:t>
      </w:r>
    </w:p>
    <w:p w:rsidR="00236E27" w:rsidRPr="00DF4493" w:rsidRDefault="00236E27" w:rsidP="00DF4493">
      <w:pPr>
        <w:widowControl w:val="0"/>
        <w:autoSpaceDE w:val="0"/>
        <w:autoSpaceDN w:val="0"/>
        <w:adjustRightInd w:val="0"/>
        <w:ind w:firstLine="709"/>
        <w:rPr>
          <w:rFonts w:cs="Arial"/>
        </w:rPr>
      </w:pPr>
      <w:r w:rsidRPr="00DF4493">
        <w:rPr>
          <w:rFonts w:cs="Arial"/>
        </w:rPr>
        <w:t>Важнейшим приоритетом муниципальной политики на данном этапе развития образования является обеспечение доступности дошкольного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Очереди на зачисление детей в дошкольные образовательные организации не существует и почти полностью обеспечена</w:t>
      </w:r>
      <w:r w:rsidR="00DF4493">
        <w:rPr>
          <w:rFonts w:cs="Arial"/>
        </w:rPr>
        <w:t xml:space="preserve"> </w:t>
      </w:r>
      <w:r w:rsidRPr="00DF4493">
        <w:rPr>
          <w:rFonts w:cs="Arial"/>
        </w:rPr>
        <w:t>доступность дошкольного образования для детей в возрасте от трех до семи лет. Решение этой задачи</w:t>
      </w:r>
      <w:r w:rsidR="00DF4493">
        <w:rPr>
          <w:rFonts w:cs="Arial"/>
        </w:rPr>
        <w:t xml:space="preserve"> </w:t>
      </w:r>
      <w:r w:rsidRPr="00DF4493">
        <w:rPr>
          <w:rFonts w:cs="Arial"/>
        </w:rPr>
        <w:t>обеспечено за счет</w:t>
      </w:r>
      <w:r w:rsidR="00DF4493">
        <w:rPr>
          <w:rFonts w:cs="Arial"/>
        </w:rPr>
        <w:t xml:space="preserve"> </w:t>
      </w:r>
      <w:r w:rsidRPr="00DF4493">
        <w:rPr>
          <w:rFonts w:cs="Arial"/>
        </w:rPr>
        <w:t>реконструкции и капитального ремонта зданий образовательных организаций.</w:t>
      </w:r>
    </w:p>
    <w:p w:rsidR="00236E27" w:rsidRPr="00DF4493" w:rsidRDefault="00236E27" w:rsidP="00DF4493">
      <w:pPr>
        <w:widowControl w:val="0"/>
        <w:autoSpaceDE w:val="0"/>
        <w:autoSpaceDN w:val="0"/>
        <w:adjustRightInd w:val="0"/>
        <w:ind w:firstLine="709"/>
        <w:rPr>
          <w:rFonts w:cs="Arial"/>
        </w:rPr>
      </w:pPr>
      <w:r w:rsidRPr="00DF4493">
        <w:rPr>
          <w:rFonts w:cs="Arial"/>
        </w:rPr>
        <w:t>Достижение нового качества дошкольного образования предполагается за счет обновления состава и компетенций педагогических кадров. Для этого необходимо реализовать следующие меры:</w:t>
      </w:r>
    </w:p>
    <w:p w:rsidR="00236E27" w:rsidRPr="00DF4493" w:rsidRDefault="00236E27" w:rsidP="00DF4493">
      <w:pPr>
        <w:widowControl w:val="0"/>
        <w:autoSpaceDE w:val="0"/>
        <w:autoSpaceDN w:val="0"/>
        <w:adjustRightInd w:val="0"/>
        <w:ind w:firstLine="709"/>
        <w:rPr>
          <w:rFonts w:cs="Arial"/>
          <w:color w:val="FF0000"/>
        </w:rPr>
      </w:pPr>
      <w:r w:rsidRPr="00DF4493">
        <w:rPr>
          <w:rFonts w:cs="Arial"/>
        </w:rPr>
        <w:t>- 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w:t>
      </w:r>
      <w:r w:rsidRPr="00DF4493">
        <w:rPr>
          <w:rFonts w:cs="Arial"/>
          <w:color w:val="FF0000"/>
        </w:rPr>
        <w:t xml:space="preserve"> </w:t>
      </w:r>
    </w:p>
    <w:p w:rsidR="00236E27" w:rsidRPr="00DF4493" w:rsidRDefault="00236E27" w:rsidP="00DF4493">
      <w:pPr>
        <w:widowControl w:val="0"/>
        <w:autoSpaceDE w:val="0"/>
        <w:autoSpaceDN w:val="0"/>
        <w:adjustRightInd w:val="0"/>
        <w:ind w:firstLine="709"/>
        <w:rPr>
          <w:rFonts w:cs="Arial"/>
        </w:rPr>
      </w:pPr>
      <w:r w:rsidRPr="00DF4493">
        <w:rPr>
          <w:rFonts w:cs="Arial"/>
        </w:rPr>
        <w:t>- повышение уровня квалификации педагогических кадров.</w:t>
      </w:r>
    </w:p>
    <w:p w:rsidR="00236E27" w:rsidRPr="00DF4493" w:rsidRDefault="00236E27" w:rsidP="00DF4493">
      <w:pPr>
        <w:widowControl w:val="0"/>
        <w:autoSpaceDE w:val="0"/>
        <w:autoSpaceDN w:val="0"/>
        <w:adjustRightInd w:val="0"/>
        <w:ind w:firstLine="709"/>
        <w:rPr>
          <w:rFonts w:cs="Arial"/>
        </w:rPr>
      </w:pPr>
      <w:r w:rsidRPr="00DF4493">
        <w:rPr>
          <w:rFonts w:cs="Arial"/>
        </w:rPr>
        <w:t>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236E27" w:rsidRPr="00DF4493" w:rsidRDefault="00236E27" w:rsidP="00DF4493">
      <w:pPr>
        <w:widowControl w:val="0"/>
        <w:autoSpaceDE w:val="0"/>
        <w:autoSpaceDN w:val="0"/>
        <w:adjustRightInd w:val="0"/>
        <w:ind w:firstLine="709"/>
        <w:rPr>
          <w:rFonts w:cs="Arial"/>
        </w:rPr>
      </w:pPr>
      <w:r w:rsidRPr="00DF4493">
        <w:rPr>
          <w:rFonts w:cs="Arial"/>
        </w:rPr>
        <w:lastRenderedPageBreak/>
        <w:t>Необходимо преодолеть существующее отставание в масштабе сектора сопровождения раннего развития детей и поддержки семейного воспитания (диагностика и консультирование, информационно-просветительские сервисы для родителей детей, не посещающих дошкольные образовательные учреждения, и др.).</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Цели и задачи подпрограммы 1</w:t>
      </w:r>
    </w:p>
    <w:p w:rsidR="00236E27" w:rsidRPr="00DF4493" w:rsidRDefault="00DF4493" w:rsidP="00DF4493">
      <w:pPr>
        <w:widowControl w:val="0"/>
        <w:autoSpaceDE w:val="0"/>
        <w:autoSpaceDN w:val="0"/>
        <w:adjustRightInd w:val="0"/>
        <w:ind w:firstLine="709"/>
        <w:rPr>
          <w:rFonts w:cs="Arial"/>
        </w:rPr>
      </w:pPr>
      <w:r>
        <w:rPr>
          <w:rFonts w:cs="Arial"/>
        </w:rPr>
        <w:t xml:space="preserve"> </w:t>
      </w:r>
    </w:p>
    <w:p w:rsidR="00236E27" w:rsidRPr="00DF4493" w:rsidRDefault="00236E27" w:rsidP="00DF4493">
      <w:pPr>
        <w:widowControl w:val="0"/>
        <w:autoSpaceDE w:val="0"/>
        <w:autoSpaceDN w:val="0"/>
        <w:adjustRightInd w:val="0"/>
        <w:ind w:firstLine="709"/>
        <w:rPr>
          <w:rFonts w:cs="Arial"/>
        </w:rPr>
      </w:pPr>
      <w:r w:rsidRPr="00DF4493">
        <w:rPr>
          <w:rFonts w:cs="Arial"/>
        </w:rPr>
        <w:t>Целью подпрограммы</w:t>
      </w:r>
      <w:r w:rsidR="00DF4493">
        <w:rPr>
          <w:rFonts w:cs="Arial"/>
        </w:rPr>
        <w:t xml:space="preserve"> </w:t>
      </w:r>
      <w:r w:rsidRPr="00DF4493">
        <w:rPr>
          <w:rFonts w:cs="Arial"/>
        </w:rPr>
        <w:t>является:</w:t>
      </w:r>
    </w:p>
    <w:p w:rsidR="00236E27" w:rsidRPr="00DF4493" w:rsidRDefault="00236E27" w:rsidP="00DF4493">
      <w:pPr>
        <w:widowControl w:val="0"/>
        <w:autoSpaceDE w:val="0"/>
        <w:autoSpaceDN w:val="0"/>
        <w:adjustRightInd w:val="0"/>
        <w:ind w:firstLine="709"/>
        <w:rPr>
          <w:rFonts w:cs="Arial"/>
        </w:rPr>
      </w:pPr>
      <w:r w:rsidRPr="00DF4493">
        <w:rPr>
          <w:rFonts w:cs="Arial"/>
        </w:rPr>
        <w:t>- создание в системе дошкольного образования детей равных возможностей для получения качественного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Задачи подпрограммы: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 формирование образовательной сети и финансово-экономических механизмов, обеспечивающих равный доступ населения к качественным услугам дошкольного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 xml:space="preserve">Целевые показатели (индикаторы) </w:t>
      </w:r>
    </w:p>
    <w:p w:rsidR="00236E27" w:rsidRPr="00DF4493" w:rsidRDefault="00236E27" w:rsidP="00DF4493">
      <w:pPr>
        <w:widowControl w:val="0"/>
        <w:autoSpaceDE w:val="0"/>
        <w:autoSpaceDN w:val="0"/>
        <w:adjustRightInd w:val="0"/>
        <w:ind w:firstLine="709"/>
        <w:rPr>
          <w:rFonts w:cs="Arial"/>
        </w:rPr>
      </w:pPr>
      <w:r w:rsidRPr="00DF4493">
        <w:rPr>
          <w:rFonts w:cs="Arial"/>
        </w:rPr>
        <w:t>муниципальной программы</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1.</w:t>
      </w:r>
      <w:r w:rsidR="00DF4493">
        <w:rPr>
          <w:rFonts w:cs="Arial"/>
        </w:rPr>
        <w:t xml:space="preserve"> </w:t>
      </w:r>
      <w:r w:rsidRPr="00DF4493">
        <w:rPr>
          <w:rFonts w:cs="Arial"/>
        </w:rPr>
        <w:t xml:space="preserve">«Удельный вес численности населения в возрасте 1 - 18 лет, охваченного общим и дошкольным образованием, в общей численности населения в возрасте 1 - 18 лет». </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2. «Доля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1- 6 лет»</w:t>
      </w:r>
      <w:r w:rsidR="000B254E">
        <w:rPr>
          <w:rFonts w:cs="Arial"/>
        </w:rPr>
        <w:t xml:space="preserve"> </w:t>
      </w:r>
      <w:r w:rsidRPr="00DF4493">
        <w:rPr>
          <w:rFonts w:cs="Arial"/>
        </w:rPr>
        <w:t xml:space="preserve">подпрограммы 1 </w:t>
      </w:r>
    </w:p>
    <w:p w:rsidR="00236E27" w:rsidRPr="00DF4493" w:rsidRDefault="00236E27" w:rsidP="00DF4493">
      <w:pPr>
        <w:widowControl w:val="0"/>
        <w:autoSpaceDE w:val="0"/>
        <w:autoSpaceDN w:val="0"/>
        <w:adjustRightInd w:val="0"/>
        <w:ind w:firstLine="709"/>
        <w:rPr>
          <w:rFonts w:cs="Arial"/>
        </w:rPr>
      </w:pPr>
    </w:p>
    <w:p w:rsidR="00236E27" w:rsidRPr="00DF4493" w:rsidRDefault="00DF4493" w:rsidP="00DF4493">
      <w:pPr>
        <w:widowControl w:val="0"/>
        <w:autoSpaceDE w:val="0"/>
        <w:autoSpaceDN w:val="0"/>
        <w:adjustRightInd w:val="0"/>
        <w:ind w:firstLine="709"/>
        <w:rPr>
          <w:rFonts w:cs="Arial"/>
        </w:rPr>
      </w:pPr>
      <w:r>
        <w:rPr>
          <w:rFonts w:cs="Arial"/>
        </w:rPr>
        <w:t xml:space="preserve"> </w:t>
      </w:r>
      <w:r w:rsidR="00236E27" w:rsidRPr="00DF4493">
        <w:rPr>
          <w:rFonts w:cs="Arial"/>
        </w:rPr>
        <w:t>Показатель 1.1 «Уровень обеспеченности дошкольными образовательными учреждениями в расчете на 100 детей дошкольного возраста в возрасте 1 - 6 лет».</w:t>
      </w:r>
    </w:p>
    <w:p w:rsidR="00236E27" w:rsidRPr="00DF4493" w:rsidRDefault="00236E27" w:rsidP="00DF4493">
      <w:pPr>
        <w:widowControl w:val="0"/>
        <w:autoSpaceDE w:val="0"/>
        <w:autoSpaceDN w:val="0"/>
        <w:adjustRightInd w:val="0"/>
        <w:ind w:firstLine="709"/>
        <w:rPr>
          <w:rFonts w:cs="Arial"/>
        </w:rPr>
      </w:pPr>
    </w:p>
    <w:p w:rsidR="00236E27" w:rsidRPr="00DF4493" w:rsidRDefault="00DF4493" w:rsidP="00DF4493">
      <w:pPr>
        <w:widowControl w:val="0"/>
        <w:autoSpaceDE w:val="0"/>
        <w:autoSpaceDN w:val="0"/>
        <w:adjustRightInd w:val="0"/>
        <w:ind w:firstLine="709"/>
        <w:rPr>
          <w:rFonts w:cs="Arial"/>
        </w:rPr>
      </w:pPr>
      <w:r>
        <w:rPr>
          <w:rFonts w:cs="Arial"/>
        </w:rPr>
        <w:t xml:space="preserve"> </w:t>
      </w:r>
      <w:r w:rsidR="00236E27" w:rsidRPr="00DF4493">
        <w:rPr>
          <w:rFonts w:cs="Arial"/>
        </w:rPr>
        <w:t>Показатель 1.2 «Доступность предшкольного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1.3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1.4. «Удельный вес численности педработников и руководителей муниципальных</w:t>
      </w:r>
      <w:r w:rsidR="00DF4493">
        <w:rPr>
          <w:rFonts w:cs="Arial"/>
        </w:rPr>
        <w:t xml:space="preserve"> </w:t>
      </w:r>
      <w:r w:rsidRPr="00DF4493">
        <w:rPr>
          <w:rFonts w:cs="Arial"/>
        </w:rPr>
        <w:t>организаций дошкольного образования, прошедших</w:t>
      </w:r>
      <w:r w:rsidR="00DF4493">
        <w:rPr>
          <w:rFonts w:cs="Arial"/>
        </w:rPr>
        <w:t xml:space="preserve"> </w:t>
      </w:r>
      <w:r w:rsidRPr="00DF4493">
        <w:rPr>
          <w:rFonts w:cs="Arial"/>
        </w:rPr>
        <w:t>повышение квалификации или профессиональную переподготовку, в общей численности педработников и руководителей дошкольных образовательных организаций» отражает эффективность предусмотренных подпрограммой мер по обновлению компетенций педагогических и</w:t>
      </w:r>
      <w:r w:rsidR="00DF4493">
        <w:rPr>
          <w:rFonts w:cs="Arial"/>
        </w:rPr>
        <w:t xml:space="preserve"> </w:t>
      </w:r>
      <w:r w:rsidRPr="00DF4493">
        <w:rPr>
          <w:rFonts w:cs="Arial"/>
        </w:rPr>
        <w:t>управленческих кадров, в том числе в условиях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1.5 «Отношение среднемесячной заработной платы педагогических работников государственных (муниципальных) дошкольных образовательных организаций к средней заработной плате в общем образовании в регионе» характеризует результативность перехода на эффективный контракт с воспитателями дошкольных организаций, престиж профессии воспитателя и привлекательность ее для молодых специалистов.</w:t>
      </w:r>
    </w:p>
    <w:p w:rsidR="00236E27" w:rsidRPr="00DF4493" w:rsidRDefault="00236E27" w:rsidP="00DF4493">
      <w:pPr>
        <w:ind w:firstLine="709"/>
        <w:rPr>
          <w:rFonts w:cs="Arial"/>
        </w:rPr>
      </w:pPr>
    </w:p>
    <w:p w:rsidR="00236E27" w:rsidRPr="00DF4493" w:rsidRDefault="00236E27" w:rsidP="00DF4493">
      <w:pPr>
        <w:ind w:firstLine="709"/>
        <w:rPr>
          <w:rFonts w:cs="Arial"/>
        </w:rPr>
      </w:pPr>
      <w:r w:rsidRPr="00DF4493">
        <w:rPr>
          <w:rFonts w:cs="Arial"/>
        </w:rPr>
        <w:t>Сведения о составе и значениях показателей (индикаторов) приводится согласно таблице 3 приложения 2 к муниципальной программе.</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В рамках подпрограммы</w:t>
      </w:r>
      <w:r w:rsidR="00DF4493">
        <w:rPr>
          <w:rFonts w:cs="Arial"/>
        </w:rPr>
        <w:t xml:space="preserve"> </w:t>
      </w:r>
      <w:r w:rsidRPr="00DF4493">
        <w:rPr>
          <w:rFonts w:cs="Arial"/>
        </w:rPr>
        <w:t>будут обеспечены следующие результаты:</w:t>
      </w:r>
    </w:p>
    <w:p w:rsidR="00236E27" w:rsidRPr="00DF4493" w:rsidRDefault="00236E27" w:rsidP="00DF4493">
      <w:pPr>
        <w:widowControl w:val="0"/>
        <w:autoSpaceDE w:val="0"/>
        <w:autoSpaceDN w:val="0"/>
        <w:adjustRightInd w:val="0"/>
        <w:ind w:firstLine="709"/>
        <w:rPr>
          <w:rFonts w:cs="Arial"/>
        </w:rPr>
      </w:pPr>
      <w:r w:rsidRPr="00DF4493">
        <w:rPr>
          <w:rFonts w:cs="Arial"/>
        </w:rPr>
        <w:t>выполнение государственных гарантий общедоступности и бесплатности дошкольного образования;</w:t>
      </w:r>
    </w:p>
    <w:p w:rsidR="00236E27" w:rsidRPr="00DF4493" w:rsidRDefault="00236E27" w:rsidP="00DF4493">
      <w:pPr>
        <w:widowControl w:val="0"/>
        <w:autoSpaceDE w:val="0"/>
        <w:autoSpaceDN w:val="0"/>
        <w:adjustRightInd w:val="0"/>
        <w:ind w:firstLine="709"/>
        <w:rPr>
          <w:rFonts w:cs="Arial"/>
          <w:color w:val="000000"/>
        </w:rPr>
      </w:pPr>
      <w:r w:rsidRPr="00DF4493">
        <w:rPr>
          <w:rFonts w:cs="Arial"/>
          <w:color w:val="000000"/>
        </w:rPr>
        <w:t>семьям, нуждающимся в поддержке в воспитании детей раннего возраста, будут предоставлены услуги по дошкольному образованию и воспитанию;</w:t>
      </w:r>
    </w:p>
    <w:p w:rsidR="00236E27" w:rsidRPr="00DF4493" w:rsidRDefault="00236E27" w:rsidP="00DF4493">
      <w:pPr>
        <w:widowControl w:val="0"/>
        <w:autoSpaceDE w:val="0"/>
        <w:autoSpaceDN w:val="0"/>
        <w:adjustRightInd w:val="0"/>
        <w:ind w:firstLine="709"/>
        <w:rPr>
          <w:rFonts w:cs="Arial"/>
        </w:rPr>
      </w:pPr>
      <w:r w:rsidRPr="00DF4493">
        <w:rPr>
          <w:rFonts w:cs="Arial"/>
        </w:rPr>
        <w:t>отсутствие очереди в дошкольные образовательные организации;</w:t>
      </w:r>
    </w:p>
    <w:p w:rsidR="00236E27" w:rsidRPr="00DF4493" w:rsidRDefault="00236E27" w:rsidP="00DF4493">
      <w:pPr>
        <w:widowControl w:val="0"/>
        <w:autoSpaceDE w:val="0"/>
        <w:autoSpaceDN w:val="0"/>
        <w:adjustRightInd w:val="0"/>
        <w:ind w:firstLine="709"/>
        <w:rPr>
          <w:rFonts w:cs="Arial"/>
        </w:rPr>
      </w:pPr>
      <w:r w:rsidRPr="00DF4493">
        <w:rPr>
          <w:rFonts w:cs="Arial"/>
        </w:rPr>
        <w:t>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всем воспитателям будут обеспечены возможности непрерывного профессионального развития;</w:t>
      </w:r>
    </w:p>
    <w:p w:rsidR="00236E27" w:rsidRPr="00DF4493" w:rsidRDefault="00236E27" w:rsidP="00DF4493">
      <w:pPr>
        <w:widowControl w:val="0"/>
        <w:autoSpaceDE w:val="0"/>
        <w:autoSpaceDN w:val="0"/>
        <w:adjustRightInd w:val="0"/>
        <w:ind w:firstLine="709"/>
        <w:rPr>
          <w:rFonts w:cs="Arial"/>
        </w:rPr>
      </w:pPr>
      <w:r w:rsidRPr="00DF4493">
        <w:rPr>
          <w:rFonts w:cs="Arial"/>
        </w:rPr>
        <w:t>будет обеспечено единство образовательного пространства Подгоренского муниципального района.</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1.4. Методика расчета показателей.</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Значения целевых индикаторов и показателей рассчитываются в соответствии со следующим порядком:</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1.1. «Уровень обеспеченности дошкольными образовательными учреждениями в расчете на 100 детей дошкольного возраста в возрасте 1-6 лет»</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данных мониторинга численности детей в возрасте от</w:t>
      </w:r>
      <w:r w:rsidR="00DF4493">
        <w:rPr>
          <w:rFonts w:cs="Arial"/>
        </w:rPr>
        <w:t xml:space="preserve"> </w:t>
      </w:r>
      <w:r w:rsidRPr="00DF4493">
        <w:rPr>
          <w:rFonts w:cs="Arial"/>
        </w:rPr>
        <w:t>1 до 6 лет, охваченных программами дошкольного образования как отношение численности детей в возрасте от</w:t>
      </w:r>
      <w:r w:rsidR="00DF4493">
        <w:rPr>
          <w:rFonts w:cs="Arial"/>
        </w:rPr>
        <w:t xml:space="preserve"> </w:t>
      </w:r>
      <w:r w:rsidRPr="00DF4493">
        <w:rPr>
          <w:rFonts w:cs="Arial"/>
        </w:rPr>
        <w:t>1 до 6 лет, охваченных программами дошкольного образования</w:t>
      </w:r>
      <w:r w:rsidRPr="00DF4493">
        <w:rPr>
          <w:rFonts w:eastAsia="Calibri" w:cs="Arial"/>
        </w:rPr>
        <w:t xml:space="preserve">, </w:t>
      </w:r>
      <w:r w:rsidRPr="00DF4493">
        <w:rPr>
          <w:rFonts w:cs="Arial"/>
        </w:rPr>
        <w:t>за прошедший год, к общему количеству детей в возрасте от</w:t>
      </w:r>
      <w:r w:rsidR="00DF4493">
        <w:rPr>
          <w:rFonts w:cs="Arial"/>
        </w:rPr>
        <w:t xml:space="preserve"> </w:t>
      </w:r>
      <w:r w:rsidRPr="00DF4493">
        <w:rPr>
          <w:rFonts w:cs="Arial"/>
        </w:rPr>
        <w:t>1 до 6</w:t>
      </w:r>
      <w:r w:rsidRPr="00DF4493">
        <w:rPr>
          <w:rFonts w:cs="Arial"/>
          <w:color w:val="FF0000"/>
        </w:rPr>
        <w:t xml:space="preserve"> </w:t>
      </w:r>
      <w:r w:rsidRPr="00DF4493">
        <w:rPr>
          <w:rFonts w:cs="Arial"/>
        </w:rPr>
        <w:t>лет, проживающих в районе, умноженное на 100 процентов.</w:t>
      </w:r>
    </w:p>
    <w:p w:rsidR="00236E27" w:rsidRPr="00DF4493" w:rsidRDefault="00236E27" w:rsidP="00DF4493">
      <w:pPr>
        <w:widowControl w:val="0"/>
        <w:autoSpaceDE w:val="0"/>
        <w:autoSpaceDN w:val="0"/>
        <w:adjustRightInd w:val="0"/>
        <w:ind w:firstLine="709"/>
        <w:rPr>
          <w:rFonts w:eastAsia="Calibri"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1.2. «Доступность предшкольного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Значение показателя рассчитывается на основе данных мониторинга численности детей в возрасте от 5 до 7 лет, которым предоставлена возможность получать услуги дошкольного образования как отношение численности детей в возрасте от 5 до 7 лет, которым предоставлена возможность получать услуги </w:t>
      </w:r>
      <w:r w:rsidRPr="00DF4493">
        <w:rPr>
          <w:rFonts w:cs="Arial"/>
        </w:rPr>
        <w:lastRenderedPageBreak/>
        <w:t>дошкольного образования</w:t>
      </w:r>
      <w:r w:rsidRPr="00DF4493">
        <w:rPr>
          <w:rFonts w:eastAsia="Calibri" w:cs="Arial"/>
        </w:rPr>
        <w:t xml:space="preserve">, </w:t>
      </w:r>
      <w:r w:rsidRPr="00DF4493">
        <w:rPr>
          <w:rFonts w:cs="Arial"/>
        </w:rPr>
        <w:t>за прошедший год, к общему количеству детей в возрасте от</w:t>
      </w:r>
      <w:r w:rsidR="00DF4493">
        <w:rPr>
          <w:rFonts w:cs="Arial"/>
        </w:rPr>
        <w:t xml:space="preserve"> </w:t>
      </w:r>
      <w:r w:rsidRPr="00DF4493">
        <w:rPr>
          <w:rFonts w:cs="Arial"/>
        </w:rPr>
        <w:t>5 до 7 лет, обучающихся в школе, умноженное на 100 процентов.</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1.3.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 как отношение общего количества детей дошкольного возраста, проживающих в районе, за прошлый год, к общему количеству мест в муниципальных организациях дошкольного образования, умноженное на 1000.</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1.4. «Удельный вес численности педработников и руководителей</w:t>
      </w:r>
      <w:r w:rsidR="00DF4493">
        <w:rPr>
          <w:rFonts w:cs="Arial"/>
        </w:rPr>
        <w:t xml:space="preserve"> </w:t>
      </w:r>
      <w:r w:rsidRPr="00DF4493">
        <w:rPr>
          <w:rFonts w:cs="Arial"/>
        </w:rPr>
        <w:t>организаций дошкольного образования, прошедших</w:t>
      </w:r>
      <w:r w:rsidR="00DF4493">
        <w:rPr>
          <w:rFonts w:cs="Arial"/>
        </w:rPr>
        <w:t xml:space="preserve"> </w:t>
      </w:r>
      <w:r w:rsidRPr="00DF4493">
        <w:rPr>
          <w:rFonts w:cs="Arial"/>
        </w:rPr>
        <w:t>повышение квалификации или профессиональную переподготовку, в общей численности педработников и руководителей дошкольных образовательных организаций».</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данных мониторинга количества педагогов и руководителей муниципальных организаций дошкольного образования, прошедших в течение последних трех лет повышение квалификации или профессиональную переподготовку как отношение количества педагогов и руководителей муниципальных организаций дошкольного образования, прошедших в течение последних трех лет повышение квалификации или профессиональную переподготовку</w:t>
      </w:r>
      <w:r w:rsidRPr="00DF4493">
        <w:rPr>
          <w:rFonts w:eastAsia="Calibri" w:cs="Arial"/>
        </w:rPr>
        <w:t xml:space="preserve">, </w:t>
      </w:r>
      <w:r w:rsidRPr="00DF4493">
        <w:rPr>
          <w:rFonts w:cs="Arial"/>
        </w:rPr>
        <w:t>за прошедшие три года, к общему количеству педработников и руководителей организаций дошкольного образования детей, умноженное на 100 процентов.</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1.5.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в регионе».</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 как отношение</w:t>
      </w:r>
      <w:r w:rsidR="00DF4493">
        <w:rPr>
          <w:rFonts w:cs="Arial"/>
        </w:rPr>
        <w:t xml:space="preserve"> </w:t>
      </w:r>
      <w:r w:rsidRPr="00DF4493">
        <w:rPr>
          <w:rFonts w:cs="Arial"/>
        </w:rPr>
        <w:t>среднемесячной заработной платы педагогических работников муниципальных организаций дошкольного образования, за прошедший год,</w:t>
      </w:r>
      <w:r w:rsidR="00DF4493">
        <w:rPr>
          <w:rFonts w:cs="Arial"/>
        </w:rPr>
        <w:t xml:space="preserve"> </w:t>
      </w:r>
      <w:r w:rsidRPr="00DF4493">
        <w:rPr>
          <w:rFonts w:cs="Arial"/>
        </w:rPr>
        <w:t>к средней заработной плате в регионе, умноженное на 100 процентов.</w:t>
      </w:r>
    </w:p>
    <w:p w:rsidR="00236E27" w:rsidRPr="00DF4493" w:rsidRDefault="00236E27" w:rsidP="00DF4493">
      <w:pPr>
        <w:widowControl w:val="0"/>
        <w:autoSpaceDE w:val="0"/>
        <w:autoSpaceDN w:val="0"/>
        <w:adjustRightInd w:val="0"/>
        <w:ind w:firstLine="709"/>
        <w:rPr>
          <w:rFonts w:cs="Arial"/>
          <w:bCs/>
        </w:rPr>
      </w:pPr>
      <w:bookmarkStart w:id="11" w:name="Par1928"/>
      <w:bookmarkEnd w:id="11"/>
      <w:r w:rsidRPr="00DF4493">
        <w:rPr>
          <w:rFonts w:cs="Arial"/>
          <w:bCs/>
        </w:rPr>
        <w:t>Срок реализации подпрограммы 2019-2024 г.г.</w:t>
      </w:r>
    </w:p>
    <w:p w:rsidR="00236E27" w:rsidRPr="00DF4493" w:rsidRDefault="00236E27" w:rsidP="00DF4493">
      <w:pPr>
        <w:widowControl w:val="0"/>
        <w:autoSpaceDE w:val="0"/>
        <w:autoSpaceDN w:val="0"/>
        <w:adjustRightInd w:val="0"/>
        <w:ind w:firstLine="709"/>
        <w:rPr>
          <w:rFonts w:cs="Arial"/>
          <w:bCs/>
        </w:rPr>
      </w:pPr>
    </w:p>
    <w:p w:rsidR="00236E27" w:rsidRPr="00DF4493" w:rsidRDefault="00236E27" w:rsidP="00DF4493">
      <w:pPr>
        <w:widowControl w:val="0"/>
        <w:autoSpaceDE w:val="0"/>
        <w:autoSpaceDN w:val="0"/>
        <w:adjustRightInd w:val="0"/>
        <w:ind w:firstLine="709"/>
        <w:rPr>
          <w:rFonts w:cs="Arial"/>
          <w:bCs/>
        </w:rPr>
      </w:pPr>
      <w:r w:rsidRPr="00DF4493">
        <w:rPr>
          <w:rFonts w:cs="Arial"/>
          <w:bCs/>
        </w:rPr>
        <w:t>1.5. Характеристика основных</w:t>
      </w:r>
      <w:r w:rsidR="00DF4493">
        <w:rPr>
          <w:rFonts w:cs="Arial"/>
          <w:bCs/>
        </w:rPr>
        <w:t xml:space="preserve"> </w:t>
      </w:r>
      <w:r w:rsidRPr="00DF4493">
        <w:rPr>
          <w:rFonts w:cs="Arial"/>
          <w:bCs/>
        </w:rPr>
        <w:t xml:space="preserve">мероприятий подпрограммы 1 </w:t>
      </w:r>
    </w:p>
    <w:p w:rsidR="00236E27" w:rsidRPr="00DF4493" w:rsidRDefault="00236E27" w:rsidP="00DF4493">
      <w:pPr>
        <w:widowControl w:val="0"/>
        <w:autoSpaceDE w:val="0"/>
        <w:autoSpaceDN w:val="0"/>
        <w:adjustRightInd w:val="0"/>
        <w:ind w:firstLine="709"/>
        <w:rPr>
          <w:rFonts w:cs="Arial"/>
          <w:bCs/>
        </w:rPr>
      </w:pPr>
    </w:p>
    <w:p w:rsidR="00236E27" w:rsidRPr="00DF4493" w:rsidRDefault="00236E27" w:rsidP="00DF4493">
      <w:pPr>
        <w:widowControl w:val="0"/>
        <w:autoSpaceDE w:val="0"/>
        <w:autoSpaceDN w:val="0"/>
        <w:adjustRightInd w:val="0"/>
        <w:ind w:firstLine="709"/>
        <w:rPr>
          <w:rFonts w:cs="Arial"/>
        </w:rPr>
      </w:pPr>
      <w:r w:rsidRPr="00DF4493">
        <w:rPr>
          <w:rFonts w:cs="Arial"/>
          <w:bCs/>
        </w:rPr>
        <w:t xml:space="preserve"> </w:t>
      </w:r>
      <w:r w:rsidRPr="00DF4493">
        <w:rPr>
          <w:rFonts w:cs="Arial"/>
        </w:rPr>
        <w:t>Подпрограмма 1 «Развитие</w:t>
      </w:r>
      <w:r w:rsidR="00DF4493">
        <w:rPr>
          <w:rFonts w:cs="Arial"/>
        </w:rPr>
        <w:t xml:space="preserve"> </w:t>
      </w:r>
      <w:r w:rsidRPr="00DF4493">
        <w:rPr>
          <w:rFonts w:cs="Arial"/>
        </w:rPr>
        <w:t>дошкольного образования» содержит</w:t>
      </w:r>
      <w:r w:rsidR="00DF4493">
        <w:rPr>
          <w:rFonts w:cs="Arial"/>
        </w:rPr>
        <w:t xml:space="preserve"> </w:t>
      </w:r>
      <w:r w:rsidRPr="00DF4493">
        <w:rPr>
          <w:rFonts w:cs="Arial"/>
        </w:rPr>
        <w:t xml:space="preserve">3 основных мероприятия, направленных на обеспечение реализации государственных заданий муниципальными </w:t>
      </w:r>
      <w:r w:rsidRPr="00DF4493">
        <w:rPr>
          <w:rFonts w:cs="Arial"/>
          <w:color w:val="000000"/>
        </w:rPr>
        <w:t>(бюджетными)</w:t>
      </w:r>
      <w:r w:rsidRPr="00DF4493">
        <w:rPr>
          <w:rFonts w:cs="Arial"/>
        </w:rPr>
        <w:t xml:space="preserve"> образовательными организациями дошкольного образования детей, реализацию приоритетов государственной политики дошкольного образования на территории Подгоренского муниципального района Воронежской области.</w:t>
      </w:r>
    </w:p>
    <w:p w:rsidR="00236E27" w:rsidRPr="00DF4493" w:rsidRDefault="00DF4493" w:rsidP="00DF4493">
      <w:pPr>
        <w:widowControl w:val="0"/>
        <w:autoSpaceDE w:val="0"/>
        <w:autoSpaceDN w:val="0"/>
        <w:adjustRightInd w:val="0"/>
        <w:ind w:firstLine="709"/>
        <w:rPr>
          <w:rFonts w:cs="Arial"/>
        </w:rPr>
      </w:pPr>
      <w:r>
        <w:rPr>
          <w:rFonts w:cs="Arial"/>
        </w:rPr>
        <w:t xml:space="preserve"> </w:t>
      </w:r>
      <w:r w:rsidR="00236E27" w:rsidRPr="00DF4493">
        <w:rPr>
          <w:rFonts w:cs="Arial"/>
        </w:rPr>
        <w:t>Для решения задачи увеличения охвата услугами дошкольного образования предполагаются следующие основные мероприятия:</w:t>
      </w:r>
    </w:p>
    <w:p w:rsidR="00236E27" w:rsidRPr="00DF4493" w:rsidRDefault="00236E27" w:rsidP="00DF4493">
      <w:pPr>
        <w:widowControl w:val="0"/>
        <w:autoSpaceDE w:val="0"/>
        <w:autoSpaceDN w:val="0"/>
        <w:adjustRightInd w:val="0"/>
        <w:ind w:firstLine="709"/>
        <w:rPr>
          <w:rFonts w:cs="Arial"/>
        </w:rPr>
      </w:pPr>
      <w:r w:rsidRPr="00DF4493">
        <w:rPr>
          <w:rFonts w:cs="Arial"/>
        </w:rPr>
        <w:t>1.1.Реконструкция и капитальный ремонт объектов образования с целью предоставления услуг дошкольного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1.2.Мероприятия в области дошкольного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1.3.Расходы на обеспечение деятельности дошкольных образовательных учреждений.</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Будут проведены мероприятия, способствующие развитию вариативных форм </w:t>
      </w:r>
      <w:r w:rsidRPr="00DF4493">
        <w:rPr>
          <w:rFonts w:cs="Arial"/>
        </w:rPr>
        <w:lastRenderedPageBreak/>
        <w:t>дошкольного образования с целью создания и развития в районе новых форм дошкольного образования в соответствии с современными потребностями семьи, со своевременным реагированием на потребности общества, государства и школы.</w:t>
      </w:r>
    </w:p>
    <w:p w:rsidR="00236E27" w:rsidRPr="00DF4493" w:rsidRDefault="00236E27" w:rsidP="00DF4493">
      <w:pPr>
        <w:widowControl w:val="0"/>
        <w:autoSpaceDE w:val="0"/>
        <w:autoSpaceDN w:val="0"/>
        <w:adjustRightInd w:val="0"/>
        <w:ind w:firstLine="709"/>
        <w:rPr>
          <w:rFonts w:cs="Arial"/>
        </w:rPr>
      </w:pPr>
      <w:r w:rsidRPr="00DF4493">
        <w:rPr>
          <w:rFonts w:cs="Arial"/>
        </w:rPr>
        <w:t>Реализация основных мероприятий направлена на достижение:</w:t>
      </w:r>
    </w:p>
    <w:p w:rsidR="00236E27" w:rsidRPr="00DF4493" w:rsidRDefault="00236E27" w:rsidP="00DF4493">
      <w:pPr>
        <w:widowControl w:val="0"/>
        <w:autoSpaceDE w:val="0"/>
        <w:autoSpaceDN w:val="0"/>
        <w:adjustRightInd w:val="0"/>
        <w:ind w:firstLine="709"/>
        <w:rPr>
          <w:rFonts w:cs="Arial"/>
        </w:rPr>
      </w:pPr>
      <w:r w:rsidRPr="00DF4493">
        <w:rPr>
          <w:rFonts w:cs="Arial"/>
        </w:rPr>
        <w:t>а) целевого показателя</w:t>
      </w:r>
      <w:r w:rsidR="00DF4493">
        <w:rPr>
          <w:rFonts w:cs="Arial"/>
        </w:rPr>
        <w:t xml:space="preserve"> </w:t>
      </w:r>
      <w:r w:rsidRPr="00DF4493">
        <w:rPr>
          <w:rFonts w:cs="Arial"/>
        </w:rPr>
        <w:t>муниципальной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236E27" w:rsidRPr="00DF4493" w:rsidRDefault="00DF4493" w:rsidP="00DF4493">
      <w:pPr>
        <w:widowControl w:val="0"/>
        <w:autoSpaceDE w:val="0"/>
        <w:autoSpaceDN w:val="0"/>
        <w:adjustRightInd w:val="0"/>
        <w:ind w:firstLine="709"/>
        <w:rPr>
          <w:rFonts w:cs="Arial"/>
        </w:rPr>
      </w:pPr>
      <w:r>
        <w:rPr>
          <w:rFonts w:cs="Arial"/>
        </w:rPr>
        <w:t xml:space="preserve"> </w:t>
      </w:r>
      <w:r w:rsidR="00236E27" w:rsidRPr="00DF4493">
        <w:rPr>
          <w:rFonts w:cs="Arial"/>
        </w:rPr>
        <w:t>б) показателей подпрограммы 1:</w:t>
      </w:r>
    </w:p>
    <w:p w:rsidR="00236E27" w:rsidRPr="00DF4493" w:rsidRDefault="00236E27" w:rsidP="00DF4493">
      <w:pPr>
        <w:widowControl w:val="0"/>
        <w:autoSpaceDE w:val="0"/>
        <w:autoSpaceDN w:val="0"/>
        <w:adjustRightInd w:val="0"/>
        <w:ind w:firstLine="709"/>
        <w:rPr>
          <w:rFonts w:cs="Arial"/>
        </w:rPr>
      </w:pPr>
      <w:r w:rsidRPr="00DF4493">
        <w:rPr>
          <w:rFonts w:cs="Arial"/>
        </w:rPr>
        <w:t>1) удельный вес численности детей в возрасте от 3 до 7 лет, охваченных программами дошкольного образования, в общей численности детей соответствующего возраста;</w:t>
      </w:r>
    </w:p>
    <w:p w:rsidR="00236E27" w:rsidRPr="00DF4493" w:rsidRDefault="00236E27" w:rsidP="00DF4493">
      <w:pPr>
        <w:widowControl w:val="0"/>
        <w:autoSpaceDE w:val="0"/>
        <w:autoSpaceDN w:val="0"/>
        <w:adjustRightInd w:val="0"/>
        <w:ind w:firstLine="709"/>
        <w:rPr>
          <w:rFonts w:cs="Arial"/>
        </w:rPr>
      </w:pPr>
      <w:r w:rsidRPr="00DF4493">
        <w:rPr>
          <w:rFonts w:cs="Arial"/>
        </w:rPr>
        <w:t>2) доступность предшкольного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236E27" w:rsidRPr="00DF4493" w:rsidRDefault="00236E27" w:rsidP="00DF4493">
      <w:pPr>
        <w:widowControl w:val="0"/>
        <w:autoSpaceDE w:val="0"/>
        <w:autoSpaceDN w:val="0"/>
        <w:adjustRightInd w:val="0"/>
        <w:ind w:firstLine="709"/>
        <w:rPr>
          <w:rFonts w:cs="Arial"/>
        </w:rPr>
      </w:pPr>
      <w:r w:rsidRPr="00DF4493">
        <w:rPr>
          <w:rFonts w:cs="Arial"/>
        </w:rPr>
        <w:t>3) обеспеченность детей дошкольного возраста местами в дошкольных образовательных организациях (количество мест на 1 000 детей);</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4) удельный вес численности педработников и руководителей муниципальных </w:t>
      </w:r>
      <w:r w:rsidRPr="00DF4493">
        <w:rPr>
          <w:rFonts w:cs="Arial"/>
          <w:color w:val="000000"/>
        </w:rPr>
        <w:t>(бюджетных)</w:t>
      </w:r>
      <w:r w:rsidRPr="00DF4493">
        <w:rPr>
          <w:rFonts w:cs="Arial"/>
        </w:rPr>
        <w:t xml:space="preserve"> организаций дошкольного образования,</w:t>
      </w:r>
      <w:r w:rsidR="00DF4493">
        <w:rPr>
          <w:rFonts w:cs="Arial"/>
        </w:rPr>
        <w:t xml:space="preserve"> </w:t>
      </w:r>
      <w:r w:rsidRPr="00DF4493">
        <w:rPr>
          <w:rFonts w:cs="Arial"/>
        </w:rPr>
        <w:t>прошедших в течение последних трех лет повышение квалификации или профессиональную переподготовку, в общей численности педработников и руководителей организаций дошкольного образования детей;</w:t>
      </w:r>
    </w:p>
    <w:p w:rsidR="00236E27" w:rsidRPr="00DF4493" w:rsidRDefault="00236E27" w:rsidP="00DF4493">
      <w:pPr>
        <w:widowControl w:val="0"/>
        <w:autoSpaceDE w:val="0"/>
        <w:autoSpaceDN w:val="0"/>
        <w:adjustRightInd w:val="0"/>
        <w:ind w:firstLine="709"/>
        <w:rPr>
          <w:rFonts w:cs="Arial"/>
        </w:rPr>
      </w:pPr>
      <w:r w:rsidRPr="00DF4493">
        <w:rPr>
          <w:rFonts w:cs="Arial"/>
        </w:rPr>
        <w:t>5)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w:t>
      </w:r>
    </w:p>
    <w:p w:rsidR="00236E27" w:rsidRPr="00DF4493" w:rsidRDefault="00236E27" w:rsidP="00DF4493">
      <w:pPr>
        <w:pStyle w:val="ConsPlusCell"/>
        <w:ind w:firstLine="709"/>
        <w:jc w:val="both"/>
        <w:rPr>
          <w:sz w:val="24"/>
          <w:szCs w:val="24"/>
        </w:rPr>
      </w:pPr>
    </w:p>
    <w:p w:rsidR="00236E27" w:rsidRPr="00DF4493" w:rsidRDefault="00236E27" w:rsidP="00DF4493">
      <w:pPr>
        <w:widowControl w:val="0"/>
        <w:autoSpaceDE w:val="0"/>
        <w:autoSpaceDN w:val="0"/>
        <w:adjustRightInd w:val="0"/>
        <w:ind w:firstLine="709"/>
        <w:rPr>
          <w:rFonts w:cs="Arial"/>
        </w:rPr>
      </w:pPr>
      <w:r w:rsidRPr="00DF4493">
        <w:rPr>
          <w:rFonts w:cs="Arial"/>
        </w:rPr>
        <w:t>Основное мероприятие 1.1. «Реконструкция и капитальный ремонт объектов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Мероприятие предполагает:</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капитальный ремонт части здания МКОУ Подгоренской СОШ №2 по адресу: сл. Подгорное, ул. Свобода,70-б для создания дополнительных 20 мест. </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Сроки реализации мероприятия – 2019 год.</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Основное мероприятие 1.2. «Мероприятия в области дошкольного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Мероприятие предполагает:</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-проведение мероприятий, способствующих развитию вариативных форм дошкольного образования; </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-формирование инфраструктуры услуг по сопровождению раннего развития детей (от 2 – х месяцев - 3 года), включая широкую информационную поддержку семей; </w:t>
      </w:r>
    </w:p>
    <w:p w:rsidR="00236E27" w:rsidRPr="00DF4493" w:rsidRDefault="00236E27" w:rsidP="00DF4493">
      <w:pPr>
        <w:widowControl w:val="0"/>
        <w:autoSpaceDE w:val="0"/>
        <w:autoSpaceDN w:val="0"/>
        <w:adjustRightInd w:val="0"/>
        <w:ind w:firstLine="709"/>
        <w:rPr>
          <w:rFonts w:cs="Arial"/>
        </w:rPr>
      </w:pPr>
      <w:r w:rsidRPr="00DF4493">
        <w:rPr>
          <w:rFonts w:cs="Arial"/>
        </w:rPr>
        <w:t>-повышение квалификации и переподготовки педагогических и руководящих работников дошкольных образовательных учреждений;</w:t>
      </w:r>
    </w:p>
    <w:p w:rsidR="00236E27" w:rsidRPr="00DF4493" w:rsidRDefault="00236E27" w:rsidP="00DF4493">
      <w:pPr>
        <w:widowControl w:val="0"/>
        <w:autoSpaceDE w:val="0"/>
        <w:autoSpaceDN w:val="0"/>
        <w:adjustRightInd w:val="0"/>
        <w:ind w:firstLine="709"/>
        <w:rPr>
          <w:rFonts w:cs="Arial"/>
        </w:rPr>
      </w:pPr>
      <w:r w:rsidRPr="00DF4493">
        <w:rPr>
          <w:rFonts w:cs="Arial"/>
        </w:rPr>
        <w:t>-организация мероприятий, направленных на совершенствование научно-методического обеспечения системы дошкольного образования;</w:t>
      </w:r>
    </w:p>
    <w:p w:rsidR="00236E27" w:rsidRPr="00DF4493" w:rsidRDefault="00236E27" w:rsidP="00DF4493">
      <w:pPr>
        <w:ind w:firstLine="709"/>
        <w:rPr>
          <w:rFonts w:cs="Arial"/>
        </w:rPr>
      </w:pPr>
      <w:r w:rsidRPr="00DF4493">
        <w:rPr>
          <w:rFonts w:cs="Arial"/>
        </w:rPr>
        <w:lastRenderedPageBreak/>
        <w:t>-создание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w:t>
      </w:r>
    </w:p>
    <w:p w:rsidR="00236E27" w:rsidRPr="00DF4493" w:rsidRDefault="00236E27" w:rsidP="00DF4493">
      <w:pPr>
        <w:widowControl w:val="0"/>
        <w:autoSpaceDE w:val="0"/>
        <w:autoSpaceDN w:val="0"/>
        <w:adjustRightInd w:val="0"/>
        <w:ind w:firstLine="709"/>
        <w:rPr>
          <w:rFonts w:cs="Arial"/>
        </w:rPr>
      </w:pPr>
      <w:r w:rsidRPr="00DF4493">
        <w:rPr>
          <w:rFonts w:cs="Arial"/>
        </w:rPr>
        <w:t>-организация и проведение районных конкурсов, фестивалей, смотров;</w:t>
      </w:r>
    </w:p>
    <w:p w:rsidR="00236E27" w:rsidRPr="00DF4493" w:rsidRDefault="00236E27" w:rsidP="00DF4493">
      <w:pPr>
        <w:widowControl w:val="0"/>
        <w:autoSpaceDE w:val="0"/>
        <w:autoSpaceDN w:val="0"/>
        <w:adjustRightInd w:val="0"/>
        <w:ind w:firstLine="709"/>
        <w:rPr>
          <w:rFonts w:cs="Arial"/>
        </w:rPr>
      </w:pPr>
      <w:r w:rsidRPr="00DF4493">
        <w:rPr>
          <w:rFonts w:cs="Arial"/>
        </w:rPr>
        <w:t>-обобщение и распространение педагогического опыта путем проведения районных конкурсов профессионального мастерства;</w:t>
      </w:r>
    </w:p>
    <w:p w:rsidR="00236E27" w:rsidRPr="00DF4493" w:rsidRDefault="00236E27" w:rsidP="00DF4493">
      <w:pPr>
        <w:widowControl w:val="0"/>
        <w:autoSpaceDE w:val="0"/>
        <w:autoSpaceDN w:val="0"/>
        <w:adjustRightInd w:val="0"/>
        <w:ind w:firstLine="709"/>
        <w:rPr>
          <w:rFonts w:cs="Arial"/>
        </w:rPr>
      </w:pPr>
      <w:r w:rsidRPr="00DF4493">
        <w:rPr>
          <w:rFonts w:cs="Arial"/>
        </w:rPr>
        <w:t>-выплата компенсации родителям (законным представителям) в целях материальной поддержки воспитания и обучения детей.</w:t>
      </w:r>
    </w:p>
    <w:p w:rsidR="00236E27" w:rsidRPr="00DF4493" w:rsidRDefault="00236E27" w:rsidP="00DF4493">
      <w:pPr>
        <w:widowControl w:val="0"/>
        <w:autoSpaceDE w:val="0"/>
        <w:autoSpaceDN w:val="0"/>
        <w:adjustRightInd w:val="0"/>
        <w:ind w:firstLine="709"/>
        <w:rPr>
          <w:rFonts w:cs="Arial"/>
        </w:rPr>
      </w:pPr>
      <w:r w:rsidRPr="00DF4493">
        <w:rPr>
          <w:rFonts w:cs="Arial"/>
        </w:rPr>
        <w:t>Сроки реализации мероприятия - 2019 - 2024 годы.</w:t>
      </w:r>
    </w:p>
    <w:p w:rsidR="00236E27" w:rsidRPr="00DF4493" w:rsidRDefault="00236E27" w:rsidP="00DF4493">
      <w:pPr>
        <w:widowControl w:val="0"/>
        <w:autoSpaceDE w:val="0"/>
        <w:autoSpaceDN w:val="0"/>
        <w:adjustRightInd w:val="0"/>
        <w:ind w:firstLine="709"/>
        <w:rPr>
          <w:rFonts w:cs="Arial"/>
        </w:rPr>
      </w:pPr>
      <w:r w:rsidRPr="00DF4493">
        <w:rPr>
          <w:rFonts w:cs="Arial"/>
        </w:rPr>
        <w:t>Основное мероприятие 1.3. «Расходы на обеспечение деятельности дошкольных образовательных учреждений».</w:t>
      </w:r>
    </w:p>
    <w:p w:rsidR="00236E27" w:rsidRPr="00DF4493" w:rsidRDefault="00DF4493" w:rsidP="00DF4493">
      <w:pPr>
        <w:widowControl w:val="0"/>
        <w:autoSpaceDE w:val="0"/>
        <w:autoSpaceDN w:val="0"/>
        <w:adjustRightInd w:val="0"/>
        <w:ind w:firstLine="709"/>
        <w:rPr>
          <w:rFonts w:cs="Arial"/>
        </w:rPr>
      </w:pPr>
      <w:r>
        <w:rPr>
          <w:rFonts w:cs="Arial"/>
        </w:rPr>
        <w:t xml:space="preserve"> </w:t>
      </w:r>
      <w:r w:rsidR="00236E27" w:rsidRPr="00DF4493">
        <w:rPr>
          <w:rFonts w:cs="Arial"/>
        </w:rPr>
        <w:t>Мероприятие предполагает:</w:t>
      </w:r>
      <w:r>
        <w:rPr>
          <w:rFonts w:cs="Arial"/>
        </w:rPr>
        <w:t xml:space="preserve"> </w:t>
      </w:r>
    </w:p>
    <w:p w:rsidR="00236E27" w:rsidRPr="00DF4493" w:rsidRDefault="00236E27" w:rsidP="00DF4493">
      <w:pPr>
        <w:widowControl w:val="0"/>
        <w:autoSpaceDE w:val="0"/>
        <w:autoSpaceDN w:val="0"/>
        <w:adjustRightInd w:val="0"/>
        <w:ind w:firstLine="709"/>
        <w:rPr>
          <w:rFonts w:cs="Arial"/>
        </w:rPr>
      </w:pPr>
      <w:r w:rsidRPr="00DF4493">
        <w:rPr>
          <w:rFonts w:cs="Arial"/>
        </w:rPr>
        <w:t>-материально-техническое оснащение муниципальных дошкольных образовательных учреждений в соответствии с современными требованиями за счет средств бюджетов разных уровней;</w:t>
      </w:r>
    </w:p>
    <w:p w:rsidR="00236E27" w:rsidRPr="00DF4493" w:rsidRDefault="00236E27" w:rsidP="00DF4493">
      <w:pPr>
        <w:widowControl w:val="0"/>
        <w:autoSpaceDE w:val="0"/>
        <w:autoSpaceDN w:val="0"/>
        <w:adjustRightInd w:val="0"/>
        <w:ind w:firstLine="709"/>
        <w:rPr>
          <w:rFonts w:cs="Arial"/>
        </w:rPr>
      </w:pPr>
      <w:r w:rsidRPr="00DF4493">
        <w:rPr>
          <w:rFonts w:cs="Arial"/>
        </w:rPr>
        <w:t>-обеспечение кадровых ресурсов дошкольных учреждений;</w:t>
      </w:r>
    </w:p>
    <w:p w:rsidR="00236E27" w:rsidRPr="00DF4493" w:rsidRDefault="00236E27" w:rsidP="00DF4493">
      <w:pPr>
        <w:widowControl w:val="0"/>
        <w:autoSpaceDE w:val="0"/>
        <w:autoSpaceDN w:val="0"/>
        <w:adjustRightInd w:val="0"/>
        <w:ind w:firstLine="709"/>
        <w:rPr>
          <w:rFonts w:cs="Arial"/>
        </w:rPr>
      </w:pPr>
      <w:r w:rsidRPr="00DF4493">
        <w:rPr>
          <w:rFonts w:cs="Arial"/>
        </w:rPr>
        <w:t>-обеспечение стабильности функционирования дошкольных учреждений за счет оплаты услуг связи, коммунальных услуг в пределах выделенных лимитов;</w:t>
      </w:r>
    </w:p>
    <w:p w:rsidR="00236E27" w:rsidRPr="00DF4493" w:rsidRDefault="00236E27" w:rsidP="00DF4493">
      <w:pPr>
        <w:widowControl w:val="0"/>
        <w:autoSpaceDE w:val="0"/>
        <w:autoSpaceDN w:val="0"/>
        <w:adjustRightInd w:val="0"/>
        <w:ind w:firstLine="709"/>
        <w:rPr>
          <w:rFonts w:cs="Arial"/>
        </w:rPr>
      </w:pPr>
      <w:r w:rsidRPr="00DF4493">
        <w:rPr>
          <w:rFonts w:cs="Arial"/>
        </w:rPr>
        <w:t>-обеспечение текущего содержания дошкольных учреждений.</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Срок реализации мероприятия - 2019 – 2024 годы.</w:t>
      </w:r>
    </w:p>
    <w:p w:rsidR="00236E27" w:rsidRPr="00DF4493" w:rsidRDefault="00236E27" w:rsidP="00DF4493">
      <w:pPr>
        <w:autoSpaceDE w:val="0"/>
        <w:autoSpaceDN w:val="0"/>
        <w:adjustRightInd w:val="0"/>
        <w:ind w:firstLine="709"/>
        <w:rPr>
          <w:rFonts w:cs="Arial"/>
          <w:bCs/>
        </w:rPr>
      </w:pPr>
    </w:p>
    <w:p w:rsidR="00236E27" w:rsidRPr="00DF4493" w:rsidRDefault="00236E27" w:rsidP="00DF4493">
      <w:pPr>
        <w:autoSpaceDE w:val="0"/>
        <w:autoSpaceDN w:val="0"/>
        <w:adjustRightInd w:val="0"/>
        <w:ind w:firstLine="709"/>
        <w:rPr>
          <w:rFonts w:cs="Arial"/>
          <w:bCs/>
        </w:rPr>
      </w:pPr>
      <w:r w:rsidRPr="00DF4493">
        <w:rPr>
          <w:rFonts w:cs="Arial"/>
          <w:bCs/>
        </w:rPr>
        <w:t>1.6. Характеристика мер муниципального</w:t>
      </w:r>
      <w:r w:rsidR="00DF4493">
        <w:rPr>
          <w:rFonts w:cs="Arial"/>
          <w:bCs/>
        </w:rPr>
        <w:t xml:space="preserve"> </w:t>
      </w:r>
      <w:r w:rsidRPr="00DF4493">
        <w:rPr>
          <w:rFonts w:cs="Arial"/>
          <w:bCs/>
        </w:rPr>
        <w:t xml:space="preserve">регулирования </w:t>
      </w:r>
    </w:p>
    <w:p w:rsidR="00236E27" w:rsidRPr="00DF4493" w:rsidRDefault="00236E27" w:rsidP="00DF4493">
      <w:pPr>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Выполнение мероприятий подпрограммы будет осуществляться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на основе государственных контрактов (договоров) на закупку и поставку продукции для государственных нужд, заключаемых государственными заказчиками подпрограммы со всеми исполнителями подпрограммных мероприятий.</w:t>
      </w:r>
    </w:p>
    <w:p w:rsidR="00236E27" w:rsidRPr="00DF4493" w:rsidRDefault="00236E27" w:rsidP="00DF4493">
      <w:pPr>
        <w:widowControl w:val="0"/>
        <w:autoSpaceDE w:val="0"/>
        <w:autoSpaceDN w:val="0"/>
        <w:adjustRightInd w:val="0"/>
        <w:ind w:firstLine="709"/>
        <w:rPr>
          <w:rFonts w:cs="Arial"/>
        </w:rPr>
      </w:pPr>
      <w:r w:rsidRPr="00DF4493">
        <w:rPr>
          <w:rFonts w:cs="Arial"/>
        </w:rPr>
        <w:t>Финансирование основных мероприятий осуществляется из средств местного бюджета, в том числе с выделением из областного бюджета субвенций:</w:t>
      </w:r>
    </w:p>
    <w:p w:rsidR="00236E27" w:rsidRPr="00DF4493" w:rsidRDefault="00236E27" w:rsidP="00DF4493">
      <w:pPr>
        <w:widowControl w:val="0"/>
        <w:autoSpaceDE w:val="0"/>
        <w:autoSpaceDN w:val="0"/>
        <w:adjustRightInd w:val="0"/>
        <w:ind w:firstLine="709"/>
        <w:rPr>
          <w:rFonts w:cs="Arial"/>
        </w:rPr>
      </w:pPr>
      <w:r w:rsidRPr="00DF4493">
        <w:rPr>
          <w:rFonts w:cs="Arial"/>
        </w:rPr>
        <w:t>-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236E27" w:rsidRPr="00DF4493" w:rsidRDefault="00236E27" w:rsidP="00DF4493">
      <w:pPr>
        <w:autoSpaceDE w:val="0"/>
        <w:autoSpaceDN w:val="0"/>
        <w:adjustRightInd w:val="0"/>
        <w:ind w:firstLine="709"/>
        <w:rPr>
          <w:rFonts w:cs="Arial"/>
        </w:rPr>
      </w:pPr>
      <w:r w:rsidRPr="00DF4493">
        <w:rPr>
          <w:rFonts w:cs="Arial"/>
        </w:rPr>
        <w:t>- на</w:t>
      </w:r>
      <w:r w:rsidRPr="00DF4493">
        <w:rPr>
          <w:rFonts w:cs="Arial"/>
          <w:bCs/>
        </w:rPr>
        <w:t xml:space="preserve"> </w:t>
      </w:r>
      <w:r w:rsidRPr="00DF4493">
        <w:rPr>
          <w:rFonts w:cs="Arial"/>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236E27" w:rsidRPr="00DF4493" w:rsidRDefault="00236E27" w:rsidP="00DF4493">
      <w:pPr>
        <w:widowControl w:val="0"/>
        <w:autoSpaceDE w:val="0"/>
        <w:autoSpaceDN w:val="0"/>
        <w:adjustRightInd w:val="0"/>
        <w:ind w:firstLine="709"/>
        <w:rPr>
          <w:rFonts w:cs="Arial"/>
          <w:bCs/>
        </w:rPr>
      </w:pPr>
    </w:p>
    <w:p w:rsidR="00236E27" w:rsidRPr="00DF4493" w:rsidRDefault="00236E27" w:rsidP="00DF4493">
      <w:pPr>
        <w:widowControl w:val="0"/>
        <w:autoSpaceDE w:val="0"/>
        <w:autoSpaceDN w:val="0"/>
        <w:adjustRightInd w:val="0"/>
        <w:ind w:firstLine="709"/>
        <w:rPr>
          <w:rFonts w:cs="Arial"/>
          <w:bCs/>
        </w:rPr>
      </w:pPr>
      <w:r w:rsidRPr="00DF4493">
        <w:rPr>
          <w:rFonts w:cs="Arial"/>
          <w:bCs/>
        </w:rPr>
        <w:t>1.7.</w:t>
      </w:r>
      <w:r w:rsidR="00DF4493">
        <w:rPr>
          <w:rFonts w:cs="Arial"/>
          <w:bCs/>
        </w:rPr>
        <w:t xml:space="preserve"> </w:t>
      </w:r>
      <w:r w:rsidRPr="00DF4493">
        <w:rPr>
          <w:rFonts w:cs="Arial"/>
          <w:bCs/>
        </w:rPr>
        <w:t>Финансовое обеспечение</w:t>
      </w:r>
      <w:r w:rsidR="00DF4493">
        <w:rPr>
          <w:rFonts w:cs="Arial"/>
          <w:bCs/>
        </w:rPr>
        <w:t xml:space="preserve"> </w:t>
      </w:r>
      <w:r w:rsidRPr="00DF4493">
        <w:rPr>
          <w:rFonts w:cs="Arial"/>
          <w:bCs/>
        </w:rPr>
        <w:t>реализации подпрограммы 1</w:t>
      </w:r>
    </w:p>
    <w:p w:rsidR="00236E27" w:rsidRPr="00DF4493" w:rsidRDefault="00236E27" w:rsidP="00DF4493">
      <w:pPr>
        <w:widowControl w:val="0"/>
        <w:autoSpaceDE w:val="0"/>
        <w:autoSpaceDN w:val="0"/>
        <w:adjustRightInd w:val="0"/>
        <w:ind w:firstLine="709"/>
        <w:rPr>
          <w:rFonts w:cs="Arial"/>
        </w:rPr>
      </w:pPr>
      <w:r w:rsidRPr="00DF4493">
        <w:rPr>
          <w:rFonts w:cs="Arial"/>
        </w:rPr>
        <w:t>Общий объем финансирования мероприятий подпрограммы в 2019 - 2024 годах составит –</w:t>
      </w:r>
      <w:r w:rsidRPr="00DF4493">
        <w:rPr>
          <w:rFonts w:cs="Arial"/>
          <w:color w:val="FF0000"/>
        </w:rPr>
        <w:t xml:space="preserve"> </w:t>
      </w:r>
      <w:r w:rsidRPr="00DF4493">
        <w:rPr>
          <w:rFonts w:cs="Arial"/>
        </w:rPr>
        <w:t>всего – 309</w:t>
      </w:r>
      <w:r w:rsidR="00DF4493">
        <w:rPr>
          <w:rFonts w:cs="Arial"/>
        </w:rPr>
        <w:t xml:space="preserve"> </w:t>
      </w:r>
      <w:r w:rsidRPr="00DF4493">
        <w:rPr>
          <w:rFonts w:cs="Arial"/>
        </w:rPr>
        <w:t>455,96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в том числе:</w:t>
      </w:r>
    </w:p>
    <w:p w:rsidR="00236E27" w:rsidRPr="00DF4493" w:rsidRDefault="00236E27" w:rsidP="00DF4493">
      <w:pPr>
        <w:widowControl w:val="0"/>
        <w:autoSpaceDE w:val="0"/>
        <w:autoSpaceDN w:val="0"/>
        <w:adjustRightInd w:val="0"/>
        <w:ind w:firstLine="709"/>
        <w:rPr>
          <w:rFonts w:cs="Arial"/>
        </w:rPr>
      </w:pPr>
      <w:r w:rsidRPr="00DF4493">
        <w:rPr>
          <w:rFonts w:cs="Arial"/>
        </w:rPr>
        <w:t>- из федерального бюджета – 0,00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2019 год – 0,00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2020 год – 0,00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2021 год – 0,00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2022 год – 0,00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2023 год – 0,00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lastRenderedPageBreak/>
        <w:t xml:space="preserve">2024 год – 0,00 тыс. рублей. </w:t>
      </w:r>
    </w:p>
    <w:p w:rsidR="00236E27" w:rsidRPr="00DF4493" w:rsidRDefault="00236E27" w:rsidP="00DF4493">
      <w:pPr>
        <w:widowControl w:val="0"/>
        <w:autoSpaceDE w:val="0"/>
        <w:autoSpaceDN w:val="0"/>
        <w:adjustRightInd w:val="0"/>
        <w:ind w:firstLine="709"/>
        <w:rPr>
          <w:rFonts w:cs="Arial"/>
        </w:rPr>
      </w:pPr>
      <w:r w:rsidRPr="00DF4493">
        <w:rPr>
          <w:rFonts w:cs="Arial"/>
        </w:rPr>
        <w:t>- из областного бюджета –</w:t>
      </w:r>
      <w:r w:rsidR="00DF4493">
        <w:rPr>
          <w:rFonts w:cs="Arial"/>
        </w:rPr>
        <w:t xml:space="preserve"> </w:t>
      </w:r>
      <w:r w:rsidRPr="00DF4493">
        <w:rPr>
          <w:rFonts w:cs="Arial"/>
        </w:rPr>
        <w:t>226</w:t>
      </w:r>
      <w:r w:rsidR="00DF4493">
        <w:rPr>
          <w:rFonts w:cs="Arial"/>
        </w:rPr>
        <w:t xml:space="preserve"> </w:t>
      </w:r>
      <w:r w:rsidRPr="00DF4493">
        <w:rPr>
          <w:rFonts w:cs="Arial"/>
        </w:rPr>
        <w:t>471,26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2019 год – 37</w:t>
      </w:r>
      <w:r w:rsidR="00DF4493">
        <w:rPr>
          <w:rFonts w:cs="Arial"/>
        </w:rPr>
        <w:t xml:space="preserve"> </w:t>
      </w:r>
      <w:r w:rsidRPr="00DF4493">
        <w:rPr>
          <w:rFonts w:cs="Arial"/>
        </w:rPr>
        <w:t>337,56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2020 год – 36</w:t>
      </w:r>
      <w:r w:rsidR="00DF4493" w:rsidRPr="00DF4493">
        <w:rPr>
          <w:rFonts w:cs="Arial"/>
        </w:rPr>
        <w:t xml:space="preserve"> </w:t>
      </w:r>
      <w:r w:rsidRPr="00DF4493">
        <w:rPr>
          <w:rFonts w:cs="Arial"/>
        </w:rPr>
        <w:t>135,80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2021 год – 36</w:t>
      </w:r>
      <w:r w:rsidR="00DF4493">
        <w:rPr>
          <w:rFonts w:cs="Arial"/>
        </w:rPr>
        <w:t xml:space="preserve"> </w:t>
      </w:r>
      <w:r w:rsidRPr="00DF4493">
        <w:rPr>
          <w:rFonts w:cs="Arial"/>
        </w:rPr>
        <w:t>168,30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2022 год – 38</w:t>
      </w:r>
      <w:r w:rsidR="00DF4493">
        <w:rPr>
          <w:rFonts w:cs="Arial"/>
        </w:rPr>
        <w:t xml:space="preserve"> </w:t>
      </w:r>
      <w:r w:rsidRPr="00DF4493">
        <w:rPr>
          <w:rFonts w:cs="Arial"/>
        </w:rPr>
        <w:t>943,20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2023 год – 38</w:t>
      </w:r>
      <w:r w:rsidR="00DF4493">
        <w:rPr>
          <w:rFonts w:cs="Arial"/>
        </w:rPr>
        <w:t xml:space="preserve"> </w:t>
      </w:r>
      <w:r w:rsidRPr="00DF4493">
        <w:rPr>
          <w:rFonts w:cs="Arial"/>
        </w:rPr>
        <w:t>943,20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2024 год – 38</w:t>
      </w:r>
      <w:r w:rsidR="00DF4493">
        <w:rPr>
          <w:rFonts w:cs="Arial"/>
        </w:rPr>
        <w:t xml:space="preserve"> </w:t>
      </w:r>
      <w:r w:rsidRPr="00DF4493">
        <w:rPr>
          <w:rFonts w:cs="Arial"/>
        </w:rPr>
        <w:t xml:space="preserve">943,20 тыс. рублей. </w:t>
      </w:r>
    </w:p>
    <w:p w:rsidR="00236E27" w:rsidRPr="00DF4493" w:rsidRDefault="00236E27" w:rsidP="00DF4493">
      <w:pPr>
        <w:widowControl w:val="0"/>
        <w:autoSpaceDE w:val="0"/>
        <w:autoSpaceDN w:val="0"/>
        <w:adjustRightInd w:val="0"/>
        <w:ind w:firstLine="709"/>
        <w:rPr>
          <w:rFonts w:cs="Arial"/>
        </w:rPr>
      </w:pPr>
      <w:r w:rsidRPr="00DF4493">
        <w:rPr>
          <w:rFonts w:cs="Arial"/>
        </w:rPr>
        <w:t>- из местного бюджета – 82</w:t>
      </w:r>
      <w:r w:rsidR="00DF4493">
        <w:rPr>
          <w:rFonts w:cs="Arial"/>
        </w:rPr>
        <w:t xml:space="preserve"> </w:t>
      </w:r>
      <w:r w:rsidRPr="00DF4493">
        <w:rPr>
          <w:rFonts w:cs="Arial"/>
        </w:rPr>
        <w:t>984,70</w:t>
      </w:r>
      <w:r w:rsidR="00DF4493">
        <w:rPr>
          <w:rFonts w:cs="Arial"/>
        </w:rPr>
        <w:t xml:space="preserve"> </w:t>
      </w:r>
      <w:r w:rsidRPr="00DF4493">
        <w:rPr>
          <w:rFonts w:cs="Arial"/>
        </w:rPr>
        <w:t>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2019 год – 18</w:t>
      </w:r>
      <w:r w:rsidR="00DF4493">
        <w:rPr>
          <w:rFonts w:cs="Arial"/>
        </w:rPr>
        <w:t xml:space="preserve"> </w:t>
      </w:r>
      <w:r w:rsidRPr="00DF4493">
        <w:rPr>
          <w:rFonts w:cs="Arial"/>
        </w:rPr>
        <w:t>591,37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2020 год – 21</w:t>
      </w:r>
      <w:r w:rsidR="00DF4493">
        <w:rPr>
          <w:rFonts w:cs="Arial"/>
        </w:rPr>
        <w:t xml:space="preserve"> </w:t>
      </w:r>
      <w:r w:rsidRPr="00DF4493">
        <w:rPr>
          <w:rFonts w:cs="Arial"/>
        </w:rPr>
        <w:t>697,01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2021 год – 10</w:t>
      </w:r>
      <w:r w:rsidR="00DF4493">
        <w:rPr>
          <w:rFonts w:cs="Arial"/>
        </w:rPr>
        <w:t xml:space="preserve"> </w:t>
      </w:r>
      <w:r w:rsidRPr="00DF4493">
        <w:rPr>
          <w:rFonts w:cs="Arial"/>
        </w:rPr>
        <w:t>674,08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2022 год – 10</w:t>
      </w:r>
      <w:r w:rsidR="00DF4493">
        <w:rPr>
          <w:rFonts w:cs="Arial"/>
        </w:rPr>
        <w:t xml:space="preserve"> </w:t>
      </w:r>
      <w:r w:rsidRPr="00DF4493">
        <w:rPr>
          <w:rFonts w:cs="Arial"/>
        </w:rPr>
        <w:t>674,08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2023 год – 10</w:t>
      </w:r>
      <w:r w:rsidR="00DF4493">
        <w:rPr>
          <w:rFonts w:cs="Arial"/>
        </w:rPr>
        <w:t xml:space="preserve"> </w:t>
      </w:r>
      <w:r w:rsidRPr="00DF4493">
        <w:rPr>
          <w:rFonts w:cs="Arial"/>
        </w:rPr>
        <w:t>674,08 тыс. рублей;</w:t>
      </w:r>
    </w:p>
    <w:p w:rsidR="00236E27" w:rsidRPr="00DF4493" w:rsidRDefault="00236E27" w:rsidP="00DF4493">
      <w:pPr>
        <w:widowControl w:val="0"/>
        <w:autoSpaceDE w:val="0"/>
        <w:autoSpaceDN w:val="0"/>
        <w:adjustRightInd w:val="0"/>
        <w:ind w:firstLine="709"/>
        <w:rPr>
          <w:rFonts w:cs="Arial"/>
          <w:color w:val="FF0000"/>
        </w:rPr>
      </w:pPr>
      <w:r w:rsidRPr="00DF4493">
        <w:rPr>
          <w:rFonts w:cs="Arial"/>
        </w:rPr>
        <w:t>2024 год – 10</w:t>
      </w:r>
      <w:r w:rsidR="00DF4493">
        <w:rPr>
          <w:rFonts w:cs="Arial"/>
        </w:rPr>
        <w:t xml:space="preserve"> </w:t>
      </w:r>
      <w:r w:rsidRPr="00DF4493">
        <w:rPr>
          <w:rFonts w:cs="Arial"/>
        </w:rPr>
        <w:t>674,08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Основным источником финансирования для реализации</w:t>
      </w:r>
      <w:r w:rsidR="00DF4493">
        <w:rPr>
          <w:rFonts w:cs="Arial"/>
        </w:rPr>
        <w:t xml:space="preserve"> </w:t>
      </w:r>
      <w:r w:rsidRPr="00DF4493">
        <w:rPr>
          <w:rFonts w:cs="Arial"/>
        </w:rPr>
        <w:t>основных мероприятий подпрограммы являются средства областного и местного бюджетов в общей сумме</w:t>
      </w:r>
      <w:r w:rsidR="00DF4493">
        <w:rPr>
          <w:rFonts w:cs="Arial"/>
        </w:rPr>
        <w:t xml:space="preserve"> </w:t>
      </w:r>
      <w:r w:rsidRPr="00DF4493">
        <w:rPr>
          <w:rFonts w:cs="Arial"/>
        </w:rPr>
        <w:t>309</w:t>
      </w:r>
      <w:r w:rsidR="00DF4493">
        <w:rPr>
          <w:rFonts w:cs="Arial"/>
        </w:rPr>
        <w:t xml:space="preserve"> </w:t>
      </w:r>
      <w:r w:rsidRPr="00DF4493">
        <w:rPr>
          <w:rFonts w:cs="Arial"/>
        </w:rPr>
        <w:t>455,96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Реализация подпрограммы предусматривает целевое использование денежных средств в соответствии с поставленными задачами, определенными основным мероприятием.</w:t>
      </w:r>
    </w:p>
    <w:p w:rsidR="00236E27" w:rsidRPr="00DF4493" w:rsidRDefault="00236E27" w:rsidP="00DF4493">
      <w:pPr>
        <w:widowControl w:val="0"/>
        <w:autoSpaceDE w:val="0"/>
        <w:autoSpaceDN w:val="0"/>
        <w:adjustRightInd w:val="0"/>
        <w:ind w:firstLine="709"/>
        <w:rPr>
          <w:rFonts w:cs="Arial"/>
        </w:rPr>
      </w:pPr>
      <w:r w:rsidRPr="00DF4493">
        <w:rPr>
          <w:rFonts w:cs="Arial"/>
        </w:rPr>
        <w:t>Финансирование подпрограммы в заявленных объемах позволит достичь поставленной цели.</w:t>
      </w:r>
    </w:p>
    <w:p w:rsidR="00236E27" w:rsidRPr="00DF4493" w:rsidRDefault="00236E27" w:rsidP="00DF4493">
      <w:pPr>
        <w:widowControl w:val="0"/>
        <w:autoSpaceDE w:val="0"/>
        <w:autoSpaceDN w:val="0"/>
        <w:adjustRightInd w:val="0"/>
        <w:ind w:firstLine="709"/>
        <w:rPr>
          <w:rFonts w:cs="Arial"/>
        </w:rPr>
      </w:pPr>
      <w:r w:rsidRPr="00DF4493">
        <w:rPr>
          <w:rFonts w:cs="Arial"/>
        </w:rPr>
        <w:t>Объемы бюджетных ассигнований будут уточняться ежегодно при формировании местного бюджета на очередной финансовый год и плановый период.</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bCs/>
        </w:rPr>
      </w:pPr>
      <w:r w:rsidRPr="00DF4493">
        <w:rPr>
          <w:rFonts w:cs="Arial"/>
          <w:bCs/>
        </w:rPr>
        <w:t>1.8. Анализ рисков реализации подпрограммы 1 и описание мер управления рисками реализации подпрограммы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К рискам, которые могут оказать влияние на достижение запланированных целей подпрограммы, относятся:</w:t>
      </w:r>
    </w:p>
    <w:p w:rsidR="00236E27" w:rsidRPr="00DF4493" w:rsidRDefault="00236E27" w:rsidP="00DF4493">
      <w:pPr>
        <w:widowControl w:val="0"/>
        <w:autoSpaceDE w:val="0"/>
        <w:autoSpaceDN w:val="0"/>
        <w:adjustRightInd w:val="0"/>
        <w:ind w:firstLine="709"/>
        <w:rPr>
          <w:rFonts w:cs="Arial"/>
        </w:rPr>
      </w:pPr>
      <w:r w:rsidRPr="00DF4493">
        <w:rPr>
          <w:rFonts w:cs="Arial"/>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236E27" w:rsidRPr="00DF4493" w:rsidRDefault="00236E27" w:rsidP="00DF4493">
      <w:pPr>
        <w:widowControl w:val="0"/>
        <w:autoSpaceDE w:val="0"/>
        <w:autoSpaceDN w:val="0"/>
        <w:adjustRightInd w:val="0"/>
        <w:ind w:firstLine="709"/>
        <w:rPr>
          <w:rFonts w:cs="Arial"/>
        </w:rPr>
      </w:pPr>
      <w:r w:rsidRPr="00DF4493">
        <w:rPr>
          <w:rFonts w:cs="Arial"/>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236E27" w:rsidRPr="00DF4493" w:rsidRDefault="00236E27" w:rsidP="00DF4493">
      <w:pPr>
        <w:widowControl w:val="0"/>
        <w:autoSpaceDE w:val="0"/>
        <w:autoSpaceDN w:val="0"/>
        <w:adjustRightInd w:val="0"/>
        <w:ind w:firstLine="709"/>
        <w:rPr>
          <w:rFonts w:cs="Arial"/>
        </w:rPr>
      </w:pPr>
      <w:r w:rsidRPr="00DF4493">
        <w:rPr>
          <w:rFonts w:cs="Arial"/>
        </w:rPr>
        <w:t>-социальные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236E27" w:rsidRPr="00DF4493" w:rsidRDefault="00236E27" w:rsidP="00DF4493">
      <w:pPr>
        <w:widowControl w:val="0"/>
        <w:autoSpaceDE w:val="0"/>
        <w:autoSpaceDN w:val="0"/>
        <w:adjustRightInd w:val="0"/>
        <w:ind w:firstLine="709"/>
        <w:rPr>
          <w:rFonts w:cs="Arial"/>
        </w:rPr>
      </w:pPr>
      <w:r w:rsidRPr="00DF4493">
        <w:rPr>
          <w:rFonts w:cs="Arial"/>
        </w:rPr>
        <w:t>Управление рисками будет осуществляться на основе:</w:t>
      </w:r>
    </w:p>
    <w:p w:rsidR="00236E27" w:rsidRPr="00DF4493" w:rsidRDefault="00236E27" w:rsidP="00DF4493">
      <w:pPr>
        <w:widowControl w:val="0"/>
        <w:autoSpaceDE w:val="0"/>
        <w:autoSpaceDN w:val="0"/>
        <w:adjustRightInd w:val="0"/>
        <w:ind w:firstLine="709"/>
        <w:rPr>
          <w:rFonts w:cs="Arial"/>
        </w:rPr>
      </w:pPr>
      <w:r w:rsidRPr="00DF4493">
        <w:rPr>
          <w:rFonts w:cs="Arial"/>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-проведения регулярного мониторинга планируемых изменений в федеральном и областном законодательстве;</w:t>
      </w:r>
    </w:p>
    <w:p w:rsidR="00236E27" w:rsidRPr="00DF4493" w:rsidRDefault="00236E27" w:rsidP="00DF4493">
      <w:pPr>
        <w:widowControl w:val="0"/>
        <w:autoSpaceDE w:val="0"/>
        <w:autoSpaceDN w:val="0"/>
        <w:adjustRightInd w:val="0"/>
        <w:ind w:firstLine="709"/>
        <w:rPr>
          <w:rFonts w:cs="Arial"/>
        </w:rPr>
      </w:pPr>
      <w:r w:rsidRPr="00DF4493">
        <w:rPr>
          <w:rFonts w:cs="Arial"/>
        </w:rPr>
        <w:t>-мониторинга результативности реализации подпрограммы.</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bCs/>
        </w:rPr>
      </w:pPr>
      <w:r w:rsidRPr="00DF4493">
        <w:rPr>
          <w:rFonts w:cs="Arial"/>
          <w:bCs/>
        </w:rPr>
        <w:t>1.9. Оценка эффективности</w:t>
      </w:r>
      <w:r w:rsidR="00DF4493">
        <w:rPr>
          <w:rFonts w:cs="Arial"/>
          <w:bCs/>
        </w:rPr>
        <w:t xml:space="preserve"> </w:t>
      </w:r>
      <w:r w:rsidRPr="00DF4493">
        <w:rPr>
          <w:rFonts w:cs="Arial"/>
          <w:bCs/>
        </w:rPr>
        <w:t>реализации подпрограммы 1</w:t>
      </w:r>
    </w:p>
    <w:p w:rsidR="00236E27" w:rsidRPr="00DF4493" w:rsidRDefault="00236E27" w:rsidP="00DF4493">
      <w:pPr>
        <w:widowControl w:val="0"/>
        <w:autoSpaceDE w:val="0"/>
        <w:autoSpaceDN w:val="0"/>
        <w:adjustRightInd w:val="0"/>
        <w:ind w:firstLine="709"/>
        <w:rPr>
          <w:rFonts w:cs="Arial"/>
        </w:rPr>
      </w:pPr>
      <w:r w:rsidRPr="00DF4493">
        <w:rPr>
          <w:rFonts w:cs="Arial"/>
        </w:rPr>
        <w:lastRenderedPageBreak/>
        <w:t>Эффективность реализации подпрограммы рассматривается с точки зрения как количественных, так и качественных (социальных) показателей.</w:t>
      </w:r>
    </w:p>
    <w:p w:rsidR="00236E27" w:rsidRPr="00DF4493" w:rsidRDefault="00236E27" w:rsidP="00DF4493">
      <w:pPr>
        <w:widowControl w:val="0"/>
        <w:autoSpaceDE w:val="0"/>
        <w:autoSpaceDN w:val="0"/>
        <w:adjustRightInd w:val="0"/>
        <w:ind w:firstLine="709"/>
        <w:rPr>
          <w:rFonts w:cs="Arial"/>
        </w:rPr>
      </w:pPr>
      <w:r w:rsidRPr="00DF4493">
        <w:rPr>
          <w:rFonts w:cs="Arial"/>
        </w:rP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 областного бюджета и, в-третьих, степень реализации мероприятий и достижения ожидаемых непосредственных результатов их реализации.</w:t>
      </w:r>
    </w:p>
    <w:p w:rsidR="00236E27" w:rsidRPr="00DF4493" w:rsidRDefault="00236E27" w:rsidP="00DF4493">
      <w:pPr>
        <w:widowControl w:val="0"/>
        <w:autoSpaceDE w:val="0"/>
        <w:autoSpaceDN w:val="0"/>
        <w:adjustRightInd w:val="0"/>
        <w:ind w:firstLine="709"/>
        <w:rPr>
          <w:rFonts w:cs="Arial"/>
        </w:rPr>
      </w:pPr>
      <w:r w:rsidRPr="00DF4493">
        <w:rPr>
          <w:rFonts w:cs="Arial"/>
        </w:rPr>
        <w:t>Оценка степени достижения целей и решения задач подпрограммы в целом осуществляется на основании показателей (индикаторов) достижения целей и решения задач подпрограммы. Показатель степени достижения целей и решения задач подпрограммы в целом рассчитывается по формуле (для каждого года реализации подпрограммы):</w:t>
      </w:r>
    </w:p>
    <w:p w:rsidR="00236E27" w:rsidRPr="00DF4493" w:rsidRDefault="005930A8" w:rsidP="00DF4493">
      <w:pPr>
        <w:ind w:firstLine="709"/>
        <w:rPr>
          <w:rFonts w:cs="Arial"/>
        </w:rPr>
      </w:pPr>
      <w:r>
        <w:rPr>
          <w:rFonts w:cs="Arial"/>
          <w:noProof/>
          <w:position w:val="-28"/>
        </w:rPr>
        <w:drawing>
          <wp:inline distT="0" distB="0" distL="0" distR="0">
            <wp:extent cx="1383665" cy="429260"/>
            <wp:effectExtent l="0" t="0" r="6985" b="8890"/>
            <wp:docPr id="1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665" cy="429260"/>
                    </a:xfrm>
                    <a:prstGeom prst="rect">
                      <a:avLst/>
                    </a:prstGeom>
                    <a:noFill/>
                    <a:ln>
                      <a:noFill/>
                    </a:ln>
                  </pic:spPr>
                </pic:pic>
              </a:graphicData>
            </a:graphic>
          </wp:inline>
        </w:drawing>
      </w:r>
      <w:r w:rsidR="00236E27" w:rsidRPr="00DF4493">
        <w:rPr>
          <w:rFonts w:cs="Arial"/>
        </w:rPr>
        <w:t>(1),</w:t>
      </w:r>
    </w:p>
    <w:p w:rsidR="00236E27" w:rsidRPr="00DF4493" w:rsidRDefault="00236E27" w:rsidP="00DF4493">
      <w:pPr>
        <w:ind w:firstLine="709"/>
        <w:rPr>
          <w:rFonts w:cs="Arial"/>
        </w:rPr>
      </w:pPr>
      <w:r w:rsidRPr="00DF4493">
        <w:rPr>
          <w:rFonts w:cs="Arial"/>
        </w:rPr>
        <w:t>где:</w:t>
      </w:r>
    </w:p>
    <w:p w:rsidR="00236E27"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588645" cy="230505"/>
            <wp:effectExtent l="0" t="0" r="1905" b="0"/>
            <wp:docPr id="1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645" cy="230505"/>
                    </a:xfrm>
                    <a:prstGeom prst="rect">
                      <a:avLst/>
                    </a:prstGeom>
                    <a:noFill/>
                    <a:ln>
                      <a:noFill/>
                    </a:ln>
                  </pic:spPr>
                </pic:pic>
              </a:graphicData>
            </a:graphic>
          </wp:inline>
        </w:drawing>
      </w:r>
      <w:r w:rsidR="00236E27" w:rsidRPr="00DF4493">
        <w:rPr>
          <w:rFonts w:cs="Arial"/>
        </w:rPr>
        <w:t>- значение показателя степени достижения целей и решения задач подпрограммы в целом;</w:t>
      </w:r>
    </w:p>
    <w:p w:rsidR="00236E27" w:rsidRPr="00DF4493" w:rsidRDefault="00236E27" w:rsidP="00DF4493">
      <w:pPr>
        <w:widowControl w:val="0"/>
        <w:autoSpaceDE w:val="0"/>
        <w:autoSpaceDN w:val="0"/>
        <w:adjustRightInd w:val="0"/>
        <w:ind w:firstLine="709"/>
        <w:rPr>
          <w:rFonts w:cs="Arial"/>
        </w:rPr>
      </w:pPr>
      <w:r w:rsidRPr="00DF4493">
        <w:rPr>
          <w:rFonts w:cs="Arial"/>
        </w:rPr>
        <w:t>n - число показателей (индикаторов) достижения целей и решения задач подпрограммы;</w:t>
      </w:r>
    </w:p>
    <w:p w:rsidR="00236E27"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374015" cy="238760"/>
            <wp:effectExtent l="0" t="0" r="6985" b="8890"/>
            <wp:docPr id="1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015" cy="238760"/>
                    </a:xfrm>
                    <a:prstGeom prst="rect">
                      <a:avLst/>
                    </a:prstGeom>
                    <a:noFill/>
                    <a:ln>
                      <a:noFill/>
                    </a:ln>
                  </pic:spPr>
                </pic:pic>
              </a:graphicData>
            </a:graphic>
          </wp:inline>
        </w:drawing>
      </w:r>
      <w:r w:rsidR="00236E27" w:rsidRPr="00DF4493">
        <w:rPr>
          <w:rFonts w:cs="Arial"/>
        </w:rPr>
        <w:t xml:space="preserve"> - соотношение фактического и планового значения k-го показателя (индикатора) достижения целей и решения задач подпрограммы.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ПДЦ, превышающее единицу, свидетельствует о высокой степени эффективности реализации подпрограммы.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236E27" w:rsidRPr="00DF4493" w:rsidRDefault="005930A8" w:rsidP="00DF4493">
      <w:pPr>
        <w:ind w:firstLine="709"/>
        <w:rPr>
          <w:rFonts w:cs="Arial"/>
        </w:rPr>
      </w:pPr>
      <w:r>
        <w:rPr>
          <w:rFonts w:cs="Arial"/>
          <w:noProof/>
          <w:position w:val="-30"/>
        </w:rPr>
        <w:drawing>
          <wp:inline distT="0" distB="0" distL="0" distR="0">
            <wp:extent cx="1454785" cy="429260"/>
            <wp:effectExtent l="0" t="0" r="0" b="8890"/>
            <wp:docPr id="1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4785" cy="429260"/>
                    </a:xfrm>
                    <a:prstGeom prst="rect">
                      <a:avLst/>
                    </a:prstGeom>
                    <a:noFill/>
                    <a:ln>
                      <a:noFill/>
                    </a:ln>
                  </pic:spPr>
                </pic:pic>
              </a:graphicData>
            </a:graphic>
          </wp:inline>
        </w:drawing>
      </w:r>
      <w:r w:rsidR="00236E27" w:rsidRPr="00DF4493">
        <w:rPr>
          <w:rFonts w:cs="Arial"/>
        </w:rPr>
        <w:t>(2),</w:t>
      </w:r>
    </w:p>
    <w:p w:rsidR="00236E27" w:rsidRPr="00DF4493" w:rsidRDefault="00236E27" w:rsidP="00DF4493">
      <w:pPr>
        <w:ind w:firstLine="709"/>
        <w:rPr>
          <w:rFonts w:cs="Arial"/>
        </w:rPr>
      </w:pPr>
      <w:r w:rsidRPr="00DF4493">
        <w:rPr>
          <w:rFonts w:cs="Arial"/>
        </w:rPr>
        <w:t>где:</w:t>
      </w:r>
    </w:p>
    <w:p w:rsidR="00236E27"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492760" cy="238760"/>
            <wp:effectExtent l="0" t="0" r="2540" b="8890"/>
            <wp:docPr id="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238760"/>
                    </a:xfrm>
                    <a:prstGeom prst="rect">
                      <a:avLst/>
                    </a:prstGeom>
                    <a:noFill/>
                    <a:ln>
                      <a:noFill/>
                    </a:ln>
                  </pic:spPr>
                </pic:pic>
              </a:graphicData>
            </a:graphic>
          </wp:inline>
        </w:drawing>
      </w:r>
      <w:r w:rsidR="00236E27" w:rsidRPr="00DF4493">
        <w:rPr>
          <w:rFonts w:cs="Arial"/>
        </w:rPr>
        <w:t xml:space="preserve"> - значение показателя степени достижения целей и решения задач i-й подпрограммы;</w:t>
      </w:r>
    </w:p>
    <w:p w:rsidR="00236E27"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158750" cy="230505"/>
            <wp:effectExtent l="0" t="0" r="0" b="0"/>
            <wp:docPr id="1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00236E27" w:rsidRPr="00DF4493">
        <w:rPr>
          <w:rFonts w:cs="Arial"/>
        </w:rPr>
        <w:t xml:space="preserve"> - число показателей (индикаторов) i-й подпрограммы;</w:t>
      </w:r>
    </w:p>
    <w:p w:rsidR="00236E27"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334010" cy="238760"/>
            <wp:effectExtent l="0" t="0" r="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010" cy="238760"/>
                    </a:xfrm>
                    <a:prstGeom prst="rect">
                      <a:avLst/>
                    </a:prstGeom>
                    <a:noFill/>
                    <a:ln>
                      <a:noFill/>
                    </a:ln>
                  </pic:spPr>
                </pic:pic>
              </a:graphicData>
            </a:graphic>
          </wp:inline>
        </w:drawing>
      </w:r>
      <w:r w:rsidR="00236E27" w:rsidRPr="00DF4493">
        <w:rPr>
          <w:rFonts w:cs="Arial"/>
        </w:rPr>
        <w:t xml:space="preserve"> -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Значения </w:t>
      </w:r>
      <w:r w:rsidR="005930A8">
        <w:rPr>
          <w:rFonts w:cs="Arial"/>
          <w:noProof/>
        </w:rPr>
        <w:drawing>
          <wp:inline distT="0" distB="0" distL="0" distR="0">
            <wp:extent cx="492760" cy="238760"/>
            <wp:effectExtent l="0" t="0" r="2540" b="889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238760"/>
                    </a:xfrm>
                    <a:prstGeom prst="rect">
                      <a:avLst/>
                    </a:prstGeom>
                    <a:noFill/>
                    <a:ln>
                      <a:noFill/>
                    </a:ln>
                  </pic:spPr>
                </pic:pic>
              </a:graphicData>
            </a:graphic>
          </wp:inline>
        </w:drawing>
      </w:r>
      <w:r w:rsidRPr="00DF4493">
        <w:rPr>
          <w:rFonts w:cs="Arial"/>
        </w:rPr>
        <w:t>, превышающие единицу, свидетельствуют о высокой степени эффективности реализации подпрограмм.</w:t>
      </w:r>
    </w:p>
    <w:p w:rsidR="00236E27" w:rsidRPr="00DF4493" w:rsidRDefault="00236E27" w:rsidP="00DF4493">
      <w:pPr>
        <w:widowControl w:val="0"/>
        <w:autoSpaceDE w:val="0"/>
        <w:autoSpaceDN w:val="0"/>
        <w:adjustRightInd w:val="0"/>
        <w:ind w:firstLine="709"/>
        <w:rPr>
          <w:rFonts w:cs="Arial"/>
        </w:rPr>
      </w:pPr>
      <w:r w:rsidRPr="00DF4493">
        <w:rPr>
          <w:rFonts w:cs="Arial"/>
        </w:rPr>
        <w:t>Оценка степени соответствия запланированному уровню затрат и эффективности использования средств</w:t>
      </w:r>
      <w:r w:rsidR="00DF4493">
        <w:rPr>
          <w:rFonts w:cs="Arial"/>
        </w:rPr>
        <w:t xml:space="preserve"> </w:t>
      </w:r>
      <w:r w:rsidRPr="00DF4493">
        <w:rPr>
          <w:rFonts w:cs="Arial"/>
        </w:rPr>
        <w:t>бюджета рассчитывается согласно формуле:</w:t>
      </w:r>
    </w:p>
    <w:p w:rsidR="00236E27" w:rsidRPr="00DF4493" w:rsidRDefault="005930A8" w:rsidP="00DF4493">
      <w:pPr>
        <w:ind w:firstLine="709"/>
        <w:rPr>
          <w:rFonts w:cs="Arial"/>
        </w:rPr>
      </w:pPr>
      <w:r>
        <w:rPr>
          <w:rFonts w:cs="Arial"/>
          <w:noProof/>
          <w:position w:val="-24"/>
        </w:rPr>
        <w:drawing>
          <wp:inline distT="0" distB="0" distL="0" distR="0">
            <wp:extent cx="643890" cy="421640"/>
            <wp:effectExtent l="0" t="0" r="3810" b="0"/>
            <wp:docPr id="2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3890" cy="421640"/>
                    </a:xfrm>
                    <a:prstGeom prst="rect">
                      <a:avLst/>
                    </a:prstGeom>
                    <a:noFill/>
                    <a:ln>
                      <a:noFill/>
                    </a:ln>
                  </pic:spPr>
                </pic:pic>
              </a:graphicData>
            </a:graphic>
          </wp:inline>
        </w:drawing>
      </w:r>
      <w:r w:rsidR="00236E27" w:rsidRPr="00DF4493">
        <w:rPr>
          <w:rFonts w:cs="Arial"/>
        </w:rPr>
        <w:t>(3),</w:t>
      </w:r>
    </w:p>
    <w:p w:rsidR="00236E27" w:rsidRPr="00DF4493" w:rsidRDefault="00236E27" w:rsidP="00DF4493">
      <w:pPr>
        <w:ind w:firstLine="709"/>
        <w:rPr>
          <w:rFonts w:cs="Arial"/>
        </w:rPr>
      </w:pPr>
      <w:r w:rsidRPr="00DF4493">
        <w:rPr>
          <w:rFonts w:cs="Arial"/>
        </w:rPr>
        <w:lastRenderedPageBreak/>
        <w:t>где:</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w:t>
      </w:r>
      <w:r w:rsidR="005930A8">
        <w:rPr>
          <w:rFonts w:cs="Arial"/>
          <w:noProof/>
        </w:rPr>
        <w:drawing>
          <wp:inline distT="0" distB="0" distL="0" distR="0">
            <wp:extent cx="182880" cy="198755"/>
            <wp:effectExtent l="0" t="0" r="7620" b="0"/>
            <wp:docPr id="2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00DF4493">
        <w:rPr>
          <w:rFonts w:cs="Arial"/>
        </w:rPr>
        <w:t xml:space="preserve"> </w:t>
      </w:r>
      <w:r w:rsidRPr="00DF4493">
        <w:rPr>
          <w:rFonts w:cs="Arial"/>
        </w:rPr>
        <w:t>- запланированный объем затрат из средств</w:t>
      </w:r>
      <w:r w:rsidR="00DF4493">
        <w:rPr>
          <w:rFonts w:cs="Arial"/>
        </w:rPr>
        <w:t xml:space="preserve"> </w:t>
      </w:r>
      <w:r w:rsidRPr="00DF4493">
        <w:rPr>
          <w:rFonts w:cs="Arial"/>
        </w:rPr>
        <w:t>бюджета на реализацию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w:t>
      </w:r>
      <w:r w:rsidR="005930A8">
        <w:rPr>
          <w:rFonts w:cs="Arial"/>
          <w:noProof/>
        </w:rPr>
        <w:drawing>
          <wp:inline distT="0" distB="0" distL="0" distR="0">
            <wp:extent cx="198755" cy="198755"/>
            <wp:effectExtent l="0" t="0" r="0" b="0"/>
            <wp:docPr id="2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r w:rsidRPr="00DF4493">
        <w:rPr>
          <w:rFonts w:cs="Arial"/>
        </w:rPr>
        <w:t xml:space="preserve"> - фактический объем затрат из средств</w:t>
      </w:r>
      <w:r w:rsidR="00DF4493">
        <w:rPr>
          <w:rFonts w:cs="Arial"/>
        </w:rPr>
        <w:t xml:space="preserve"> </w:t>
      </w:r>
      <w:r w:rsidRPr="00DF4493">
        <w:rPr>
          <w:rFonts w:cs="Arial"/>
        </w:rPr>
        <w:t>бюджета на реализацию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w:t>
      </w:r>
      <w:r w:rsidR="00DF4493">
        <w:rPr>
          <w:rFonts w:cs="Arial"/>
        </w:rPr>
        <w:t xml:space="preserve"> </w:t>
      </w:r>
      <w:r w:rsidRPr="00DF4493">
        <w:rPr>
          <w:rFonts w:cs="Arial"/>
        </w:rPr>
        <w:t>бюджета.</w:t>
      </w:r>
    </w:p>
    <w:p w:rsidR="00236E27" w:rsidRPr="00DF4493" w:rsidRDefault="00236E27" w:rsidP="00DF4493">
      <w:pPr>
        <w:widowControl w:val="0"/>
        <w:autoSpaceDE w:val="0"/>
        <w:autoSpaceDN w:val="0"/>
        <w:adjustRightInd w:val="0"/>
        <w:ind w:firstLine="709"/>
        <w:rPr>
          <w:rFonts w:cs="Arial"/>
        </w:rPr>
      </w:pPr>
      <w:r w:rsidRPr="00DF4493">
        <w:rPr>
          <w:rFonts w:cs="Arial"/>
        </w:rPr>
        <w:t>Общая эффективность и результативность подпрограммы определяется по формуле:</w:t>
      </w:r>
    </w:p>
    <w:p w:rsidR="00236E27" w:rsidRPr="00DF4493" w:rsidRDefault="00236E27" w:rsidP="00DF4493">
      <w:pPr>
        <w:ind w:firstLine="709"/>
        <w:rPr>
          <w:rFonts w:cs="Arial"/>
        </w:rPr>
      </w:pPr>
    </w:p>
    <w:p w:rsidR="00236E27" w:rsidRPr="00DF4493" w:rsidRDefault="005930A8" w:rsidP="00DF4493">
      <w:pPr>
        <w:ind w:firstLine="709"/>
        <w:rPr>
          <w:rFonts w:cs="Arial"/>
        </w:rPr>
      </w:pPr>
      <w:r>
        <w:rPr>
          <w:rFonts w:cs="Arial"/>
          <w:noProof/>
          <w:position w:val="-34"/>
        </w:rPr>
        <w:drawing>
          <wp:inline distT="0" distB="0" distL="0" distR="0">
            <wp:extent cx="2440940" cy="508635"/>
            <wp:effectExtent l="0" t="0" r="0" b="5715"/>
            <wp:docPr id="2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0940" cy="508635"/>
                    </a:xfrm>
                    <a:prstGeom prst="rect">
                      <a:avLst/>
                    </a:prstGeom>
                    <a:noFill/>
                    <a:ln>
                      <a:noFill/>
                    </a:ln>
                  </pic:spPr>
                </pic:pic>
              </a:graphicData>
            </a:graphic>
          </wp:inline>
        </w:drawing>
      </w:r>
      <w:r w:rsidR="00236E27" w:rsidRPr="00DF4493">
        <w:rPr>
          <w:rFonts w:cs="Arial"/>
        </w:rPr>
        <w:t>(4),</w:t>
      </w:r>
    </w:p>
    <w:p w:rsidR="00236E27" w:rsidRPr="00DF4493" w:rsidRDefault="00236E27" w:rsidP="00DF4493">
      <w:pPr>
        <w:widowControl w:val="0"/>
        <w:autoSpaceDE w:val="0"/>
        <w:autoSpaceDN w:val="0"/>
        <w:adjustRightInd w:val="0"/>
        <w:ind w:firstLine="709"/>
        <w:rPr>
          <w:rFonts w:cs="Arial"/>
        </w:rPr>
      </w:pPr>
      <w:r w:rsidRPr="00DF4493">
        <w:rPr>
          <w:rFonts w:cs="Arial"/>
        </w:rPr>
        <w:t>где:</w:t>
      </w:r>
    </w:p>
    <w:p w:rsidR="00236E27" w:rsidRPr="00DF4493" w:rsidRDefault="00236E27" w:rsidP="00DF4493">
      <w:pPr>
        <w:widowControl w:val="0"/>
        <w:autoSpaceDE w:val="0"/>
        <w:autoSpaceDN w:val="0"/>
        <w:adjustRightInd w:val="0"/>
        <w:ind w:firstLine="709"/>
        <w:rPr>
          <w:rFonts w:cs="Arial"/>
        </w:rPr>
      </w:pPr>
      <w:r w:rsidRPr="00DF4493">
        <w:rPr>
          <w:rFonts w:cs="Arial"/>
        </w:rPr>
        <w:t>М - число мероприятий подпрограммы.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Значения ПР, превышающие единицу, свидетельствуют о высокой эффективности и результативности подпрограммы.</w:t>
      </w:r>
    </w:p>
    <w:p w:rsidR="00236E27" w:rsidRPr="00DF4493" w:rsidRDefault="00236E27" w:rsidP="00311FFE">
      <w:pPr>
        <w:ind w:firstLine="709"/>
        <w:jc w:val="center"/>
        <w:rPr>
          <w:rFonts w:cs="Arial"/>
          <w:bCs/>
        </w:rPr>
      </w:pPr>
      <w:r w:rsidRPr="00DF4493">
        <w:rPr>
          <w:rFonts w:cs="Arial"/>
        </w:rPr>
        <w:br w:type="page"/>
      </w:r>
      <w:r w:rsidRPr="00DF4493">
        <w:rPr>
          <w:rFonts w:cs="Arial"/>
          <w:bCs/>
        </w:rPr>
        <w:lastRenderedPageBreak/>
        <w:t>2.1.ПАСПОРТ</w:t>
      </w:r>
    </w:p>
    <w:p w:rsidR="00236E27" w:rsidRPr="00DF4493" w:rsidRDefault="00236E27" w:rsidP="00311FFE">
      <w:pPr>
        <w:widowControl w:val="0"/>
        <w:autoSpaceDE w:val="0"/>
        <w:autoSpaceDN w:val="0"/>
        <w:adjustRightInd w:val="0"/>
        <w:ind w:firstLine="709"/>
        <w:jc w:val="center"/>
        <w:rPr>
          <w:rFonts w:cs="Arial"/>
          <w:bCs/>
        </w:rPr>
      </w:pPr>
      <w:r w:rsidRPr="00DF4493">
        <w:rPr>
          <w:rFonts w:cs="Arial"/>
          <w:bCs/>
        </w:rPr>
        <w:t>подпрограммы 2 «Развитие</w:t>
      </w:r>
      <w:r w:rsidR="00DF4493">
        <w:rPr>
          <w:rFonts w:cs="Arial"/>
          <w:bCs/>
        </w:rPr>
        <w:t xml:space="preserve"> </w:t>
      </w:r>
      <w:r w:rsidRPr="00DF4493">
        <w:rPr>
          <w:rFonts w:cs="Arial"/>
          <w:bCs/>
        </w:rPr>
        <w:t>общего образования» муниципальной</w:t>
      </w:r>
      <w:r w:rsidR="00DF4493">
        <w:rPr>
          <w:rFonts w:cs="Arial"/>
          <w:bCs/>
        </w:rPr>
        <w:t xml:space="preserve"> </w:t>
      </w:r>
      <w:r w:rsidRPr="00DF4493">
        <w:rPr>
          <w:rFonts w:cs="Arial"/>
          <w:bCs/>
        </w:rPr>
        <w:t>программы Подгоренского муниципального района Воронежской области «Развитие образования» на 2019 - 2024 годы</w:t>
      </w:r>
    </w:p>
    <w:p w:rsidR="00236E27" w:rsidRPr="00DF4493" w:rsidRDefault="00236E27" w:rsidP="00311FFE">
      <w:pPr>
        <w:widowControl w:val="0"/>
        <w:autoSpaceDE w:val="0"/>
        <w:autoSpaceDN w:val="0"/>
        <w:adjustRightInd w:val="0"/>
        <w:ind w:firstLine="709"/>
        <w:jc w:val="center"/>
        <w:rPr>
          <w:rFonts w:cs="Arial"/>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236E27" w:rsidRPr="00311FFE" w:rsidTr="00D22004">
        <w:tc>
          <w:tcPr>
            <w:tcW w:w="4784" w:type="dxa"/>
          </w:tcPr>
          <w:p w:rsidR="00236E27" w:rsidRPr="00311FFE" w:rsidRDefault="00236E27" w:rsidP="00311FFE">
            <w:pPr>
              <w:widowControl w:val="0"/>
              <w:autoSpaceDE w:val="0"/>
              <w:autoSpaceDN w:val="0"/>
              <w:adjustRightInd w:val="0"/>
              <w:ind w:firstLine="0"/>
              <w:rPr>
                <w:rFonts w:eastAsia="Calibri" w:cs="Arial"/>
                <w:sz w:val="20"/>
                <w:szCs w:val="20"/>
              </w:rPr>
            </w:pPr>
            <w:r w:rsidRPr="00311FFE">
              <w:rPr>
                <w:rFonts w:eastAsia="Calibri" w:cs="Arial"/>
                <w:sz w:val="20"/>
                <w:szCs w:val="20"/>
              </w:rPr>
              <w:t>Исполнители</w:t>
            </w:r>
            <w:r w:rsidR="00DF4493" w:rsidRPr="00311FFE">
              <w:rPr>
                <w:rFonts w:eastAsia="Calibri" w:cs="Arial"/>
                <w:sz w:val="20"/>
                <w:szCs w:val="20"/>
              </w:rPr>
              <w:t xml:space="preserve"> </w:t>
            </w:r>
            <w:r w:rsidRPr="00311FFE">
              <w:rPr>
                <w:rFonts w:eastAsia="Calibri" w:cs="Arial"/>
                <w:sz w:val="20"/>
                <w:szCs w:val="20"/>
              </w:rPr>
              <w:t>подпрограммы</w:t>
            </w:r>
          </w:p>
          <w:p w:rsidR="00236E27" w:rsidRPr="00311FFE" w:rsidRDefault="00236E27" w:rsidP="00311FFE">
            <w:pPr>
              <w:widowControl w:val="0"/>
              <w:autoSpaceDE w:val="0"/>
              <w:autoSpaceDN w:val="0"/>
              <w:adjustRightInd w:val="0"/>
              <w:ind w:firstLine="0"/>
              <w:rPr>
                <w:rFonts w:eastAsia="Calibri" w:cs="Arial"/>
                <w:sz w:val="20"/>
                <w:szCs w:val="20"/>
              </w:rPr>
            </w:pPr>
            <w:r w:rsidRPr="00311FFE">
              <w:rPr>
                <w:rFonts w:eastAsia="Calibri" w:cs="Arial"/>
                <w:sz w:val="20"/>
                <w:szCs w:val="20"/>
              </w:rPr>
              <w:t>муниципальной программы</w:t>
            </w:r>
          </w:p>
        </w:tc>
        <w:tc>
          <w:tcPr>
            <w:tcW w:w="4786" w:type="dxa"/>
          </w:tcPr>
          <w:p w:rsidR="00236E27" w:rsidRPr="00311FFE" w:rsidRDefault="00236E27" w:rsidP="00311FFE">
            <w:pPr>
              <w:widowControl w:val="0"/>
              <w:autoSpaceDE w:val="0"/>
              <w:autoSpaceDN w:val="0"/>
              <w:adjustRightInd w:val="0"/>
              <w:ind w:firstLine="0"/>
              <w:rPr>
                <w:rFonts w:eastAsia="Calibri" w:cs="Arial"/>
                <w:sz w:val="20"/>
                <w:szCs w:val="20"/>
              </w:rPr>
            </w:pPr>
            <w:r w:rsidRPr="00311FFE">
              <w:rPr>
                <w:rFonts w:eastAsia="Calibri" w:cs="Arial"/>
                <w:sz w:val="20"/>
                <w:szCs w:val="20"/>
              </w:rPr>
              <w:t>Отдел образования администрации Подгоренского муниципального района</w:t>
            </w:r>
          </w:p>
        </w:tc>
      </w:tr>
      <w:tr w:rsidR="00236E27" w:rsidRPr="00311FFE" w:rsidTr="00311FFE">
        <w:trPr>
          <w:trHeight w:val="978"/>
        </w:trPr>
        <w:tc>
          <w:tcPr>
            <w:tcW w:w="4784" w:type="dxa"/>
          </w:tcPr>
          <w:p w:rsidR="00236E27" w:rsidRPr="00311FFE" w:rsidRDefault="00236E27" w:rsidP="00311FFE">
            <w:pPr>
              <w:widowControl w:val="0"/>
              <w:autoSpaceDE w:val="0"/>
              <w:autoSpaceDN w:val="0"/>
              <w:adjustRightInd w:val="0"/>
              <w:ind w:firstLine="0"/>
              <w:rPr>
                <w:rFonts w:eastAsia="Calibri" w:cs="Arial"/>
                <w:sz w:val="20"/>
                <w:szCs w:val="20"/>
              </w:rPr>
            </w:pPr>
            <w:r w:rsidRPr="00311FFE">
              <w:rPr>
                <w:rFonts w:eastAsia="Calibri" w:cs="Arial"/>
                <w:sz w:val="20"/>
                <w:szCs w:val="20"/>
              </w:rPr>
              <w:t>Основные мероприятия, входящие</w:t>
            </w:r>
            <w:r w:rsidR="00311FFE">
              <w:rPr>
                <w:rFonts w:eastAsia="Calibri" w:cs="Arial"/>
                <w:sz w:val="20"/>
                <w:szCs w:val="20"/>
              </w:rPr>
              <w:t xml:space="preserve"> </w:t>
            </w:r>
            <w:r w:rsidRPr="00311FFE">
              <w:rPr>
                <w:rFonts w:eastAsia="Calibri" w:cs="Arial"/>
                <w:sz w:val="20"/>
                <w:szCs w:val="20"/>
              </w:rPr>
              <w:t>в состав подпрограммы</w:t>
            </w:r>
            <w:r w:rsidR="00311FFE">
              <w:rPr>
                <w:rFonts w:eastAsia="Calibri" w:cs="Arial"/>
                <w:sz w:val="20"/>
                <w:szCs w:val="20"/>
              </w:rPr>
              <w:t xml:space="preserve"> </w:t>
            </w:r>
            <w:r w:rsidRPr="00311FFE">
              <w:rPr>
                <w:rFonts w:eastAsia="Calibri" w:cs="Arial"/>
                <w:sz w:val="20"/>
                <w:szCs w:val="20"/>
              </w:rPr>
              <w:t>муниципальной программы</w:t>
            </w:r>
          </w:p>
        </w:tc>
        <w:tc>
          <w:tcPr>
            <w:tcW w:w="4786" w:type="dxa"/>
          </w:tcPr>
          <w:p w:rsidR="00236E27" w:rsidRPr="00311FFE" w:rsidRDefault="00236E27" w:rsidP="00311FFE">
            <w:pPr>
              <w:widowControl w:val="0"/>
              <w:autoSpaceDE w:val="0"/>
              <w:autoSpaceDN w:val="0"/>
              <w:adjustRightInd w:val="0"/>
              <w:ind w:firstLine="0"/>
              <w:rPr>
                <w:rFonts w:eastAsia="Calibri" w:cs="Arial"/>
                <w:sz w:val="20"/>
                <w:szCs w:val="20"/>
              </w:rPr>
            </w:pPr>
            <w:r w:rsidRPr="00311FFE">
              <w:rPr>
                <w:rFonts w:eastAsia="Calibri" w:cs="Arial"/>
                <w:sz w:val="20"/>
                <w:szCs w:val="20"/>
              </w:rPr>
              <w:t>Основное мероприятие 2.1 «Мероприятия в области общего образования»</w:t>
            </w:r>
            <w:r w:rsidR="00DF4493" w:rsidRPr="00311FFE">
              <w:rPr>
                <w:rFonts w:eastAsia="Calibri" w:cs="Arial"/>
                <w:sz w:val="20"/>
                <w:szCs w:val="20"/>
              </w:rPr>
              <w:t xml:space="preserve"> </w:t>
            </w:r>
            <w:r w:rsidRPr="00311FFE">
              <w:rPr>
                <w:rFonts w:eastAsia="Calibri" w:cs="Arial"/>
                <w:sz w:val="20"/>
                <w:szCs w:val="20"/>
              </w:rPr>
              <w:t>Основное мероприятие</w:t>
            </w:r>
            <w:r w:rsidR="00DF4493" w:rsidRPr="00311FFE">
              <w:rPr>
                <w:rFonts w:eastAsia="Calibri" w:cs="Arial"/>
                <w:sz w:val="20"/>
                <w:szCs w:val="20"/>
              </w:rPr>
              <w:t xml:space="preserve"> </w:t>
            </w:r>
            <w:r w:rsidRPr="00311FFE">
              <w:rPr>
                <w:rFonts w:eastAsia="Calibri" w:cs="Arial"/>
                <w:sz w:val="20"/>
                <w:szCs w:val="20"/>
              </w:rPr>
              <w:t>2.2. «Расходы на обеспечение деятельности общего образования»</w:t>
            </w:r>
          </w:p>
        </w:tc>
      </w:tr>
      <w:tr w:rsidR="00236E27" w:rsidRPr="00311FFE" w:rsidTr="00D22004">
        <w:tc>
          <w:tcPr>
            <w:tcW w:w="4784" w:type="dxa"/>
          </w:tcPr>
          <w:p w:rsidR="00236E27" w:rsidRPr="00311FFE" w:rsidRDefault="00236E27" w:rsidP="00311FFE">
            <w:pPr>
              <w:widowControl w:val="0"/>
              <w:autoSpaceDE w:val="0"/>
              <w:autoSpaceDN w:val="0"/>
              <w:adjustRightInd w:val="0"/>
              <w:ind w:firstLine="0"/>
              <w:rPr>
                <w:rFonts w:eastAsia="Calibri" w:cs="Arial"/>
                <w:sz w:val="20"/>
                <w:szCs w:val="20"/>
              </w:rPr>
            </w:pPr>
            <w:r w:rsidRPr="00311FFE">
              <w:rPr>
                <w:rFonts w:eastAsia="Calibri" w:cs="Arial"/>
                <w:sz w:val="20"/>
                <w:szCs w:val="20"/>
              </w:rPr>
              <w:t>Цель</w:t>
            </w:r>
            <w:r w:rsidR="00DF4493" w:rsidRPr="00311FFE">
              <w:rPr>
                <w:rFonts w:eastAsia="Calibri" w:cs="Arial"/>
                <w:sz w:val="20"/>
                <w:szCs w:val="20"/>
              </w:rPr>
              <w:t xml:space="preserve"> </w:t>
            </w:r>
            <w:r w:rsidRPr="00311FFE">
              <w:rPr>
                <w:rFonts w:eastAsia="Calibri" w:cs="Arial"/>
                <w:sz w:val="20"/>
                <w:szCs w:val="20"/>
              </w:rPr>
              <w:t>подпрограммы</w:t>
            </w:r>
            <w:r w:rsidR="00311FFE">
              <w:rPr>
                <w:rFonts w:eastAsia="Calibri" w:cs="Arial"/>
                <w:sz w:val="20"/>
                <w:szCs w:val="20"/>
              </w:rPr>
              <w:t xml:space="preserve"> </w:t>
            </w:r>
            <w:r w:rsidRPr="00311FFE">
              <w:rPr>
                <w:rFonts w:eastAsia="Calibri" w:cs="Arial"/>
                <w:sz w:val="20"/>
                <w:szCs w:val="20"/>
              </w:rPr>
              <w:t>муниципальной программы</w:t>
            </w:r>
          </w:p>
        </w:tc>
        <w:tc>
          <w:tcPr>
            <w:tcW w:w="4786" w:type="dxa"/>
          </w:tcPr>
          <w:p w:rsidR="00236E27" w:rsidRPr="00311FFE" w:rsidRDefault="00236E27" w:rsidP="00311FFE">
            <w:pPr>
              <w:pStyle w:val="ConsPlusCell"/>
              <w:jc w:val="both"/>
            </w:pPr>
            <w:r w:rsidRPr="00311FFE">
              <w:t>создание в системе</w:t>
            </w:r>
            <w:r w:rsidR="00DF4493" w:rsidRPr="00311FFE">
              <w:t xml:space="preserve"> </w:t>
            </w:r>
            <w:r w:rsidRPr="00311FFE">
              <w:t>общего образования равных возможностей для современного</w:t>
            </w:r>
            <w:r w:rsidR="00DF4493" w:rsidRPr="00311FFE">
              <w:t xml:space="preserve"> </w:t>
            </w:r>
            <w:r w:rsidRPr="00311FFE">
              <w:t>качественного образования</w:t>
            </w:r>
          </w:p>
        </w:tc>
      </w:tr>
      <w:tr w:rsidR="00236E27" w:rsidRPr="00311FFE" w:rsidTr="00D22004">
        <w:tc>
          <w:tcPr>
            <w:tcW w:w="4784" w:type="dxa"/>
          </w:tcPr>
          <w:p w:rsidR="00236E27" w:rsidRPr="00311FFE" w:rsidRDefault="00236E27" w:rsidP="00311FFE">
            <w:pPr>
              <w:widowControl w:val="0"/>
              <w:autoSpaceDE w:val="0"/>
              <w:autoSpaceDN w:val="0"/>
              <w:adjustRightInd w:val="0"/>
              <w:ind w:firstLine="0"/>
              <w:rPr>
                <w:rFonts w:eastAsia="Calibri" w:cs="Arial"/>
                <w:sz w:val="20"/>
                <w:szCs w:val="20"/>
              </w:rPr>
            </w:pPr>
            <w:r w:rsidRPr="00311FFE">
              <w:rPr>
                <w:rFonts w:eastAsia="Calibri" w:cs="Arial"/>
                <w:sz w:val="20"/>
                <w:szCs w:val="20"/>
              </w:rPr>
              <w:t>Задачи подпрограммы муниципальной программы</w:t>
            </w:r>
          </w:p>
          <w:p w:rsidR="00236E27" w:rsidRPr="00311FFE" w:rsidRDefault="00236E27" w:rsidP="00311FFE">
            <w:pPr>
              <w:widowControl w:val="0"/>
              <w:autoSpaceDE w:val="0"/>
              <w:autoSpaceDN w:val="0"/>
              <w:adjustRightInd w:val="0"/>
              <w:ind w:firstLine="0"/>
              <w:rPr>
                <w:rFonts w:eastAsia="Calibri" w:cs="Arial"/>
                <w:sz w:val="20"/>
                <w:szCs w:val="20"/>
              </w:rPr>
            </w:pPr>
          </w:p>
        </w:tc>
        <w:tc>
          <w:tcPr>
            <w:tcW w:w="4786" w:type="dxa"/>
          </w:tcPr>
          <w:p w:rsidR="00236E27" w:rsidRPr="00311FFE" w:rsidRDefault="00236E27" w:rsidP="00311FFE">
            <w:pPr>
              <w:pStyle w:val="ConsPlusCell"/>
              <w:jc w:val="both"/>
            </w:pPr>
            <w:r w:rsidRPr="00311FFE">
              <w:t>- формирование образовательной сети и финансово-экономических механизмов, обеспечивающих равный доступ населения к качественным услугам</w:t>
            </w:r>
            <w:r w:rsidR="00DF4493" w:rsidRPr="00311FFE">
              <w:t xml:space="preserve"> </w:t>
            </w:r>
            <w:r w:rsidRPr="00311FFE">
              <w:t>общего образования</w:t>
            </w:r>
            <w:r w:rsidR="00DF4493" w:rsidRPr="00311FFE">
              <w:t xml:space="preserve"> </w:t>
            </w:r>
            <w:r w:rsidRPr="00311FFE">
              <w:t>детей;</w:t>
            </w:r>
          </w:p>
          <w:p w:rsidR="00236E27" w:rsidRPr="00311FFE" w:rsidRDefault="00236E27" w:rsidP="00311FFE">
            <w:pPr>
              <w:pStyle w:val="ConsPlusCell"/>
              <w:jc w:val="both"/>
            </w:pPr>
            <w:r w:rsidRPr="00311FFE">
              <w:t>-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236E27" w:rsidRPr="00311FFE" w:rsidRDefault="00236E27" w:rsidP="00311FFE">
            <w:pPr>
              <w:pStyle w:val="ConsPlusCell"/>
              <w:jc w:val="both"/>
            </w:pPr>
            <w:r w:rsidRPr="00311FFE">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w:t>
            </w:r>
            <w:r w:rsidR="00DF4493" w:rsidRPr="00311FFE">
              <w:t xml:space="preserve"> </w:t>
            </w:r>
            <w:r w:rsidRPr="00311FFE">
              <w:t>развитию;</w:t>
            </w:r>
          </w:p>
          <w:p w:rsidR="00236E27" w:rsidRPr="00311FFE" w:rsidRDefault="00236E27" w:rsidP="00311FFE">
            <w:pPr>
              <w:pStyle w:val="ConsPlusCell"/>
              <w:jc w:val="both"/>
            </w:pPr>
            <w:r w:rsidRPr="00311FFE">
              <w:t xml:space="preserve">- организация бесплатного горячего питания обучающихся, получающих начальное общее образование в муниципальных общеобразовательных организациях Подгоренского муниципального района. </w:t>
            </w:r>
          </w:p>
          <w:p w:rsidR="00236E27" w:rsidRPr="00311FFE" w:rsidRDefault="00236E27" w:rsidP="00311FFE">
            <w:pPr>
              <w:pStyle w:val="ConsPlusCell"/>
              <w:jc w:val="both"/>
            </w:pPr>
            <w:r w:rsidRPr="00311FFE">
              <w:t>- вознаграждение педагогических работников за классное руководство;</w:t>
            </w:r>
          </w:p>
          <w:p w:rsidR="00236E27" w:rsidRPr="00311FFE" w:rsidRDefault="00236E27" w:rsidP="00311FFE">
            <w:pPr>
              <w:pStyle w:val="ConsPlusCell"/>
              <w:jc w:val="both"/>
            </w:pPr>
            <w:r w:rsidRPr="00311FFE">
              <w:t>- материально – техническое оснащение муниципальных общеобразовательных организаций на подготовку к новому учебному году в условиях распространения новой короновирусной инфекции на</w:t>
            </w:r>
            <w:r w:rsidR="00DF4493" w:rsidRPr="00311FFE">
              <w:t xml:space="preserve"> </w:t>
            </w:r>
            <w:r w:rsidRPr="00311FFE">
              <w:t>2020 год</w:t>
            </w:r>
          </w:p>
        </w:tc>
      </w:tr>
      <w:tr w:rsidR="00236E27" w:rsidRPr="00311FFE" w:rsidTr="00D22004">
        <w:tc>
          <w:tcPr>
            <w:tcW w:w="4784" w:type="dxa"/>
          </w:tcPr>
          <w:p w:rsidR="00236E27" w:rsidRPr="00311FFE" w:rsidRDefault="00236E27" w:rsidP="00311FFE">
            <w:pPr>
              <w:widowControl w:val="0"/>
              <w:autoSpaceDE w:val="0"/>
              <w:autoSpaceDN w:val="0"/>
              <w:adjustRightInd w:val="0"/>
              <w:ind w:firstLine="0"/>
              <w:rPr>
                <w:rFonts w:eastAsia="Calibri" w:cs="Arial"/>
                <w:sz w:val="20"/>
                <w:szCs w:val="20"/>
              </w:rPr>
            </w:pPr>
            <w:r w:rsidRPr="00311FFE">
              <w:rPr>
                <w:rFonts w:eastAsia="Calibri" w:cs="Arial"/>
                <w:sz w:val="20"/>
                <w:szCs w:val="20"/>
              </w:rPr>
              <w:t>Основные целевые показатели и</w:t>
            </w:r>
            <w:r w:rsidR="00DF4493" w:rsidRPr="00311FFE">
              <w:rPr>
                <w:rFonts w:eastAsia="Calibri" w:cs="Arial"/>
                <w:sz w:val="20"/>
                <w:szCs w:val="20"/>
              </w:rPr>
              <w:t xml:space="preserve"> </w:t>
            </w:r>
            <w:r w:rsidRPr="00311FFE">
              <w:rPr>
                <w:rFonts w:eastAsia="Calibri" w:cs="Arial"/>
                <w:sz w:val="20"/>
                <w:szCs w:val="20"/>
              </w:rPr>
              <w:t>индикаторы</w:t>
            </w:r>
            <w:r w:rsidR="00DF4493" w:rsidRPr="00311FFE">
              <w:rPr>
                <w:rFonts w:eastAsia="Calibri" w:cs="Arial"/>
                <w:sz w:val="20"/>
                <w:szCs w:val="20"/>
              </w:rPr>
              <w:t xml:space="preserve"> </w:t>
            </w:r>
            <w:r w:rsidRPr="00311FFE">
              <w:rPr>
                <w:rFonts w:eastAsia="Calibri" w:cs="Arial"/>
                <w:sz w:val="20"/>
                <w:szCs w:val="20"/>
              </w:rPr>
              <w:t>подпрограммы муниципальной программы</w:t>
            </w:r>
          </w:p>
          <w:p w:rsidR="00236E27" w:rsidRPr="00311FFE" w:rsidRDefault="00236E27" w:rsidP="00311FFE">
            <w:pPr>
              <w:widowControl w:val="0"/>
              <w:autoSpaceDE w:val="0"/>
              <w:autoSpaceDN w:val="0"/>
              <w:adjustRightInd w:val="0"/>
              <w:ind w:firstLine="0"/>
              <w:rPr>
                <w:rFonts w:eastAsia="Calibri" w:cs="Arial"/>
                <w:sz w:val="20"/>
                <w:szCs w:val="20"/>
              </w:rPr>
            </w:pPr>
          </w:p>
          <w:p w:rsidR="00236E27" w:rsidRPr="00311FFE" w:rsidRDefault="00236E27" w:rsidP="00311FFE">
            <w:pPr>
              <w:widowControl w:val="0"/>
              <w:autoSpaceDE w:val="0"/>
              <w:autoSpaceDN w:val="0"/>
              <w:adjustRightInd w:val="0"/>
              <w:ind w:firstLine="0"/>
              <w:rPr>
                <w:rFonts w:eastAsia="Calibri" w:cs="Arial"/>
                <w:sz w:val="20"/>
                <w:szCs w:val="20"/>
              </w:rPr>
            </w:pPr>
          </w:p>
        </w:tc>
        <w:tc>
          <w:tcPr>
            <w:tcW w:w="4786" w:type="dxa"/>
          </w:tcPr>
          <w:p w:rsidR="00236E27" w:rsidRPr="00311FFE" w:rsidRDefault="00236E27" w:rsidP="00311FFE">
            <w:pPr>
              <w:pStyle w:val="ConsPlusCell"/>
              <w:jc w:val="both"/>
            </w:pPr>
            <w:r w:rsidRPr="00311FFE">
              <w:t>- доля обучающихся муниципальных общеобразовательных учреждений, успешно прошедших государственную итоговую аттестацию по программам основного (общего) образования, в общей численности обучающихся</w:t>
            </w:r>
            <w:r w:rsidR="00DF4493" w:rsidRPr="00311FFE">
              <w:t xml:space="preserve"> </w:t>
            </w:r>
            <w:r w:rsidRPr="00311FFE">
              <w:t>9-х классов муниципальных общеобразовательных учреждений – 99%;</w:t>
            </w:r>
          </w:p>
          <w:p w:rsidR="00236E27" w:rsidRPr="00311FFE" w:rsidRDefault="00236E27" w:rsidP="00311FFE">
            <w:pPr>
              <w:pStyle w:val="ConsPlusCell"/>
              <w:jc w:val="both"/>
            </w:pPr>
            <w:r w:rsidRPr="00311FFE">
              <w:t>- 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учреждений- 98,7%;</w:t>
            </w:r>
          </w:p>
          <w:p w:rsidR="00236E27" w:rsidRPr="00311FFE" w:rsidRDefault="00236E27" w:rsidP="00311FFE">
            <w:pPr>
              <w:pStyle w:val="ConsPlusCell"/>
              <w:jc w:val="both"/>
            </w:pPr>
            <w:r w:rsidRPr="00311FFE">
              <w:t xml:space="preserve">- удельный вес численности обучающихся по основным образовательным программам </w:t>
            </w:r>
            <w:r w:rsidRPr="00311FFE">
              <w:lastRenderedPageBreak/>
              <w:t>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общего образования – 53 %;</w:t>
            </w:r>
          </w:p>
          <w:p w:rsidR="00236E27" w:rsidRPr="00311FFE" w:rsidRDefault="00236E27" w:rsidP="00311FFE">
            <w:pPr>
              <w:pStyle w:val="ConsPlusCell"/>
              <w:jc w:val="both"/>
            </w:pPr>
            <w:r w:rsidRPr="00311FFE">
              <w:t>- доля педагогических работников в возрасте до 35 лет в общей численности педагогических работников – 26,5%;</w:t>
            </w:r>
          </w:p>
          <w:p w:rsidR="00236E27" w:rsidRPr="00311FFE" w:rsidRDefault="00236E27" w:rsidP="00311FFE">
            <w:pPr>
              <w:pStyle w:val="ConsPlusCell"/>
              <w:jc w:val="both"/>
            </w:pPr>
            <w:r w:rsidRPr="00311FFE">
              <w:t>-удельный вес численности руководителей и педагогов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общеобразовательных организаций – 100%</w:t>
            </w:r>
          </w:p>
          <w:p w:rsidR="00236E27" w:rsidRPr="00311FFE" w:rsidRDefault="00236E27" w:rsidP="00311FFE">
            <w:pPr>
              <w:pStyle w:val="ConsPlusCell"/>
              <w:jc w:val="both"/>
            </w:pPr>
            <w:r w:rsidRPr="00311FFE">
              <w:t>-отношение средней заработной платы педагогических работников образовательных организаций общего образования к средней заработной плате в регионе- 100%;</w:t>
            </w:r>
          </w:p>
          <w:p w:rsidR="00236E27" w:rsidRPr="00311FFE" w:rsidRDefault="00236E27" w:rsidP="00311FFE">
            <w:pPr>
              <w:pStyle w:val="ConsPlusCell"/>
              <w:jc w:val="both"/>
            </w:pPr>
            <w:r w:rsidRPr="00311FFE">
              <w:t>-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w:t>
            </w:r>
          </w:p>
          <w:p w:rsidR="00236E27" w:rsidRPr="00311FFE" w:rsidRDefault="00236E27" w:rsidP="00311FFE">
            <w:pPr>
              <w:pStyle w:val="ConsPlusCell"/>
              <w:jc w:val="both"/>
            </w:pPr>
            <w:r w:rsidRPr="00311FFE">
              <w:t>- Доля педагогических работников общеобразовательных организаций, получивших</w:t>
            </w:r>
          </w:p>
          <w:p w:rsidR="00236E27" w:rsidRPr="00311FFE" w:rsidRDefault="00236E27" w:rsidP="00311FFE">
            <w:pPr>
              <w:pStyle w:val="ConsPlusCell"/>
              <w:jc w:val="both"/>
            </w:pPr>
            <w:r w:rsidRPr="00311FFE">
              <w:t>вознаграждение за классное руководство, в общей численности педагогических работников такой категории – 100%;</w:t>
            </w:r>
          </w:p>
          <w:p w:rsidR="00236E27" w:rsidRPr="00311FFE" w:rsidRDefault="00236E27" w:rsidP="00311FFE">
            <w:pPr>
              <w:pStyle w:val="ConsPlusCell"/>
              <w:jc w:val="both"/>
            </w:pPr>
            <w:r w:rsidRPr="00311FFE">
              <w:t>- к 2024 году в рамках регионального проекта «Современная школа» будут созданы современные материально-технические базы в школах, реализованы общеобразовательные программ в сетевой форме;</w:t>
            </w:r>
          </w:p>
          <w:p w:rsidR="00236E27" w:rsidRPr="00311FFE" w:rsidRDefault="00236E27" w:rsidP="00311FFE">
            <w:pPr>
              <w:pStyle w:val="ConsPlusCell"/>
              <w:jc w:val="both"/>
            </w:pPr>
          </w:p>
          <w:p w:rsidR="00236E27" w:rsidRPr="00311FFE" w:rsidRDefault="00236E27" w:rsidP="00311FFE">
            <w:pPr>
              <w:pStyle w:val="ConsPlusCell"/>
              <w:jc w:val="both"/>
            </w:pPr>
            <w:r w:rsidRPr="00311FFE">
              <w:t>- к 2024 году в рамках регионального проекта «Успех каждого ребенка» Будет обновлена материально-техническая база общеобразовательных организаций в сельской местности для занятий физкультурой и спортом;</w:t>
            </w:r>
          </w:p>
          <w:p w:rsidR="00236E27" w:rsidRPr="00311FFE" w:rsidRDefault="00236E27" w:rsidP="00311FFE">
            <w:pPr>
              <w:pStyle w:val="ConsPlusCell"/>
              <w:jc w:val="both"/>
            </w:pPr>
            <w:r w:rsidRPr="00311FFE">
              <w:t xml:space="preserve">- к 2024 году в рамках регионального проекта «Цифровая образовательная среда» будут внедрены целевая модель цифровой образовательной среды, современные цифровые технологии в образовательные программы </w:t>
            </w:r>
          </w:p>
        </w:tc>
      </w:tr>
      <w:tr w:rsidR="00236E27" w:rsidRPr="00311FFE" w:rsidTr="00D22004">
        <w:tc>
          <w:tcPr>
            <w:tcW w:w="4784" w:type="dxa"/>
          </w:tcPr>
          <w:p w:rsidR="00236E27" w:rsidRPr="00311FFE" w:rsidRDefault="00236E27" w:rsidP="00311FFE">
            <w:pPr>
              <w:widowControl w:val="0"/>
              <w:autoSpaceDE w:val="0"/>
              <w:autoSpaceDN w:val="0"/>
              <w:adjustRightInd w:val="0"/>
              <w:ind w:firstLine="0"/>
              <w:rPr>
                <w:rFonts w:eastAsia="Calibri" w:cs="Arial"/>
                <w:sz w:val="20"/>
                <w:szCs w:val="20"/>
              </w:rPr>
            </w:pPr>
            <w:r w:rsidRPr="00311FFE">
              <w:rPr>
                <w:rFonts w:eastAsia="Calibri" w:cs="Arial"/>
                <w:sz w:val="20"/>
                <w:szCs w:val="20"/>
              </w:rPr>
              <w:lastRenderedPageBreak/>
              <w:t>Сроки реализации подпр</w:t>
            </w:r>
            <w:r w:rsidR="00311FFE">
              <w:rPr>
                <w:rFonts w:eastAsia="Calibri" w:cs="Arial"/>
                <w:sz w:val="20"/>
                <w:szCs w:val="20"/>
              </w:rPr>
              <w:t>ограммы муниципальной программы</w:t>
            </w:r>
          </w:p>
        </w:tc>
        <w:tc>
          <w:tcPr>
            <w:tcW w:w="4786" w:type="dxa"/>
          </w:tcPr>
          <w:p w:rsidR="00236E27" w:rsidRPr="00311FFE" w:rsidRDefault="00236E27" w:rsidP="00311FFE">
            <w:pPr>
              <w:pStyle w:val="ConsPlusCell"/>
              <w:jc w:val="both"/>
            </w:pPr>
            <w:r w:rsidRPr="00311FFE">
              <w:t>срок реализации Программы - 2019 – 2024 годы:</w:t>
            </w:r>
            <w:r w:rsidR="00DF4493" w:rsidRPr="00311FFE">
              <w:t xml:space="preserve"> </w:t>
            </w:r>
          </w:p>
          <w:p w:rsidR="00236E27" w:rsidRPr="00311FFE" w:rsidRDefault="00236E27" w:rsidP="00311FFE">
            <w:pPr>
              <w:pStyle w:val="ConsPlusCell"/>
              <w:jc w:val="both"/>
            </w:pPr>
            <w:r w:rsidRPr="00311FFE">
              <w:t>первый этап - 2019 - 2020 годы;</w:t>
            </w:r>
            <w:r w:rsidR="00DF4493" w:rsidRPr="00311FFE">
              <w:t xml:space="preserve"> </w:t>
            </w:r>
          </w:p>
          <w:p w:rsidR="00236E27" w:rsidRPr="00311FFE" w:rsidRDefault="00236E27" w:rsidP="00311FFE">
            <w:pPr>
              <w:pStyle w:val="ConsPlusCell"/>
              <w:jc w:val="both"/>
            </w:pPr>
            <w:r w:rsidRPr="00311FFE">
              <w:t>второй этап - 2021 - 2022 годы;</w:t>
            </w:r>
            <w:r w:rsidR="00DF4493" w:rsidRPr="00311FFE">
              <w:t xml:space="preserve"> </w:t>
            </w:r>
          </w:p>
          <w:p w:rsidR="00236E27" w:rsidRPr="00311FFE" w:rsidRDefault="00236E27" w:rsidP="00311FFE">
            <w:pPr>
              <w:pStyle w:val="ConsPlusCell"/>
              <w:jc w:val="both"/>
            </w:pPr>
            <w:r w:rsidRPr="00311FFE">
              <w:t>третий этап - 2023 - 2024 годы</w:t>
            </w:r>
          </w:p>
        </w:tc>
      </w:tr>
      <w:tr w:rsidR="00236E27" w:rsidRPr="00311FFE" w:rsidTr="00D22004">
        <w:tc>
          <w:tcPr>
            <w:tcW w:w="4784" w:type="dxa"/>
          </w:tcPr>
          <w:p w:rsidR="00236E27" w:rsidRPr="00311FFE" w:rsidRDefault="00236E27" w:rsidP="00311FFE">
            <w:pPr>
              <w:widowControl w:val="0"/>
              <w:autoSpaceDE w:val="0"/>
              <w:autoSpaceDN w:val="0"/>
              <w:adjustRightInd w:val="0"/>
              <w:ind w:firstLine="0"/>
              <w:rPr>
                <w:rFonts w:eastAsia="Calibri" w:cs="Arial"/>
                <w:sz w:val="20"/>
                <w:szCs w:val="20"/>
              </w:rPr>
            </w:pPr>
            <w:r w:rsidRPr="00311FFE">
              <w:rPr>
                <w:rFonts w:eastAsia="Calibri" w:cs="Arial"/>
                <w:sz w:val="20"/>
                <w:szCs w:val="20"/>
              </w:rPr>
              <w:t>Объемы и источники финансирования подпрограммы муниципальной программы</w:t>
            </w:r>
          </w:p>
          <w:p w:rsidR="00236E27" w:rsidRPr="00311FFE" w:rsidRDefault="00236E27" w:rsidP="00311FFE">
            <w:pPr>
              <w:widowControl w:val="0"/>
              <w:autoSpaceDE w:val="0"/>
              <w:autoSpaceDN w:val="0"/>
              <w:adjustRightInd w:val="0"/>
              <w:ind w:firstLine="0"/>
              <w:rPr>
                <w:rFonts w:eastAsia="Calibri" w:cs="Arial"/>
                <w:sz w:val="20"/>
                <w:szCs w:val="20"/>
              </w:rPr>
            </w:pPr>
          </w:p>
        </w:tc>
        <w:tc>
          <w:tcPr>
            <w:tcW w:w="4786" w:type="dxa"/>
          </w:tcPr>
          <w:p w:rsidR="00236E27" w:rsidRPr="00311FFE" w:rsidRDefault="00236E27" w:rsidP="00311FFE">
            <w:pPr>
              <w:pStyle w:val="ConsPlusCell"/>
              <w:jc w:val="both"/>
            </w:pPr>
            <w:r w:rsidRPr="00311FFE">
              <w:t>Всего –</w:t>
            </w:r>
            <w:r w:rsidR="00DF4493" w:rsidRPr="00311FFE">
              <w:t xml:space="preserve"> </w:t>
            </w:r>
            <w:r w:rsidRPr="00311FFE">
              <w:t>1</w:t>
            </w:r>
            <w:r w:rsidR="00DF4493" w:rsidRPr="00311FFE">
              <w:t xml:space="preserve"> </w:t>
            </w:r>
            <w:r w:rsidRPr="00311FFE">
              <w:t>141</w:t>
            </w:r>
            <w:r w:rsidR="00DF4493" w:rsidRPr="00311FFE">
              <w:t xml:space="preserve"> </w:t>
            </w:r>
            <w:r w:rsidRPr="00311FFE">
              <w:t>056,04 тыс. рублей,</w:t>
            </w:r>
          </w:p>
          <w:p w:rsidR="00236E27" w:rsidRPr="00311FFE" w:rsidRDefault="00236E27" w:rsidP="00311FFE">
            <w:pPr>
              <w:pStyle w:val="ConsPlusCell"/>
              <w:jc w:val="both"/>
            </w:pPr>
            <w:r w:rsidRPr="00311FFE">
              <w:t>в том числе:</w:t>
            </w:r>
          </w:p>
          <w:p w:rsidR="00236E27" w:rsidRPr="00311FFE" w:rsidRDefault="00236E27" w:rsidP="00311FFE">
            <w:pPr>
              <w:pStyle w:val="ConsPlusCell"/>
              <w:jc w:val="both"/>
            </w:pPr>
            <w:r w:rsidRPr="00311FFE">
              <w:t>- из федерального бюджета – 43</w:t>
            </w:r>
            <w:r w:rsidR="00DF4493" w:rsidRPr="00311FFE">
              <w:t xml:space="preserve"> </w:t>
            </w:r>
            <w:r w:rsidRPr="00311FFE">
              <w:t xml:space="preserve">798,26 тыс. </w:t>
            </w:r>
            <w:r w:rsidRPr="00311FFE">
              <w:lastRenderedPageBreak/>
              <w:t>рублей:</w:t>
            </w:r>
          </w:p>
          <w:p w:rsidR="00236E27" w:rsidRPr="00311FFE" w:rsidRDefault="00236E27" w:rsidP="00311FFE">
            <w:pPr>
              <w:pStyle w:val="ConsPlusCell"/>
              <w:jc w:val="both"/>
            </w:pPr>
            <w:r w:rsidRPr="00311FFE">
              <w:t>2019 год – 4</w:t>
            </w:r>
            <w:r w:rsidR="00DF4493" w:rsidRPr="00311FFE">
              <w:t xml:space="preserve"> </w:t>
            </w:r>
            <w:r w:rsidRPr="00311FFE">
              <w:t>797,33 тыс. рублей;</w:t>
            </w:r>
          </w:p>
          <w:p w:rsidR="00236E27" w:rsidRPr="00311FFE" w:rsidRDefault="00236E27" w:rsidP="00311FFE">
            <w:pPr>
              <w:pStyle w:val="ConsPlusCell"/>
              <w:jc w:val="both"/>
            </w:pPr>
            <w:r w:rsidRPr="00311FFE">
              <w:t>2020 год – 10</w:t>
            </w:r>
            <w:r w:rsidR="00DF4493" w:rsidRPr="00311FFE">
              <w:t xml:space="preserve"> </w:t>
            </w:r>
            <w:r w:rsidRPr="00311FFE">
              <w:t>674,51 тыс. рублей;</w:t>
            </w:r>
          </w:p>
          <w:p w:rsidR="00236E27" w:rsidRPr="00311FFE" w:rsidRDefault="00236E27" w:rsidP="00311FFE">
            <w:pPr>
              <w:pStyle w:val="ConsPlusCell"/>
              <w:jc w:val="both"/>
            </w:pPr>
            <w:r w:rsidRPr="00311FFE">
              <w:t>2021 год – 14</w:t>
            </w:r>
            <w:r w:rsidR="00DF4493" w:rsidRPr="00311FFE">
              <w:t xml:space="preserve"> </w:t>
            </w:r>
            <w:r w:rsidRPr="00311FFE">
              <w:t>967,91 тыс. рублей;</w:t>
            </w:r>
          </w:p>
          <w:p w:rsidR="00236E27" w:rsidRPr="00311FFE" w:rsidRDefault="00236E27" w:rsidP="00311FFE">
            <w:pPr>
              <w:pStyle w:val="ConsPlusCell"/>
              <w:jc w:val="both"/>
            </w:pPr>
            <w:r w:rsidRPr="00311FFE">
              <w:t>2022 год – 13</w:t>
            </w:r>
            <w:r w:rsidR="00DF4493" w:rsidRPr="00311FFE">
              <w:t xml:space="preserve"> </w:t>
            </w:r>
            <w:r w:rsidRPr="00311FFE">
              <w:t>358,50 тыс. рублей;</w:t>
            </w:r>
          </w:p>
          <w:p w:rsidR="00236E27" w:rsidRPr="00311FFE" w:rsidRDefault="00236E27" w:rsidP="00311FFE">
            <w:pPr>
              <w:pStyle w:val="ConsPlusCell"/>
              <w:jc w:val="both"/>
            </w:pPr>
            <w:r w:rsidRPr="00311FFE">
              <w:t>2023 год – 0,00 тыс. рублей;</w:t>
            </w:r>
          </w:p>
          <w:p w:rsidR="00236E27" w:rsidRPr="00311FFE" w:rsidRDefault="00236E27" w:rsidP="00311FFE">
            <w:pPr>
              <w:pStyle w:val="ConsPlusCell"/>
              <w:jc w:val="both"/>
            </w:pPr>
            <w:r w:rsidRPr="00311FFE">
              <w:t xml:space="preserve">2024 год – 0,00 тыс. рублей. </w:t>
            </w:r>
          </w:p>
          <w:p w:rsidR="00236E27" w:rsidRPr="00311FFE" w:rsidRDefault="00236E27" w:rsidP="00311FFE">
            <w:pPr>
              <w:pStyle w:val="ConsPlusCell"/>
              <w:jc w:val="both"/>
            </w:pPr>
            <w:r w:rsidRPr="00311FFE">
              <w:t>- из областного бюджета – 984</w:t>
            </w:r>
            <w:r w:rsidR="00DF4493" w:rsidRPr="00311FFE">
              <w:t xml:space="preserve"> </w:t>
            </w:r>
            <w:r w:rsidRPr="00311FFE">
              <w:t>049,51 тыс. рублей:</w:t>
            </w:r>
          </w:p>
          <w:p w:rsidR="00236E27" w:rsidRPr="00311FFE" w:rsidRDefault="00236E27" w:rsidP="00311FFE">
            <w:pPr>
              <w:pStyle w:val="ConsPlusCell"/>
              <w:jc w:val="both"/>
            </w:pPr>
            <w:r w:rsidRPr="00311FFE">
              <w:t>2019 год – 167</w:t>
            </w:r>
            <w:r w:rsidR="00DF4493" w:rsidRPr="00311FFE">
              <w:t xml:space="preserve"> </w:t>
            </w:r>
            <w:r w:rsidRPr="00311FFE">
              <w:t>424,96 тыс. рублей;</w:t>
            </w:r>
          </w:p>
          <w:p w:rsidR="00236E27" w:rsidRPr="00311FFE" w:rsidRDefault="00236E27" w:rsidP="00311FFE">
            <w:pPr>
              <w:pStyle w:val="ConsPlusCell"/>
              <w:jc w:val="both"/>
            </w:pPr>
            <w:r w:rsidRPr="00311FFE">
              <w:t>2020 год – 176</w:t>
            </w:r>
            <w:r w:rsidR="00DF4493" w:rsidRPr="00311FFE">
              <w:t xml:space="preserve"> </w:t>
            </w:r>
            <w:r w:rsidRPr="00311FFE">
              <w:t>903,54 тыс. рублей;</w:t>
            </w:r>
          </w:p>
          <w:p w:rsidR="00236E27" w:rsidRPr="00311FFE" w:rsidRDefault="00236E27" w:rsidP="00311FFE">
            <w:pPr>
              <w:pStyle w:val="ConsPlusCell"/>
              <w:jc w:val="both"/>
            </w:pPr>
            <w:r w:rsidRPr="00311FFE">
              <w:t>2021 год – 166 624,81 тыс. рублей;</w:t>
            </w:r>
          </w:p>
          <w:p w:rsidR="00236E27" w:rsidRPr="00311FFE" w:rsidRDefault="00236E27" w:rsidP="00311FFE">
            <w:pPr>
              <w:pStyle w:val="ConsPlusCell"/>
              <w:jc w:val="both"/>
            </w:pPr>
            <w:r w:rsidRPr="00311FFE">
              <w:t>2022 год – 161</w:t>
            </w:r>
            <w:r w:rsidR="00DF4493" w:rsidRPr="00311FFE">
              <w:t xml:space="preserve"> </w:t>
            </w:r>
            <w:r w:rsidRPr="00311FFE">
              <w:t>450,80 тыс. рублей;</w:t>
            </w:r>
          </w:p>
          <w:p w:rsidR="00236E27" w:rsidRPr="00311FFE" w:rsidRDefault="00236E27" w:rsidP="00311FFE">
            <w:pPr>
              <w:pStyle w:val="ConsPlusCell"/>
              <w:jc w:val="both"/>
            </w:pPr>
            <w:r w:rsidRPr="00311FFE">
              <w:t>2023 год – 155</w:t>
            </w:r>
            <w:r w:rsidR="00DF4493" w:rsidRPr="00311FFE">
              <w:t xml:space="preserve"> </w:t>
            </w:r>
            <w:r w:rsidRPr="00311FFE">
              <w:t>822,70 тыс. рублей;</w:t>
            </w:r>
          </w:p>
          <w:p w:rsidR="00236E27" w:rsidRPr="00311FFE" w:rsidRDefault="00236E27" w:rsidP="00311FFE">
            <w:pPr>
              <w:pStyle w:val="ConsPlusCell"/>
              <w:jc w:val="both"/>
            </w:pPr>
            <w:r w:rsidRPr="00311FFE">
              <w:t>2024 год –</w:t>
            </w:r>
            <w:r w:rsidR="00DF4493" w:rsidRPr="00311FFE">
              <w:t xml:space="preserve"> </w:t>
            </w:r>
            <w:r w:rsidRPr="00311FFE">
              <w:t>155</w:t>
            </w:r>
            <w:r w:rsidR="00DF4493" w:rsidRPr="00311FFE">
              <w:t xml:space="preserve"> </w:t>
            </w:r>
            <w:r w:rsidRPr="00311FFE">
              <w:t xml:space="preserve">822,70 тыс. рублей. </w:t>
            </w:r>
          </w:p>
          <w:p w:rsidR="00236E27" w:rsidRPr="00311FFE" w:rsidRDefault="00236E27" w:rsidP="00311FFE">
            <w:pPr>
              <w:pStyle w:val="ConsPlusCell"/>
              <w:jc w:val="both"/>
            </w:pPr>
            <w:r w:rsidRPr="00311FFE">
              <w:t>- из местного бюджета – 113</w:t>
            </w:r>
            <w:r w:rsidR="00DF4493" w:rsidRPr="00311FFE">
              <w:t xml:space="preserve"> </w:t>
            </w:r>
            <w:r w:rsidRPr="00311FFE">
              <w:t>208,28</w:t>
            </w:r>
            <w:r w:rsidR="00DF4493" w:rsidRPr="00311FFE">
              <w:t xml:space="preserve"> </w:t>
            </w:r>
            <w:r w:rsidRPr="00311FFE">
              <w:t>тыс. рублей:</w:t>
            </w:r>
          </w:p>
          <w:p w:rsidR="00236E27" w:rsidRPr="00311FFE" w:rsidRDefault="00236E27" w:rsidP="00311FFE">
            <w:pPr>
              <w:pStyle w:val="ConsPlusCell"/>
              <w:jc w:val="both"/>
            </w:pPr>
            <w:r w:rsidRPr="00311FFE">
              <w:t>2019 год – 47</w:t>
            </w:r>
            <w:r w:rsidR="00DF4493" w:rsidRPr="00311FFE">
              <w:t xml:space="preserve"> </w:t>
            </w:r>
            <w:r w:rsidRPr="00311FFE">
              <w:t>411,71 тыс. рублей;</w:t>
            </w:r>
          </w:p>
          <w:p w:rsidR="00236E27" w:rsidRPr="00311FFE" w:rsidRDefault="00236E27" w:rsidP="00311FFE">
            <w:pPr>
              <w:pStyle w:val="ConsPlusCell"/>
              <w:jc w:val="both"/>
            </w:pPr>
            <w:r w:rsidRPr="00311FFE">
              <w:t>2020 год – 44</w:t>
            </w:r>
            <w:r w:rsidR="00DF4493" w:rsidRPr="00311FFE">
              <w:t xml:space="preserve"> </w:t>
            </w:r>
            <w:r w:rsidRPr="00311FFE">
              <w:t>319,83 тыс. рублей;</w:t>
            </w:r>
          </w:p>
          <w:p w:rsidR="00236E27" w:rsidRPr="00311FFE" w:rsidRDefault="00236E27" w:rsidP="00311FFE">
            <w:pPr>
              <w:pStyle w:val="ConsPlusCell"/>
              <w:jc w:val="both"/>
            </w:pPr>
            <w:r w:rsidRPr="00311FFE">
              <w:t>2021 год – 2 854,21 тыс. рублей;</w:t>
            </w:r>
          </w:p>
          <w:p w:rsidR="00236E27" w:rsidRPr="00311FFE" w:rsidRDefault="00236E27" w:rsidP="00311FFE">
            <w:pPr>
              <w:pStyle w:val="ConsPlusCell"/>
              <w:jc w:val="both"/>
            </w:pPr>
            <w:r w:rsidRPr="00311FFE">
              <w:t>2022 год – 6</w:t>
            </w:r>
            <w:r w:rsidR="00DF4493" w:rsidRPr="00311FFE">
              <w:t xml:space="preserve"> </w:t>
            </w:r>
            <w:r w:rsidRPr="00311FFE">
              <w:t>207,51 тыс. рублей;</w:t>
            </w:r>
          </w:p>
          <w:p w:rsidR="00236E27" w:rsidRPr="00311FFE" w:rsidRDefault="00236E27" w:rsidP="00311FFE">
            <w:pPr>
              <w:pStyle w:val="ConsPlusCell"/>
              <w:jc w:val="both"/>
            </w:pPr>
            <w:r w:rsidRPr="00311FFE">
              <w:t>2023 год – 6</w:t>
            </w:r>
            <w:r w:rsidR="00DF4493" w:rsidRPr="00311FFE">
              <w:t xml:space="preserve"> </w:t>
            </w:r>
            <w:r w:rsidRPr="00311FFE">
              <w:t>207,51 тыс. рублей;</w:t>
            </w:r>
          </w:p>
          <w:p w:rsidR="00236E27" w:rsidRPr="00311FFE" w:rsidRDefault="00236E27" w:rsidP="00311FFE">
            <w:pPr>
              <w:pStyle w:val="ConsPlusCell"/>
              <w:jc w:val="both"/>
            </w:pPr>
            <w:r w:rsidRPr="00311FFE">
              <w:t>2024 год – 6</w:t>
            </w:r>
            <w:r w:rsidR="00DF4493" w:rsidRPr="00311FFE">
              <w:t xml:space="preserve"> </w:t>
            </w:r>
            <w:r w:rsidR="00311FFE">
              <w:t>207,51 тыс. рублей.</w:t>
            </w:r>
          </w:p>
        </w:tc>
      </w:tr>
      <w:tr w:rsidR="00236E27" w:rsidRPr="00311FFE" w:rsidTr="00D22004">
        <w:tc>
          <w:tcPr>
            <w:tcW w:w="4784" w:type="dxa"/>
          </w:tcPr>
          <w:p w:rsidR="00236E27" w:rsidRPr="00311FFE" w:rsidRDefault="00236E27" w:rsidP="00311FFE">
            <w:pPr>
              <w:widowControl w:val="0"/>
              <w:autoSpaceDE w:val="0"/>
              <w:autoSpaceDN w:val="0"/>
              <w:adjustRightInd w:val="0"/>
              <w:ind w:firstLine="0"/>
              <w:rPr>
                <w:rFonts w:eastAsia="Calibri" w:cs="Arial"/>
                <w:sz w:val="20"/>
                <w:szCs w:val="20"/>
              </w:rPr>
            </w:pPr>
            <w:r w:rsidRPr="00311FFE">
              <w:rPr>
                <w:rFonts w:eastAsia="Calibri" w:cs="Arial"/>
                <w:sz w:val="20"/>
                <w:szCs w:val="20"/>
              </w:rPr>
              <w:lastRenderedPageBreak/>
              <w:t>Ожидаемые непосредственные результаты реализации</w:t>
            </w:r>
            <w:r w:rsidR="00DF4493" w:rsidRPr="00311FFE">
              <w:rPr>
                <w:rFonts w:eastAsia="Calibri" w:cs="Arial"/>
                <w:sz w:val="20"/>
                <w:szCs w:val="20"/>
              </w:rPr>
              <w:t xml:space="preserve"> </w:t>
            </w:r>
            <w:r w:rsidRPr="00311FFE">
              <w:rPr>
                <w:rFonts w:eastAsia="Calibri" w:cs="Arial"/>
                <w:sz w:val="20"/>
                <w:szCs w:val="20"/>
              </w:rPr>
              <w:t>подпрограммы муниципальной программы</w:t>
            </w:r>
          </w:p>
          <w:p w:rsidR="00236E27" w:rsidRPr="00311FFE" w:rsidRDefault="00236E27" w:rsidP="00311FFE">
            <w:pPr>
              <w:widowControl w:val="0"/>
              <w:autoSpaceDE w:val="0"/>
              <w:autoSpaceDN w:val="0"/>
              <w:adjustRightInd w:val="0"/>
              <w:ind w:firstLine="0"/>
              <w:rPr>
                <w:rFonts w:eastAsia="Calibri" w:cs="Arial"/>
                <w:sz w:val="20"/>
                <w:szCs w:val="20"/>
              </w:rPr>
            </w:pPr>
          </w:p>
        </w:tc>
        <w:tc>
          <w:tcPr>
            <w:tcW w:w="4786" w:type="dxa"/>
          </w:tcPr>
          <w:p w:rsidR="00236E27" w:rsidRPr="00311FFE" w:rsidRDefault="00236E27" w:rsidP="00311FFE">
            <w:pPr>
              <w:pStyle w:val="ConsPlusCell"/>
              <w:jc w:val="both"/>
            </w:pPr>
            <w:r w:rsidRPr="00311FFE">
              <w:t>-будет</w:t>
            </w:r>
            <w:r w:rsidR="00DF4493" w:rsidRPr="00311FFE">
              <w:t xml:space="preserve"> </w:t>
            </w:r>
            <w:r w:rsidRPr="00311FFE">
              <w:t>обеспечено выполнение государственных гарантий общедоступности и бесплатности</w:t>
            </w:r>
            <w:r w:rsidR="00DF4493" w:rsidRPr="00311FFE">
              <w:t xml:space="preserve"> </w:t>
            </w:r>
            <w:r w:rsidRPr="00311FFE">
              <w:t>общего образования;</w:t>
            </w:r>
          </w:p>
          <w:p w:rsidR="00236E27" w:rsidRPr="00311FFE" w:rsidRDefault="00236E27" w:rsidP="00311FFE">
            <w:pPr>
              <w:pStyle w:val="ConsPlusCell"/>
              <w:jc w:val="both"/>
            </w:pPr>
            <w:r w:rsidRPr="00311FFE">
              <w:t>- всем обучающимся независимо от места жительства будет обеспечен доступ к современным условиям обучения;</w:t>
            </w:r>
          </w:p>
          <w:p w:rsidR="00236E27" w:rsidRPr="00311FFE" w:rsidRDefault="00236E27" w:rsidP="00311FFE">
            <w:pPr>
              <w:pStyle w:val="ConsPlusCell"/>
              <w:jc w:val="both"/>
            </w:pPr>
            <w:r w:rsidRPr="00311FFE">
              <w:t xml:space="preserve">-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региона; </w:t>
            </w:r>
          </w:p>
          <w:p w:rsidR="00236E27" w:rsidRPr="00311FFE" w:rsidRDefault="00236E27" w:rsidP="00311FFE">
            <w:pPr>
              <w:pStyle w:val="ConsPlusCell"/>
              <w:jc w:val="both"/>
            </w:pPr>
            <w:r w:rsidRPr="00311FFE">
              <w:t>- всем педагогам будут обеспечены возможности непрерывного профессионального развития;</w:t>
            </w:r>
          </w:p>
          <w:p w:rsidR="00236E27" w:rsidRPr="00311FFE" w:rsidRDefault="00236E27" w:rsidP="00311FFE">
            <w:pPr>
              <w:pStyle w:val="ConsPlusCell"/>
              <w:jc w:val="both"/>
            </w:pPr>
            <w:r w:rsidRPr="00311FFE">
              <w:t>- в общеобразовательных организациях увеличится доля молодых педагогов.</w:t>
            </w:r>
          </w:p>
        </w:tc>
      </w:tr>
    </w:tbl>
    <w:p w:rsidR="00236E27" w:rsidRPr="00DF4493" w:rsidRDefault="00236E27" w:rsidP="00DF4493">
      <w:pPr>
        <w:ind w:firstLine="709"/>
        <w:rPr>
          <w:rFonts w:cs="Arial"/>
        </w:rPr>
      </w:pPr>
    </w:p>
    <w:p w:rsidR="00236E27" w:rsidRPr="00DF4493" w:rsidRDefault="00236E27" w:rsidP="00DF4493">
      <w:pPr>
        <w:widowControl w:val="0"/>
        <w:autoSpaceDE w:val="0"/>
        <w:autoSpaceDN w:val="0"/>
        <w:adjustRightInd w:val="0"/>
        <w:ind w:firstLine="709"/>
        <w:rPr>
          <w:rFonts w:cs="Arial"/>
          <w:bCs/>
        </w:rPr>
      </w:pPr>
      <w:r w:rsidRPr="00DF4493">
        <w:rPr>
          <w:rFonts w:cs="Arial"/>
          <w:bCs/>
        </w:rPr>
        <w:t>2.2. Характеристика сферы реализации подпрограммы 2, описание основных проблем в указанной сфере и прогноз ее развития</w:t>
      </w:r>
    </w:p>
    <w:p w:rsidR="00236E27" w:rsidRPr="00DF4493" w:rsidRDefault="00236E27" w:rsidP="00DF4493">
      <w:pPr>
        <w:widowControl w:val="0"/>
        <w:autoSpaceDE w:val="0"/>
        <w:autoSpaceDN w:val="0"/>
        <w:adjustRightInd w:val="0"/>
        <w:ind w:firstLine="709"/>
        <w:rPr>
          <w:rFonts w:cs="Arial"/>
        </w:rPr>
      </w:pPr>
      <w:r w:rsidRPr="00DF4493">
        <w:rPr>
          <w:rFonts w:cs="Arial"/>
        </w:rPr>
        <w:t>В Подгоренском муниципальном районе Воронежской области</w:t>
      </w:r>
      <w:r w:rsidR="00DF4493">
        <w:rPr>
          <w:rFonts w:cs="Arial"/>
        </w:rPr>
        <w:t xml:space="preserve"> </w:t>
      </w:r>
      <w:r w:rsidRPr="00DF4493">
        <w:rPr>
          <w:rFonts w:cs="Arial"/>
        </w:rPr>
        <w:t>в настоящее время действует 16 общеобразовательных организаций: 7 средних общеобразовательных школы, 9 основных общеобразовательных школ.</w:t>
      </w:r>
    </w:p>
    <w:p w:rsidR="00236E27" w:rsidRPr="00DF4493" w:rsidRDefault="00236E27" w:rsidP="00DF4493">
      <w:pPr>
        <w:widowControl w:val="0"/>
        <w:autoSpaceDE w:val="0"/>
        <w:autoSpaceDN w:val="0"/>
        <w:adjustRightInd w:val="0"/>
        <w:ind w:firstLine="709"/>
        <w:rPr>
          <w:rFonts w:cs="Arial"/>
        </w:rPr>
      </w:pPr>
      <w:r w:rsidRPr="00DF4493">
        <w:rPr>
          <w:rFonts w:cs="Arial"/>
        </w:rPr>
        <w:t>Численность обучающихся на 01.09.2019г. составляет 2004 человек.</w:t>
      </w:r>
    </w:p>
    <w:p w:rsidR="00236E27" w:rsidRPr="00DF4493" w:rsidRDefault="00236E27" w:rsidP="00DF4493">
      <w:pPr>
        <w:widowControl w:val="0"/>
        <w:autoSpaceDE w:val="0"/>
        <w:autoSpaceDN w:val="0"/>
        <w:adjustRightInd w:val="0"/>
        <w:ind w:firstLine="709"/>
        <w:rPr>
          <w:rFonts w:cs="Arial"/>
        </w:rPr>
      </w:pPr>
      <w:r w:rsidRPr="00DF4493">
        <w:rPr>
          <w:rFonts w:cs="Arial"/>
        </w:rPr>
        <w:t>Определяющее влияние на развитие общего образования оказывают демографические тенденции.</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Следствием спада рождаемости и уменьшения численности, обучающихся в 90-е годы </w:t>
      </w:r>
      <w:r w:rsidRPr="00DF4493">
        <w:rPr>
          <w:rFonts w:cs="Arial"/>
          <w:lang w:val="en-US"/>
        </w:rPr>
        <w:t>XX</w:t>
      </w:r>
      <w:r w:rsidRPr="00DF4493">
        <w:rPr>
          <w:rFonts w:cs="Arial"/>
        </w:rPr>
        <w:t xml:space="preserve"> века стало сокращение числа</w:t>
      </w:r>
      <w:r w:rsidR="00DF4493">
        <w:rPr>
          <w:rFonts w:cs="Arial"/>
        </w:rPr>
        <w:t xml:space="preserve"> </w:t>
      </w:r>
      <w:r w:rsidRPr="00DF4493">
        <w:rPr>
          <w:rFonts w:cs="Arial"/>
        </w:rPr>
        <w:t>общеобразовательных организаций.</w:t>
      </w:r>
    </w:p>
    <w:p w:rsidR="00236E27" w:rsidRPr="00DF4493" w:rsidRDefault="00236E27" w:rsidP="00DF4493">
      <w:pPr>
        <w:widowControl w:val="0"/>
        <w:autoSpaceDE w:val="0"/>
        <w:autoSpaceDN w:val="0"/>
        <w:adjustRightInd w:val="0"/>
        <w:ind w:firstLine="709"/>
        <w:rPr>
          <w:rFonts w:cs="Arial"/>
          <w:bCs/>
        </w:rPr>
      </w:pPr>
      <w:r w:rsidRPr="00DF4493">
        <w:rPr>
          <w:rFonts w:cs="Arial"/>
        </w:rPr>
        <w:t>Численность учителей в общеобразовательных организациях – 234 человека.</w:t>
      </w:r>
    </w:p>
    <w:p w:rsidR="00236E27" w:rsidRPr="00DF4493" w:rsidRDefault="00236E27" w:rsidP="00DF4493">
      <w:pPr>
        <w:widowControl w:val="0"/>
        <w:autoSpaceDE w:val="0"/>
        <w:autoSpaceDN w:val="0"/>
        <w:adjustRightInd w:val="0"/>
        <w:ind w:firstLine="709"/>
        <w:rPr>
          <w:rFonts w:cs="Arial"/>
          <w:bCs/>
        </w:rPr>
      </w:pPr>
      <w:r w:rsidRPr="00DF4493">
        <w:rPr>
          <w:rFonts w:cs="Arial"/>
        </w:rPr>
        <w:t>Оптимизация сети и реализация новых финансово-экономических механизмов привели к увеличению показателя соотношения учащихся и преподавателей в общеобразовательной школе до 8,6.</w:t>
      </w:r>
    </w:p>
    <w:p w:rsidR="00236E27" w:rsidRPr="00DF4493" w:rsidRDefault="00236E27" w:rsidP="00DF4493">
      <w:pPr>
        <w:widowControl w:val="0"/>
        <w:autoSpaceDE w:val="0"/>
        <w:autoSpaceDN w:val="0"/>
        <w:adjustRightInd w:val="0"/>
        <w:ind w:firstLine="709"/>
        <w:rPr>
          <w:rFonts w:cs="Arial"/>
        </w:rPr>
      </w:pPr>
      <w:r w:rsidRPr="00DF4493">
        <w:rPr>
          <w:rFonts w:cs="Arial"/>
        </w:rPr>
        <w:t>На текущий момент в сфере общего образования детей сохраняются следующие острые проблемы, требующие решения:</w:t>
      </w:r>
    </w:p>
    <w:p w:rsidR="00236E27" w:rsidRPr="00DF4493" w:rsidRDefault="00236E27" w:rsidP="00DF4493">
      <w:pPr>
        <w:widowControl w:val="0"/>
        <w:autoSpaceDE w:val="0"/>
        <w:autoSpaceDN w:val="0"/>
        <w:adjustRightInd w:val="0"/>
        <w:ind w:firstLine="709"/>
        <w:rPr>
          <w:rFonts w:cs="Arial"/>
        </w:rPr>
      </w:pPr>
      <w:r w:rsidRPr="00DF4493">
        <w:rPr>
          <w:rFonts w:cs="Arial"/>
        </w:rPr>
        <w:lastRenderedPageBreak/>
        <w:t>разрывы в качестве образовательных результатов между общеобразовательными организациями, работающими в разных социокультурных условиях;</w:t>
      </w:r>
    </w:p>
    <w:p w:rsidR="00236E27" w:rsidRPr="00DF4493" w:rsidRDefault="00236E27" w:rsidP="00DF4493">
      <w:pPr>
        <w:widowControl w:val="0"/>
        <w:autoSpaceDE w:val="0"/>
        <w:autoSpaceDN w:val="0"/>
        <w:adjustRightInd w:val="0"/>
        <w:ind w:firstLine="709"/>
        <w:rPr>
          <w:rFonts w:cs="Arial"/>
        </w:rPr>
      </w:pPr>
      <w:r w:rsidRPr="00DF4493">
        <w:rPr>
          <w:rFonts w:cs="Arial"/>
        </w:rPr>
        <w:t>низкие темпы обновления состава и компетенций педагогических кадров;</w:t>
      </w:r>
    </w:p>
    <w:p w:rsidR="00236E27" w:rsidRPr="00DF4493" w:rsidRDefault="00236E27" w:rsidP="00DF4493">
      <w:pPr>
        <w:widowControl w:val="0"/>
        <w:autoSpaceDE w:val="0"/>
        <w:autoSpaceDN w:val="0"/>
        <w:adjustRightInd w:val="0"/>
        <w:ind w:firstLine="709"/>
        <w:rPr>
          <w:rFonts w:cs="Arial"/>
        </w:rPr>
      </w:pPr>
      <w:r w:rsidRPr="00DF4493">
        <w:rPr>
          <w:rFonts w:cs="Arial"/>
        </w:rPr>
        <w:t>значительная доля школьников, не достигающих удовлетворительного уровня функциональной грамотности;</w:t>
      </w:r>
    </w:p>
    <w:p w:rsidR="00236E27" w:rsidRPr="00DF4493" w:rsidRDefault="00236E27" w:rsidP="00DF4493">
      <w:pPr>
        <w:widowControl w:val="0"/>
        <w:autoSpaceDE w:val="0"/>
        <w:autoSpaceDN w:val="0"/>
        <w:adjustRightInd w:val="0"/>
        <w:ind w:firstLine="709"/>
        <w:rPr>
          <w:rFonts w:cs="Arial"/>
        </w:rPr>
      </w:pPr>
      <w:r w:rsidRPr="00DF4493">
        <w:rPr>
          <w:rFonts w:cs="Arial"/>
        </w:rPr>
        <w:t>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психолого-медико - социального сопровождения.</w:t>
      </w:r>
    </w:p>
    <w:p w:rsidR="00236E27" w:rsidRPr="00DF4493" w:rsidRDefault="00236E27" w:rsidP="00DF4493">
      <w:pPr>
        <w:widowControl w:val="0"/>
        <w:autoSpaceDE w:val="0"/>
        <w:autoSpaceDN w:val="0"/>
        <w:adjustRightInd w:val="0"/>
        <w:ind w:firstLine="709"/>
        <w:rPr>
          <w:rFonts w:cs="Arial"/>
        </w:rPr>
      </w:pPr>
      <w:r w:rsidRPr="00DF4493">
        <w:rPr>
          <w:rFonts w:cs="Arial"/>
        </w:rPr>
        <w:t>Отсутствие эффективных мер по решению этих проблем может вести к возникновению следующих рисков:</w:t>
      </w:r>
    </w:p>
    <w:p w:rsidR="00236E27" w:rsidRPr="00DF4493" w:rsidRDefault="00236E27" w:rsidP="00DF4493">
      <w:pPr>
        <w:widowControl w:val="0"/>
        <w:autoSpaceDE w:val="0"/>
        <w:autoSpaceDN w:val="0"/>
        <w:adjustRightInd w:val="0"/>
        <w:ind w:firstLine="709"/>
        <w:rPr>
          <w:rFonts w:cs="Arial"/>
        </w:rPr>
      </w:pPr>
      <w:r w:rsidRPr="00DF4493">
        <w:rPr>
          <w:rFonts w:cs="Arial"/>
        </w:rPr>
        <w:t>ограничение доступа к качественным услугам общего образования детей в отдельных общеобразовательных организациях, особенно в сельской местности;</w:t>
      </w:r>
    </w:p>
    <w:p w:rsidR="00236E27" w:rsidRPr="00DF4493" w:rsidRDefault="00236E27" w:rsidP="00DF4493">
      <w:pPr>
        <w:widowControl w:val="0"/>
        <w:autoSpaceDE w:val="0"/>
        <w:autoSpaceDN w:val="0"/>
        <w:adjustRightInd w:val="0"/>
        <w:ind w:firstLine="709"/>
        <w:rPr>
          <w:rFonts w:cs="Arial"/>
        </w:rPr>
      </w:pPr>
      <w:r w:rsidRPr="00DF4493">
        <w:rPr>
          <w:rFonts w:cs="Arial"/>
        </w:rPr>
        <w:t>снижение потенциала образования как канала вертикальной социальной мобильности;</w:t>
      </w:r>
    </w:p>
    <w:p w:rsidR="00236E27" w:rsidRPr="00DF4493" w:rsidRDefault="00236E27" w:rsidP="00DF4493">
      <w:pPr>
        <w:widowControl w:val="0"/>
        <w:autoSpaceDE w:val="0"/>
        <w:autoSpaceDN w:val="0"/>
        <w:adjustRightInd w:val="0"/>
        <w:ind w:firstLine="709"/>
        <w:rPr>
          <w:rFonts w:cs="Arial"/>
        </w:rPr>
      </w:pPr>
      <w:r w:rsidRPr="00DF4493">
        <w:rPr>
          <w:rFonts w:cs="Arial"/>
        </w:rPr>
        <w:t>недостаточное качество подготовки выпускников к освоению стандартов профессионального образования и работе в высокотехнологичной экономике;</w:t>
      </w:r>
    </w:p>
    <w:p w:rsidR="00236E27" w:rsidRPr="00DF4493" w:rsidRDefault="00236E27" w:rsidP="00DF4493">
      <w:pPr>
        <w:widowControl w:val="0"/>
        <w:autoSpaceDE w:val="0"/>
        <w:autoSpaceDN w:val="0"/>
        <w:adjustRightInd w:val="0"/>
        <w:ind w:firstLine="709"/>
        <w:rPr>
          <w:rFonts w:cs="Arial"/>
        </w:rPr>
      </w:pPr>
      <w:r w:rsidRPr="00DF4493">
        <w:rPr>
          <w:rFonts w:cs="Arial"/>
        </w:rPr>
        <w:t>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236E27" w:rsidRPr="00DF4493" w:rsidRDefault="00236E27" w:rsidP="00DF4493">
      <w:pPr>
        <w:widowControl w:val="0"/>
        <w:autoSpaceDE w:val="0"/>
        <w:autoSpaceDN w:val="0"/>
        <w:adjustRightInd w:val="0"/>
        <w:ind w:firstLine="709"/>
        <w:rPr>
          <w:rFonts w:cs="Arial"/>
        </w:rPr>
      </w:pPr>
      <w:r w:rsidRPr="00DF4493">
        <w:rPr>
          <w:rFonts w:cs="Arial"/>
        </w:rPr>
        <w:t>неудовлетворенность населения качеством образовательных услуг.</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bCs/>
        </w:rPr>
      </w:pPr>
      <w:r w:rsidRPr="00DF4493">
        <w:rPr>
          <w:rFonts w:cs="Arial"/>
          <w:bCs/>
        </w:rPr>
        <w:t>2.3. Приоритеты муниципальной политики в сфере</w:t>
      </w:r>
      <w:r w:rsidR="00311FFE">
        <w:rPr>
          <w:rFonts w:cs="Arial"/>
          <w:bCs/>
        </w:rPr>
        <w:t xml:space="preserve"> </w:t>
      </w:r>
      <w:r w:rsidRPr="00DF4493">
        <w:rPr>
          <w:rFonts w:cs="Arial"/>
          <w:bCs/>
        </w:rPr>
        <w:t>реализации подпрограммы 2, цели, задачи и показатели (индикаторы) достижения целей и решения задач,</w:t>
      </w:r>
      <w:r w:rsidR="00DF4493">
        <w:rPr>
          <w:rFonts w:cs="Arial"/>
          <w:bCs/>
        </w:rPr>
        <w:t xml:space="preserve"> </w:t>
      </w:r>
      <w:r w:rsidRPr="00DF4493">
        <w:rPr>
          <w:rFonts w:cs="Arial"/>
          <w:bCs/>
        </w:rPr>
        <w:t>описание основных ожидаемых конечных</w:t>
      </w:r>
      <w:r w:rsidR="00DF4493">
        <w:rPr>
          <w:rFonts w:cs="Arial"/>
          <w:bCs/>
        </w:rPr>
        <w:t xml:space="preserve"> </w:t>
      </w:r>
      <w:r w:rsidRPr="00DF4493">
        <w:rPr>
          <w:rFonts w:cs="Arial"/>
          <w:bCs/>
        </w:rPr>
        <w:t>результатов подпрограммы, сроков и контрольных этапов реализации</w:t>
      </w:r>
      <w:r w:rsidR="00DF4493">
        <w:rPr>
          <w:rFonts w:cs="Arial"/>
          <w:bCs/>
        </w:rPr>
        <w:t xml:space="preserve"> </w:t>
      </w:r>
      <w:r w:rsidRPr="00DF4493">
        <w:rPr>
          <w:rFonts w:cs="Arial"/>
          <w:bCs/>
        </w:rPr>
        <w:t>подпрограммы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Основным направлением муниципальной политики в сфере общего образования детей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236E27" w:rsidRPr="00DF4493" w:rsidRDefault="00236E27" w:rsidP="00DF4493">
      <w:pPr>
        <w:widowControl w:val="0"/>
        <w:autoSpaceDE w:val="0"/>
        <w:autoSpaceDN w:val="0"/>
        <w:adjustRightInd w:val="0"/>
        <w:ind w:firstLine="709"/>
        <w:rPr>
          <w:rFonts w:cs="Arial"/>
        </w:rPr>
      </w:pPr>
      <w:r w:rsidRPr="00DF4493">
        <w:rPr>
          <w:rFonts w:cs="Arial"/>
        </w:rPr>
        <w:t>Принципиальные изменения будут происходить в следующих направлениях:</w:t>
      </w:r>
    </w:p>
    <w:p w:rsidR="00236E27" w:rsidRPr="00DF4493" w:rsidRDefault="00236E27" w:rsidP="00DF4493">
      <w:pPr>
        <w:widowControl w:val="0"/>
        <w:autoSpaceDE w:val="0"/>
        <w:autoSpaceDN w:val="0"/>
        <w:adjustRightInd w:val="0"/>
        <w:ind w:firstLine="709"/>
        <w:rPr>
          <w:rFonts w:cs="Arial"/>
        </w:rPr>
      </w:pPr>
      <w:r w:rsidRPr="00DF4493">
        <w:rPr>
          <w:rFonts w:cs="Arial"/>
        </w:rPr>
        <w:t>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w:t>
      </w:r>
    </w:p>
    <w:p w:rsidR="00236E27" w:rsidRPr="00DF4493" w:rsidRDefault="00236E27" w:rsidP="00DF4493">
      <w:pPr>
        <w:widowControl w:val="0"/>
        <w:autoSpaceDE w:val="0"/>
        <w:autoSpaceDN w:val="0"/>
        <w:adjustRightInd w:val="0"/>
        <w:ind w:firstLine="709"/>
        <w:rPr>
          <w:rFonts w:cs="Arial"/>
        </w:rPr>
      </w:pPr>
      <w:r w:rsidRPr="00DF4493">
        <w:rPr>
          <w:rFonts w:cs="Arial"/>
        </w:rPr>
        <w:t>внедрение механизмов выравнивания возможностей детей, оказавшихся в трудной жизненной ситуации, на получение качественного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формирование эффективной системы выявления и поддержки молодых талантов.</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В общем образовании приоритетом первого этапа реализации Программы является завершение модернизации инфраструктуры, направленной на обеспечение во всех школах современных условий обучения. </w:t>
      </w:r>
    </w:p>
    <w:p w:rsidR="00236E27" w:rsidRPr="00DF4493" w:rsidRDefault="00236E27" w:rsidP="00DF4493">
      <w:pPr>
        <w:widowControl w:val="0"/>
        <w:autoSpaceDE w:val="0"/>
        <w:autoSpaceDN w:val="0"/>
        <w:adjustRightInd w:val="0"/>
        <w:ind w:firstLine="709"/>
        <w:rPr>
          <w:rFonts w:cs="Arial"/>
        </w:rPr>
      </w:pPr>
      <w:r w:rsidRPr="00DF4493">
        <w:rPr>
          <w:rFonts w:cs="Arial"/>
        </w:rPr>
        <w:t>Существующие различия между муниципальными образовательными организациями</w:t>
      </w:r>
      <w:r w:rsidR="00DF4493">
        <w:rPr>
          <w:rFonts w:cs="Arial"/>
        </w:rPr>
        <w:t xml:space="preserve"> </w:t>
      </w:r>
      <w:r w:rsidRPr="00DF4493">
        <w:rPr>
          <w:rFonts w:cs="Arial"/>
        </w:rPr>
        <w:t>по уровню доступности образовательных услуг и развитию инфраструктуры потребуют использования инструментов выравнивания в сочетании с мерами стимулирования развития и усиления организационно-управленческого потенциала. В совокупности это должно обеспечить единство образовательного пространства в</w:t>
      </w:r>
      <w:r w:rsidR="00DF4493">
        <w:rPr>
          <w:rFonts w:cs="Arial"/>
        </w:rPr>
        <w:t xml:space="preserve"> </w:t>
      </w:r>
      <w:r w:rsidRPr="00DF4493">
        <w:rPr>
          <w:rFonts w:cs="Arial"/>
        </w:rPr>
        <w:t xml:space="preserve">районе, при котором в любом месте проживания ребенок имеет </w:t>
      </w:r>
      <w:r w:rsidRPr="00DF4493">
        <w:rPr>
          <w:rFonts w:cs="Arial"/>
        </w:rPr>
        <w:lastRenderedPageBreak/>
        <w:t>равные возможности доступа к образовательным ресурсам.</w:t>
      </w:r>
    </w:p>
    <w:p w:rsidR="00236E27" w:rsidRPr="00DF4493" w:rsidRDefault="00236E27" w:rsidP="00DF4493">
      <w:pPr>
        <w:widowControl w:val="0"/>
        <w:autoSpaceDE w:val="0"/>
        <w:autoSpaceDN w:val="0"/>
        <w:adjustRightInd w:val="0"/>
        <w:ind w:firstLine="709"/>
        <w:rPr>
          <w:rFonts w:cs="Arial"/>
        </w:rPr>
      </w:pPr>
      <w:r w:rsidRPr="00DF4493">
        <w:rPr>
          <w:rFonts w:cs="Arial"/>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236E27" w:rsidRPr="00DF4493" w:rsidRDefault="00236E27" w:rsidP="00DF4493">
      <w:pPr>
        <w:widowControl w:val="0"/>
        <w:autoSpaceDE w:val="0"/>
        <w:autoSpaceDN w:val="0"/>
        <w:adjustRightInd w:val="0"/>
        <w:ind w:firstLine="709"/>
        <w:rPr>
          <w:rFonts w:cs="Arial"/>
        </w:rPr>
      </w:pPr>
      <w:r w:rsidRPr="00DF4493">
        <w:rPr>
          <w:rFonts w:cs="Arial"/>
        </w:rP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 с повышенным уровнем обучения.</w:t>
      </w:r>
    </w:p>
    <w:p w:rsidR="00236E27" w:rsidRPr="00DF4493" w:rsidRDefault="00236E27" w:rsidP="00DF4493">
      <w:pPr>
        <w:widowControl w:val="0"/>
        <w:autoSpaceDE w:val="0"/>
        <w:autoSpaceDN w:val="0"/>
        <w:adjustRightInd w:val="0"/>
        <w:ind w:firstLine="709"/>
        <w:rPr>
          <w:rFonts w:cs="Arial"/>
        </w:rPr>
      </w:pPr>
      <w:r w:rsidRPr="00DF4493">
        <w:rPr>
          <w:rFonts w:cs="Arial"/>
        </w:rPr>
        <w:t>Детям-инвалидам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 в рамках специального (коррекционного) или инклюзивного образования, а также обеспечить психолого – медико-социальное сопровождение и поддержку в профессиональной ориентации.</w:t>
      </w:r>
    </w:p>
    <w:p w:rsidR="00236E27" w:rsidRPr="00DF4493" w:rsidRDefault="00236E27" w:rsidP="00DF4493">
      <w:pPr>
        <w:widowControl w:val="0"/>
        <w:autoSpaceDE w:val="0"/>
        <w:autoSpaceDN w:val="0"/>
        <w:adjustRightInd w:val="0"/>
        <w:ind w:firstLine="709"/>
        <w:rPr>
          <w:rFonts w:cs="Arial"/>
        </w:rPr>
      </w:pPr>
      <w:r w:rsidRPr="00DF4493">
        <w:rPr>
          <w:rFonts w:cs="Arial"/>
        </w:rPr>
        <w:t>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 демонстрирующих низкие образовательные результаты.</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Переход на новые федеральные государственные образовательные стандарты открывает возможности для распространения деятельностных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Параллельно введению федеральных государственных образовательных стандартов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 </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Безусловным приоритетом является переход от административно-командного управления системой образования к управлению, основанному на доверии и обратной связи. Для этого уже реализуются меры по укреплению участия общественности в управлении образовательными организациями, по поддержке инициатив, инноваций и экспериментов. </w:t>
      </w:r>
    </w:p>
    <w:p w:rsidR="00236E27" w:rsidRPr="00DF4493" w:rsidRDefault="00236E27" w:rsidP="00DF4493">
      <w:pPr>
        <w:widowControl w:val="0"/>
        <w:autoSpaceDE w:val="0"/>
        <w:autoSpaceDN w:val="0"/>
        <w:adjustRightInd w:val="0"/>
        <w:ind w:firstLine="709"/>
        <w:rPr>
          <w:rFonts w:cs="Arial"/>
        </w:rPr>
      </w:pPr>
      <w:r w:rsidRPr="00DF4493">
        <w:rPr>
          <w:rFonts w:cs="Arial"/>
        </w:rPr>
        <w:t>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236E27" w:rsidRPr="00DF4493" w:rsidRDefault="00236E27" w:rsidP="00DF4493">
      <w:pPr>
        <w:widowControl w:val="0"/>
        <w:autoSpaceDE w:val="0"/>
        <w:autoSpaceDN w:val="0"/>
        <w:adjustRightInd w:val="0"/>
        <w:ind w:firstLine="709"/>
        <w:rPr>
          <w:rFonts w:cs="Arial"/>
        </w:rPr>
      </w:pPr>
      <w:r w:rsidRPr="00DF4493">
        <w:rPr>
          <w:rFonts w:cs="Arial"/>
        </w:rPr>
        <w:t>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и их сетях, в формах семейного образования, самообразования. Это потребует выхода на новый уровень развития дистанционного образования, распространение тьюторства и информационно-консультационных сервисов (навигаторов).</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Цели и задачи подпрограммы 2</w:t>
      </w:r>
    </w:p>
    <w:p w:rsidR="00236E27" w:rsidRPr="00DF4493" w:rsidRDefault="00236E27" w:rsidP="00DF4493">
      <w:pPr>
        <w:widowControl w:val="0"/>
        <w:autoSpaceDE w:val="0"/>
        <w:autoSpaceDN w:val="0"/>
        <w:adjustRightInd w:val="0"/>
        <w:ind w:firstLine="709"/>
        <w:rPr>
          <w:rFonts w:cs="Arial"/>
        </w:rPr>
      </w:pPr>
      <w:r w:rsidRPr="00DF4493">
        <w:rPr>
          <w:rFonts w:cs="Arial"/>
        </w:rPr>
        <w:t>Целью подпрограммы</w:t>
      </w:r>
      <w:r w:rsidR="00DF4493">
        <w:rPr>
          <w:rFonts w:cs="Arial"/>
        </w:rPr>
        <w:t xml:space="preserve"> </w:t>
      </w:r>
      <w:r w:rsidRPr="00DF4493">
        <w:rPr>
          <w:rFonts w:cs="Arial"/>
        </w:rPr>
        <w:t>является:</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создание в системе общего образования детей равных возможностей для </w:t>
      </w:r>
      <w:r w:rsidRPr="00DF4493">
        <w:rPr>
          <w:rFonts w:cs="Arial"/>
        </w:rPr>
        <w:lastRenderedPageBreak/>
        <w:t>современного качественного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Задачи подпрограммы: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 формирование образовательной сети и финансово-экономических механизмов, обеспечивающих равный доступ населения к качественным услугам общего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236E27" w:rsidRPr="00DF4493" w:rsidRDefault="00236E27" w:rsidP="00DF4493">
      <w:pPr>
        <w:widowControl w:val="0"/>
        <w:autoSpaceDE w:val="0"/>
        <w:autoSpaceDN w:val="0"/>
        <w:adjustRightInd w:val="0"/>
        <w:ind w:firstLine="709"/>
        <w:rPr>
          <w:rFonts w:cs="Arial"/>
        </w:rPr>
      </w:pPr>
      <w:r w:rsidRPr="00DF4493">
        <w:rPr>
          <w:rFonts w:cs="Arial"/>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236E27" w:rsidRPr="00DF4493" w:rsidRDefault="00236E27" w:rsidP="00DF4493">
      <w:pPr>
        <w:widowControl w:val="0"/>
        <w:autoSpaceDE w:val="0"/>
        <w:autoSpaceDN w:val="0"/>
        <w:adjustRightInd w:val="0"/>
        <w:ind w:firstLine="709"/>
        <w:rPr>
          <w:rFonts w:cs="Arial"/>
        </w:rPr>
      </w:pPr>
      <w:bookmarkStart w:id="12" w:name="Par1901"/>
      <w:bookmarkEnd w:id="12"/>
      <w:r w:rsidRPr="00DF4493">
        <w:rPr>
          <w:rFonts w:cs="Arial"/>
        </w:rPr>
        <w:t>Целевые показатели (индикаторы) подпрограммы</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2.1 «Доля обучающихся муниципальных общеобразовательных учреждений, успешно прошедших государственную итоговую аттестацию по программам основного (общего) образования, в общей численности обучающихся 9-х классов муниципальных общеобразовательных учреждений» характеризует качество образования в части учебных достижений обучающихся, получивших основное общее образование</w:t>
      </w:r>
    </w:p>
    <w:p w:rsidR="00236E27" w:rsidRPr="00DF4493" w:rsidRDefault="00DF4493" w:rsidP="00DF4493">
      <w:pPr>
        <w:ind w:firstLine="709"/>
        <w:rPr>
          <w:rFonts w:cs="Arial"/>
        </w:rPr>
      </w:pPr>
      <w:r>
        <w:rPr>
          <w:rFonts w:cs="Arial"/>
        </w:rPr>
        <w:t xml:space="preserve"> </w:t>
      </w:r>
      <w:r w:rsidR="00236E27" w:rsidRPr="00DF4493">
        <w:rPr>
          <w:rFonts w:cs="Arial"/>
        </w:rPr>
        <w:t>Показатель</w:t>
      </w:r>
      <w:r>
        <w:rPr>
          <w:rFonts w:cs="Arial"/>
        </w:rPr>
        <w:t xml:space="preserve"> </w:t>
      </w:r>
      <w:r w:rsidR="00236E27" w:rsidRPr="00DF4493">
        <w:rPr>
          <w:rFonts w:cs="Arial"/>
        </w:rPr>
        <w:t>2.2 «Доля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 характеризует качество образования в части учебных достижений обучающихся, получивших среднее общее образование</w:t>
      </w:r>
    </w:p>
    <w:p w:rsidR="00236E27" w:rsidRPr="00DF4493" w:rsidRDefault="00DF4493" w:rsidP="00DF4493">
      <w:pPr>
        <w:widowControl w:val="0"/>
        <w:autoSpaceDE w:val="0"/>
        <w:autoSpaceDN w:val="0"/>
        <w:adjustRightInd w:val="0"/>
        <w:ind w:firstLine="709"/>
        <w:rPr>
          <w:rFonts w:cs="Arial"/>
        </w:rPr>
      </w:pPr>
      <w:r>
        <w:rPr>
          <w:rFonts w:cs="Arial"/>
        </w:rPr>
        <w:t xml:space="preserve"> </w:t>
      </w:r>
      <w:r w:rsidR="00236E27" w:rsidRPr="00DF4493">
        <w:rPr>
          <w:rFonts w:cs="Arial"/>
        </w:rPr>
        <w:t>Показатель 2.3. «Удельный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общего образования» характеризует качество образования в части внеучебных достижений обучающихся, а также результативность мероприятий по поддержке талантливых детей и молодежи.</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Показатель 2.4 «Доля педагогических работников в возрасте до 35 лет в общей численности педагогических работников» характеризует кадровый ресурс системы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2.5 «Удельный вес численности руководителей и педагогов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общеобразовательных организаций» отражает эффективность предусмотренных Программой мер по обновлению компетенций управленческих кадров, в том числе в условиях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2.6 «Отношение средней заработной платы педагогических работников образовательных организаций общего образования к средней заработной плате в регионе» характеризует результативность перехода на эффективный контракт с учителями общеобразовательных организаций, престиж профессии учителя и привлекательность ее для молодых специалистов.</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Показатель 2.7. «Доля обучающихся, получающих начальное общее образование в государственных и муниципальных образовательных организациях, </w:t>
      </w:r>
      <w:r w:rsidRPr="00DF4493">
        <w:rPr>
          <w:rFonts w:cs="Arial"/>
        </w:rPr>
        <w:lastRenderedPageBreak/>
        <w:t>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2.8.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2.9.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2.10. «Количество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2.11. «Количество общеобразовательных организаций, в которых внедрена целевая модель цифровой образовательной среды».</w:t>
      </w:r>
    </w:p>
    <w:p w:rsidR="00236E27" w:rsidRPr="00DF4493" w:rsidRDefault="00236E27" w:rsidP="00DF4493">
      <w:pPr>
        <w:ind w:firstLine="709"/>
        <w:rPr>
          <w:rFonts w:cs="Arial"/>
        </w:rPr>
      </w:pPr>
      <w:r w:rsidRPr="00DF4493">
        <w:rPr>
          <w:rFonts w:cs="Arial"/>
        </w:rPr>
        <w:t>Сведения о составе и значениях показателей (индикаторов) приводится согласно таблице 3 приложения 2 к муниципальной Программе.</w:t>
      </w:r>
    </w:p>
    <w:p w:rsidR="00236E27" w:rsidRPr="00DF4493" w:rsidRDefault="00236E27" w:rsidP="00DF4493">
      <w:pPr>
        <w:ind w:firstLine="709"/>
        <w:rPr>
          <w:rFonts w:cs="Arial"/>
        </w:rPr>
      </w:pPr>
    </w:p>
    <w:p w:rsidR="00236E27" w:rsidRPr="00DF4493" w:rsidRDefault="00236E27" w:rsidP="00DF4493">
      <w:pPr>
        <w:ind w:firstLine="709"/>
        <w:rPr>
          <w:rFonts w:cs="Arial"/>
          <w:bCs/>
        </w:rPr>
      </w:pPr>
      <w:r w:rsidRPr="00DF4493">
        <w:rPr>
          <w:rFonts w:cs="Arial"/>
          <w:bCs/>
        </w:rPr>
        <w:t>2.4. Методика расчёта целевых показателей (индикаторов).</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2.1. «Доля обучающихся муниципальных общеобразовательных учреждений, успешно прошедших государственную итоговую аттестацию по программам основного (общего) образования, в общей численности обучающихся</w:t>
      </w:r>
      <w:r w:rsidR="00DF4493">
        <w:rPr>
          <w:rFonts w:cs="Arial"/>
        </w:rPr>
        <w:t xml:space="preserve"> </w:t>
      </w:r>
      <w:r w:rsidRPr="00DF4493">
        <w:rPr>
          <w:rFonts w:cs="Arial"/>
        </w:rPr>
        <w:t>9-х классов муниципальных общеобразовательных учреждений».</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информации государственной экзаменационной комиссии Воронежской области как отношение числа обучающихся муниципальных общеобразовательных учреждений, успешно прошедших</w:t>
      </w:r>
      <w:r w:rsidR="00DF4493">
        <w:rPr>
          <w:rFonts w:cs="Arial"/>
        </w:rPr>
        <w:t xml:space="preserve"> </w:t>
      </w:r>
      <w:r w:rsidRPr="00DF4493">
        <w:rPr>
          <w:rFonts w:cs="Arial"/>
        </w:rPr>
        <w:t>государственную (итоговую) аттестацию</w:t>
      </w:r>
      <w:r w:rsidR="00DF4493">
        <w:rPr>
          <w:rFonts w:cs="Arial"/>
        </w:rPr>
        <w:t xml:space="preserve"> </w:t>
      </w:r>
      <w:r w:rsidRPr="00DF4493">
        <w:rPr>
          <w:rFonts w:cs="Arial"/>
        </w:rPr>
        <w:t>по программам основного (общего) образования к общей численности обучающихся 9-х классов муниципальных общеобразовательных учреждений, умноженное на 100 процентов.</w:t>
      </w:r>
    </w:p>
    <w:p w:rsidR="00236E27" w:rsidRPr="00DF4493" w:rsidRDefault="00DF4493" w:rsidP="00DF4493">
      <w:pPr>
        <w:widowControl w:val="0"/>
        <w:autoSpaceDE w:val="0"/>
        <w:autoSpaceDN w:val="0"/>
        <w:adjustRightInd w:val="0"/>
        <w:ind w:firstLine="709"/>
        <w:rPr>
          <w:rFonts w:cs="Arial"/>
        </w:rPr>
      </w:pPr>
      <w:r>
        <w:rPr>
          <w:rFonts w:cs="Arial"/>
        </w:rPr>
        <w:t xml:space="preserve"> </w:t>
      </w:r>
      <w:r w:rsidR="00236E27" w:rsidRPr="00DF4493">
        <w:rPr>
          <w:rFonts w:cs="Arial"/>
        </w:rPr>
        <w:t>Показатель</w:t>
      </w:r>
      <w:r>
        <w:rPr>
          <w:rFonts w:cs="Arial"/>
        </w:rPr>
        <w:t xml:space="preserve"> </w:t>
      </w:r>
      <w:r w:rsidR="00236E27" w:rsidRPr="00DF4493">
        <w:rPr>
          <w:rFonts w:cs="Arial"/>
        </w:rPr>
        <w:t>2.2. «Доля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информации государственной экзаменационной комиссии Воронежской области как отношение числа выпускников муниципальных средних общеобразовательных учреждений, получивших аттестат о среднем (полном) образовании, к общей численности выпускников муниципальных средних общеобразовательных учреждений, умноженное на 100 процентов.</w:t>
      </w:r>
    </w:p>
    <w:p w:rsidR="00236E27" w:rsidRPr="00DF4493" w:rsidRDefault="00DF4493" w:rsidP="00DF4493">
      <w:pPr>
        <w:widowControl w:val="0"/>
        <w:autoSpaceDE w:val="0"/>
        <w:autoSpaceDN w:val="0"/>
        <w:adjustRightInd w:val="0"/>
        <w:ind w:firstLine="709"/>
        <w:rPr>
          <w:rFonts w:cs="Arial"/>
        </w:rPr>
      </w:pPr>
      <w:r>
        <w:rPr>
          <w:rFonts w:cs="Arial"/>
        </w:rPr>
        <w:t xml:space="preserve"> </w:t>
      </w:r>
      <w:r w:rsidR="00236E27" w:rsidRPr="00DF4493">
        <w:rPr>
          <w:rFonts w:cs="Arial"/>
        </w:rPr>
        <w:t>Показатель 2.3.</w:t>
      </w:r>
      <w:r>
        <w:rPr>
          <w:rFonts w:cs="Arial"/>
        </w:rPr>
        <w:t xml:space="preserve"> </w:t>
      </w:r>
      <w:r w:rsidR="00236E27" w:rsidRPr="00DF4493">
        <w:rPr>
          <w:rFonts w:cs="Arial"/>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информации муниципальных образовательных учреждений как отношение числа обучающихся по программам общего образования, участвующих в олимпиадах и конкурсах различного уровня, за прошедший год, к общему числу обучающихся по программам общего образования, умноженное на 100 процентов.</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Показатель 2.4. «Доля педагогических работников в возрасте до 35 лет в общей численности педагогических работников».</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Значение показателя рассчитывается на основе информации муниципальных </w:t>
      </w:r>
      <w:r w:rsidRPr="00DF4493">
        <w:rPr>
          <w:rFonts w:cs="Arial"/>
        </w:rPr>
        <w:lastRenderedPageBreak/>
        <w:t>общеобразовательных учреждений как отношение числа учителей в возрасте до 30 лет, за прошедший год, к общему числу учителей общеобразовательных организаций, умноженное на 100 процентов.</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2.5. «Удельный вес численности руководителей и педагогов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общеобразовательных организаций»</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информации муниципальных общеобразовательных учреждений как отношение числа руководителей</w:t>
      </w:r>
      <w:r w:rsidR="00DF4493">
        <w:rPr>
          <w:rFonts w:cs="Arial"/>
        </w:rPr>
        <w:t xml:space="preserve"> </w:t>
      </w:r>
      <w:r w:rsidRPr="00DF4493">
        <w:rPr>
          <w:rFonts w:cs="Arial"/>
        </w:rPr>
        <w:t>муниципальных общеобразовательных учреждений, прошедших в течение последних трех лет повышение квалификации, к общему числу руководителей учреждений общего образования детей, умноженное на 100 процентов.</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2.6. «Отношение средней заработной платы педагогических работников образовательных организаций общего образования к средней заработной плате в регионе».</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w:t>
      </w:r>
      <w:r w:rsidR="00DF4493">
        <w:rPr>
          <w:rFonts w:cs="Arial"/>
        </w:rPr>
        <w:t xml:space="preserve"> </w:t>
      </w:r>
      <w:r w:rsidRPr="00DF4493">
        <w:rPr>
          <w:rFonts w:cs="Arial"/>
        </w:rPr>
        <w:t>как отношение</w:t>
      </w:r>
      <w:r w:rsidR="00DF4493">
        <w:rPr>
          <w:rFonts w:cs="Arial"/>
        </w:rPr>
        <w:t xml:space="preserve"> </w:t>
      </w:r>
      <w:r w:rsidRPr="00DF4493">
        <w:rPr>
          <w:rFonts w:cs="Arial"/>
        </w:rPr>
        <w:t>среднемесячной заработной платы педагогических работников муниципальных образовательных организаций</w:t>
      </w:r>
      <w:r w:rsidR="00DF4493">
        <w:rPr>
          <w:rFonts w:cs="Arial"/>
        </w:rPr>
        <w:t xml:space="preserve"> </w:t>
      </w:r>
      <w:r w:rsidRPr="00DF4493">
        <w:rPr>
          <w:rFonts w:cs="Arial"/>
        </w:rPr>
        <w:t>общего образования, за прошедший год,</w:t>
      </w:r>
      <w:r w:rsidR="00DF4493">
        <w:rPr>
          <w:rFonts w:cs="Arial"/>
        </w:rPr>
        <w:t xml:space="preserve"> </w:t>
      </w:r>
      <w:r w:rsidRPr="00DF4493">
        <w:rPr>
          <w:rFonts w:cs="Arial"/>
        </w:rPr>
        <w:t>к средней заработной плате в регионе, умноженное на 100 процентов.</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 2.7.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информации муниципальных общеобразовательных учреждений как отношение числа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умноженное на 100 процентов.</w:t>
      </w:r>
    </w:p>
    <w:p w:rsidR="00236E27" w:rsidRPr="00DF4493" w:rsidRDefault="00236E27" w:rsidP="00DF4493">
      <w:pPr>
        <w:widowControl w:val="0"/>
        <w:autoSpaceDE w:val="0"/>
        <w:autoSpaceDN w:val="0"/>
        <w:adjustRightInd w:val="0"/>
        <w:ind w:firstLine="709"/>
        <w:rPr>
          <w:rFonts w:cs="Arial"/>
        </w:rPr>
      </w:pPr>
      <w:r w:rsidRPr="00DF4493">
        <w:rPr>
          <w:rFonts w:cs="Arial"/>
        </w:rPr>
        <w:t>Показатель</w:t>
      </w:r>
      <w:r w:rsidR="00DF4493">
        <w:rPr>
          <w:rFonts w:cs="Arial"/>
        </w:rPr>
        <w:t xml:space="preserve"> </w:t>
      </w:r>
      <w:r w:rsidRPr="00DF4493">
        <w:rPr>
          <w:rFonts w:cs="Arial"/>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информации муниципальных общеобразовательных учреждений как отношение числа педагогических работников, получивших вознаграждение за классное руководство, в общей численности педагогических работников, осуществляющих классное руководство, умноженное на 100 процентов.</w:t>
      </w:r>
    </w:p>
    <w:p w:rsidR="00236E27" w:rsidRPr="00DF4493" w:rsidRDefault="00236E27" w:rsidP="00DF4493">
      <w:pPr>
        <w:widowControl w:val="0"/>
        <w:autoSpaceDE w:val="0"/>
        <w:autoSpaceDN w:val="0"/>
        <w:adjustRightInd w:val="0"/>
        <w:ind w:firstLine="709"/>
        <w:rPr>
          <w:rFonts w:cs="Arial"/>
        </w:rPr>
      </w:pPr>
      <w:r w:rsidRPr="00DF4493">
        <w:rPr>
          <w:rFonts w:cs="Arial"/>
        </w:rPr>
        <w:t>В рамках подпрограммы 2</w:t>
      </w:r>
      <w:r w:rsidR="00DF4493">
        <w:rPr>
          <w:rFonts w:cs="Arial"/>
        </w:rPr>
        <w:t xml:space="preserve"> </w:t>
      </w:r>
      <w:r w:rsidRPr="00DF4493">
        <w:rPr>
          <w:rFonts w:cs="Arial"/>
        </w:rPr>
        <w:t>будут обеспечены следующие результаты:</w:t>
      </w:r>
    </w:p>
    <w:p w:rsidR="00236E27" w:rsidRPr="00DF4493" w:rsidRDefault="00236E27" w:rsidP="00DF4493">
      <w:pPr>
        <w:widowControl w:val="0"/>
        <w:autoSpaceDE w:val="0"/>
        <w:autoSpaceDN w:val="0"/>
        <w:adjustRightInd w:val="0"/>
        <w:ind w:firstLine="709"/>
        <w:rPr>
          <w:rFonts w:cs="Arial"/>
        </w:rPr>
      </w:pPr>
      <w:r w:rsidRPr="00DF4493">
        <w:rPr>
          <w:rFonts w:cs="Arial"/>
        </w:rPr>
        <w:t>- будет обеспечено выполнение государственных гарантий общедоступности и бесплатности общего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 всем обучающимся независимо от места жительства будет обеспечен доступ к современным условиям обучения;</w:t>
      </w:r>
    </w:p>
    <w:p w:rsidR="00236E27" w:rsidRPr="00DF4493" w:rsidRDefault="00236E27" w:rsidP="00DF4493">
      <w:pPr>
        <w:widowControl w:val="0"/>
        <w:autoSpaceDE w:val="0"/>
        <w:autoSpaceDN w:val="0"/>
        <w:adjustRightInd w:val="0"/>
        <w:ind w:firstLine="709"/>
        <w:rPr>
          <w:rFonts w:cs="Arial"/>
        </w:rPr>
      </w:pPr>
      <w:r w:rsidRPr="00DF4493">
        <w:rPr>
          <w:rFonts w:cs="Arial"/>
        </w:rPr>
        <w:t>- все старшеклассники получат возможность обучаться по образовательным программам профильного обучения.</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заработная плата педагогических работников общеобразовательных организаций из всех источников составит не менее 100 процентов от средней </w:t>
      </w:r>
      <w:r w:rsidRPr="00DF4493">
        <w:rPr>
          <w:rFonts w:cs="Arial"/>
        </w:rPr>
        <w:lastRenderedPageBreak/>
        <w:t>заработной платы по экономике региона;</w:t>
      </w:r>
    </w:p>
    <w:p w:rsidR="00236E27" w:rsidRPr="00DF4493" w:rsidRDefault="00236E27" w:rsidP="00DF4493">
      <w:pPr>
        <w:widowControl w:val="0"/>
        <w:autoSpaceDE w:val="0"/>
        <w:autoSpaceDN w:val="0"/>
        <w:adjustRightInd w:val="0"/>
        <w:ind w:firstLine="709"/>
        <w:rPr>
          <w:rFonts w:cs="Arial"/>
        </w:rPr>
      </w:pPr>
      <w:r w:rsidRPr="00DF4493">
        <w:rPr>
          <w:rFonts w:cs="Arial"/>
        </w:rPr>
        <w:t>- всем педагогам будут обеспечены возможности непрерывного профессионального развития;</w:t>
      </w:r>
    </w:p>
    <w:p w:rsidR="00236E27" w:rsidRPr="00DF4493" w:rsidRDefault="00236E27" w:rsidP="00DF4493">
      <w:pPr>
        <w:widowControl w:val="0"/>
        <w:autoSpaceDE w:val="0"/>
        <w:autoSpaceDN w:val="0"/>
        <w:adjustRightInd w:val="0"/>
        <w:ind w:firstLine="709"/>
        <w:rPr>
          <w:rFonts w:cs="Arial"/>
        </w:rPr>
      </w:pPr>
      <w:r w:rsidRPr="00DF4493">
        <w:rPr>
          <w:rFonts w:cs="Arial"/>
        </w:rPr>
        <w:t>- в общеобразовательных организациях увеличится доля молодых педагогов, имеющих высокие образовательные результаты по итогам обучения в вузе;</w:t>
      </w:r>
    </w:p>
    <w:p w:rsidR="00236E27" w:rsidRPr="00DF4493" w:rsidRDefault="00236E27" w:rsidP="00DF4493">
      <w:pPr>
        <w:widowControl w:val="0"/>
        <w:autoSpaceDE w:val="0"/>
        <w:autoSpaceDN w:val="0"/>
        <w:adjustRightInd w:val="0"/>
        <w:ind w:firstLine="709"/>
        <w:rPr>
          <w:rFonts w:cs="Arial"/>
        </w:rPr>
      </w:pPr>
      <w:r w:rsidRPr="00DF4493">
        <w:rPr>
          <w:rFonts w:cs="Arial"/>
        </w:rPr>
        <w:t>Сроки и контрольные этапы реализации подпрограммы 2</w:t>
      </w:r>
    </w:p>
    <w:p w:rsidR="00236E27" w:rsidRPr="00DF4493" w:rsidRDefault="00236E27" w:rsidP="00DF4493">
      <w:pPr>
        <w:widowControl w:val="0"/>
        <w:autoSpaceDE w:val="0"/>
        <w:autoSpaceDN w:val="0"/>
        <w:adjustRightInd w:val="0"/>
        <w:ind w:firstLine="709"/>
        <w:rPr>
          <w:rFonts w:cs="Arial"/>
        </w:rPr>
      </w:pPr>
      <w:r w:rsidRPr="00DF4493">
        <w:rPr>
          <w:rFonts w:cs="Arial"/>
        </w:rPr>
        <w:t>Реализация подпрограммы 2</w:t>
      </w:r>
      <w:r w:rsidR="00DF4493">
        <w:rPr>
          <w:rFonts w:cs="Arial"/>
        </w:rPr>
        <w:t xml:space="preserve"> </w:t>
      </w:r>
      <w:r w:rsidRPr="00DF4493">
        <w:rPr>
          <w:rFonts w:cs="Arial"/>
        </w:rPr>
        <w:t>будет осуществляться в 3 этапа:</w:t>
      </w:r>
    </w:p>
    <w:p w:rsidR="00236E27" w:rsidRPr="00DF4493" w:rsidRDefault="00236E27" w:rsidP="00DF4493">
      <w:pPr>
        <w:widowControl w:val="0"/>
        <w:autoSpaceDE w:val="0"/>
        <w:autoSpaceDN w:val="0"/>
        <w:adjustRightInd w:val="0"/>
        <w:ind w:firstLine="709"/>
        <w:rPr>
          <w:rFonts w:cs="Arial"/>
        </w:rPr>
      </w:pPr>
      <w:r w:rsidRPr="00DF4493">
        <w:rPr>
          <w:rFonts w:cs="Arial"/>
        </w:rPr>
        <w:t>1 этап - 2019 - 2020 год;</w:t>
      </w:r>
    </w:p>
    <w:p w:rsidR="00236E27" w:rsidRPr="00DF4493" w:rsidRDefault="00236E27" w:rsidP="00DF4493">
      <w:pPr>
        <w:widowControl w:val="0"/>
        <w:autoSpaceDE w:val="0"/>
        <w:autoSpaceDN w:val="0"/>
        <w:adjustRightInd w:val="0"/>
        <w:ind w:firstLine="709"/>
        <w:rPr>
          <w:rFonts w:cs="Arial"/>
        </w:rPr>
      </w:pPr>
      <w:r w:rsidRPr="00DF4493">
        <w:rPr>
          <w:rFonts w:cs="Arial"/>
        </w:rPr>
        <w:t>2 этап - 2021 - 2022 год;</w:t>
      </w:r>
    </w:p>
    <w:p w:rsidR="00236E27" w:rsidRPr="00DF4493" w:rsidRDefault="00236E27" w:rsidP="00DF4493">
      <w:pPr>
        <w:widowControl w:val="0"/>
        <w:autoSpaceDE w:val="0"/>
        <w:autoSpaceDN w:val="0"/>
        <w:adjustRightInd w:val="0"/>
        <w:ind w:firstLine="709"/>
        <w:rPr>
          <w:rFonts w:cs="Arial"/>
        </w:rPr>
      </w:pPr>
      <w:r w:rsidRPr="00DF4493">
        <w:rPr>
          <w:rFonts w:cs="Arial"/>
        </w:rPr>
        <w:t>3 этап - 2023 - 2024 год.</w:t>
      </w:r>
    </w:p>
    <w:p w:rsidR="00236E27" w:rsidRPr="00DF4493" w:rsidRDefault="00236E27" w:rsidP="00DF4493">
      <w:pPr>
        <w:widowControl w:val="0"/>
        <w:autoSpaceDE w:val="0"/>
        <w:autoSpaceDN w:val="0"/>
        <w:adjustRightInd w:val="0"/>
        <w:ind w:firstLine="709"/>
        <w:rPr>
          <w:rFonts w:cs="Arial"/>
        </w:rPr>
      </w:pPr>
      <w:r w:rsidRPr="00DF4493">
        <w:rPr>
          <w:rFonts w:cs="Arial"/>
        </w:rPr>
        <w:t>На первом этапе реализации подпрограммы решается приоритетная задача обеспечения равного доступа к услугам общего образования детей независимо от их места жительства, состояния здоровья и социально-экономического положения их семей.</w:t>
      </w:r>
    </w:p>
    <w:p w:rsidR="00236E27" w:rsidRPr="00DF4493" w:rsidRDefault="00236E27" w:rsidP="00DF4493">
      <w:pPr>
        <w:widowControl w:val="0"/>
        <w:autoSpaceDE w:val="0"/>
        <w:autoSpaceDN w:val="0"/>
        <w:adjustRightInd w:val="0"/>
        <w:ind w:firstLine="709"/>
        <w:rPr>
          <w:rFonts w:cs="Arial"/>
        </w:rPr>
      </w:pPr>
      <w:r w:rsidRPr="00DF4493">
        <w:rPr>
          <w:rFonts w:cs="Arial"/>
        </w:rPr>
        <w:t>В образовательных организациях будут созданы условия, обеспечивающие безопасность и комфорт детей, использование новых технологий обучения, а также - современная прозрачная для потребителей информационная среда управления и оценки качества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Для этого будет обеспечена модернизация образовательной сети и инфраструктуры общего образования детей с опорой на лучшие примеры. Будет внедрен федеральный государственный образовательный стандарт основного общего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Особое внимание на данном этапе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в трудной жизненной ситуации). Это позволит на следующем этапе сократить разрыв в качестве образования между лучшими и худшими группами учащихся и школ, увеличив при этом численность детей, демонстрирующих высокий уровень достижений (в международных обследованиях и олимпиадах).</w:t>
      </w:r>
    </w:p>
    <w:p w:rsidR="00236E27" w:rsidRPr="00DF4493" w:rsidRDefault="00236E27" w:rsidP="00DF4493">
      <w:pPr>
        <w:widowControl w:val="0"/>
        <w:autoSpaceDE w:val="0"/>
        <w:autoSpaceDN w:val="0"/>
        <w:adjustRightInd w:val="0"/>
        <w:ind w:firstLine="709"/>
        <w:rPr>
          <w:rFonts w:cs="Arial"/>
        </w:rPr>
      </w:pPr>
      <w:r w:rsidRPr="00DF4493">
        <w:rPr>
          <w:rFonts w:cs="Arial"/>
        </w:rPr>
        <w:t>Для этого будут внедрены эффективные модели финансового обеспечения школ, работающих со сложным контингентом детей, малокомплектных школ, программ работы с одаренными детьми, программ дистанционного и инклюзивного образования. Будут разработаны модели поддержки школ, показывающих низкие результаты обучения.</w:t>
      </w:r>
    </w:p>
    <w:p w:rsidR="00236E27" w:rsidRPr="00DF4493" w:rsidRDefault="00236E27" w:rsidP="00DF4493">
      <w:pPr>
        <w:widowControl w:val="0"/>
        <w:autoSpaceDE w:val="0"/>
        <w:autoSpaceDN w:val="0"/>
        <w:adjustRightInd w:val="0"/>
        <w:ind w:firstLine="709"/>
        <w:rPr>
          <w:rFonts w:cs="Arial"/>
        </w:rPr>
      </w:pPr>
      <w:r w:rsidRPr="00DF4493">
        <w:rPr>
          <w:rFonts w:cs="Arial"/>
        </w:rPr>
        <w:t>В сельской местности будут реализованы модели сетевого взаимодействия образовательных организаций и организаций социально-культурной сферы. Будут проанализированы лучшие примеры повышения участия местного населения в развитии школьной инфраструктуры и предложены для распространения.</w:t>
      </w:r>
    </w:p>
    <w:p w:rsidR="00236E27" w:rsidRPr="00DF4493" w:rsidRDefault="00236E27" w:rsidP="00DF4493">
      <w:pPr>
        <w:widowControl w:val="0"/>
        <w:autoSpaceDE w:val="0"/>
        <w:autoSpaceDN w:val="0"/>
        <w:adjustRightInd w:val="0"/>
        <w:ind w:firstLine="709"/>
        <w:rPr>
          <w:rFonts w:cs="Arial"/>
        </w:rPr>
      </w:pPr>
      <w:r w:rsidRPr="00DF4493">
        <w:rPr>
          <w:rFonts w:cs="Arial"/>
        </w:rPr>
        <w:t>По итогам реализации первого этап подпрограммы 2 (2019 - 2020 годы):</w:t>
      </w:r>
    </w:p>
    <w:p w:rsidR="00236E27" w:rsidRPr="00DF4493" w:rsidRDefault="00236E27" w:rsidP="00DF4493">
      <w:pPr>
        <w:widowControl w:val="0"/>
        <w:autoSpaceDE w:val="0"/>
        <w:autoSpaceDN w:val="0"/>
        <w:adjustRightInd w:val="0"/>
        <w:ind w:firstLine="709"/>
        <w:rPr>
          <w:rFonts w:cs="Arial"/>
        </w:rPr>
      </w:pPr>
      <w:r w:rsidRPr="00DF4493">
        <w:rPr>
          <w:rFonts w:cs="Arial"/>
        </w:rPr>
        <w:t>- все общеобразовательные организации начнут осуществлять обучение в соответствии с федеральным государственным образовательным стандартом основного общего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 все дети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236E27" w:rsidRPr="00DF4493" w:rsidRDefault="00236E27" w:rsidP="00DF4493">
      <w:pPr>
        <w:widowControl w:val="0"/>
        <w:autoSpaceDE w:val="0"/>
        <w:autoSpaceDN w:val="0"/>
        <w:adjustRightInd w:val="0"/>
        <w:ind w:firstLine="709"/>
        <w:rPr>
          <w:rFonts w:cs="Arial"/>
        </w:rPr>
      </w:pPr>
      <w:r w:rsidRPr="00DF4493">
        <w:rPr>
          <w:rFonts w:cs="Arial"/>
        </w:rPr>
        <w:t>- будет завершен переход к эффективному контракту в сфере общего образования детей: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236E27" w:rsidRPr="00DF4493" w:rsidRDefault="00236E27" w:rsidP="00DF4493">
      <w:pPr>
        <w:widowControl w:val="0"/>
        <w:autoSpaceDE w:val="0"/>
        <w:autoSpaceDN w:val="0"/>
        <w:adjustRightInd w:val="0"/>
        <w:ind w:firstLine="709"/>
        <w:rPr>
          <w:rFonts w:cs="Arial"/>
        </w:rPr>
      </w:pPr>
      <w:r w:rsidRPr="00DF4493">
        <w:rPr>
          <w:rFonts w:cs="Arial"/>
        </w:rPr>
        <w:lastRenderedPageBreak/>
        <w:t>- будет сформирован кадровый резерв руководителей системы общего образования, в том числе руководителей общеобразовательных организаций, механизмы его регулярного обновления, реализованы масштабные программы повышения квалификации и переподготовки педагогических и управленческих кадров, включая организацию стажировок и обучение в ведущих образовательных центрах;</w:t>
      </w:r>
    </w:p>
    <w:p w:rsidR="00236E27" w:rsidRPr="00DF4493" w:rsidRDefault="00236E27" w:rsidP="00DF4493">
      <w:pPr>
        <w:widowControl w:val="0"/>
        <w:autoSpaceDE w:val="0"/>
        <w:autoSpaceDN w:val="0"/>
        <w:adjustRightInd w:val="0"/>
        <w:ind w:firstLine="709"/>
        <w:rPr>
          <w:rFonts w:cs="Arial"/>
        </w:rPr>
      </w:pPr>
      <w:r w:rsidRPr="00DF4493">
        <w:rPr>
          <w:rFonts w:cs="Arial"/>
        </w:rPr>
        <w:t>- не менее 40 процентов обучающихся по программам общего образования будут участвовать в олимпиадах и конкурсах различного уровня.</w:t>
      </w:r>
    </w:p>
    <w:p w:rsidR="00236E27" w:rsidRPr="00DF4493" w:rsidRDefault="00236E27" w:rsidP="00DF4493">
      <w:pPr>
        <w:widowControl w:val="0"/>
        <w:autoSpaceDE w:val="0"/>
        <w:autoSpaceDN w:val="0"/>
        <w:adjustRightInd w:val="0"/>
        <w:ind w:firstLine="709"/>
        <w:rPr>
          <w:rFonts w:cs="Arial"/>
        </w:rPr>
      </w:pPr>
      <w:r w:rsidRPr="00DF4493">
        <w:rPr>
          <w:rFonts w:cs="Arial"/>
        </w:rPr>
        <w:t>На втором этапе реализации подпрограммы 2 (2021 - 2022 годы) на основе созданныхусловий будут запущены механизмы модернизации образования, обеспечивающие достижение нового качества результатов обучения и социализации детей.</w:t>
      </w:r>
    </w:p>
    <w:p w:rsidR="00236E27" w:rsidRPr="00DF4493" w:rsidRDefault="00236E27" w:rsidP="00DF4493">
      <w:pPr>
        <w:widowControl w:val="0"/>
        <w:autoSpaceDE w:val="0"/>
        <w:autoSpaceDN w:val="0"/>
        <w:adjustRightInd w:val="0"/>
        <w:ind w:firstLine="709"/>
        <w:rPr>
          <w:rFonts w:cs="Arial"/>
        </w:rPr>
      </w:pPr>
      <w:r w:rsidRPr="00DF4493">
        <w:rPr>
          <w:rFonts w:cs="Arial"/>
        </w:rPr>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236E27" w:rsidRPr="00DF4493" w:rsidRDefault="00236E27" w:rsidP="00DF4493">
      <w:pPr>
        <w:widowControl w:val="0"/>
        <w:autoSpaceDE w:val="0"/>
        <w:autoSpaceDN w:val="0"/>
        <w:adjustRightInd w:val="0"/>
        <w:ind w:firstLine="709"/>
        <w:rPr>
          <w:rFonts w:cs="Arial"/>
        </w:rPr>
      </w:pPr>
      <w:r w:rsidRPr="00DF4493">
        <w:rPr>
          <w:rFonts w:cs="Arial"/>
        </w:rPr>
        <w:t>Эффективный контракт с педагогами обеспечит мотивацию к повышению качества образования и непрерывному профессиональному развитию, привлечет в школы лучших выпускников вузов, талантливых специалистов в различных областях знания, культуры, техники.</w:t>
      </w:r>
    </w:p>
    <w:p w:rsidR="00236E27" w:rsidRPr="00DF4493" w:rsidRDefault="00236E27" w:rsidP="00DF4493">
      <w:pPr>
        <w:widowControl w:val="0"/>
        <w:autoSpaceDE w:val="0"/>
        <w:autoSpaceDN w:val="0"/>
        <w:adjustRightInd w:val="0"/>
        <w:ind w:firstLine="709"/>
        <w:rPr>
          <w:rFonts w:cs="Arial"/>
        </w:rPr>
      </w:pPr>
      <w:r w:rsidRPr="00DF4493">
        <w:rPr>
          <w:rFonts w:cs="Arial"/>
        </w:rPr>
        <w:t>По итогам второго этапа реализации подпрограммы 2:</w:t>
      </w:r>
    </w:p>
    <w:p w:rsidR="00236E27" w:rsidRPr="00DF4493" w:rsidRDefault="00236E27" w:rsidP="00DF4493">
      <w:pPr>
        <w:widowControl w:val="0"/>
        <w:autoSpaceDE w:val="0"/>
        <w:autoSpaceDN w:val="0"/>
        <w:adjustRightInd w:val="0"/>
        <w:ind w:firstLine="709"/>
        <w:rPr>
          <w:rFonts w:cs="Arial"/>
        </w:rPr>
      </w:pPr>
      <w:r w:rsidRPr="00DF4493">
        <w:rPr>
          <w:rFonts w:cs="Arial"/>
        </w:rPr>
        <w:t>- всем обучающимся общеобразовательных организаций будет предоставлена возможность обучаться в соответствии с основными современными требованиями;</w:t>
      </w:r>
    </w:p>
    <w:p w:rsidR="00236E27" w:rsidRPr="00DF4493" w:rsidRDefault="00236E27" w:rsidP="00DF4493">
      <w:pPr>
        <w:widowControl w:val="0"/>
        <w:autoSpaceDE w:val="0"/>
        <w:autoSpaceDN w:val="0"/>
        <w:adjustRightInd w:val="0"/>
        <w:ind w:firstLine="709"/>
        <w:rPr>
          <w:rFonts w:cs="Arial"/>
        </w:rPr>
      </w:pPr>
      <w:r w:rsidRPr="00DF4493">
        <w:rPr>
          <w:rFonts w:cs="Arial"/>
        </w:rPr>
        <w:t>- сократится разрыв результатов единого государственного экзамена между 10 процентами лучших школ и 10 процентами слабых школ (отношение среднего балла единого государственного экзамена 10 процентов лучших школ к среднему баллу единого государственного экзамена 10 процентов слабых школ сократится до 1,7) за счет улучшения результатов обучения в слабых школах;</w:t>
      </w:r>
    </w:p>
    <w:p w:rsidR="00236E27" w:rsidRPr="00DF4493" w:rsidRDefault="00236E27" w:rsidP="00DF4493">
      <w:pPr>
        <w:widowControl w:val="0"/>
        <w:autoSpaceDE w:val="0"/>
        <w:autoSpaceDN w:val="0"/>
        <w:adjustRightInd w:val="0"/>
        <w:ind w:firstLine="709"/>
        <w:rPr>
          <w:rFonts w:cs="Arial"/>
        </w:rPr>
      </w:pPr>
      <w:r w:rsidRPr="00DF4493">
        <w:rPr>
          <w:rFonts w:cs="Arial"/>
        </w:rPr>
        <w:t>- не менее 41,3 процентов обучающихся по программам общего образования будут участвовать в олимпиадах и конкурсах различного уровня;</w:t>
      </w:r>
    </w:p>
    <w:p w:rsidR="00236E27" w:rsidRPr="00DF4493" w:rsidRDefault="00236E27" w:rsidP="00DF4493">
      <w:pPr>
        <w:widowControl w:val="0"/>
        <w:autoSpaceDE w:val="0"/>
        <w:autoSpaceDN w:val="0"/>
        <w:adjustRightInd w:val="0"/>
        <w:ind w:firstLine="709"/>
        <w:rPr>
          <w:rFonts w:cs="Arial"/>
        </w:rPr>
      </w:pPr>
      <w:r w:rsidRPr="00DF4493">
        <w:rPr>
          <w:rFonts w:cs="Arial"/>
        </w:rPr>
        <w:t>- все педагоги и руководители организаций</w:t>
      </w:r>
      <w:r w:rsidR="00DF4493">
        <w:rPr>
          <w:rFonts w:cs="Arial"/>
        </w:rPr>
        <w:t xml:space="preserve"> </w:t>
      </w:r>
      <w:r w:rsidRPr="00DF4493">
        <w:rPr>
          <w:rFonts w:cs="Arial"/>
        </w:rPr>
        <w:t>общего образования детей пройдут повышение квалификации или профессиональную переподготовку по современным программам обучения с возможностью выбора;</w:t>
      </w:r>
    </w:p>
    <w:p w:rsidR="00236E27" w:rsidRPr="00DF4493" w:rsidRDefault="00236E27" w:rsidP="00DF4493">
      <w:pPr>
        <w:widowControl w:val="0"/>
        <w:autoSpaceDE w:val="0"/>
        <w:autoSpaceDN w:val="0"/>
        <w:adjustRightInd w:val="0"/>
        <w:ind w:firstLine="709"/>
        <w:rPr>
          <w:rFonts w:cs="Arial"/>
        </w:rPr>
      </w:pPr>
      <w:r w:rsidRPr="00DF4493">
        <w:rPr>
          <w:rFonts w:cs="Arial"/>
        </w:rPr>
        <w:t>Третий этап программы (2019 - 2021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236E27" w:rsidRPr="00DF4493" w:rsidRDefault="00236E27" w:rsidP="00DF4493">
      <w:pPr>
        <w:widowControl w:val="0"/>
        <w:autoSpaceDE w:val="0"/>
        <w:autoSpaceDN w:val="0"/>
        <w:adjustRightInd w:val="0"/>
        <w:ind w:firstLine="709"/>
        <w:rPr>
          <w:rFonts w:cs="Arial"/>
        </w:rPr>
      </w:pPr>
      <w:r w:rsidRPr="00DF4493">
        <w:rPr>
          <w:rFonts w:cs="Arial"/>
        </w:rPr>
        <w:t>Возрастет активность семей в воспитании и образовании детей.</w:t>
      </w:r>
    </w:p>
    <w:p w:rsidR="00236E27" w:rsidRPr="00DF4493" w:rsidRDefault="00236E27" w:rsidP="00DF4493">
      <w:pPr>
        <w:widowControl w:val="0"/>
        <w:autoSpaceDE w:val="0"/>
        <w:autoSpaceDN w:val="0"/>
        <w:adjustRightInd w:val="0"/>
        <w:ind w:firstLine="709"/>
        <w:rPr>
          <w:rFonts w:cs="Arial"/>
        </w:rPr>
      </w:pPr>
      <w:r w:rsidRPr="00DF4493">
        <w:rPr>
          <w:rFonts w:cs="Arial"/>
        </w:rPr>
        <w:t>В организациях общего образования будут созданы условия для реализации федерального государственного образовательного стандарта среднего (полного) образования, сформирована высокотехнологичная среда, включающая новое поколение цифровых образовательных ресурсов, виртуальных тренажеров и др.</w:t>
      </w:r>
    </w:p>
    <w:p w:rsidR="00236E27" w:rsidRPr="00DF4493" w:rsidRDefault="00236E27" w:rsidP="00DF4493">
      <w:pPr>
        <w:widowControl w:val="0"/>
        <w:autoSpaceDE w:val="0"/>
        <w:autoSpaceDN w:val="0"/>
        <w:adjustRightInd w:val="0"/>
        <w:ind w:firstLine="709"/>
        <w:rPr>
          <w:rFonts w:cs="Arial"/>
        </w:rPr>
      </w:pPr>
      <w:r w:rsidRPr="00DF4493">
        <w:rPr>
          <w:rFonts w:cs="Arial"/>
        </w:rPr>
        <w:t>Будет осуществляться широкомасштабное внедрение апробированных образовательных моделей и программ в приоритетных областях модернизации общего образования; будет обеспечен качественно новый уровень индивидуализации образования, позволяющий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По итогам третьего этапа реализации подпрограммы 2 к 2024 году:</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сократится разрыв результатов единого государственного экзамена между 10 </w:t>
      </w:r>
      <w:r w:rsidRPr="00DF4493">
        <w:rPr>
          <w:rFonts w:cs="Arial"/>
        </w:rPr>
        <w:lastRenderedPageBreak/>
        <w:t>процентами лучших школ и 10 процентами слабых школ (отношение среднего балла единого государственного экзамена 10 процентов лучших школ к среднему баллу единого государственного экзамена 10 процентов слабых школ сократится до 1,5) за счет улучшения результатов обучения в слабых школах;</w:t>
      </w:r>
    </w:p>
    <w:p w:rsidR="00236E27" w:rsidRPr="00DF4493" w:rsidRDefault="00236E27" w:rsidP="00DF4493">
      <w:pPr>
        <w:widowControl w:val="0"/>
        <w:autoSpaceDE w:val="0"/>
        <w:autoSpaceDN w:val="0"/>
        <w:adjustRightInd w:val="0"/>
        <w:ind w:firstLine="709"/>
        <w:rPr>
          <w:rFonts w:cs="Arial"/>
        </w:rPr>
      </w:pPr>
      <w:r w:rsidRPr="00DF4493">
        <w:rPr>
          <w:rFonts w:cs="Arial"/>
        </w:rPr>
        <w:t>- 100 процентов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- 50 процентов обучающихся по программам общего образования, будут участвовать в олимпиадах и конкурсах различного уровня;</w:t>
      </w:r>
    </w:p>
    <w:p w:rsidR="00236E27" w:rsidRPr="00DF4493" w:rsidRDefault="00236E27" w:rsidP="00DF4493">
      <w:pPr>
        <w:widowControl w:val="0"/>
        <w:autoSpaceDE w:val="0"/>
        <w:autoSpaceDN w:val="0"/>
        <w:adjustRightInd w:val="0"/>
        <w:ind w:firstLine="709"/>
        <w:rPr>
          <w:rFonts w:cs="Arial"/>
        </w:rPr>
      </w:pPr>
      <w:r w:rsidRPr="00DF4493">
        <w:rPr>
          <w:rFonts w:cs="Arial"/>
        </w:rPr>
        <w:t>- не менее 75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236E27" w:rsidRPr="00DF4493" w:rsidRDefault="00236E27" w:rsidP="00DF4493">
      <w:pPr>
        <w:widowControl w:val="0"/>
        <w:autoSpaceDE w:val="0"/>
        <w:autoSpaceDN w:val="0"/>
        <w:adjustRightInd w:val="0"/>
        <w:ind w:firstLine="709"/>
        <w:rPr>
          <w:rFonts w:cs="Arial"/>
          <w:bCs/>
        </w:rPr>
      </w:pPr>
      <w:r w:rsidRPr="00DF4493">
        <w:rPr>
          <w:rFonts w:cs="Arial"/>
          <w:bCs/>
        </w:rPr>
        <w:t>2.5. Характеристика основных мероприятий и мероприятий</w:t>
      </w:r>
      <w:r w:rsidR="00DF4493">
        <w:rPr>
          <w:rFonts w:cs="Arial"/>
          <w:bCs/>
        </w:rPr>
        <w:t xml:space="preserve"> </w:t>
      </w:r>
      <w:r w:rsidRPr="00DF4493">
        <w:rPr>
          <w:rFonts w:cs="Arial"/>
          <w:bCs/>
        </w:rPr>
        <w:t>подпрограммы 2</w:t>
      </w:r>
    </w:p>
    <w:p w:rsidR="00236E27" w:rsidRPr="00DF4493" w:rsidRDefault="00236E27" w:rsidP="00DF4493">
      <w:pPr>
        <w:widowControl w:val="0"/>
        <w:autoSpaceDE w:val="0"/>
        <w:autoSpaceDN w:val="0"/>
        <w:adjustRightInd w:val="0"/>
        <w:ind w:firstLine="709"/>
        <w:rPr>
          <w:rFonts w:cs="Arial"/>
        </w:rPr>
      </w:pPr>
      <w:r w:rsidRPr="00DF4493">
        <w:rPr>
          <w:rFonts w:cs="Arial"/>
        </w:rPr>
        <w:t>Подпрограмма 2 «Развитие общего образования» содержит 2 основных мероприятия, направленных на обеспечение реализации государственных заданий муниципальными образовательными организациями общего образования детей, реализацию приоритетов муниципальной политики в Подгоренском муниципальном районе.</w:t>
      </w:r>
    </w:p>
    <w:p w:rsidR="00236E27" w:rsidRPr="00DF4493" w:rsidRDefault="00236E27" w:rsidP="00DF4493">
      <w:pPr>
        <w:widowControl w:val="0"/>
        <w:autoSpaceDE w:val="0"/>
        <w:autoSpaceDN w:val="0"/>
        <w:adjustRightInd w:val="0"/>
        <w:ind w:firstLine="709"/>
        <w:rPr>
          <w:rFonts w:cs="Arial"/>
        </w:rPr>
      </w:pPr>
      <w:r w:rsidRPr="00DF4493">
        <w:rPr>
          <w:rFonts w:cs="Arial"/>
        </w:rPr>
        <w:t>Основное мероприятие 2.1. подпрограммы 2 «Мероприятия в области общего образования» направлено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государственных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p w:rsidR="00236E27" w:rsidRPr="00DF4493" w:rsidRDefault="00236E27" w:rsidP="00DF4493">
      <w:pPr>
        <w:widowControl w:val="0"/>
        <w:autoSpaceDE w:val="0"/>
        <w:autoSpaceDN w:val="0"/>
        <w:adjustRightInd w:val="0"/>
        <w:ind w:firstLine="709"/>
        <w:rPr>
          <w:rFonts w:cs="Arial"/>
        </w:rPr>
      </w:pPr>
      <w:r w:rsidRPr="00DF4493">
        <w:rPr>
          <w:rFonts w:cs="Arial"/>
        </w:rPr>
        <w:t>Основное мероприятие 2.1 предусматривает:</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внедрение федеральных государственных образовательных стандартов начального общего, основного общего образования, среднего (полного) общего образования; </w:t>
      </w:r>
    </w:p>
    <w:p w:rsidR="00236E27" w:rsidRPr="00DF4493" w:rsidRDefault="00236E27" w:rsidP="00DF4493">
      <w:pPr>
        <w:widowControl w:val="0"/>
        <w:autoSpaceDE w:val="0"/>
        <w:autoSpaceDN w:val="0"/>
        <w:adjustRightInd w:val="0"/>
        <w:ind w:firstLine="709"/>
        <w:rPr>
          <w:rFonts w:cs="Arial"/>
        </w:rPr>
      </w:pPr>
      <w:r w:rsidRPr="00DF4493">
        <w:rPr>
          <w:rFonts w:cs="Arial"/>
        </w:rPr>
        <w:t>- формирование новой технологической среды в системе образования, в том числе подключение школ к высокоскоростному доступу в сеть Интернет;</w:t>
      </w:r>
    </w:p>
    <w:p w:rsidR="00236E27" w:rsidRPr="00DF4493" w:rsidRDefault="00236E27" w:rsidP="00DF4493">
      <w:pPr>
        <w:widowControl w:val="0"/>
        <w:autoSpaceDE w:val="0"/>
        <w:autoSpaceDN w:val="0"/>
        <w:adjustRightInd w:val="0"/>
        <w:ind w:firstLine="709"/>
        <w:rPr>
          <w:rFonts w:cs="Arial"/>
        </w:rPr>
      </w:pPr>
      <w:r w:rsidRPr="00DF4493">
        <w:rPr>
          <w:rFonts w:cs="Arial"/>
        </w:rPr>
        <w:t>- создание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236E27" w:rsidRPr="00DF4493" w:rsidRDefault="00236E27" w:rsidP="00DF4493">
      <w:pPr>
        <w:widowControl w:val="0"/>
        <w:autoSpaceDE w:val="0"/>
        <w:autoSpaceDN w:val="0"/>
        <w:adjustRightInd w:val="0"/>
        <w:ind w:firstLine="709"/>
        <w:rPr>
          <w:rFonts w:cs="Arial"/>
        </w:rPr>
      </w:pPr>
      <w:r w:rsidRPr="00DF4493">
        <w:rPr>
          <w:rFonts w:cs="Arial"/>
        </w:rPr>
        <w:t>- поддержку инноваций и инициатив образовательных организаций;</w:t>
      </w:r>
    </w:p>
    <w:p w:rsidR="00236E27" w:rsidRPr="00DF4493" w:rsidRDefault="00236E27" w:rsidP="00DF4493">
      <w:pPr>
        <w:widowControl w:val="0"/>
        <w:autoSpaceDE w:val="0"/>
        <w:autoSpaceDN w:val="0"/>
        <w:adjustRightInd w:val="0"/>
        <w:ind w:firstLine="709"/>
        <w:rPr>
          <w:rFonts w:cs="Arial"/>
        </w:rPr>
      </w:pPr>
      <w:r w:rsidRPr="00DF4493">
        <w:rPr>
          <w:rFonts w:cs="Arial"/>
        </w:rPr>
        <w:t>- пополнение материально-технической базы школ;</w:t>
      </w:r>
    </w:p>
    <w:p w:rsidR="00236E27" w:rsidRPr="00DF4493" w:rsidRDefault="00236E27" w:rsidP="00DF4493">
      <w:pPr>
        <w:widowControl w:val="0"/>
        <w:autoSpaceDE w:val="0"/>
        <w:autoSpaceDN w:val="0"/>
        <w:adjustRightInd w:val="0"/>
        <w:ind w:firstLine="709"/>
        <w:rPr>
          <w:rFonts w:cs="Arial"/>
        </w:rPr>
      </w:pPr>
      <w:r w:rsidRPr="00DF4493">
        <w:rPr>
          <w:rFonts w:cs="Arial"/>
        </w:rPr>
        <w:t>- капитальный ремонт школьных зданий.</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В рамках мероприятия планируется построить систему комплексной защищенности учреждений на основе совершенствования организации защиты и технического оснащения образовательных учреждений современными системами безопасности; мероприятием предполагается изготовление проектно-сметной документации на работы по комплексной безопасности и монтажу электрооборудования, установка периметрального ограждения, оборудование зданий молниезащитой и контуром заземления, обработка огнезащитным составом деревянных конструкций, приобретение и зарядка огнетушителей, средств, изготовление планов эвакуации, строительство и ремонт пожарного водоема, внутреннего противопожарного водопровода, установка насосов-повысителей, проверка сопротивления изоляции электропроводки, установка и эксплуатационно-техническое обслуживание системы передачи извещений о пожаре, ликвидация сгораемой отделки на путях эвакуации, оборудование уплотнителями и притворами, </w:t>
      </w:r>
      <w:r w:rsidRPr="00DF4493">
        <w:rPr>
          <w:rFonts w:cs="Arial"/>
        </w:rPr>
        <w:lastRenderedPageBreak/>
        <w:t>монтаж противопожарных дверей и распашных решеток, расчет взрывопожарной опасности, оценка пожарного риска, обучение персонала пожарно-техническому минимуму, испытание пожарных лестниц, ремонт и техническое обслуживание оборудования вентиляционных систем, закупка технических средств и систем, обеспечивающих безопасность образовательных учреждений от предполагаемых угроз внешнего и внутреннего характера; мероприятие включает в себя установку систем контроля управления и доступа, систем охранной и пожарной сигнализации, видеонаблюдения, оперативной громкоговорящей связи, а также специальных средств досмотра, отражения и ликвидации угроз и их последствий.</w:t>
      </w:r>
    </w:p>
    <w:p w:rsidR="00236E27" w:rsidRPr="00DF4493" w:rsidRDefault="00236E27" w:rsidP="00DF4493">
      <w:pPr>
        <w:widowControl w:val="0"/>
        <w:autoSpaceDE w:val="0"/>
        <w:autoSpaceDN w:val="0"/>
        <w:adjustRightInd w:val="0"/>
        <w:ind w:firstLine="709"/>
        <w:rPr>
          <w:rFonts w:cs="Arial"/>
        </w:rPr>
      </w:pPr>
      <w:r w:rsidRPr="00DF4493">
        <w:rPr>
          <w:rFonts w:cs="Arial"/>
        </w:rPr>
        <w:t>Мероприятие предусматривает обеспечение учащихся 1 - 9-х классов общеобразовательных учреждений ультрапастеризованным питьевым молоком, соответствующим требованиям стандарта ГОСТ Р52783-2007 «Молоко питьевое для дошкольного и школьного питания», не реже 3 раз в неделю.</w:t>
      </w:r>
    </w:p>
    <w:p w:rsidR="00236E27" w:rsidRPr="00DF4493" w:rsidRDefault="00236E27" w:rsidP="00DF4493">
      <w:pPr>
        <w:widowControl w:val="0"/>
        <w:autoSpaceDE w:val="0"/>
        <w:autoSpaceDN w:val="0"/>
        <w:adjustRightInd w:val="0"/>
        <w:ind w:firstLine="709"/>
        <w:rPr>
          <w:rFonts w:cs="Arial"/>
        </w:rPr>
      </w:pPr>
      <w:r w:rsidRPr="00DF4493">
        <w:rPr>
          <w:rFonts w:cs="Arial"/>
        </w:rPr>
        <w:t>Реализация основного мероприятия 2.1 направлена на достижение целевых показателей:</w:t>
      </w:r>
    </w:p>
    <w:p w:rsidR="00236E27" w:rsidRPr="00DF4493" w:rsidRDefault="00236E27" w:rsidP="00DF4493">
      <w:pPr>
        <w:widowControl w:val="0"/>
        <w:autoSpaceDE w:val="0"/>
        <w:autoSpaceDN w:val="0"/>
        <w:adjustRightInd w:val="0"/>
        <w:ind w:firstLine="709"/>
        <w:rPr>
          <w:rFonts w:cs="Arial"/>
        </w:rPr>
      </w:pPr>
      <w:r w:rsidRPr="00DF4493">
        <w:rPr>
          <w:rFonts w:cs="Arial"/>
        </w:rPr>
        <w:t>а) Программы:</w:t>
      </w:r>
    </w:p>
    <w:p w:rsidR="00236E27" w:rsidRPr="00DF4493" w:rsidRDefault="00236E27" w:rsidP="00DF4493">
      <w:pPr>
        <w:pStyle w:val="ConsPlusCell"/>
        <w:ind w:firstLine="709"/>
        <w:jc w:val="both"/>
        <w:rPr>
          <w:sz w:val="24"/>
          <w:szCs w:val="24"/>
        </w:rPr>
      </w:pPr>
      <w:r w:rsidRPr="00DF4493">
        <w:rPr>
          <w:sz w:val="24"/>
          <w:szCs w:val="24"/>
        </w:rPr>
        <w:t>- удельный вес численности населения в возрасте 5 - 18 лет, охваченного образованием, в общей численности населения в возрасте 5 - 18 лет.</w:t>
      </w:r>
    </w:p>
    <w:p w:rsidR="00236E27" w:rsidRPr="00DF4493" w:rsidRDefault="00236E27" w:rsidP="00DF4493">
      <w:pPr>
        <w:pStyle w:val="ConsPlusCell"/>
        <w:ind w:firstLine="709"/>
        <w:jc w:val="both"/>
        <w:rPr>
          <w:sz w:val="24"/>
          <w:szCs w:val="24"/>
        </w:rPr>
      </w:pPr>
    </w:p>
    <w:p w:rsidR="00236E27" w:rsidRPr="00DF4493" w:rsidRDefault="00236E27" w:rsidP="00DF4493">
      <w:pPr>
        <w:widowControl w:val="0"/>
        <w:autoSpaceDE w:val="0"/>
        <w:autoSpaceDN w:val="0"/>
        <w:adjustRightInd w:val="0"/>
        <w:ind w:firstLine="709"/>
        <w:rPr>
          <w:rFonts w:cs="Arial"/>
        </w:rPr>
      </w:pPr>
      <w:r w:rsidRPr="00DF4493">
        <w:rPr>
          <w:rFonts w:cs="Arial"/>
        </w:rPr>
        <w:t>б) Подпрограммы 2:</w:t>
      </w:r>
    </w:p>
    <w:p w:rsidR="00236E27" w:rsidRPr="00DF4493" w:rsidRDefault="00236E27" w:rsidP="00DF4493">
      <w:pPr>
        <w:ind w:firstLine="709"/>
        <w:rPr>
          <w:rFonts w:cs="Arial"/>
        </w:rPr>
      </w:pPr>
      <w:r w:rsidRPr="00DF4493">
        <w:rPr>
          <w:rFonts w:cs="Arial"/>
        </w:rPr>
        <w:t>- доля обучающихся муниципальных общеобразовательных учреждений, освоивших основные общеобразовательные программы основного общего образования, успешно прошедших государственную (итоговую) аттестацию в форме независимого оценивания, в общей численности обучающихся муниципальных общеобразовательных учреждений;</w:t>
      </w:r>
    </w:p>
    <w:p w:rsidR="00236E27" w:rsidRPr="00DF4493" w:rsidRDefault="00236E27" w:rsidP="00DF4493">
      <w:pPr>
        <w:ind w:firstLine="709"/>
        <w:rPr>
          <w:rFonts w:cs="Arial"/>
        </w:rPr>
      </w:pPr>
      <w:r w:rsidRPr="00DF4493">
        <w:rPr>
          <w:rFonts w:cs="Arial"/>
        </w:rPr>
        <w:t>- доля обучающихся муниципальных общеобразовательных учреждений, освоивших общеобразовательные программы среднего</w:t>
      </w:r>
      <w:r w:rsidR="00DF4493">
        <w:rPr>
          <w:rFonts w:cs="Arial"/>
        </w:rPr>
        <w:t xml:space="preserve"> </w:t>
      </w:r>
      <w:r w:rsidRPr="00DF4493">
        <w:rPr>
          <w:rFonts w:cs="Arial"/>
        </w:rPr>
        <w:t>общего образования, успешно прошедших государственную (итоговую) аттестацию в форме ЕГЭ, в общей численности обучающихся муниципальных общеобразовательных учреждений;</w:t>
      </w:r>
    </w:p>
    <w:p w:rsidR="00236E27" w:rsidRPr="00DF4493" w:rsidRDefault="00236E27" w:rsidP="00DF4493">
      <w:pPr>
        <w:ind w:firstLine="709"/>
        <w:rPr>
          <w:rFonts w:cs="Arial"/>
        </w:rPr>
      </w:pPr>
      <w:r w:rsidRPr="00DF4493">
        <w:rPr>
          <w:rFonts w:cs="Arial"/>
        </w:rPr>
        <w:t>-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236E27" w:rsidRPr="00DF4493" w:rsidRDefault="00DF4493" w:rsidP="00DF4493">
      <w:pPr>
        <w:pStyle w:val="ConsPlusCell"/>
        <w:ind w:firstLine="709"/>
        <w:jc w:val="both"/>
        <w:rPr>
          <w:sz w:val="24"/>
          <w:szCs w:val="24"/>
        </w:rPr>
      </w:pPr>
      <w:r>
        <w:rPr>
          <w:sz w:val="24"/>
          <w:szCs w:val="24"/>
        </w:rPr>
        <w:t xml:space="preserve"> </w:t>
      </w:r>
      <w:r w:rsidR="00236E27" w:rsidRPr="00DF4493">
        <w:rPr>
          <w:sz w:val="24"/>
          <w:szCs w:val="24"/>
        </w:rPr>
        <w:t>В результате реализации</w:t>
      </w:r>
      <w:r>
        <w:rPr>
          <w:sz w:val="24"/>
          <w:szCs w:val="24"/>
        </w:rPr>
        <w:t xml:space="preserve"> </w:t>
      </w:r>
      <w:r w:rsidR="00236E27" w:rsidRPr="00DF4493">
        <w:rPr>
          <w:sz w:val="24"/>
          <w:szCs w:val="24"/>
        </w:rPr>
        <w:t>основного мероприятия 2.1. будут достигнуты следующие результаты:</w:t>
      </w:r>
    </w:p>
    <w:p w:rsidR="00236E27" w:rsidRPr="00DF4493" w:rsidRDefault="00236E27" w:rsidP="00DF4493">
      <w:pPr>
        <w:widowControl w:val="0"/>
        <w:autoSpaceDE w:val="0"/>
        <w:autoSpaceDN w:val="0"/>
        <w:adjustRightInd w:val="0"/>
        <w:ind w:firstLine="709"/>
        <w:rPr>
          <w:rFonts w:cs="Arial"/>
        </w:rPr>
      </w:pPr>
      <w:r w:rsidRPr="00DF4493">
        <w:rPr>
          <w:rFonts w:cs="Arial"/>
        </w:rP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236E27" w:rsidRPr="00DF4493" w:rsidRDefault="00236E27" w:rsidP="00DF4493">
      <w:pPr>
        <w:widowControl w:val="0"/>
        <w:autoSpaceDE w:val="0"/>
        <w:autoSpaceDN w:val="0"/>
        <w:adjustRightInd w:val="0"/>
        <w:ind w:firstLine="709"/>
        <w:rPr>
          <w:rFonts w:cs="Arial"/>
        </w:rPr>
      </w:pPr>
      <w:r w:rsidRPr="00DF4493">
        <w:rPr>
          <w:rFonts w:cs="Arial"/>
        </w:rPr>
        <w:t>- всем школьникам будет предоставлена возможность обучаться в соответствии с основными современными требованиями, включая наличие высокоскоростного доступа к сети Интернет;</w:t>
      </w:r>
    </w:p>
    <w:p w:rsidR="00236E27" w:rsidRPr="00DF4493" w:rsidRDefault="00236E27" w:rsidP="00DF4493">
      <w:pPr>
        <w:widowControl w:val="0"/>
        <w:autoSpaceDE w:val="0"/>
        <w:autoSpaceDN w:val="0"/>
        <w:adjustRightInd w:val="0"/>
        <w:ind w:firstLine="709"/>
        <w:rPr>
          <w:rFonts w:cs="Arial"/>
        </w:rPr>
      </w:pPr>
      <w:r w:rsidRPr="00DF4493">
        <w:rPr>
          <w:rFonts w:cs="Arial"/>
        </w:rPr>
        <w:t>- будет сокращен разрыв в качестве образования между школами, работающими в разных социальных контекстах;</w:t>
      </w:r>
    </w:p>
    <w:p w:rsidR="00236E27" w:rsidRPr="00DF4493" w:rsidRDefault="00236E27" w:rsidP="00DF4493">
      <w:pPr>
        <w:widowControl w:val="0"/>
        <w:autoSpaceDE w:val="0"/>
        <w:autoSpaceDN w:val="0"/>
        <w:adjustRightInd w:val="0"/>
        <w:ind w:firstLine="709"/>
        <w:rPr>
          <w:rFonts w:cs="Arial"/>
        </w:rPr>
      </w:pPr>
      <w:r w:rsidRPr="00DF4493">
        <w:rPr>
          <w:rFonts w:cs="Arial"/>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236E27" w:rsidRPr="00DF4493" w:rsidRDefault="00236E27" w:rsidP="00DF4493">
      <w:pPr>
        <w:widowControl w:val="0"/>
        <w:autoSpaceDE w:val="0"/>
        <w:autoSpaceDN w:val="0"/>
        <w:adjustRightInd w:val="0"/>
        <w:ind w:firstLine="709"/>
        <w:rPr>
          <w:rFonts w:cs="Arial"/>
        </w:rPr>
      </w:pPr>
      <w:r w:rsidRPr="00DF4493">
        <w:rPr>
          <w:rFonts w:cs="Arial"/>
        </w:rPr>
        <w:t>- улучшатся показатели готовности учащихся к освоению программ профессионального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 будет обеспечено единство образовательного пространства Российской Федерации.</w:t>
      </w:r>
    </w:p>
    <w:p w:rsidR="00236E27" w:rsidRPr="00DF4493" w:rsidRDefault="00236E27" w:rsidP="00DF4493">
      <w:pPr>
        <w:widowControl w:val="0"/>
        <w:autoSpaceDE w:val="0"/>
        <w:autoSpaceDN w:val="0"/>
        <w:adjustRightInd w:val="0"/>
        <w:ind w:firstLine="709"/>
        <w:rPr>
          <w:rFonts w:cs="Arial"/>
        </w:rPr>
      </w:pPr>
      <w:r w:rsidRPr="00DF4493">
        <w:rPr>
          <w:rFonts w:cs="Arial"/>
        </w:rPr>
        <w:t>Сроки реализации основного мероприятия</w:t>
      </w:r>
      <w:r w:rsidR="00DF4493">
        <w:rPr>
          <w:rFonts w:cs="Arial"/>
        </w:rPr>
        <w:t xml:space="preserve"> </w:t>
      </w:r>
      <w:r w:rsidRPr="00DF4493">
        <w:rPr>
          <w:rFonts w:cs="Arial"/>
        </w:rPr>
        <w:t>- 2019 - 2024 годы.</w:t>
      </w:r>
    </w:p>
    <w:p w:rsidR="00236E27" w:rsidRPr="00DF4493" w:rsidRDefault="00236E27" w:rsidP="00DF4493">
      <w:pPr>
        <w:widowControl w:val="0"/>
        <w:autoSpaceDE w:val="0"/>
        <w:autoSpaceDN w:val="0"/>
        <w:adjustRightInd w:val="0"/>
        <w:ind w:firstLine="709"/>
        <w:rPr>
          <w:rFonts w:cs="Arial"/>
        </w:rPr>
      </w:pPr>
      <w:r w:rsidRPr="00DF4493">
        <w:rPr>
          <w:rFonts w:cs="Arial"/>
        </w:rPr>
        <w:lastRenderedPageBreak/>
        <w:t>Мероприятие осуществляется отделом образования администрации Подгоренского муниципального района.</w:t>
      </w:r>
    </w:p>
    <w:p w:rsidR="00236E27" w:rsidRPr="00DF4493" w:rsidRDefault="00236E27" w:rsidP="00DF4493">
      <w:pPr>
        <w:widowControl w:val="0"/>
        <w:autoSpaceDE w:val="0"/>
        <w:autoSpaceDN w:val="0"/>
        <w:adjustRightInd w:val="0"/>
        <w:ind w:firstLine="709"/>
        <w:rPr>
          <w:rFonts w:cs="Arial"/>
        </w:rPr>
      </w:pPr>
      <w:r w:rsidRPr="00DF4493">
        <w:rPr>
          <w:rFonts w:cs="Arial"/>
        </w:rPr>
        <w:t>Основное мероприятие 2.2 «Расходы на обеспечение деятельности общего образования» предполагает:</w:t>
      </w:r>
      <w:r w:rsidR="00DF4493">
        <w:rPr>
          <w:rFonts w:cs="Arial"/>
        </w:rPr>
        <w:t xml:space="preserve"> </w:t>
      </w:r>
    </w:p>
    <w:p w:rsidR="00236E27" w:rsidRPr="00DF4493" w:rsidRDefault="00236E27" w:rsidP="00DF4493">
      <w:pPr>
        <w:widowControl w:val="0"/>
        <w:autoSpaceDE w:val="0"/>
        <w:autoSpaceDN w:val="0"/>
        <w:adjustRightInd w:val="0"/>
        <w:ind w:firstLine="709"/>
        <w:rPr>
          <w:rFonts w:cs="Arial"/>
        </w:rPr>
      </w:pPr>
      <w:r w:rsidRPr="00DF4493">
        <w:rPr>
          <w:rFonts w:cs="Arial"/>
        </w:rPr>
        <w:t>материально-техническое оснащение муниципальных учреждений общего образования в соответствии с современными требованиями за счет средств бюджетов разных уровней;</w:t>
      </w:r>
    </w:p>
    <w:p w:rsidR="00236E27" w:rsidRPr="00DF4493" w:rsidRDefault="00236E27" w:rsidP="00DF4493">
      <w:pPr>
        <w:widowControl w:val="0"/>
        <w:autoSpaceDE w:val="0"/>
        <w:autoSpaceDN w:val="0"/>
        <w:adjustRightInd w:val="0"/>
        <w:ind w:firstLine="709"/>
        <w:rPr>
          <w:rFonts w:cs="Arial"/>
        </w:rPr>
      </w:pPr>
      <w:r w:rsidRPr="00DF4493">
        <w:rPr>
          <w:rFonts w:cs="Arial"/>
        </w:rPr>
        <w:t>обеспечение кадровых ресурсов учреждений общего образования;</w:t>
      </w:r>
    </w:p>
    <w:p w:rsidR="00236E27" w:rsidRPr="00DF4493" w:rsidRDefault="00DF4493" w:rsidP="00DF4493">
      <w:pPr>
        <w:widowControl w:val="0"/>
        <w:autoSpaceDE w:val="0"/>
        <w:autoSpaceDN w:val="0"/>
        <w:adjustRightInd w:val="0"/>
        <w:ind w:firstLine="709"/>
        <w:rPr>
          <w:rFonts w:cs="Arial"/>
        </w:rPr>
      </w:pPr>
      <w:r>
        <w:rPr>
          <w:rFonts w:cs="Arial"/>
        </w:rPr>
        <w:t xml:space="preserve"> </w:t>
      </w:r>
      <w:r w:rsidR="00236E27" w:rsidRPr="00DF4493">
        <w:rPr>
          <w:rFonts w:cs="Arial"/>
        </w:rPr>
        <w:t>обеспечение стабильности функционирования учреждений общего образования за счет оплаты услуг связи, коммунальных услуг в пределах выделенных лимитов;</w:t>
      </w:r>
    </w:p>
    <w:p w:rsidR="00236E27" w:rsidRPr="00DF4493" w:rsidRDefault="00236E27" w:rsidP="00DF4493">
      <w:pPr>
        <w:widowControl w:val="0"/>
        <w:autoSpaceDE w:val="0"/>
        <w:autoSpaceDN w:val="0"/>
        <w:adjustRightInd w:val="0"/>
        <w:ind w:firstLine="709"/>
        <w:rPr>
          <w:rFonts w:cs="Arial"/>
        </w:rPr>
      </w:pPr>
      <w:r w:rsidRPr="00DF4493">
        <w:rPr>
          <w:rFonts w:cs="Arial"/>
        </w:rPr>
        <w:t>обеспечение текущего содержания учреждений общего образования.</w:t>
      </w:r>
    </w:p>
    <w:p w:rsidR="00236E27" w:rsidRPr="00DF4493" w:rsidRDefault="00236E27" w:rsidP="00DF4493">
      <w:pPr>
        <w:widowControl w:val="0"/>
        <w:autoSpaceDE w:val="0"/>
        <w:autoSpaceDN w:val="0"/>
        <w:adjustRightInd w:val="0"/>
        <w:ind w:firstLine="709"/>
        <w:rPr>
          <w:rFonts w:cs="Arial"/>
        </w:rPr>
      </w:pPr>
      <w:r w:rsidRPr="00DF4493">
        <w:rPr>
          <w:rFonts w:cs="Arial"/>
        </w:rPr>
        <w:t>Реализация основного мероприятия 2.2 направлена на достижение целевых показателей:</w:t>
      </w:r>
    </w:p>
    <w:p w:rsidR="00236E27" w:rsidRPr="00DF4493" w:rsidRDefault="00236E27" w:rsidP="00DF4493">
      <w:pPr>
        <w:widowControl w:val="0"/>
        <w:autoSpaceDE w:val="0"/>
        <w:autoSpaceDN w:val="0"/>
        <w:adjustRightInd w:val="0"/>
        <w:ind w:firstLine="709"/>
        <w:rPr>
          <w:rFonts w:cs="Arial"/>
        </w:rPr>
      </w:pPr>
      <w:r w:rsidRPr="00DF4493">
        <w:rPr>
          <w:rFonts w:cs="Arial"/>
        </w:rPr>
        <w:t>а)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236E27" w:rsidRPr="00DF4493" w:rsidRDefault="00236E27" w:rsidP="00DF4493">
      <w:pPr>
        <w:widowControl w:val="0"/>
        <w:autoSpaceDE w:val="0"/>
        <w:autoSpaceDN w:val="0"/>
        <w:adjustRightInd w:val="0"/>
        <w:ind w:firstLine="709"/>
        <w:rPr>
          <w:rFonts w:cs="Arial"/>
        </w:rPr>
      </w:pPr>
      <w:r w:rsidRPr="00DF4493">
        <w:rPr>
          <w:rFonts w:cs="Arial"/>
        </w:rPr>
        <w:t>б) подпрограммы 2:</w:t>
      </w:r>
    </w:p>
    <w:p w:rsidR="00236E27" w:rsidRPr="00DF4493" w:rsidRDefault="00236E27" w:rsidP="00DF4493">
      <w:pPr>
        <w:pStyle w:val="ConsPlusCell"/>
        <w:ind w:firstLine="709"/>
        <w:jc w:val="both"/>
        <w:rPr>
          <w:sz w:val="24"/>
          <w:szCs w:val="24"/>
        </w:rPr>
      </w:pPr>
      <w:r w:rsidRPr="00DF4493">
        <w:rPr>
          <w:sz w:val="24"/>
          <w:szCs w:val="24"/>
        </w:rPr>
        <w:t>- удельный вес численности учителей в возрасте до 30 лет в общей численности учителей общеобразовательных организаций;</w:t>
      </w:r>
    </w:p>
    <w:p w:rsidR="00236E27" w:rsidRPr="00DF4493" w:rsidRDefault="00236E27" w:rsidP="00DF4493">
      <w:pPr>
        <w:pStyle w:val="ConsPlusCell"/>
        <w:ind w:firstLine="709"/>
        <w:jc w:val="both"/>
        <w:rPr>
          <w:sz w:val="24"/>
          <w:szCs w:val="24"/>
        </w:rPr>
      </w:pPr>
      <w:r w:rsidRPr="00DF4493">
        <w:rPr>
          <w:sz w:val="24"/>
          <w:szCs w:val="24"/>
        </w:rPr>
        <w:t xml:space="preserve"> - удельный вес численности руководителей муниципальных</w:t>
      </w:r>
      <w:r w:rsidR="00DF4493">
        <w:rPr>
          <w:sz w:val="24"/>
          <w:szCs w:val="24"/>
        </w:rPr>
        <w:t xml:space="preserve"> </w:t>
      </w:r>
      <w:r w:rsidRPr="00DF4493">
        <w:rPr>
          <w:sz w:val="24"/>
          <w:szCs w:val="24"/>
        </w:rPr>
        <w:t>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w:t>
      </w:r>
      <w:r w:rsidR="00DF4493">
        <w:rPr>
          <w:sz w:val="24"/>
          <w:szCs w:val="24"/>
        </w:rPr>
        <w:t xml:space="preserve"> </w:t>
      </w:r>
      <w:r w:rsidRPr="00DF4493">
        <w:rPr>
          <w:sz w:val="24"/>
          <w:szCs w:val="24"/>
        </w:rPr>
        <w:t>общего образования детей;</w:t>
      </w:r>
    </w:p>
    <w:p w:rsidR="00236E27" w:rsidRPr="00DF4493" w:rsidRDefault="00236E27" w:rsidP="00DF4493">
      <w:pPr>
        <w:pStyle w:val="ConsPlusCell"/>
        <w:ind w:firstLine="709"/>
        <w:jc w:val="both"/>
        <w:rPr>
          <w:sz w:val="24"/>
          <w:szCs w:val="24"/>
        </w:rPr>
      </w:pPr>
      <w:r w:rsidRPr="00DF4493">
        <w:rPr>
          <w:sz w:val="24"/>
          <w:szCs w:val="24"/>
        </w:rPr>
        <w:t xml:space="preserve"> - отношение среднемесячной заработной платы педагогических работников</w:t>
      </w:r>
      <w:r w:rsidR="00DF4493">
        <w:rPr>
          <w:sz w:val="24"/>
          <w:szCs w:val="24"/>
        </w:rPr>
        <w:t xml:space="preserve"> </w:t>
      </w:r>
      <w:r w:rsidRPr="00DF4493">
        <w:rPr>
          <w:sz w:val="24"/>
          <w:szCs w:val="24"/>
        </w:rPr>
        <w:t>муниципальных образовательных организаций общего образования – к средней заработной плате в регионе.</w:t>
      </w:r>
    </w:p>
    <w:p w:rsidR="00236E27" w:rsidRPr="00DF4493" w:rsidRDefault="00DF4493" w:rsidP="00DF4493">
      <w:pPr>
        <w:ind w:firstLine="709"/>
        <w:rPr>
          <w:rFonts w:cs="Arial"/>
        </w:rPr>
      </w:pPr>
      <w:r>
        <w:rPr>
          <w:rFonts w:cs="Arial"/>
        </w:rPr>
        <w:t xml:space="preserve"> </w:t>
      </w:r>
      <w:r w:rsidR="00236E27" w:rsidRPr="00DF4493">
        <w:rPr>
          <w:rFonts w:cs="Arial"/>
        </w:rPr>
        <w:t>В результате реализации</w:t>
      </w:r>
      <w:r>
        <w:rPr>
          <w:rFonts w:cs="Arial"/>
        </w:rPr>
        <w:t xml:space="preserve"> </w:t>
      </w:r>
      <w:r w:rsidR="00236E27" w:rsidRPr="00DF4493">
        <w:rPr>
          <w:rFonts w:cs="Arial"/>
        </w:rPr>
        <w:t>основного мероприятия 2.2. будут достигнуты следующие результаты:</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236E27" w:rsidRPr="00DF4493" w:rsidRDefault="00236E27" w:rsidP="00DF4493">
      <w:pPr>
        <w:widowControl w:val="0"/>
        <w:autoSpaceDE w:val="0"/>
        <w:autoSpaceDN w:val="0"/>
        <w:adjustRightInd w:val="0"/>
        <w:ind w:firstLine="709"/>
        <w:rPr>
          <w:rFonts w:cs="Arial"/>
        </w:rPr>
      </w:pPr>
      <w:r w:rsidRPr="00DF4493">
        <w:rPr>
          <w:rFonts w:cs="Arial"/>
        </w:rPr>
        <w:t>- всем педагогам будут обеспечены возможности непрерывного профессионального развития;</w:t>
      </w:r>
    </w:p>
    <w:p w:rsidR="00236E27" w:rsidRPr="00DF4493" w:rsidRDefault="00236E27" w:rsidP="00DF4493">
      <w:pPr>
        <w:widowControl w:val="0"/>
        <w:autoSpaceDE w:val="0"/>
        <w:autoSpaceDN w:val="0"/>
        <w:adjustRightInd w:val="0"/>
        <w:ind w:firstLine="709"/>
        <w:rPr>
          <w:rFonts w:cs="Arial"/>
        </w:rPr>
      </w:pPr>
      <w:r w:rsidRPr="00DF4493">
        <w:rPr>
          <w:rFonts w:cs="Arial"/>
        </w:rPr>
        <w:t>- в общеобразовательных организациях увеличится доля молодых педагогов, имеющих высокие образовательные результаты по итогам обучения в вузе.</w:t>
      </w:r>
    </w:p>
    <w:p w:rsidR="00236E27" w:rsidRPr="00DF4493" w:rsidRDefault="00236E27" w:rsidP="00DF4493">
      <w:pPr>
        <w:widowControl w:val="0"/>
        <w:autoSpaceDE w:val="0"/>
        <w:autoSpaceDN w:val="0"/>
        <w:adjustRightInd w:val="0"/>
        <w:ind w:firstLine="709"/>
        <w:rPr>
          <w:rFonts w:cs="Arial"/>
        </w:rPr>
      </w:pPr>
      <w:r w:rsidRPr="00DF4493">
        <w:rPr>
          <w:rFonts w:cs="Arial"/>
        </w:rPr>
        <w:t>Сроки реализации основного мероприятия</w:t>
      </w:r>
      <w:r w:rsidR="00DF4493">
        <w:rPr>
          <w:rFonts w:cs="Arial"/>
        </w:rPr>
        <w:t xml:space="preserve"> </w:t>
      </w:r>
      <w:r w:rsidRPr="00DF4493">
        <w:rPr>
          <w:rFonts w:cs="Arial"/>
        </w:rPr>
        <w:t>- 2019 - 2024 годы.</w:t>
      </w:r>
    </w:p>
    <w:p w:rsidR="00236E27" w:rsidRPr="00DF4493" w:rsidRDefault="00236E27" w:rsidP="00DF4493">
      <w:pPr>
        <w:widowControl w:val="0"/>
        <w:autoSpaceDE w:val="0"/>
        <w:autoSpaceDN w:val="0"/>
        <w:adjustRightInd w:val="0"/>
        <w:ind w:firstLine="709"/>
        <w:rPr>
          <w:rFonts w:cs="Arial"/>
        </w:rPr>
      </w:pPr>
      <w:r w:rsidRPr="00DF4493">
        <w:rPr>
          <w:rFonts w:cs="Arial"/>
        </w:rPr>
        <w:t>Мероприятие осуществляется отделом образования администрации Подгоренского муниципального района.</w:t>
      </w:r>
    </w:p>
    <w:p w:rsidR="00236E27" w:rsidRPr="00DF4493" w:rsidRDefault="00236E27" w:rsidP="00DF4493">
      <w:pPr>
        <w:widowControl w:val="0"/>
        <w:autoSpaceDE w:val="0"/>
        <w:autoSpaceDN w:val="0"/>
        <w:adjustRightInd w:val="0"/>
        <w:ind w:firstLine="709"/>
        <w:rPr>
          <w:rFonts w:cs="Arial"/>
          <w:bCs/>
        </w:rPr>
      </w:pPr>
    </w:p>
    <w:p w:rsidR="00236E27" w:rsidRPr="00DF4493" w:rsidRDefault="00236E27" w:rsidP="00DF4493">
      <w:pPr>
        <w:widowControl w:val="0"/>
        <w:autoSpaceDE w:val="0"/>
        <w:autoSpaceDN w:val="0"/>
        <w:adjustRightInd w:val="0"/>
        <w:ind w:firstLine="709"/>
        <w:rPr>
          <w:rFonts w:cs="Arial"/>
          <w:bCs/>
        </w:rPr>
      </w:pPr>
      <w:r w:rsidRPr="00DF4493">
        <w:rPr>
          <w:rFonts w:cs="Arial"/>
          <w:bCs/>
        </w:rPr>
        <w:t>2.6. Характеристика мер муниципального регулирования</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Меры правового регулирования предусматривают внесение изменений в действующие нормативно-правовые акты Подгоренского муниципального района, регулирующие правовые, организационные, экономические и социальные основы деятельности в сфере предоставления общего образования, а также принятие нормативных правовых актов Подгоренского муниципального района.</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Реализуемые в рамках настоящей подпрограммы меры правового </w:t>
      </w:r>
      <w:r w:rsidRPr="00DF4493">
        <w:rPr>
          <w:rFonts w:cs="Arial"/>
        </w:rPr>
        <w:lastRenderedPageBreak/>
        <w:t>регулирования направлены на дальнейшее выполнение государственных гарантий общедоступности и бесплатности общего образования на территории Подгоренского муниципального района.</w:t>
      </w:r>
    </w:p>
    <w:p w:rsidR="00236E27" w:rsidRPr="00DF4493" w:rsidRDefault="00236E27" w:rsidP="00DF4493">
      <w:pPr>
        <w:autoSpaceDE w:val="0"/>
        <w:autoSpaceDN w:val="0"/>
        <w:adjustRightInd w:val="0"/>
        <w:ind w:firstLine="709"/>
        <w:rPr>
          <w:rFonts w:cs="Arial"/>
          <w:bCs/>
        </w:rPr>
      </w:pPr>
    </w:p>
    <w:p w:rsidR="00236E27" w:rsidRPr="00DF4493" w:rsidRDefault="00236E27" w:rsidP="00DF4493">
      <w:pPr>
        <w:autoSpaceDE w:val="0"/>
        <w:autoSpaceDN w:val="0"/>
        <w:adjustRightInd w:val="0"/>
        <w:ind w:firstLine="709"/>
        <w:rPr>
          <w:rFonts w:cs="Arial"/>
          <w:bCs/>
        </w:rPr>
      </w:pPr>
      <w:r w:rsidRPr="00DF4493">
        <w:rPr>
          <w:rFonts w:cs="Arial"/>
          <w:bCs/>
        </w:rPr>
        <w:t>2.7.</w:t>
      </w:r>
      <w:r w:rsidR="00DF4493">
        <w:rPr>
          <w:rFonts w:cs="Arial"/>
          <w:bCs/>
        </w:rPr>
        <w:t xml:space="preserve"> </w:t>
      </w:r>
      <w:r w:rsidRPr="00DF4493">
        <w:rPr>
          <w:rFonts w:cs="Arial"/>
          <w:bCs/>
        </w:rPr>
        <w:t>Финансовое обеспечение</w:t>
      </w:r>
      <w:r w:rsidR="00DF4493">
        <w:rPr>
          <w:rFonts w:cs="Arial"/>
          <w:bCs/>
        </w:rPr>
        <w:t xml:space="preserve"> </w:t>
      </w:r>
      <w:r w:rsidRPr="00DF4493">
        <w:rPr>
          <w:rFonts w:cs="Arial"/>
          <w:bCs/>
        </w:rPr>
        <w:t>реализации подпрограммы 2</w:t>
      </w:r>
    </w:p>
    <w:p w:rsidR="00236E27" w:rsidRPr="00DF4493" w:rsidRDefault="00236E27" w:rsidP="00DF4493">
      <w:pPr>
        <w:pStyle w:val="ConsPlusCell"/>
        <w:ind w:firstLine="709"/>
        <w:jc w:val="both"/>
        <w:rPr>
          <w:sz w:val="24"/>
          <w:szCs w:val="24"/>
        </w:rPr>
      </w:pPr>
      <w:r w:rsidRPr="00DF4493">
        <w:rPr>
          <w:sz w:val="24"/>
          <w:szCs w:val="24"/>
        </w:rPr>
        <w:t>Общий объем финансирования мероприятий Подпрограммы в 2019 - 2024 годах составит - всего – 1</w:t>
      </w:r>
      <w:r w:rsidR="00DF4493">
        <w:rPr>
          <w:sz w:val="24"/>
          <w:szCs w:val="24"/>
        </w:rPr>
        <w:t xml:space="preserve"> </w:t>
      </w:r>
      <w:r w:rsidRPr="00DF4493">
        <w:rPr>
          <w:sz w:val="24"/>
          <w:szCs w:val="24"/>
        </w:rPr>
        <w:t>141</w:t>
      </w:r>
      <w:r w:rsidR="00DF4493">
        <w:rPr>
          <w:sz w:val="24"/>
          <w:szCs w:val="24"/>
        </w:rPr>
        <w:t xml:space="preserve"> </w:t>
      </w:r>
      <w:r w:rsidRPr="00DF4493">
        <w:rPr>
          <w:sz w:val="24"/>
          <w:szCs w:val="24"/>
        </w:rPr>
        <w:t>056,04 тыс. рублей,</w:t>
      </w:r>
    </w:p>
    <w:p w:rsidR="00236E27" w:rsidRPr="00DF4493" w:rsidRDefault="00236E27" w:rsidP="00DF4493">
      <w:pPr>
        <w:pStyle w:val="ConsPlusCell"/>
        <w:ind w:firstLine="709"/>
        <w:jc w:val="both"/>
        <w:rPr>
          <w:sz w:val="24"/>
          <w:szCs w:val="24"/>
        </w:rPr>
      </w:pPr>
      <w:r w:rsidRPr="00DF4493">
        <w:rPr>
          <w:sz w:val="24"/>
          <w:szCs w:val="24"/>
        </w:rPr>
        <w:t>в том числе:</w:t>
      </w:r>
    </w:p>
    <w:p w:rsidR="00236E27" w:rsidRPr="00DF4493" w:rsidRDefault="00236E27" w:rsidP="00DF4493">
      <w:pPr>
        <w:pStyle w:val="ConsPlusCell"/>
        <w:ind w:firstLine="709"/>
        <w:jc w:val="both"/>
        <w:rPr>
          <w:sz w:val="24"/>
          <w:szCs w:val="24"/>
        </w:rPr>
      </w:pPr>
      <w:r w:rsidRPr="00DF4493">
        <w:rPr>
          <w:sz w:val="24"/>
          <w:szCs w:val="24"/>
        </w:rPr>
        <w:t>- из федерального бюджета – 43</w:t>
      </w:r>
      <w:r w:rsidR="00DF4493">
        <w:rPr>
          <w:sz w:val="24"/>
          <w:szCs w:val="24"/>
        </w:rPr>
        <w:t xml:space="preserve"> </w:t>
      </w:r>
      <w:r w:rsidRPr="00DF4493">
        <w:rPr>
          <w:sz w:val="24"/>
          <w:szCs w:val="24"/>
        </w:rPr>
        <w:t>798,26 тыс. рублей:</w:t>
      </w:r>
    </w:p>
    <w:p w:rsidR="00236E27" w:rsidRPr="00DF4493" w:rsidRDefault="00236E27" w:rsidP="00DF4493">
      <w:pPr>
        <w:pStyle w:val="ConsPlusCell"/>
        <w:ind w:firstLine="709"/>
        <w:jc w:val="both"/>
        <w:rPr>
          <w:sz w:val="24"/>
          <w:szCs w:val="24"/>
        </w:rPr>
      </w:pPr>
      <w:r w:rsidRPr="00DF4493">
        <w:rPr>
          <w:sz w:val="24"/>
          <w:szCs w:val="24"/>
        </w:rPr>
        <w:t>2019 год – 4</w:t>
      </w:r>
      <w:r w:rsidR="00DF4493">
        <w:rPr>
          <w:sz w:val="24"/>
          <w:szCs w:val="24"/>
        </w:rPr>
        <w:t xml:space="preserve"> </w:t>
      </w:r>
      <w:r w:rsidRPr="00DF4493">
        <w:rPr>
          <w:sz w:val="24"/>
          <w:szCs w:val="24"/>
        </w:rPr>
        <w:t>797,33 тыс. рублей;</w:t>
      </w:r>
    </w:p>
    <w:p w:rsidR="00236E27" w:rsidRPr="00DF4493" w:rsidRDefault="00236E27" w:rsidP="00DF4493">
      <w:pPr>
        <w:pStyle w:val="ConsPlusCell"/>
        <w:ind w:firstLine="709"/>
        <w:jc w:val="both"/>
        <w:rPr>
          <w:sz w:val="24"/>
          <w:szCs w:val="24"/>
        </w:rPr>
      </w:pPr>
      <w:r w:rsidRPr="00DF4493">
        <w:rPr>
          <w:sz w:val="24"/>
          <w:szCs w:val="24"/>
        </w:rPr>
        <w:t>2020 год – 10</w:t>
      </w:r>
      <w:r w:rsidR="00DF4493">
        <w:rPr>
          <w:sz w:val="24"/>
          <w:szCs w:val="24"/>
        </w:rPr>
        <w:t xml:space="preserve"> </w:t>
      </w:r>
      <w:r w:rsidRPr="00DF4493">
        <w:rPr>
          <w:sz w:val="24"/>
          <w:szCs w:val="24"/>
        </w:rPr>
        <w:t>674,51 тыс. рублей;</w:t>
      </w:r>
    </w:p>
    <w:p w:rsidR="00236E27" w:rsidRPr="00DF4493" w:rsidRDefault="00236E27" w:rsidP="00DF4493">
      <w:pPr>
        <w:pStyle w:val="ConsPlusCell"/>
        <w:ind w:firstLine="709"/>
        <w:jc w:val="both"/>
        <w:rPr>
          <w:sz w:val="24"/>
          <w:szCs w:val="24"/>
        </w:rPr>
      </w:pPr>
      <w:r w:rsidRPr="00DF4493">
        <w:rPr>
          <w:sz w:val="24"/>
          <w:szCs w:val="24"/>
        </w:rPr>
        <w:t>2021 год – 14 967,91 тыс. рублей;</w:t>
      </w:r>
    </w:p>
    <w:p w:rsidR="00236E27" w:rsidRPr="00DF4493" w:rsidRDefault="00236E27" w:rsidP="00DF4493">
      <w:pPr>
        <w:pStyle w:val="ConsPlusCell"/>
        <w:ind w:firstLine="709"/>
        <w:jc w:val="both"/>
        <w:rPr>
          <w:sz w:val="24"/>
          <w:szCs w:val="24"/>
        </w:rPr>
      </w:pPr>
      <w:r w:rsidRPr="00DF4493">
        <w:rPr>
          <w:sz w:val="24"/>
          <w:szCs w:val="24"/>
        </w:rPr>
        <w:t>2022 год – 13</w:t>
      </w:r>
      <w:r w:rsidR="00DF4493">
        <w:rPr>
          <w:sz w:val="24"/>
          <w:szCs w:val="24"/>
        </w:rPr>
        <w:t xml:space="preserve"> </w:t>
      </w:r>
      <w:r w:rsidRPr="00DF4493">
        <w:rPr>
          <w:sz w:val="24"/>
          <w:szCs w:val="24"/>
        </w:rPr>
        <w:t>358,50 тыс. рублей;</w:t>
      </w:r>
    </w:p>
    <w:p w:rsidR="00236E27" w:rsidRPr="00DF4493" w:rsidRDefault="00236E27" w:rsidP="00DF4493">
      <w:pPr>
        <w:pStyle w:val="ConsPlusCell"/>
        <w:ind w:firstLine="709"/>
        <w:jc w:val="both"/>
        <w:rPr>
          <w:sz w:val="24"/>
          <w:szCs w:val="24"/>
        </w:rPr>
      </w:pPr>
      <w:r w:rsidRPr="00DF4493">
        <w:rPr>
          <w:sz w:val="24"/>
          <w:szCs w:val="24"/>
        </w:rPr>
        <w:t>2023 год – 0,00 тыс. рублей;</w:t>
      </w:r>
    </w:p>
    <w:p w:rsidR="00236E27" w:rsidRPr="00DF4493" w:rsidRDefault="00236E27" w:rsidP="00DF4493">
      <w:pPr>
        <w:pStyle w:val="ConsPlusCell"/>
        <w:ind w:firstLine="709"/>
        <w:jc w:val="both"/>
        <w:rPr>
          <w:sz w:val="24"/>
          <w:szCs w:val="24"/>
        </w:rPr>
      </w:pPr>
      <w:r w:rsidRPr="00DF4493">
        <w:rPr>
          <w:sz w:val="24"/>
          <w:szCs w:val="24"/>
        </w:rPr>
        <w:t xml:space="preserve">2024 год – 0,00 тыс. рублей. </w:t>
      </w:r>
    </w:p>
    <w:p w:rsidR="00236E27" w:rsidRPr="00DF4493" w:rsidRDefault="00236E27" w:rsidP="00DF4493">
      <w:pPr>
        <w:pStyle w:val="ConsPlusCell"/>
        <w:ind w:firstLine="709"/>
        <w:jc w:val="both"/>
        <w:rPr>
          <w:sz w:val="24"/>
          <w:szCs w:val="24"/>
        </w:rPr>
      </w:pPr>
      <w:r w:rsidRPr="00DF4493">
        <w:rPr>
          <w:sz w:val="24"/>
          <w:szCs w:val="24"/>
        </w:rPr>
        <w:t>- из областного бюджета – 984</w:t>
      </w:r>
      <w:r w:rsidR="00DF4493">
        <w:rPr>
          <w:sz w:val="24"/>
          <w:szCs w:val="24"/>
        </w:rPr>
        <w:t xml:space="preserve"> </w:t>
      </w:r>
      <w:r w:rsidRPr="00DF4493">
        <w:rPr>
          <w:sz w:val="24"/>
          <w:szCs w:val="24"/>
        </w:rPr>
        <w:t>049,51 тыс. рублей:</w:t>
      </w:r>
    </w:p>
    <w:p w:rsidR="00236E27" w:rsidRPr="00DF4493" w:rsidRDefault="00236E27" w:rsidP="00DF4493">
      <w:pPr>
        <w:pStyle w:val="ConsPlusCell"/>
        <w:ind w:firstLine="709"/>
        <w:jc w:val="both"/>
        <w:rPr>
          <w:sz w:val="24"/>
          <w:szCs w:val="24"/>
        </w:rPr>
      </w:pPr>
      <w:r w:rsidRPr="00DF4493">
        <w:rPr>
          <w:sz w:val="24"/>
          <w:szCs w:val="24"/>
        </w:rPr>
        <w:t>2019 год – 167</w:t>
      </w:r>
      <w:r w:rsidR="00DF4493">
        <w:rPr>
          <w:sz w:val="24"/>
          <w:szCs w:val="24"/>
        </w:rPr>
        <w:t xml:space="preserve"> </w:t>
      </w:r>
      <w:r w:rsidRPr="00DF4493">
        <w:rPr>
          <w:sz w:val="24"/>
          <w:szCs w:val="24"/>
        </w:rPr>
        <w:t>424,96 тыс. рублей;</w:t>
      </w:r>
    </w:p>
    <w:p w:rsidR="00236E27" w:rsidRPr="00DF4493" w:rsidRDefault="00236E27" w:rsidP="00DF4493">
      <w:pPr>
        <w:pStyle w:val="ConsPlusCell"/>
        <w:ind w:firstLine="709"/>
        <w:jc w:val="both"/>
        <w:rPr>
          <w:sz w:val="24"/>
          <w:szCs w:val="24"/>
        </w:rPr>
      </w:pPr>
      <w:r w:rsidRPr="00DF4493">
        <w:rPr>
          <w:sz w:val="24"/>
          <w:szCs w:val="24"/>
        </w:rPr>
        <w:t>2020 год – 176</w:t>
      </w:r>
      <w:r w:rsidR="00DF4493">
        <w:rPr>
          <w:sz w:val="24"/>
          <w:szCs w:val="24"/>
        </w:rPr>
        <w:t xml:space="preserve"> </w:t>
      </w:r>
      <w:r w:rsidRPr="00DF4493">
        <w:rPr>
          <w:sz w:val="24"/>
          <w:szCs w:val="24"/>
        </w:rPr>
        <w:t>903,54 тыс. рублей;</w:t>
      </w:r>
    </w:p>
    <w:p w:rsidR="00236E27" w:rsidRPr="00DF4493" w:rsidRDefault="00236E27" w:rsidP="00DF4493">
      <w:pPr>
        <w:pStyle w:val="ConsPlusCell"/>
        <w:ind w:firstLine="709"/>
        <w:jc w:val="both"/>
        <w:rPr>
          <w:sz w:val="24"/>
          <w:szCs w:val="24"/>
        </w:rPr>
      </w:pPr>
      <w:r w:rsidRPr="00DF4493">
        <w:rPr>
          <w:sz w:val="24"/>
          <w:szCs w:val="24"/>
        </w:rPr>
        <w:t>2021 год – 166</w:t>
      </w:r>
      <w:r w:rsidR="00DF4493">
        <w:rPr>
          <w:sz w:val="24"/>
          <w:szCs w:val="24"/>
        </w:rPr>
        <w:t xml:space="preserve"> </w:t>
      </w:r>
      <w:r w:rsidRPr="00DF4493">
        <w:rPr>
          <w:sz w:val="24"/>
          <w:szCs w:val="24"/>
        </w:rPr>
        <w:t>624,81 тыс. рублей;</w:t>
      </w:r>
    </w:p>
    <w:p w:rsidR="00236E27" w:rsidRPr="00DF4493" w:rsidRDefault="00236E27" w:rsidP="00DF4493">
      <w:pPr>
        <w:pStyle w:val="ConsPlusCell"/>
        <w:ind w:firstLine="709"/>
        <w:jc w:val="both"/>
        <w:rPr>
          <w:sz w:val="24"/>
          <w:szCs w:val="24"/>
        </w:rPr>
      </w:pPr>
      <w:r w:rsidRPr="00DF4493">
        <w:rPr>
          <w:sz w:val="24"/>
          <w:szCs w:val="24"/>
        </w:rPr>
        <w:t>2022 год – 161</w:t>
      </w:r>
      <w:r w:rsidR="00DF4493">
        <w:rPr>
          <w:sz w:val="24"/>
          <w:szCs w:val="24"/>
        </w:rPr>
        <w:t xml:space="preserve"> </w:t>
      </w:r>
      <w:r w:rsidRPr="00DF4493">
        <w:rPr>
          <w:sz w:val="24"/>
          <w:szCs w:val="24"/>
        </w:rPr>
        <w:t>450,80 тыс. рублей;</w:t>
      </w:r>
    </w:p>
    <w:p w:rsidR="00236E27" w:rsidRPr="00DF4493" w:rsidRDefault="00236E27" w:rsidP="00DF4493">
      <w:pPr>
        <w:pStyle w:val="ConsPlusCell"/>
        <w:ind w:firstLine="709"/>
        <w:jc w:val="both"/>
        <w:rPr>
          <w:sz w:val="24"/>
          <w:szCs w:val="24"/>
        </w:rPr>
      </w:pPr>
      <w:r w:rsidRPr="00DF4493">
        <w:rPr>
          <w:sz w:val="24"/>
          <w:szCs w:val="24"/>
        </w:rPr>
        <w:t>2023 год – 155</w:t>
      </w:r>
      <w:r w:rsidR="00DF4493">
        <w:rPr>
          <w:sz w:val="24"/>
          <w:szCs w:val="24"/>
        </w:rPr>
        <w:t xml:space="preserve"> </w:t>
      </w:r>
      <w:r w:rsidRPr="00DF4493">
        <w:rPr>
          <w:sz w:val="24"/>
          <w:szCs w:val="24"/>
        </w:rPr>
        <w:t>822,70 тыс. рублей;</w:t>
      </w:r>
    </w:p>
    <w:p w:rsidR="00236E27" w:rsidRPr="00DF4493" w:rsidRDefault="00236E27" w:rsidP="00DF4493">
      <w:pPr>
        <w:pStyle w:val="ConsPlusCell"/>
        <w:ind w:firstLine="709"/>
        <w:jc w:val="both"/>
        <w:rPr>
          <w:sz w:val="24"/>
          <w:szCs w:val="24"/>
        </w:rPr>
      </w:pPr>
      <w:r w:rsidRPr="00DF4493">
        <w:rPr>
          <w:sz w:val="24"/>
          <w:szCs w:val="24"/>
        </w:rPr>
        <w:t>2024 год –</w:t>
      </w:r>
      <w:r w:rsidR="00DF4493">
        <w:rPr>
          <w:sz w:val="24"/>
          <w:szCs w:val="24"/>
        </w:rPr>
        <w:t xml:space="preserve"> </w:t>
      </w:r>
      <w:r w:rsidRPr="00DF4493">
        <w:rPr>
          <w:sz w:val="24"/>
          <w:szCs w:val="24"/>
        </w:rPr>
        <w:t>155</w:t>
      </w:r>
      <w:r w:rsidR="00DF4493">
        <w:rPr>
          <w:sz w:val="24"/>
          <w:szCs w:val="24"/>
        </w:rPr>
        <w:t xml:space="preserve"> </w:t>
      </w:r>
      <w:r w:rsidRPr="00DF4493">
        <w:rPr>
          <w:sz w:val="24"/>
          <w:szCs w:val="24"/>
        </w:rPr>
        <w:t xml:space="preserve">822,70 тыс. рублей. </w:t>
      </w:r>
    </w:p>
    <w:p w:rsidR="00236E27" w:rsidRPr="00DF4493" w:rsidRDefault="00236E27" w:rsidP="00DF4493">
      <w:pPr>
        <w:pStyle w:val="ConsPlusCell"/>
        <w:ind w:firstLine="709"/>
        <w:jc w:val="both"/>
        <w:rPr>
          <w:sz w:val="24"/>
          <w:szCs w:val="24"/>
        </w:rPr>
      </w:pPr>
      <w:r w:rsidRPr="00DF4493">
        <w:rPr>
          <w:sz w:val="24"/>
          <w:szCs w:val="24"/>
        </w:rPr>
        <w:t>- из местного бюджета – 113</w:t>
      </w:r>
      <w:r w:rsidR="00DF4493">
        <w:rPr>
          <w:sz w:val="24"/>
          <w:szCs w:val="24"/>
        </w:rPr>
        <w:t xml:space="preserve"> </w:t>
      </w:r>
      <w:r w:rsidRPr="00DF4493">
        <w:rPr>
          <w:sz w:val="24"/>
          <w:szCs w:val="24"/>
        </w:rPr>
        <w:t>208,28</w:t>
      </w:r>
      <w:r w:rsidR="00DF4493">
        <w:rPr>
          <w:sz w:val="24"/>
          <w:szCs w:val="24"/>
        </w:rPr>
        <w:t xml:space="preserve"> </w:t>
      </w:r>
      <w:r w:rsidRPr="00DF4493">
        <w:rPr>
          <w:sz w:val="24"/>
          <w:szCs w:val="24"/>
        </w:rPr>
        <w:t>тыс. рублей:</w:t>
      </w:r>
    </w:p>
    <w:p w:rsidR="00236E27" w:rsidRPr="00DF4493" w:rsidRDefault="00236E27" w:rsidP="00DF4493">
      <w:pPr>
        <w:pStyle w:val="ConsPlusCell"/>
        <w:ind w:firstLine="709"/>
        <w:jc w:val="both"/>
        <w:rPr>
          <w:sz w:val="24"/>
          <w:szCs w:val="24"/>
        </w:rPr>
      </w:pPr>
      <w:r w:rsidRPr="00DF4493">
        <w:rPr>
          <w:sz w:val="24"/>
          <w:szCs w:val="24"/>
        </w:rPr>
        <w:t>2019 год – 47</w:t>
      </w:r>
      <w:r w:rsidR="00DF4493">
        <w:rPr>
          <w:sz w:val="24"/>
          <w:szCs w:val="24"/>
        </w:rPr>
        <w:t xml:space="preserve"> </w:t>
      </w:r>
      <w:r w:rsidRPr="00DF4493">
        <w:rPr>
          <w:sz w:val="24"/>
          <w:szCs w:val="24"/>
        </w:rPr>
        <w:t>411,71 тыс. рублей;</w:t>
      </w:r>
    </w:p>
    <w:p w:rsidR="00236E27" w:rsidRPr="00DF4493" w:rsidRDefault="00236E27" w:rsidP="00DF4493">
      <w:pPr>
        <w:pStyle w:val="ConsPlusCell"/>
        <w:ind w:firstLine="709"/>
        <w:jc w:val="both"/>
        <w:rPr>
          <w:sz w:val="24"/>
          <w:szCs w:val="24"/>
        </w:rPr>
      </w:pPr>
      <w:r w:rsidRPr="00DF4493">
        <w:rPr>
          <w:sz w:val="24"/>
          <w:szCs w:val="24"/>
        </w:rPr>
        <w:t>2020 год – 44</w:t>
      </w:r>
      <w:r w:rsidR="00DF4493">
        <w:rPr>
          <w:sz w:val="24"/>
          <w:szCs w:val="24"/>
        </w:rPr>
        <w:t xml:space="preserve"> </w:t>
      </w:r>
      <w:r w:rsidRPr="00DF4493">
        <w:rPr>
          <w:sz w:val="24"/>
          <w:szCs w:val="24"/>
        </w:rPr>
        <w:t>319,83 тыс. рублей;</w:t>
      </w:r>
    </w:p>
    <w:p w:rsidR="00236E27" w:rsidRPr="00DF4493" w:rsidRDefault="00236E27" w:rsidP="00DF4493">
      <w:pPr>
        <w:pStyle w:val="ConsPlusCell"/>
        <w:ind w:firstLine="709"/>
        <w:jc w:val="both"/>
        <w:rPr>
          <w:sz w:val="24"/>
          <w:szCs w:val="24"/>
        </w:rPr>
      </w:pPr>
      <w:r w:rsidRPr="00DF4493">
        <w:rPr>
          <w:sz w:val="24"/>
          <w:szCs w:val="24"/>
        </w:rPr>
        <w:t>2021 год – 2 854,21 тыс. рублей;</w:t>
      </w:r>
    </w:p>
    <w:p w:rsidR="00236E27" w:rsidRPr="00DF4493" w:rsidRDefault="00236E27" w:rsidP="00DF4493">
      <w:pPr>
        <w:pStyle w:val="ConsPlusCell"/>
        <w:ind w:firstLine="709"/>
        <w:jc w:val="both"/>
        <w:rPr>
          <w:sz w:val="24"/>
          <w:szCs w:val="24"/>
        </w:rPr>
      </w:pPr>
      <w:r w:rsidRPr="00DF4493">
        <w:rPr>
          <w:sz w:val="24"/>
          <w:szCs w:val="24"/>
        </w:rPr>
        <w:t>2022 год – 6</w:t>
      </w:r>
      <w:r w:rsidR="00DF4493">
        <w:rPr>
          <w:sz w:val="24"/>
          <w:szCs w:val="24"/>
        </w:rPr>
        <w:t xml:space="preserve"> </w:t>
      </w:r>
      <w:r w:rsidRPr="00DF4493">
        <w:rPr>
          <w:sz w:val="24"/>
          <w:szCs w:val="24"/>
        </w:rPr>
        <w:t>207,51 тыс. рублей;</w:t>
      </w:r>
    </w:p>
    <w:p w:rsidR="00236E27" w:rsidRPr="00DF4493" w:rsidRDefault="00236E27" w:rsidP="00DF4493">
      <w:pPr>
        <w:pStyle w:val="ConsPlusCell"/>
        <w:ind w:firstLine="709"/>
        <w:jc w:val="both"/>
        <w:rPr>
          <w:sz w:val="24"/>
          <w:szCs w:val="24"/>
        </w:rPr>
      </w:pPr>
      <w:r w:rsidRPr="00DF4493">
        <w:rPr>
          <w:sz w:val="24"/>
          <w:szCs w:val="24"/>
        </w:rPr>
        <w:t>2023 год – 6</w:t>
      </w:r>
      <w:r w:rsidR="00DF4493">
        <w:rPr>
          <w:sz w:val="24"/>
          <w:szCs w:val="24"/>
        </w:rPr>
        <w:t xml:space="preserve"> </w:t>
      </w:r>
      <w:r w:rsidRPr="00DF4493">
        <w:rPr>
          <w:sz w:val="24"/>
          <w:szCs w:val="24"/>
        </w:rPr>
        <w:t>207,51 тыс. рублей;</w:t>
      </w:r>
    </w:p>
    <w:p w:rsidR="00236E27" w:rsidRPr="00DF4493" w:rsidRDefault="00236E27" w:rsidP="00DF4493">
      <w:pPr>
        <w:pStyle w:val="ConsPlusCell"/>
        <w:ind w:firstLine="709"/>
        <w:jc w:val="both"/>
        <w:rPr>
          <w:sz w:val="24"/>
          <w:szCs w:val="24"/>
        </w:rPr>
      </w:pPr>
      <w:r w:rsidRPr="00DF4493">
        <w:rPr>
          <w:sz w:val="24"/>
          <w:szCs w:val="24"/>
        </w:rPr>
        <w:t>2024 год – 6</w:t>
      </w:r>
      <w:r w:rsidR="00DF4493">
        <w:rPr>
          <w:sz w:val="24"/>
          <w:szCs w:val="24"/>
        </w:rPr>
        <w:t xml:space="preserve"> </w:t>
      </w:r>
      <w:r w:rsidRPr="00DF4493">
        <w:rPr>
          <w:sz w:val="24"/>
          <w:szCs w:val="24"/>
        </w:rPr>
        <w:t>207,51 тыс. рублей.</w:t>
      </w:r>
    </w:p>
    <w:p w:rsidR="00236E27" w:rsidRPr="00DF4493" w:rsidRDefault="00236E27" w:rsidP="00DF4493">
      <w:pPr>
        <w:pStyle w:val="ConsPlusCell"/>
        <w:ind w:firstLine="709"/>
        <w:jc w:val="both"/>
        <w:rPr>
          <w:sz w:val="24"/>
          <w:szCs w:val="24"/>
        </w:rPr>
      </w:pPr>
    </w:p>
    <w:p w:rsidR="00236E27" w:rsidRPr="00DF4493" w:rsidRDefault="00236E27" w:rsidP="00DF4493">
      <w:pPr>
        <w:widowControl w:val="0"/>
        <w:autoSpaceDE w:val="0"/>
        <w:autoSpaceDN w:val="0"/>
        <w:adjustRightInd w:val="0"/>
        <w:ind w:firstLine="709"/>
        <w:rPr>
          <w:rFonts w:cs="Arial"/>
          <w:iCs/>
        </w:rPr>
      </w:pPr>
      <w:r w:rsidRPr="00DF4493">
        <w:rPr>
          <w:rFonts w:cs="Arial"/>
        </w:rPr>
        <w:t>Основным источником финансирования для реализации</w:t>
      </w:r>
      <w:r w:rsidR="00DF4493">
        <w:rPr>
          <w:rFonts w:cs="Arial"/>
        </w:rPr>
        <w:t xml:space="preserve"> </w:t>
      </w:r>
      <w:r w:rsidRPr="00DF4493">
        <w:rPr>
          <w:rFonts w:cs="Arial"/>
        </w:rPr>
        <w:t>основных мероприятий подпрограммы 2 являются средства федерального, областного и местного бюджетов, в общей сумме 1</w:t>
      </w:r>
      <w:r w:rsidR="00DF4493">
        <w:rPr>
          <w:rFonts w:cs="Arial"/>
        </w:rPr>
        <w:t xml:space="preserve"> </w:t>
      </w:r>
      <w:r w:rsidRPr="00DF4493">
        <w:rPr>
          <w:rFonts w:cs="Arial"/>
        </w:rPr>
        <w:t>141</w:t>
      </w:r>
      <w:r w:rsidR="00DF4493">
        <w:rPr>
          <w:rFonts w:cs="Arial"/>
        </w:rPr>
        <w:t xml:space="preserve"> </w:t>
      </w:r>
      <w:r w:rsidRPr="00DF4493">
        <w:rPr>
          <w:rFonts w:cs="Arial"/>
        </w:rPr>
        <w:t>056,04 тыс. рублей.</w:t>
      </w:r>
    </w:p>
    <w:p w:rsidR="00236E27" w:rsidRPr="00DF4493" w:rsidRDefault="00236E27" w:rsidP="00DF4493">
      <w:pPr>
        <w:widowControl w:val="0"/>
        <w:autoSpaceDE w:val="0"/>
        <w:autoSpaceDN w:val="0"/>
        <w:adjustRightInd w:val="0"/>
        <w:ind w:firstLine="709"/>
        <w:rPr>
          <w:rFonts w:cs="Arial"/>
        </w:rPr>
      </w:pPr>
      <w:r w:rsidRPr="00DF4493">
        <w:rPr>
          <w:rFonts w:cs="Arial"/>
        </w:rPr>
        <w:t>Реализация подпрограммы 2 предусматривает целевое использование денежных средств в соответствии с поставленными задачами, определенными основными мероприятиями.</w:t>
      </w:r>
    </w:p>
    <w:p w:rsidR="00236E27" w:rsidRPr="00DF4493" w:rsidRDefault="00236E27" w:rsidP="00DF4493">
      <w:pPr>
        <w:widowControl w:val="0"/>
        <w:autoSpaceDE w:val="0"/>
        <w:autoSpaceDN w:val="0"/>
        <w:adjustRightInd w:val="0"/>
        <w:ind w:firstLine="709"/>
        <w:rPr>
          <w:rFonts w:cs="Arial"/>
        </w:rPr>
      </w:pPr>
      <w:r w:rsidRPr="00DF4493">
        <w:rPr>
          <w:rFonts w:cs="Arial"/>
        </w:rPr>
        <w:t>Финансирование подпрограммы 2 в заявленных объемах позволит достичь поставленной цели.</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bCs/>
        </w:rPr>
      </w:pPr>
      <w:r w:rsidRPr="00DF4493">
        <w:rPr>
          <w:rFonts w:cs="Arial"/>
          <w:bCs/>
        </w:rPr>
        <w:t>2.8. Анализ рисков реализации подпрограммы и описание мер управления рисками реализации подпрограммы 2</w:t>
      </w:r>
    </w:p>
    <w:p w:rsidR="00236E27" w:rsidRPr="00DF4493" w:rsidRDefault="00236E27" w:rsidP="00DF4493">
      <w:pPr>
        <w:widowControl w:val="0"/>
        <w:autoSpaceDE w:val="0"/>
        <w:autoSpaceDN w:val="0"/>
        <w:adjustRightInd w:val="0"/>
        <w:ind w:firstLine="709"/>
        <w:rPr>
          <w:rFonts w:cs="Arial"/>
        </w:rPr>
      </w:pPr>
      <w:r w:rsidRPr="00DF4493">
        <w:rPr>
          <w:rFonts w:cs="Arial"/>
        </w:rPr>
        <w:t>К рискам, которые могут оказать влияние на достижение запланированных целей подпрограммы 2, относятся:</w:t>
      </w:r>
    </w:p>
    <w:p w:rsidR="00236E27" w:rsidRPr="00DF4493" w:rsidRDefault="00236E27" w:rsidP="00DF4493">
      <w:pPr>
        <w:widowControl w:val="0"/>
        <w:autoSpaceDE w:val="0"/>
        <w:autoSpaceDN w:val="0"/>
        <w:adjustRightInd w:val="0"/>
        <w:ind w:firstLine="709"/>
        <w:rPr>
          <w:rFonts w:cs="Arial"/>
        </w:rPr>
      </w:pPr>
      <w:r w:rsidRPr="00DF4493">
        <w:rPr>
          <w:rFonts w:cs="Arial"/>
        </w:rPr>
        <w:t>- экономические риски, обусловленные темпом инфляции, динамикой роста цен и тарифов на товары и услуги;</w:t>
      </w:r>
    </w:p>
    <w:p w:rsidR="00236E27" w:rsidRPr="00DF4493" w:rsidRDefault="00236E27" w:rsidP="00DF4493">
      <w:pPr>
        <w:widowControl w:val="0"/>
        <w:autoSpaceDE w:val="0"/>
        <w:autoSpaceDN w:val="0"/>
        <w:adjustRightInd w:val="0"/>
        <w:ind w:firstLine="709"/>
        <w:rPr>
          <w:rFonts w:cs="Arial"/>
        </w:rPr>
      </w:pPr>
      <w:r w:rsidRPr="00DF4493">
        <w:rPr>
          <w:rFonts w:cs="Arial"/>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 социальные риски, обусловленные изменениями социальных установок </w:t>
      </w:r>
      <w:r w:rsidRPr="00DF4493">
        <w:rPr>
          <w:rFonts w:cs="Arial"/>
        </w:rPr>
        <w:lastRenderedPageBreak/>
        <w:t>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236E27" w:rsidRPr="00DF4493" w:rsidRDefault="00236E27" w:rsidP="00DF4493">
      <w:pPr>
        <w:widowControl w:val="0"/>
        <w:autoSpaceDE w:val="0"/>
        <w:autoSpaceDN w:val="0"/>
        <w:adjustRightInd w:val="0"/>
        <w:ind w:firstLine="709"/>
        <w:rPr>
          <w:rFonts w:cs="Arial"/>
        </w:rPr>
      </w:pPr>
      <w:r w:rsidRPr="00DF4493">
        <w:rPr>
          <w:rFonts w:cs="Arial"/>
        </w:rPr>
        <w:t>Управление рисками будет осуществляться на основе:</w:t>
      </w:r>
    </w:p>
    <w:p w:rsidR="00236E27" w:rsidRPr="00DF4493" w:rsidRDefault="00236E27" w:rsidP="00DF4493">
      <w:pPr>
        <w:widowControl w:val="0"/>
        <w:autoSpaceDE w:val="0"/>
        <w:autoSpaceDN w:val="0"/>
        <w:adjustRightInd w:val="0"/>
        <w:ind w:firstLine="709"/>
        <w:rPr>
          <w:rFonts w:cs="Arial"/>
        </w:rPr>
      </w:pPr>
      <w:r w:rsidRPr="00DF4493">
        <w:rPr>
          <w:rFonts w:cs="Arial"/>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 проведения регулярного мониторинга планируемых изменений в федеральном и областном законодательстве;</w:t>
      </w:r>
    </w:p>
    <w:p w:rsidR="00236E27" w:rsidRPr="00DF4493" w:rsidRDefault="00236E27" w:rsidP="00DF4493">
      <w:pPr>
        <w:widowControl w:val="0"/>
        <w:autoSpaceDE w:val="0"/>
        <w:autoSpaceDN w:val="0"/>
        <w:adjustRightInd w:val="0"/>
        <w:ind w:firstLine="709"/>
        <w:rPr>
          <w:rFonts w:cs="Arial"/>
        </w:rPr>
      </w:pPr>
      <w:r w:rsidRPr="00DF4493">
        <w:rPr>
          <w:rFonts w:cs="Arial"/>
        </w:rPr>
        <w:t>- мониторинга результативности реализации подпрограммы.</w:t>
      </w:r>
    </w:p>
    <w:p w:rsidR="00236E27" w:rsidRPr="00DF4493" w:rsidRDefault="00236E27" w:rsidP="00DF4493">
      <w:pPr>
        <w:widowControl w:val="0"/>
        <w:autoSpaceDE w:val="0"/>
        <w:autoSpaceDN w:val="0"/>
        <w:adjustRightInd w:val="0"/>
        <w:ind w:firstLine="709"/>
        <w:rPr>
          <w:rFonts w:cs="Arial"/>
        </w:rPr>
      </w:pPr>
    </w:p>
    <w:p w:rsidR="00236E27" w:rsidRPr="00DF4493" w:rsidRDefault="00236E27" w:rsidP="00DF4493">
      <w:pPr>
        <w:widowControl w:val="0"/>
        <w:autoSpaceDE w:val="0"/>
        <w:autoSpaceDN w:val="0"/>
        <w:adjustRightInd w:val="0"/>
        <w:ind w:firstLine="709"/>
        <w:rPr>
          <w:rFonts w:cs="Arial"/>
          <w:bCs/>
        </w:rPr>
      </w:pPr>
      <w:r w:rsidRPr="00DF4493">
        <w:rPr>
          <w:rFonts w:cs="Arial"/>
          <w:bCs/>
        </w:rPr>
        <w:t>2.9. Оценка эффективности</w:t>
      </w:r>
      <w:r w:rsidR="00DF4493">
        <w:rPr>
          <w:rFonts w:cs="Arial"/>
          <w:bCs/>
        </w:rPr>
        <w:t xml:space="preserve"> </w:t>
      </w:r>
      <w:r w:rsidRPr="00DF4493">
        <w:rPr>
          <w:rFonts w:cs="Arial"/>
          <w:bCs/>
        </w:rPr>
        <w:t>реализации подпрограммы 2</w:t>
      </w:r>
    </w:p>
    <w:p w:rsidR="00236E27" w:rsidRPr="00DF4493" w:rsidRDefault="00236E27" w:rsidP="00DF4493">
      <w:pPr>
        <w:widowControl w:val="0"/>
        <w:autoSpaceDE w:val="0"/>
        <w:autoSpaceDN w:val="0"/>
        <w:adjustRightInd w:val="0"/>
        <w:ind w:firstLine="709"/>
        <w:rPr>
          <w:rFonts w:cs="Arial"/>
        </w:rPr>
      </w:pPr>
      <w:r w:rsidRPr="00DF4493">
        <w:rPr>
          <w:rFonts w:cs="Arial"/>
        </w:rPr>
        <w:t>Эффективность реализации подпрограммы 2 рассматривается с точки зрения как количественных, так и качественных (социальных) показателей.</w:t>
      </w:r>
    </w:p>
    <w:p w:rsidR="00236E27" w:rsidRPr="00DF4493" w:rsidRDefault="00236E27" w:rsidP="00DF4493">
      <w:pPr>
        <w:widowControl w:val="0"/>
        <w:autoSpaceDE w:val="0"/>
        <w:autoSpaceDN w:val="0"/>
        <w:adjustRightInd w:val="0"/>
        <w:ind w:firstLine="709"/>
        <w:rPr>
          <w:rFonts w:cs="Arial"/>
        </w:rPr>
      </w:pPr>
      <w:r w:rsidRPr="00DF4493">
        <w:rPr>
          <w:rFonts w:cs="Arial"/>
        </w:rP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 районного бюджета и, в-третьих, степень реализации мероприятий и достижения ожидаемых непосредственных результатов их реализации.</w:t>
      </w:r>
    </w:p>
    <w:p w:rsidR="00236E27" w:rsidRPr="00DF4493" w:rsidRDefault="00236E27" w:rsidP="00DF4493">
      <w:pPr>
        <w:widowControl w:val="0"/>
        <w:autoSpaceDE w:val="0"/>
        <w:autoSpaceDN w:val="0"/>
        <w:adjustRightInd w:val="0"/>
        <w:ind w:firstLine="709"/>
        <w:rPr>
          <w:rFonts w:cs="Arial"/>
        </w:rPr>
      </w:pPr>
      <w:r w:rsidRPr="00DF4493">
        <w:rPr>
          <w:rFonts w:cs="Arial"/>
        </w:rPr>
        <w:t>Оценка степени достижения целей и решения задач подпрограммы в целом осуществляется на основании показателей (индикаторов) достижения целей и решения задач подпрограммы. Показатель степени достижения целей и решения задач подпрограммы в целом рассчитывается по формуле (для каждого года реализации подпрограммы):</w:t>
      </w:r>
    </w:p>
    <w:p w:rsidR="00236E27" w:rsidRPr="00DF4493" w:rsidRDefault="005930A8" w:rsidP="00DF4493">
      <w:pPr>
        <w:ind w:firstLine="709"/>
        <w:rPr>
          <w:rFonts w:cs="Arial"/>
        </w:rPr>
      </w:pPr>
      <w:r>
        <w:rPr>
          <w:rFonts w:cs="Arial"/>
          <w:noProof/>
          <w:position w:val="-28"/>
        </w:rPr>
        <w:drawing>
          <wp:inline distT="0" distB="0" distL="0" distR="0">
            <wp:extent cx="1367790" cy="334010"/>
            <wp:effectExtent l="0" t="0" r="0" b="8890"/>
            <wp:docPr id="2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7790" cy="334010"/>
                    </a:xfrm>
                    <a:prstGeom prst="rect">
                      <a:avLst/>
                    </a:prstGeom>
                    <a:noFill/>
                    <a:ln>
                      <a:noFill/>
                    </a:ln>
                  </pic:spPr>
                </pic:pic>
              </a:graphicData>
            </a:graphic>
          </wp:inline>
        </w:drawing>
      </w:r>
      <w:r w:rsidR="00236E27" w:rsidRPr="00DF4493">
        <w:rPr>
          <w:rFonts w:cs="Arial"/>
        </w:rPr>
        <w:t>(1),</w:t>
      </w:r>
    </w:p>
    <w:p w:rsidR="00236E27" w:rsidRPr="00DF4493" w:rsidRDefault="00236E27" w:rsidP="00DF4493">
      <w:pPr>
        <w:ind w:firstLine="709"/>
        <w:rPr>
          <w:rFonts w:cs="Arial"/>
        </w:rPr>
      </w:pPr>
      <w:r w:rsidRPr="00DF4493">
        <w:rPr>
          <w:rFonts w:cs="Arial"/>
        </w:rPr>
        <w:t>где:</w:t>
      </w:r>
    </w:p>
    <w:p w:rsidR="00236E27"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548640" cy="222885"/>
            <wp:effectExtent l="0" t="0" r="3810" b="5715"/>
            <wp:docPr id="2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 cy="222885"/>
                    </a:xfrm>
                    <a:prstGeom prst="rect">
                      <a:avLst/>
                    </a:prstGeom>
                    <a:noFill/>
                    <a:ln>
                      <a:noFill/>
                    </a:ln>
                  </pic:spPr>
                </pic:pic>
              </a:graphicData>
            </a:graphic>
          </wp:inline>
        </w:drawing>
      </w:r>
      <w:r w:rsidR="00236E27" w:rsidRPr="00DF4493">
        <w:rPr>
          <w:rFonts w:cs="Arial"/>
        </w:rPr>
        <w:t>- значение показателя степени достижения целей и решения задач подпрограммы в целом;</w:t>
      </w:r>
    </w:p>
    <w:p w:rsidR="00236E27" w:rsidRPr="00DF4493" w:rsidRDefault="00236E27" w:rsidP="00DF4493">
      <w:pPr>
        <w:widowControl w:val="0"/>
        <w:autoSpaceDE w:val="0"/>
        <w:autoSpaceDN w:val="0"/>
        <w:adjustRightInd w:val="0"/>
        <w:ind w:firstLine="709"/>
        <w:rPr>
          <w:rFonts w:cs="Arial"/>
        </w:rPr>
      </w:pPr>
      <w:r w:rsidRPr="00DF4493">
        <w:rPr>
          <w:rFonts w:cs="Arial"/>
        </w:rPr>
        <w:t>n - число показателей (индикаторов) достижения целей и решения задач подпрограммы;</w:t>
      </w:r>
    </w:p>
    <w:p w:rsidR="00236E27"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334010" cy="222885"/>
            <wp:effectExtent l="0" t="0" r="8890" b="5715"/>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00236E27" w:rsidRPr="00DF4493">
        <w:rPr>
          <w:rFonts w:cs="Arial"/>
        </w:rPr>
        <w:t xml:space="preserve"> - соотношение фактического и планового значения k-го показателя (индикатора) достижения целей и решения задач подпрограммы.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ПДЦ, превышающее единицу, свидетельствует о высокой степени эффективности реализации подпрограммы.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236E27" w:rsidRPr="00DF4493" w:rsidRDefault="00236E27" w:rsidP="00DF4493">
      <w:pPr>
        <w:ind w:firstLine="709"/>
        <w:rPr>
          <w:rFonts w:cs="Arial"/>
        </w:rPr>
      </w:pPr>
    </w:p>
    <w:p w:rsidR="00236E27" w:rsidRPr="00DF4493" w:rsidRDefault="005930A8" w:rsidP="00DF4493">
      <w:pPr>
        <w:ind w:firstLine="709"/>
        <w:rPr>
          <w:rFonts w:cs="Arial"/>
        </w:rPr>
      </w:pPr>
      <w:r>
        <w:rPr>
          <w:rFonts w:cs="Arial"/>
          <w:noProof/>
          <w:position w:val="-30"/>
        </w:rPr>
        <w:drawing>
          <wp:inline distT="0" distB="0" distL="0" distR="0">
            <wp:extent cx="1399540" cy="334010"/>
            <wp:effectExtent l="0" t="0" r="0" b="8890"/>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9540" cy="334010"/>
                    </a:xfrm>
                    <a:prstGeom prst="rect">
                      <a:avLst/>
                    </a:prstGeom>
                    <a:noFill/>
                    <a:ln>
                      <a:noFill/>
                    </a:ln>
                  </pic:spPr>
                </pic:pic>
              </a:graphicData>
            </a:graphic>
          </wp:inline>
        </w:drawing>
      </w:r>
      <w:r w:rsidR="00236E27" w:rsidRPr="00DF4493">
        <w:rPr>
          <w:rFonts w:cs="Arial"/>
        </w:rPr>
        <w:t>(2),</w:t>
      </w:r>
    </w:p>
    <w:p w:rsidR="00236E27" w:rsidRPr="00DF4493" w:rsidRDefault="00236E27" w:rsidP="00DF4493">
      <w:pPr>
        <w:ind w:firstLine="709"/>
        <w:rPr>
          <w:rFonts w:cs="Arial"/>
        </w:rPr>
      </w:pPr>
      <w:r w:rsidRPr="00DF4493">
        <w:rPr>
          <w:rFonts w:cs="Arial"/>
        </w:rPr>
        <w:t>где:</w:t>
      </w:r>
    </w:p>
    <w:p w:rsidR="00236E27"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492760" cy="222885"/>
            <wp:effectExtent l="0" t="0" r="2540" b="5715"/>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2760" cy="222885"/>
                    </a:xfrm>
                    <a:prstGeom prst="rect">
                      <a:avLst/>
                    </a:prstGeom>
                    <a:noFill/>
                    <a:ln>
                      <a:noFill/>
                    </a:ln>
                  </pic:spPr>
                </pic:pic>
              </a:graphicData>
            </a:graphic>
          </wp:inline>
        </w:drawing>
      </w:r>
      <w:r w:rsidR="00236E27" w:rsidRPr="00DF4493">
        <w:rPr>
          <w:rFonts w:cs="Arial"/>
        </w:rPr>
        <w:t xml:space="preserve"> - значение показателя степени достижения целей и решения задач i-й подпрограммы;</w:t>
      </w:r>
    </w:p>
    <w:p w:rsidR="00236E27"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111125" cy="222885"/>
            <wp:effectExtent l="0" t="0" r="3175" b="5715"/>
            <wp:docPr id="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125" cy="222885"/>
                    </a:xfrm>
                    <a:prstGeom prst="rect">
                      <a:avLst/>
                    </a:prstGeom>
                    <a:noFill/>
                    <a:ln>
                      <a:noFill/>
                    </a:ln>
                  </pic:spPr>
                </pic:pic>
              </a:graphicData>
            </a:graphic>
          </wp:inline>
        </w:drawing>
      </w:r>
      <w:r w:rsidR="00236E27" w:rsidRPr="00DF4493">
        <w:rPr>
          <w:rFonts w:cs="Arial"/>
        </w:rPr>
        <w:t xml:space="preserve"> - число показателей (индикаторов) i-й подпрограммы;</w:t>
      </w:r>
    </w:p>
    <w:p w:rsidR="00236E27"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334010" cy="222885"/>
            <wp:effectExtent l="0" t="0" r="0" b="5715"/>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00236E27" w:rsidRPr="00DF4493">
        <w:rPr>
          <w:rFonts w:cs="Arial"/>
        </w:rPr>
        <w:t xml:space="preserve"> - соотношение фактического и планового значения k-го показателя </w:t>
      </w:r>
      <w:r w:rsidR="00236E27" w:rsidRPr="00DF4493">
        <w:rPr>
          <w:rFonts w:cs="Arial"/>
        </w:rPr>
        <w:lastRenderedPageBreak/>
        <w:t>(индикатора)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236E27" w:rsidRPr="00DF4493" w:rsidRDefault="00236E27" w:rsidP="00DF4493">
      <w:pPr>
        <w:widowControl w:val="0"/>
        <w:autoSpaceDE w:val="0"/>
        <w:autoSpaceDN w:val="0"/>
        <w:adjustRightInd w:val="0"/>
        <w:ind w:firstLine="709"/>
        <w:rPr>
          <w:rFonts w:cs="Arial"/>
        </w:rPr>
      </w:pPr>
      <w:r w:rsidRPr="00DF4493">
        <w:rPr>
          <w:rFonts w:cs="Arial"/>
        </w:rPr>
        <w:t xml:space="preserve">Значения </w:t>
      </w:r>
      <w:r w:rsidR="005930A8">
        <w:rPr>
          <w:rFonts w:cs="Arial"/>
          <w:noProof/>
        </w:rPr>
        <w:drawing>
          <wp:inline distT="0" distB="0" distL="0" distR="0">
            <wp:extent cx="492760" cy="222885"/>
            <wp:effectExtent l="0" t="0" r="2540" b="5715"/>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2760" cy="222885"/>
                    </a:xfrm>
                    <a:prstGeom prst="rect">
                      <a:avLst/>
                    </a:prstGeom>
                    <a:noFill/>
                    <a:ln>
                      <a:noFill/>
                    </a:ln>
                  </pic:spPr>
                </pic:pic>
              </a:graphicData>
            </a:graphic>
          </wp:inline>
        </w:drawing>
      </w:r>
      <w:r w:rsidRPr="00DF4493">
        <w:rPr>
          <w:rFonts w:cs="Arial"/>
        </w:rPr>
        <w:t>, превышающие единицу, свидетельствуют о высокой степени эффективности реализации подпрограмм.</w:t>
      </w:r>
    </w:p>
    <w:p w:rsidR="00236E27" w:rsidRPr="00DF4493" w:rsidRDefault="00236E27" w:rsidP="00DF4493">
      <w:pPr>
        <w:widowControl w:val="0"/>
        <w:autoSpaceDE w:val="0"/>
        <w:autoSpaceDN w:val="0"/>
        <w:adjustRightInd w:val="0"/>
        <w:ind w:firstLine="709"/>
        <w:rPr>
          <w:rFonts w:cs="Arial"/>
        </w:rPr>
      </w:pPr>
      <w:r w:rsidRPr="00DF4493">
        <w:rPr>
          <w:rFonts w:cs="Arial"/>
        </w:rPr>
        <w:t>Оценка степени соответствия запланированному уровню затрат и эффективности использования средств районного бюджета рассчитывается согласно формуле:</w:t>
      </w:r>
    </w:p>
    <w:p w:rsidR="00236E27" w:rsidRPr="00DF4493" w:rsidRDefault="005930A8" w:rsidP="00DF4493">
      <w:pPr>
        <w:ind w:firstLine="709"/>
        <w:rPr>
          <w:rFonts w:cs="Arial"/>
        </w:rPr>
      </w:pPr>
      <w:r>
        <w:rPr>
          <w:rFonts w:cs="Arial"/>
          <w:noProof/>
          <w:position w:val="-24"/>
        </w:rPr>
        <w:drawing>
          <wp:inline distT="0" distB="0" distL="0" distR="0">
            <wp:extent cx="556895" cy="334010"/>
            <wp:effectExtent l="0" t="0" r="0" b="8890"/>
            <wp:docPr id="3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6895" cy="334010"/>
                    </a:xfrm>
                    <a:prstGeom prst="rect">
                      <a:avLst/>
                    </a:prstGeom>
                    <a:noFill/>
                    <a:ln>
                      <a:noFill/>
                    </a:ln>
                  </pic:spPr>
                </pic:pic>
              </a:graphicData>
            </a:graphic>
          </wp:inline>
        </w:drawing>
      </w:r>
      <w:r w:rsidR="00236E27" w:rsidRPr="00DF4493">
        <w:rPr>
          <w:rFonts w:cs="Arial"/>
        </w:rPr>
        <w:t>(3),</w:t>
      </w:r>
    </w:p>
    <w:p w:rsidR="00236E27" w:rsidRPr="00DF4493" w:rsidRDefault="00236E27" w:rsidP="00DF4493">
      <w:pPr>
        <w:ind w:firstLine="709"/>
        <w:rPr>
          <w:rFonts w:cs="Arial"/>
        </w:rPr>
      </w:pPr>
      <w:r w:rsidRPr="00DF4493">
        <w:rPr>
          <w:rFonts w:cs="Arial"/>
        </w:rPr>
        <w:t>где:</w:t>
      </w:r>
    </w:p>
    <w:p w:rsidR="00236E27"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111125" cy="111125"/>
            <wp:effectExtent l="0" t="0" r="3175" b="3175"/>
            <wp:docPr id="3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00DF4493">
        <w:rPr>
          <w:rFonts w:cs="Arial"/>
        </w:rPr>
        <w:t xml:space="preserve"> </w:t>
      </w:r>
      <w:r w:rsidR="00236E27" w:rsidRPr="00DF4493">
        <w:rPr>
          <w:rFonts w:cs="Arial"/>
        </w:rPr>
        <w:t>- запланированный объем затрат из средств районного бюджета на реализацию программы;</w:t>
      </w:r>
    </w:p>
    <w:p w:rsidR="00236E27"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111125" cy="111125"/>
            <wp:effectExtent l="0" t="0" r="3175" b="3175"/>
            <wp:docPr id="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00236E27" w:rsidRPr="00DF4493">
        <w:rPr>
          <w:rFonts w:cs="Arial"/>
        </w:rPr>
        <w:t xml:space="preserve"> - фактический объем затрат из средств районного бюджета на реализацию 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районного</w:t>
      </w:r>
      <w:r w:rsidR="00DF4493">
        <w:rPr>
          <w:rFonts w:cs="Arial"/>
        </w:rPr>
        <w:t xml:space="preserve"> </w:t>
      </w:r>
      <w:r w:rsidRPr="00DF4493">
        <w:rPr>
          <w:rFonts w:cs="Arial"/>
        </w:rPr>
        <w:t>бюджета.</w:t>
      </w:r>
    </w:p>
    <w:p w:rsidR="00236E27" w:rsidRPr="00DF4493" w:rsidRDefault="00236E27" w:rsidP="00DF4493">
      <w:pPr>
        <w:widowControl w:val="0"/>
        <w:autoSpaceDE w:val="0"/>
        <w:autoSpaceDN w:val="0"/>
        <w:adjustRightInd w:val="0"/>
        <w:ind w:firstLine="709"/>
        <w:rPr>
          <w:rFonts w:cs="Arial"/>
        </w:rPr>
      </w:pPr>
      <w:r w:rsidRPr="00DF4493">
        <w:rPr>
          <w:rFonts w:cs="Arial"/>
        </w:rPr>
        <w:t>Общая эффективность и результативность подпрограммы определяется по формуле:</w:t>
      </w:r>
    </w:p>
    <w:p w:rsidR="00236E27" w:rsidRPr="00DF4493" w:rsidRDefault="00236E27" w:rsidP="00DF4493">
      <w:pPr>
        <w:ind w:firstLine="709"/>
        <w:rPr>
          <w:rFonts w:cs="Arial"/>
        </w:rPr>
      </w:pPr>
    </w:p>
    <w:p w:rsidR="00236E27" w:rsidRPr="00DF4493" w:rsidRDefault="005930A8" w:rsidP="00DF4493">
      <w:pPr>
        <w:ind w:firstLine="709"/>
        <w:rPr>
          <w:rFonts w:cs="Arial"/>
        </w:rPr>
      </w:pPr>
      <w:r>
        <w:rPr>
          <w:rFonts w:cs="Arial"/>
          <w:noProof/>
          <w:position w:val="-34"/>
        </w:rPr>
        <w:drawing>
          <wp:inline distT="0" distB="0" distL="0" distR="0">
            <wp:extent cx="2385695" cy="492760"/>
            <wp:effectExtent l="0" t="0" r="0" b="2540"/>
            <wp:docPr id="3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5695" cy="492760"/>
                    </a:xfrm>
                    <a:prstGeom prst="rect">
                      <a:avLst/>
                    </a:prstGeom>
                    <a:noFill/>
                    <a:ln>
                      <a:noFill/>
                    </a:ln>
                  </pic:spPr>
                </pic:pic>
              </a:graphicData>
            </a:graphic>
          </wp:inline>
        </w:drawing>
      </w:r>
      <w:r w:rsidR="00236E27" w:rsidRPr="00DF4493">
        <w:rPr>
          <w:rFonts w:cs="Arial"/>
        </w:rPr>
        <w:t>(4),</w:t>
      </w:r>
    </w:p>
    <w:p w:rsidR="00236E27" w:rsidRPr="00DF4493" w:rsidRDefault="00236E27" w:rsidP="00DF4493">
      <w:pPr>
        <w:widowControl w:val="0"/>
        <w:autoSpaceDE w:val="0"/>
        <w:autoSpaceDN w:val="0"/>
        <w:adjustRightInd w:val="0"/>
        <w:ind w:firstLine="709"/>
        <w:rPr>
          <w:rFonts w:cs="Arial"/>
        </w:rPr>
      </w:pPr>
      <w:r w:rsidRPr="00DF4493">
        <w:rPr>
          <w:rFonts w:cs="Arial"/>
        </w:rPr>
        <w:t>где:</w:t>
      </w:r>
    </w:p>
    <w:p w:rsidR="00236E27" w:rsidRPr="00DF4493" w:rsidRDefault="00236E27" w:rsidP="00DF4493">
      <w:pPr>
        <w:widowControl w:val="0"/>
        <w:autoSpaceDE w:val="0"/>
        <w:autoSpaceDN w:val="0"/>
        <w:adjustRightInd w:val="0"/>
        <w:ind w:firstLine="709"/>
        <w:rPr>
          <w:rFonts w:cs="Arial"/>
        </w:rPr>
      </w:pPr>
      <w:r w:rsidRPr="00DF4493">
        <w:rPr>
          <w:rFonts w:cs="Arial"/>
        </w:rPr>
        <w:t>М - число мероприятий подпрограммы.</w:t>
      </w:r>
    </w:p>
    <w:p w:rsidR="00236E27" w:rsidRPr="00DF4493" w:rsidRDefault="00236E27" w:rsidP="00DF4493">
      <w:pPr>
        <w:widowControl w:val="0"/>
        <w:autoSpaceDE w:val="0"/>
        <w:autoSpaceDN w:val="0"/>
        <w:adjustRightInd w:val="0"/>
        <w:ind w:firstLine="709"/>
        <w:rPr>
          <w:rFonts w:cs="Arial"/>
        </w:rPr>
      </w:pPr>
      <w:r w:rsidRPr="00DF4493">
        <w:rPr>
          <w:rFonts w:cs="Arial"/>
        </w:rPr>
        <w:t>Значения ПР, превышающие единицу, свидетельствуют о высокой эффективности и результативности подпрограммы.</w:t>
      </w:r>
    </w:p>
    <w:p w:rsidR="00D22004" w:rsidRPr="00DF4493" w:rsidRDefault="00236E27" w:rsidP="00AB720A">
      <w:pPr>
        <w:ind w:firstLine="709"/>
        <w:jc w:val="center"/>
        <w:rPr>
          <w:rFonts w:cs="Arial"/>
        </w:rPr>
      </w:pPr>
      <w:r w:rsidRPr="00DF4493">
        <w:rPr>
          <w:rFonts w:cs="Arial"/>
        </w:rPr>
        <w:br w:type="page"/>
      </w:r>
      <w:r w:rsidR="00D22004" w:rsidRPr="00DF4493">
        <w:rPr>
          <w:rFonts w:cs="Arial"/>
        </w:rPr>
        <w:lastRenderedPageBreak/>
        <w:t>Подпрограмма 3</w:t>
      </w:r>
    </w:p>
    <w:p w:rsidR="00D22004" w:rsidRPr="00DF4493" w:rsidRDefault="00D22004" w:rsidP="00AB720A">
      <w:pPr>
        <w:ind w:firstLine="709"/>
        <w:jc w:val="center"/>
        <w:rPr>
          <w:rFonts w:cs="Arial"/>
        </w:rPr>
      </w:pPr>
      <w:r w:rsidRPr="00DF4493">
        <w:rPr>
          <w:rFonts w:cs="Arial"/>
        </w:rPr>
        <w:t>«Развитие дополнительного образования и воспитания детей и молодежи»</w:t>
      </w:r>
    </w:p>
    <w:p w:rsidR="00D22004" w:rsidRPr="00DF4493" w:rsidRDefault="00D22004" w:rsidP="00AB720A">
      <w:pPr>
        <w:ind w:firstLine="709"/>
        <w:jc w:val="center"/>
        <w:rPr>
          <w:rFonts w:cs="Arial"/>
        </w:rPr>
      </w:pPr>
    </w:p>
    <w:p w:rsidR="00D22004" w:rsidRPr="00DF4493" w:rsidRDefault="00D22004" w:rsidP="00AB720A">
      <w:pPr>
        <w:ind w:firstLine="709"/>
        <w:jc w:val="center"/>
        <w:rPr>
          <w:rFonts w:cs="Arial"/>
        </w:rPr>
      </w:pPr>
      <w:r w:rsidRPr="00DF4493">
        <w:rPr>
          <w:rFonts w:cs="Arial"/>
        </w:rPr>
        <w:t>1. ПАСПОРТ</w:t>
      </w:r>
      <w:r w:rsidR="00DF4493">
        <w:rPr>
          <w:rFonts w:cs="Arial"/>
        </w:rPr>
        <w:t xml:space="preserve"> </w:t>
      </w:r>
      <w:r w:rsidRPr="00DF4493">
        <w:rPr>
          <w:rFonts w:cs="Arial"/>
        </w:rPr>
        <w:t>подпрограммы 3: «Развитие дополнительного образования и воспитания детей и молодежи»</w:t>
      </w:r>
    </w:p>
    <w:p w:rsidR="00D22004" w:rsidRPr="00DF4493" w:rsidRDefault="00D22004" w:rsidP="00DF4493">
      <w:pPr>
        <w:ind w:firstLine="709"/>
        <w:rPr>
          <w:rFonts w:cs="Arial"/>
        </w:rPr>
      </w:pPr>
    </w:p>
    <w:tbl>
      <w:tblPr>
        <w:tblW w:w="9555" w:type="dxa"/>
        <w:tblInd w:w="93" w:type="dxa"/>
        <w:tblLook w:val="04A0" w:firstRow="1" w:lastRow="0" w:firstColumn="1" w:lastColumn="0" w:noHBand="0" w:noVBand="1"/>
      </w:tblPr>
      <w:tblGrid>
        <w:gridCol w:w="4720"/>
        <w:gridCol w:w="4835"/>
      </w:tblGrid>
      <w:tr w:rsidR="00D22004" w:rsidRPr="00711FCA" w:rsidTr="00D22004">
        <w:trPr>
          <w:trHeight w:val="750"/>
        </w:trPr>
        <w:tc>
          <w:tcPr>
            <w:tcW w:w="4720" w:type="dxa"/>
            <w:tcBorders>
              <w:top w:val="single" w:sz="4" w:space="0" w:color="auto"/>
              <w:left w:val="single" w:sz="4" w:space="0" w:color="auto"/>
              <w:bottom w:val="single" w:sz="4" w:space="0" w:color="auto"/>
              <w:right w:val="single" w:sz="4" w:space="0" w:color="auto"/>
            </w:tcBorders>
          </w:tcPr>
          <w:p w:rsidR="00D22004" w:rsidRPr="00711FCA" w:rsidRDefault="00D22004" w:rsidP="00711FCA">
            <w:pPr>
              <w:ind w:firstLine="0"/>
              <w:rPr>
                <w:rFonts w:cs="Arial"/>
                <w:sz w:val="20"/>
                <w:szCs w:val="20"/>
              </w:rPr>
            </w:pPr>
            <w:r w:rsidRPr="00711FCA">
              <w:rPr>
                <w:rFonts w:cs="Arial"/>
                <w:sz w:val="20"/>
                <w:szCs w:val="20"/>
              </w:rPr>
              <w:t>Исполнители подпрограммы муниципальной программы</w:t>
            </w:r>
          </w:p>
        </w:tc>
        <w:tc>
          <w:tcPr>
            <w:tcW w:w="4835" w:type="dxa"/>
            <w:tcBorders>
              <w:top w:val="single" w:sz="4" w:space="0" w:color="auto"/>
              <w:left w:val="nil"/>
              <w:bottom w:val="single" w:sz="4" w:space="0" w:color="auto"/>
              <w:right w:val="single" w:sz="4" w:space="0" w:color="auto"/>
            </w:tcBorders>
            <w:noWrap/>
          </w:tcPr>
          <w:p w:rsidR="00D22004" w:rsidRPr="00711FCA" w:rsidRDefault="00D22004" w:rsidP="00711FCA">
            <w:pPr>
              <w:ind w:firstLine="0"/>
              <w:rPr>
                <w:rFonts w:cs="Arial"/>
                <w:sz w:val="20"/>
                <w:szCs w:val="20"/>
              </w:rPr>
            </w:pPr>
            <w:r w:rsidRPr="00711FCA">
              <w:rPr>
                <w:rFonts w:cs="Arial"/>
                <w:sz w:val="20"/>
                <w:szCs w:val="20"/>
              </w:rPr>
              <w:t>Отдел образования администрации Подгоренского муниципального района</w:t>
            </w:r>
          </w:p>
        </w:tc>
      </w:tr>
      <w:tr w:rsidR="00D22004" w:rsidRPr="00711FCA" w:rsidTr="00D22004">
        <w:trPr>
          <w:trHeight w:val="1125"/>
        </w:trPr>
        <w:tc>
          <w:tcPr>
            <w:tcW w:w="4720" w:type="dxa"/>
            <w:tcBorders>
              <w:top w:val="nil"/>
              <w:left w:val="single" w:sz="4" w:space="0" w:color="auto"/>
              <w:bottom w:val="single" w:sz="4" w:space="0" w:color="auto"/>
              <w:right w:val="single" w:sz="4" w:space="0" w:color="auto"/>
            </w:tcBorders>
          </w:tcPr>
          <w:p w:rsidR="00D22004" w:rsidRPr="00711FCA" w:rsidRDefault="00D22004" w:rsidP="00711FCA">
            <w:pPr>
              <w:ind w:firstLine="0"/>
              <w:rPr>
                <w:rFonts w:cs="Arial"/>
                <w:sz w:val="20"/>
                <w:szCs w:val="20"/>
              </w:rPr>
            </w:pPr>
            <w:r w:rsidRPr="00711FCA">
              <w:rPr>
                <w:rFonts w:cs="Arial"/>
                <w:sz w:val="20"/>
                <w:szCs w:val="20"/>
              </w:rPr>
              <w:t>Основные мероприятия, входящие в состав подпрограммы муниципальной программы</w:t>
            </w:r>
          </w:p>
        </w:tc>
        <w:tc>
          <w:tcPr>
            <w:tcW w:w="4835" w:type="dxa"/>
            <w:tcBorders>
              <w:top w:val="nil"/>
              <w:left w:val="nil"/>
              <w:bottom w:val="single" w:sz="4" w:space="0" w:color="auto"/>
              <w:right w:val="single" w:sz="4" w:space="0" w:color="auto"/>
            </w:tcBorders>
            <w:noWrap/>
          </w:tcPr>
          <w:p w:rsidR="00D22004" w:rsidRPr="00711FCA" w:rsidRDefault="00D22004" w:rsidP="00711FCA">
            <w:pPr>
              <w:ind w:firstLine="0"/>
              <w:contextualSpacing/>
              <w:rPr>
                <w:rFonts w:cs="Arial"/>
                <w:sz w:val="20"/>
                <w:szCs w:val="20"/>
              </w:rPr>
            </w:pPr>
            <w:r w:rsidRPr="00711FCA">
              <w:rPr>
                <w:rFonts w:cs="Arial"/>
                <w:bCs/>
                <w:sz w:val="20"/>
                <w:szCs w:val="20"/>
              </w:rPr>
              <w:t>1.Мероприятия в области дополнительного образования и воспитания детей и молодежи</w:t>
            </w:r>
            <w:r w:rsidRPr="00711FCA">
              <w:rPr>
                <w:rFonts w:cs="Arial"/>
                <w:sz w:val="20"/>
                <w:szCs w:val="20"/>
              </w:rPr>
              <w:t xml:space="preserve"> </w:t>
            </w:r>
          </w:p>
          <w:p w:rsidR="00D22004" w:rsidRPr="00711FCA" w:rsidRDefault="00D22004" w:rsidP="00711FCA">
            <w:pPr>
              <w:ind w:firstLine="0"/>
              <w:contextualSpacing/>
              <w:rPr>
                <w:rFonts w:cs="Arial"/>
                <w:sz w:val="20"/>
                <w:szCs w:val="20"/>
              </w:rPr>
            </w:pPr>
            <w:r w:rsidRPr="00711FCA">
              <w:rPr>
                <w:rFonts w:cs="Arial"/>
                <w:sz w:val="20"/>
                <w:szCs w:val="20"/>
              </w:rPr>
              <w:t>2.Расходы на обеспечение деятельности учреждений образования</w:t>
            </w:r>
          </w:p>
          <w:p w:rsidR="00D22004" w:rsidRPr="00711FCA" w:rsidRDefault="00D22004" w:rsidP="00711FCA">
            <w:pPr>
              <w:ind w:firstLine="0"/>
              <w:contextualSpacing/>
              <w:rPr>
                <w:rFonts w:cs="Arial"/>
                <w:color w:val="000000"/>
                <w:sz w:val="20"/>
                <w:szCs w:val="20"/>
              </w:rPr>
            </w:pPr>
            <w:r w:rsidRPr="00711FCA">
              <w:rPr>
                <w:rFonts w:cs="Arial"/>
                <w:color w:val="000000"/>
                <w:sz w:val="20"/>
                <w:szCs w:val="20"/>
              </w:rPr>
              <w:t>3.Введение механизма персонифицированного финансирования в системе дополнительного образования</w:t>
            </w:r>
          </w:p>
        </w:tc>
      </w:tr>
      <w:tr w:rsidR="00D22004" w:rsidRPr="00711FCA" w:rsidTr="00D22004">
        <w:trPr>
          <w:trHeight w:val="750"/>
        </w:trPr>
        <w:tc>
          <w:tcPr>
            <w:tcW w:w="4720" w:type="dxa"/>
            <w:tcBorders>
              <w:top w:val="nil"/>
              <w:left w:val="single" w:sz="4" w:space="0" w:color="auto"/>
              <w:bottom w:val="single" w:sz="4" w:space="0" w:color="auto"/>
              <w:right w:val="single" w:sz="4" w:space="0" w:color="auto"/>
            </w:tcBorders>
          </w:tcPr>
          <w:p w:rsidR="00D22004" w:rsidRPr="00711FCA" w:rsidRDefault="00D22004" w:rsidP="00711FCA">
            <w:pPr>
              <w:ind w:firstLine="0"/>
              <w:rPr>
                <w:rFonts w:cs="Arial"/>
                <w:sz w:val="20"/>
                <w:szCs w:val="20"/>
              </w:rPr>
            </w:pPr>
            <w:r w:rsidRPr="00711FCA">
              <w:rPr>
                <w:rFonts w:cs="Arial"/>
                <w:sz w:val="20"/>
                <w:szCs w:val="20"/>
              </w:rPr>
              <w:t>Цель подпрограммы муниципальной программы</w:t>
            </w:r>
          </w:p>
        </w:tc>
        <w:tc>
          <w:tcPr>
            <w:tcW w:w="4835" w:type="dxa"/>
            <w:tcBorders>
              <w:top w:val="nil"/>
              <w:left w:val="single" w:sz="4" w:space="0" w:color="auto"/>
              <w:bottom w:val="single" w:sz="4" w:space="0" w:color="auto"/>
              <w:right w:val="single" w:sz="4" w:space="0" w:color="auto"/>
            </w:tcBorders>
            <w:shd w:val="clear" w:color="auto" w:fill="FFFFFF"/>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D22004" w:rsidRPr="00711FCA" w:rsidTr="00D22004">
        <w:trPr>
          <w:trHeight w:val="750"/>
        </w:trPr>
        <w:tc>
          <w:tcPr>
            <w:tcW w:w="4720" w:type="dxa"/>
            <w:tcBorders>
              <w:top w:val="nil"/>
              <w:left w:val="single" w:sz="4" w:space="0" w:color="auto"/>
              <w:bottom w:val="single" w:sz="4" w:space="0" w:color="auto"/>
              <w:right w:val="single" w:sz="4" w:space="0" w:color="auto"/>
            </w:tcBorders>
          </w:tcPr>
          <w:p w:rsidR="00D22004" w:rsidRPr="00711FCA" w:rsidRDefault="00D22004" w:rsidP="00711FCA">
            <w:pPr>
              <w:ind w:firstLine="0"/>
              <w:rPr>
                <w:rFonts w:cs="Arial"/>
                <w:sz w:val="20"/>
                <w:szCs w:val="20"/>
              </w:rPr>
            </w:pPr>
            <w:r w:rsidRPr="00711FCA">
              <w:rPr>
                <w:rFonts w:cs="Arial"/>
                <w:sz w:val="20"/>
                <w:szCs w:val="20"/>
              </w:rPr>
              <w:t>Задачи подпрограммы муниципальной программы</w:t>
            </w:r>
          </w:p>
        </w:tc>
        <w:tc>
          <w:tcPr>
            <w:tcW w:w="4835" w:type="dxa"/>
            <w:tcBorders>
              <w:top w:val="nil"/>
              <w:left w:val="single" w:sz="4" w:space="0" w:color="auto"/>
              <w:bottom w:val="single" w:sz="4" w:space="0" w:color="auto"/>
              <w:right w:val="single" w:sz="4" w:space="0" w:color="auto"/>
            </w:tcBorders>
            <w:shd w:val="clear" w:color="auto" w:fill="FFFFFF"/>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1.Развитие инфраструктуры и организационно - экономических механизмов, обеспечивающих максимально равную доступность услуг</w:t>
            </w:r>
            <w:r w:rsidR="00DF4493" w:rsidRPr="00711FCA">
              <w:rPr>
                <w:rFonts w:cs="Arial"/>
                <w:sz w:val="20"/>
                <w:szCs w:val="20"/>
              </w:rPr>
              <w:t xml:space="preserve"> </w:t>
            </w:r>
            <w:r w:rsidRPr="00711FCA">
              <w:rPr>
                <w:rFonts w:cs="Arial"/>
                <w:sz w:val="20"/>
                <w:szCs w:val="20"/>
              </w:rPr>
              <w:t>дополнительного образования детей для граждан независимо от места жительства, социально-экономического статуса, состояния здоровья.</w:t>
            </w:r>
          </w:p>
          <w:p w:rsidR="00D22004" w:rsidRPr="00711FCA" w:rsidRDefault="00D22004" w:rsidP="00711FCA">
            <w:pPr>
              <w:ind w:firstLine="0"/>
              <w:rPr>
                <w:rFonts w:cs="Arial"/>
                <w:sz w:val="20"/>
                <w:szCs w:val="20"/>
              </w:rPr>
            </w:pPr>
            <w:r w:rsidRPr="00711FCA">
              <w:rPr>
                <w:rFonts w:cs="Arial"/>
                <w:sz w:val="20"/>
                <w:szCs w:val="20"/>
              </w:rPr>
              <w:t>2.Поддержка и сопровождение одаренных детей и талантливой молодежи.</w:t>
            </w:r>
          </w:p>
          <w:p w:rsidR="00D22004" w:rsidRPr="00711FCA" w:rsidRDefault="00D22004" w:rsidP="00711FCA">
            <w:pPr>
              <w:ind w:firstLine="0"/>
              <w:rPr>
                <w:rFonts w:cs="Arial"/>
                <w:sz w:val="20"/>
                <w:szCs w:val="20"/>
              </w:rPr>
            </w:pPr>
            <w:r w:rsidRPr="00711FCA">
              <w:rPr>
                <w:rFonts w:cs="Arial"/>
                <w:sz w:val="20"/>
                <w:szCs w:val="20"/>
              </w:rPr>
              <w:t>3.Создание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4.Повышение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 xml:space="preserve">5.Организация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6. Развитие кадрового потенциала сферы дополнительного образования и воспитания детей и молодежи.</w:t>
            </w:r>
            <w:r w:rsidR="00DF4493" w:rsidRPr="00711FCA">
              <w:rPr>
                <w:rFonts w:cs="Arial"/>
                <w:sz w:val="20"/>
                <w:szCs w:val="20"/>
              </w:rPr>
              <w:t xml:space="preserve"> </w:t>
            </w:r>
          </w:p>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7. Материально – техническое оснащение муниципальных общеобразовательных организаций на подготовку к новому учебному году в условиях распространения новой короновирусной инфекции на</w:t>
            </w:r>
            <w:r w:rsidR="00DF4493" w:rsidRPr="00711FCA">
              <w:rPr>
                <w:rFonts w:cs="Arial"/>
                <w:sz w:val="20"/>
                <w:szCs w:val="20"/>
              </w:rPr>
              <w:t xml:space="preserve"> </w:t>
            </w:r>
            <w:r w:rsidRPr="00711FCA">
              <w:rPr>
                <w:rFonts w:cs="Arial"/>
                <w:sz w:val="20"/>
                <w:szCs w:val="20"/>
              </w:rPr>
              <w:t>2020 год</w:t>
            </w:r>
            <w:r w:rsidR="00DF4493" w:rsidRPr="00711FCA">
              <w:rPr>
                <w:rFonts w:cs="Arial"/>
                <w:sz w:val="20"/>
                <w:szCs w:val="20"/>
              </w:rPr>
              <w:t xml:space="preserve"> </w:t>
            </w:r>
          </w:p>
        </w:tc>
      </w:tr>
      <w:tr w:rsidR="00D22004" w:rsidRPr="00711FCA" w:rsidTr="00D22004">
        <w:trPr>
          <w:trHeight w:val="1125"/>
        </w:trPr>
        <w:tc>
          <w:tcPr>
            <w:tcW w:w="4720" w:type="dxa"/>
            <w:tcBorders>
              <w:top w:val="nil"/>
              <w:left w:val="single" w:sz="4" w:space="0" w:color="auto"/>
              <w:bottom w:val="single" w:sz="4" w:space="0" w:color="auto"/>
              <w:right w:val="single" w:sz="4" w:space="0" w:color="auto"/>
            </w:tcBorders>
          </w:tcPr>
          <w:p w:rsidR="00D22004" w:rsidRPr="00711FCA" w:rsidRDefault="00D22004" w:rsidP="00711FCA">
            <w:pPr>
              <w:ind w:firstLine="0"/>
              <w:rPr>
                <w:rFonts w:cs="Arial"/>
                <w:sz w:val="20"/>
                <w:szCs w:val="20"/>
              </w:rPr>
            </w:pPr>
            <w:r w:rsidRPr="00711FCA">
              <w:rPr>
                <w:rFonts w:cs="Arial"/>
                <w:sz w:val="20"/>
                <w:szCs w:val="20"/>
              </w:rPr>
              <w:lastRenderedPageBreak/>
              <w:t>Основные целевые</w:t>
            </w:r>
            <w:r w:rsidR="00DF4493" w:rsidRPr="00711FCA">
              <w:rPr>
                <w:rFonts w:cs="Arial"/>
                <w:sz w:val="20"/>
                <w:szCs w:val="20"/>
              </w:rPr>
              <w:t xml:space="preserve"> </w:t>
            </w:r>
            <w:r w:rsidRPr="00711FCA">
              <w:rPr>
                <w:rFonts w:cs="Arial"/>
                <w:sz w:val="20"/>
                <w:szCs w:val="20"/>
              </w:rPr>
              <w:t>показатели и индикаторы подпрограммы муниципальной программы</w:t>
            </w:r>
          </w:p>
        </w:tc>
        <w:tc>
          <w:tcPr>
            <w:tcW w:w="4835" w:type="dxa"/>
            <w:tcBorders>
              <w:top w:val="nil"/>
              <w:left w:val="nil"/>
              <w:bottom w:val="single" w:sz="4" w:space="0" w:color="auto"/>
              <w:right w:val="single" w:sz="4" w:space="0" w:color="auto"/>
            </w:tcBorders>
            <w:shd w:val="clear" w:color="auto" w:fill="FFFFFF"/>
          </w:tcPr>
          <w:p w:rsidR="00D22004" w:rsidRPr="00711FCA" w:rsidRDefault="00D22004" w:rsidP="00711FCA">
            <w:pPr>
              <w:autoSpaceDE w:val="0"/>
              <w:autoSpaceDN w:val="0"/>
              <w:adjustRightInd w:val="0"/>
              <w:ind w:firstLine="0"/>
              <w:rPr>
                <w:rFonts w:cs="Arial"/>
                <w:sz w:val="20"/>
                <w:szCs w:val="20"/>
              </w:rPr>
            </w:pPr>
            <w:r w:rsidRPr="00711FCA">
              <w:rPr>
                <w:rFonts w:cs="Arial"/>
                <w:color w:val="000000"/>
                <w:sz w:val="20"/>
                <w:szCs w:val="20"/>
              </w:rPr>
              <w:t>1.</w:t>
            </w:r>
            <w:r w:rsidRPr="00711FCA">
              <w:rPr>
                <w:rFonts w:cs="Arial"/>
                <w:sz w:val="20"/>
                <w:szCs w:val="20"/>
              </w:rPr>
              <w:t xml:space="preserve"> Число детей и молодежи, ставших лауреатами и призерами международных, всероссийских и региональных мероприятий (конкурсов).</w:t>
            </w:r>
          </w:p>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2. Число одаренных детей, талантливой молодежи, получивших материальную поддержку.</w:t>
            </w:r>
          </w:p>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3. Количество муниципальных мероприятий в сфере дополнительного образования, воспитания и развития одаренности детей и молодежи.</w:t>
            </w:r>
          </w:p>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4. Число детей и молодежи, принявших участие в региональных, всероссийских, международных мероприятиях по различным направлениям деятельности.</w:t>
            </w:r>
          </w:p>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5. Количество педагогов, принявших участие в семинарах, совещаниях, научно-практических конференций и иных мероприятиях.</w:t>
            </w:r>
          </w:p>
          <w:p w:rsidR="00D22004" w:rsidRPr="00711FCA" w:rsidRDefault="00D22004" w:rsidP="00711FCA">
            <w:pPr>
              <w:autoSpaceDE w:val="0"/>
              <w:autoSpaceDN w:val="0"/>
              <w:adjustRightInd w:val="0"/>
              <w:ind w:firstLine="0"/>
              <w:rPr>
                <w:rFonts w:cs="Arial"/>
                <w:color w:val="000000"/>
                <w:sz w:val="20"/>
                <w:szCs w:val="20"/>
              </w:rPr>
            </w:pPr>
            <w:r w:rsidRPr="00711FCA">
              <w:rPr>
                <w:rFonts w:cs="Arial"/>
                <w:sz w:val="20"/>
                <w:szCs w:val="20"/>
              </w:rPr>
              <w:t xml:space="preserve">6. </w:t>
            </w:r>
            <w:r w:rsidRPr="00711FCA">
              <w:rPr>
                <w:rFonts w:cs="Arial"/>
                <w:color w:val="000000"/>
                <w:sz w:val="20"/>
                <w:szCs w:val="20"/>
              </w:rPr>
              <w:t>Доля детей в возрасте от 5 до 18 лет, получающих услуги дополнительного образования с использованием сертификата дополнительного образования.</w:t>
            </w:r>
          </w:p>
          <w:p w:rsidR="00D22004" w:rsidRPr="00711FCA" w:rsidRDefault="00D22004" w:rsidP="00711FCA">
            <w:pPr>
              <w:autoSpaceDE w:val="0"/>
              <w:autoSpaceDN w:val="0"/>
              <w:adjustRightInd w:val="0"/>
              <w:ind w:firstLine="0"/>
              <w:rPr>
                <w:rFonts w:cs="Arial"/>
                <w:color w:val="000000"/>
                <w:sz w:val="20"/>
                <w:szCs w:val="20"/>
              </w:rPr>
            </w:pPr>
            <w:r w:rsidRPr="00711FCA">
              <w:rPr>
                <w:rFonts w:cs="Arial"/>
                <w:color w:val="000000"/>
                <w:sz w:val="20"/>
                <w:szCs w:val="20"/>
              </w:rPr>
              <w:t xml:space="preserve">7. </w:t>
            </w:r>
            <w:r w:rsidRPr="00711FCA">
              <w:rPr>
                <w:rFonts w:cs="Arial"/>
                <w:sz w:val="20"/>
                <w:szCs w:val="20"/>
              </w:rPr>
              <w:t>Удельный вес численности педагогов муниципальных организаций дополнительного образования детей, прошедших повышение квалификации или профессиональную переподготовку, в общей численности педагогов</w:t>
            </w:r>
            <w:r w:rsidR="00DF4493" w:rsidRPr="00711FCA">
              <w:rPr>
                <w:rFonts w:cs="Arial"/>
                <w:sz w:val="20"/>
                <w:szCs w:val="20"/>
              </w:rPr>
              <w:t xml:space="preserve"> </w:t>
            </w:r>
          </w:p>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8. Отношение среднемесячной заработной платы педагогических работников государственных (муниципальных) организаций дополнительного образования детей к среднемесячной заработной плате учителей в регионе;</w:t>
            </w:r>
          </w:p>
          <w:p w:rsidR="00D22004" w:rsidRPr="00711FCA" w:rsidRDefault="00D22004" w:rsidP="00711FCA">
            <w:pPr>
              <w:autoSpaceDE w:val="0"/>
              <w:autoSpaceDN w:val="0"/>
              <w:adjustRightInd w:val="0"/>
              <w:ind w:firstLine="0"/>
              <w:rPr>
                <w:rFonts w:cs="Arial"/>
                <w:sz w:val="20"/>
                <w:szCs w:val="20"/>
              </w:rPr>
            </w:pPr>
            <w:r w:rsidRPr="00711FCA">
              <w:rPr>
                <w:rFonts w:cs="Arial"/>
                <w:color w:val="000000"/>
                <w:sz w:val="20"/>
                <w:szCs w:val="20"/>
              </w:rPr>
              <w:t xml:space="preserve">9. </w:t>
            </w:r>
            <w:r w:rsidRPr="00711FCA">
              <w:rPr>
                <w:rFonts w:cs="Arial"/>
                <w:sz w:val="20"/>
                <w:szCs w:val="20"/>
              </w:rPr>
              <w:t>Количество публикаций в СМИ, Интернет-пространстве, -теле, - радио сюжетов, освещающих основные мероприятия в сфере дополнительного образования и воспитания детей и молодежи.</w:t>
            </w:r>
          </w:p>
          <w:p w:rsidR="00D22004" w:rsidRPr="00711FCA" w:rsidRDefault="00D22004" w:rsidP="00711FCA">
            <w:pPr>
              <w:autoSpaceDE w:val="0"/>
              <w:autoSpaceDN w:val="0"/>
              <w:adjustRightInd w:val="0"/>
              <w:ind w:firstLine="0"/>
              <w:rPr>
                <w:rFonts w:cs="Arial"/>
                <w:sz w:val="20"/>
                <w:szCs w:val="20"/>
              </w:rPr>
            </w:pPr>
          </w:p>
        </w:tc>
      </w:tr>
      <w:tr w:rsidR="00D22004" w:rsidRPr="00711FCA" w:rsidTr="00D22004">
        <w:trPr>
          <w:trHeight w:val="750"/>
        </w:trPr>
        <w:tc>
          <w:tcPr>
            <w:tcW w:w="4720" w:type="dxa"/>
            <w:tcBorders>
              <w:top w:val="nil"/>
              <w:left w:val="single" w:sz="4" w:space="0" w:color="auto"/>
              <w:bottom w:val="single" w:sz="4" w:space="0" w:color="auto"/>
              <w:right w:val="single" w:sz="4" w:space="0" w:color="auto"/>
            </w:tcBorders>
          </w:tcPr>
          <w:p w:rsidR="00D22004" w:rsidRPr="00711FCA" w:rsidRDefault="00D22004" w:rsidP="00711FCA">
            <w:pPr>
              <w:ind w:firstLine="0"/>
              <w:rPr>
                <w:rFonts w:cs="Arial"/>
                <w:sz w:val="20"/>
                <w:szCs w:val="20"/>
              </w:rPr>
            </w:pPr>
            <w:r w:rsidRPr="00711FCA">
              <w:rPr>
                <w:rFonts w:cs="Arial"/>
                <w:sz w:val="20"/>
                <w:szCs w:val="20"/>
              </w:rPr>
              <w:t>Сроки реализации подпрограммы муниципальной программы</w:t>
            </w:r>
          </w:p>
        </w:tc>
        <w:tc>
          <w:tcPr>
            <w:tcW w:w="4835" w:type="dxa"/>
            <w:tcBorders>
              <w:top w:val="nil"/>
              <w:left w:val="nil"/>
              <w:bottom w:val="single" w:sz="4" w:space="0" w:color="auto"/>
              <w:right w:val="single" w:sz="4" w:space="0" w:color="auto"/>
            </w:tcBorders>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Срок реализации подпрограммы - 2019 – 2024 годы:</w:t>
            </w:r>
            <w:r w:rsidR="00DF4493" w:rsidRPr="00711FCA">
              <w:rPr>
                <w:rFonts w:cs="Arial"/>
                <w:sz w:val="20"/>
                <w:szCs w:val="20"/>
              </w:rPr>
              <w:t xml:space="preserve"> </w:t>
            </w:r>
          </w:p>
          <w:p w:rsidR="00D22004" w:rsidRPr="00711FCA" w:rsidRDefault="00D22004" w:rsidP="00711FCA">
            <w:pPr>
              <w:widowControl w:val="0"/>
              <w:autoSpaceDE w:val="0"/>
              <w:autoSpaceDN w:val="0"/>
              <w:adjustRightInd w:val="0"/>
              <w:ind w:firstLine="0"/>
              <w:rPr>
                <w:rFonts w:cs="Arial"/>
                <w:sz w:val="20"/>
                <w:szCs w:val="20"/>
              </w:rPr>
            </w:pPr>
          </w:p>
        </w:tc>
      </w:tr>
      <w:tr w:rsidR="00D22004" w:rsidRPr="00711FCA" w:rsidTr="00711FCA">
        <w:trPr>
          <w:trHeight w:val="1121"/>
        </w:trPr>
        <w:tc>
          <w:tcPr>
            <w:tcW w:w="4720" w:type="dxa"/>
            <w:tcBorders>
              <w:top w:val="nil"/>
              <w:left w:val="single" w:sz="4" w:space="0" w:color="auto"/>
              <w:bottom w:val="single" w:sz="4" w:space="0" w:color="auto"/>
              <w:right w:val="single" w:sz="4" w:space="0" w:color="auto"/>
            </w:tcBorders>
          </w:tcPr>
          <w:p w:rsidR="00D22004" w:rsidRPr="00711FCA" w:rsidRDefault="00D22004" w:rsidP="00711FCA">
            <w:pPr>
              <w:ind w:firstLine="0"/>
              <w:rPr>
                <w:rFonts w:cs="Arial"/>
                <w:sz w:val="20"/>
                <w:szCs w:val="20"/>
              </w:rPr>
            </w:pPr>
            <w:r w:rsidRPr="00711FCA">
              <w:rPr>
                <w:rFonts w:cs="Arial"/>
                <w:sz w:val="20"/>
                <w:szCs w:val="20"/>
              </w:rPr>
              <w:t>Объемы и источники финансирования подпрограммы муниципальной программы</w:t>
            </w:r>
          </w:p>
        </w:tc>
        <w:tc>
          <w:tcPr>
            <w:tcW w:w="4835" w:type="dxa"/>
            <w:tcBorders>
              <w:top w:val="nil"/>
              <w:left w:val="nil"/>
              <w:bottom w:val="single" w:sz="4" w:space="0" w:color="auto"/>
              <w:right w:val="single" w:sz="4" w:space="0" w:color="auto"/>
            </w:tcBorders>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Всего – 100</w:t>
            </w:r>
            <w:r w:rsidR="00DF4493" w:rsidRPr="00711FCA">
              <w:rPr>
                <w:rFonts w:cs="Arial"/>
                <w:sz w:val="20"/>
                <w:szCs w:val="20"/>
              </w:rPr>
              <w:t xml:space="preserve"> </w:t>
            </w:r>
            <w:r w:rsidRPr="00711FCA">
              <w:rPr>
                <w:rFonts w:cs="Arial"/>
                <w:sz w:val="20"/>
                <w:szCs w:val="20"/>
              </w:rPr>
              <w:t>096,07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в том числе:</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 из федерального бюджета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2019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2020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2021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2022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2023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 xml:space="preserve">2024 год – 0,00 тыс. рублей. </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 из областного бюджета – 853,51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2019 год – 803,51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2020 год – 50,00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2021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2022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2023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 xml:space="preserve">2024 год – 0,00 тыс. рублей. </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lastRenderedPageBreak/>
              <w:t>- из местного бюджета – 99</w:t>
            </w:r>
            <w:r w:rsidR="00DF4493" w:rsidRPr="00711FCA">
              <w:rPr>
                <w:rFonts w:cs="Arial"/>
                <w:sz w:val="20"/>
                <w:szCs w:val="20"/>
              </w:rPr>
              <w:t xml:space="preserve"> </w:t>
            </w:r>
            <w:r w:rsidRPr="00711FCA">
              <w:rPr>
                <w:rFonts w:cs="Arial"/>
                <w:sz w:val="20"/>
                <w:szCs w:val="20"/>
              </w:rPr>
              <w:t>242,56</w:t>
            </w:r>
            <w:r w:rsidR="00DF4493" w:rsidRPr="00711FCA">
              <w:rPr>
                <w:rFonts w:cs="Arial"/>
                <w:sz w:val="20"/>
                <w:szCs w:val="20"/>
              </w:rPr>
              <w:t xml:space="preserve"> </w:t>
            </w:r>
            <w:r w:rsidRPr="00711FCA">
              <w:rPr>
                <w:rFonts w:cs="Arial"/>
                <w:sz w:val="20"/>
                <w:szCs w:val="20"/>
              </w:rPr>
              <w:t>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2019 год – 16</w:t>
            </w:r>
            <w:r w:rsidR="00DF4493" w:rsidRPr="00711FCA">
              <w:rPr>
                <w:rFonts w:cs="Arial"/>
                <w:sz w:val="20"/>
                <w:szCs w:val="20"/>
              </w:rPr>
              <w:t xml:space="preserve"> </w:t>
            </w:r>
            <w:r w:rsidRPr="00711FCA">
              <w:rPr>
                <w:rFonts w:cs="Arial"/>
                <w:sz w:val="20"/>
                <w:szCs w:val="20"/>
              </w:rPr>
              <w:t>138,08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2020 год – 17</w:t>
            </w:r>
            <w:r w:rsidR="00DF4493" w:rsidRPr="00711FCA">
              <w:rPr>
                <w:rFonts w:cs="Arial"/>
                <w:sz w:val="20"/>
                <w:szCs w:val="20"/>
              </w:rPr>
              <w:t xml:space="preserve"> </w:t>
            </w:r>
            <w:r w:rsidRPr="00711FCA">
              <w:rPr>
                <w:rFonts w:cs="Arial"/>
                <w:sz w:val="20"/>
                <w:szCs w:val="20"/>
              </w:rPr>
              <w:t>449,90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2021 год – 16 413,64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2022 год – 16 413,64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2023 год – 16 413,64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2024 год – 16 413,64 тыс. рублей.</w:t>
            </w:r>
          </w:p>
        </w:tc>
      </w:tr>
      <w:tr w:rsidR="00D22004" w:rsidRPr="00711FCA" w:rsidTr="00D22004">
        <w:trPr>
          <w:trHeight w:val="1500"/>
        </w:trPr>
        <w:tc>
          <w:tcPr>
            <w:tcW w:w="4720" w:type="dxa"/>
            <w:tcBorders>
              <w:top w:val="nil"/>
              <w:left w:val="single" w:sz="4" w:space="0" w:color="auto"/>
              <w:bottom w:val="single" w:sz="4" w:space="0" w:color="auto"/>
              <w:right w:val="single" w:sz="4" w:space="0" w:color="auto"/>
            </w:tcBorders>
          </w:tcPr>
          <w:p w:rsidR="00D22004" w:rsidRPr="00711FCA" w:rsidRDefault="00D22004" w:rsidP="00711FCA">
            <w:pPr>
              <w:ind w:firstLine="0"/>
              <w:rPr>
                <w:rFonts w:cs="Arial"/>
                <w:sz w:val="20"/>
                <w:szCs w:val="20"/>
              </w:rPr>
            </w:pPr>
            <w:r w:rsidRPr="00711FCA">
              <w:rPr>
                <w:rFonts w:cs="Arial"/>
                <w:sz w:val="20"/>
                <w:szCs w:val="20"/>
              </w:rPr>
              <w:lastRenderedPageBreak/>
              <w:t>Ожидаемые непосредственные результаты реализации подпрограммы муниципальной программы</w:t>
            </w:r>
          </w:p>
        </w:tc>
        <w:tc>
          <w:tcPr>
            <w:tcW w:w="4835" w:type="dxa"/>
            <w:tcBorders>
              <w:top w:val="nil"/>
              <w:left w:val="nil"/>
              <w:bottom w:val="single" w:sz="4" w:space="0" w:color="auto"/>
              <w:right w:val="single" w:sz="4" w:space="0" w:color="auto"/>
            </w:tcBorders>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Доля детей в возрасте от 5 до 18 лет, охваченных программами дополнительного образования в организациях различной организационно- 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 возрастет до</w:t>
            </w:r>
            <w:r w:rsidR="00DF4493" w:rsidRPr="00711FCA">
              <w:rPr>
                <w:rFonts w:cs="Arial"/>
                <w:sz w:val="20"/>
                <w:szCs w:val="20"/>
              </w:rPr>
              <w:t xml:space="preserve"> </w:t>
            </w:r>
            <w:r w:rsidRPr="00711FCA">
              <w:rPr>
                <w:rFonts w:cs="Arial"/>
                <w:sz w:val="20"/>
                <w:szCs w:val="20"/>
              </w:rPr>
              <w:t>80 %.</w:t>
            </w:r>
          </w:p>
          <w:p w:rsidR="00D22004" w:rsidRPr="00711FCA" w:rsidRDefault="00D22004" w:rsidP="00711FCA">
            <w:pPr>
              <w:ind w:firstLine="0"/>
              <w:rPr>
                <w:rFonts w:cs="Arial"/>
                <w:sz w:val="20"/>
                <w:szCs w:val="20"/>
              </w:rPr>
            </w:pPr>
            <w:r w:rsidRPr="00711FCA">
              <w:rPr>
                <w:rFonts w:cs="Arial"/>
                <w:sz w:val="20"/>
                <w:szCs w:val="20"/>
              </w:rPr>
              <w:t>Доля детей в возрасте от 5 до 18 лет, получающих услуги дополнительного образования с использованием сертификата дополнительного образования составит не менее</w:t>
            </w:r>
            <w:r w:rsidR="00DF4493" w:rsidRPr="00711FCA">
              <w:rPr>
                <w:rFonts w:cs="Arial"/>
                <w:sz w:val="20"/>
                <w:szCs w:val="20"/>
              </w:rPr>
              <w:t xml:space="preserve"> </w:t>
            </w:r>
            <w:r w:rsidRPr="00711FCA">
              <w:rPr>
                <w:rFonts w:cs="Arial"/>
                <w:sz w:val="20"/>
                <w:szCs w:val="20"/>
              </w:rPr>
              <w:t>50% от общей численности детей.</w:t>
            </w:r>
          </w:p>
          <w:p w:rsidR="00D22004" w:rsidRPr="00711FCA" w:rsidRDefault="00D22004" w:rsidP="00711FCA">
            <w:pPr>
              <w:ind w:firstLine="0"/>
              <w:contextualSpacing/>
              <w:rPr>
                <w:rFonts w:eastAsia="Calibri" w:cs="Arial"/>
                <w:sz w:val="20"/>
                <w:szCs w:val="20"/>
              </w:rPr>
            </w:pPr>
            <w:r w:rsidRPr="00711FCA">
              <w:rPr>
                <w:rFonts w:eastAsia="Calibri" w:cs="Arial"/>
                <w:sz w:val="20"/>
                <w:szCs w:val="20"/>
              </w:rPr>
              <w:t xml:space="preserve">Число детей и молодежи, ставших лауреатами и призерами международных, всероссийских и региональных мероприятий (конкурсов) увеличится до 190 чел. </w:t>
            </w:r>
          </w:p>
          <w:p w:rsidR="00D22004" w:rsidRPr="00711FCA" w:rsidRDefault="00D22004" w:rsidP="00711FCA">
            <w:pPr>
              <w:autoSpaceDE w:val="0"/>
              <w:autoSpaceDN w:val="0"/>
              <w:adjustRightInd w:val="0"/>
              <w:ind w:firstLine="0"/>
              <w:rPr>
                <w:rFonts w:cs="Arial"/>
                <w:sz w:val="20"/>
                <w:szCs w:val="20"/>
              </w:rPr>
            </w:pPr>
            <w:r w:rsidRPr="00711FCA">
              <w:rPr>
                <w:rFonts w:eastAsia="Calibri" w:cs="Arial"/>
                <w:sz w:val="20"/>
                <w:szCs w:val="20"/>
              </w:rPr>
              <w:t>Число одаренных детей, талантливой молодежи, получивших областную поддержку (премии, стипендии) увеличится до</w:t>
            </w:r>
            <w:r w:rsidR="00DF4493" w:rsidRPr="00711FCA">
              <w:rPr>
                <w:rFonts w:eastAsia="Calibri" w:cs="Arial"/>
                <w:sz w:val="20"/>
                <w:szCs w:val="20"/>
              </w:rPr>
              <w:t xml:space="preserve"> </w:t>
            </w:r>
            <w:r w:rsidRPr="00711FCA">
              <w:rPr>
                <w:rFonts w:eastAsia="Calibri" w:cs="Arial"/>
                <w:sz w:val="20"/>
                <w:szCs w:val="20"/>
              </w:rPr>
              <w:t>23 чел.</w:t>
            </w:r>
            <w:r w:rsidR="00DF4493" w:rsidRPr="00711FCA">
              <w:rPr>
                <w:rFonts w:cs="Arial"/>
                <w:sz w:val="20"/>
                <w:szCs w:val="20"/>
              </w:rPr>
              <w:t xml:space="preserve"> </w:t>
            </w:r>
          </w:p>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 xml:space="preserve">Количество районных мероприятий </w:t>
            </w:r>
            <w:r w:rsidRPr="00711FCA">
              <w:rPr>
                <w:rFonts w:eastAsia="Calibri" w:cs="Arial"/>
                <w:bCs/>
                <w:sz w:val="20"/>
                <w:szCs w:val="20"/>
              </w:rPr>
              <w:t>в сфере дополнительного образования, воспитания и развития одаренных детей и молодежи увеличится до 60 ед.</w:t>
            </w:r>
          </w:p>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Число детей и молодежи, принявших участие в региональных, всероссийских, международных мероприятиях по различным направлениям деятельности увеличится до</w:t>
            </w:r>
            <w:r w:rsidR="00DF4493" w:rsidRPr="00711FCA">
              <w:rPr>
                <w:rFonts w:cs="Arial"/>
                <w:sz w:val="20"/>
                <w:szCs w:val="20"/>
              </w:rPr>
              <w:t xml:space="preserve"> </w:t>
            </w:r>
            <w:r w:rsidRPr="00711FCA">
              <w:rPr>
                <w:rFonts w:cs="Arial"/>
                <w:sz w:val="20"/>
                <w:szCs w:val="20"/>
              </w:rPr>
              <w:t>400 чел.</w:t>
            </w:r>
            <w:r w:rsidR="00DF4493" w:rsidRPr="00711FCA">
              <w:rPr>
                <w:rFonts w:cs="Arial"/>
                <w:sz w:val="20"/>
                <w:szCs w:val="20"/>
              </w:rPr>
              <w:t xml:space="preserve"> </w:t>
            </w:r>
          </w:p>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 xml:space="preserve">Численность педагогов в сфере дополнительного образования и воспитания детей и молодежи, принявших участие в семинарах, совещаниях и иных мероприятиях увеличится до 33 чел. </w:t>
            </w:r>
          </w:p>
          <w:p w:rsidR="00D22004" w:rsidRPr="00711FCA" w:rsidRDefault="00D22004" w:rsidP="00711FCA">
            <w:pPr>
              <w:autoSpaceDE w:val="0"/>
              <w:autoSpaceDN w:val="0"/>
              <w:adjustRightInd w:val="0"/>
              <w:ind w:firstLine="0"/>
              <w:rPr>
                <w:rFonts w:eastAsia="Calibri" w:cs="Arial"/>
                <w:sz w:val="20"/>
                <w:szCs w:val="20"/>
              </w:rPr>
            </w:pPr>
            <w:r w:rsidRPr="00711FCA">
              <w:rPr>
                <w:rFonts w:cs="Arial"/>
                <w:sz w:val="20"/>
                <w:szCs w:val="20"/>
              </w:rPr>
              <w:t>Удельный вес численности педагогов и руководителей учреждений дополнительного образования детей, прошедших в течение трех лет повышение квалификации или профессиональную переподготовку достигнет 100%.</w:t>
            </w:r>
            <w:r w:rsidR="00DF4493" w:rsidRPr="00711FCA">
              <w:rPr>
                <w:rFonts w:cs="Arial"/>
                <w:sz w:val="20"/>
                <w:szCs w:val="20"/>
              </w:rPr>
              <w:t xml:space="preserve"> </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Увеличится количество публикаций в СМИ, Интернет- пространстве, освещающих основные мероприятия в сфере дополнительного образования и воспитания детей и молодежи до более 100 ед.</w:t>
            </w:r>
          </w:p>
          <w:p w:rsidR="00D22004" w:rsidRPr="00711FCA" w:rsidRDefault="00D22004" w:rsidP="00711FCA">
            <w:pPr>
              <w:widowControl w:val="0"/>
              <w:autoSpaceDE w:val="0"/>
              <w:autoSpaceDN w:val="0"/>
              <w:adjustRightInd w:val="0"/>
              <w:ind w:firstLine="0"/>
              <w:rPr>
                <w:rFonts w:cs="Arial"/>
                <w:color w:val="000000"/>
                <w:sz w:val="20"/>
                <w:szCs w:val="20"/>
              </w:rPr>
            </w:pPr>
            <w:r w:rsidRPr="00711FCA">
              <w:rPr>
                <w:rFonts w:cs="Arial"/>
                <w:color w:val="000000"/>
                <w:sz w:val="20"/>
                <w:szCs w:val="20"/>
              </w:rPr>
              <w:t>Средний уровень заработной платы работников дополнительного образования составит 100</w:t>
            </w:r>
            <w:r w:rsidRPr="00711FCA">
              <w:rPr>
                <w:rFonts w:cs="Arial"/>
                <w:sz w:val="20"/>
                <w:szCs w:val="20"/>
              </w:rPr>
              <w:t>%</w:t>
            </w:r>
            <w:r w:rsidRPr="00711FCA">
              <w:rPr>
                <w:rFonts w:cs="Arial"/>
                <w:color w:val="000000"/>
                <w:sz w:val="20"/>
                <w:szCs w:val="20"/>
              </w:rPr>
              <w:t xml:space="preserve"> от средней заработной платы учителей общего образования в регионе.</w:t>
            </w:r>
          </w:p>
          <w:p w:rsidR="00D22004" w:rsidRPr="00711FCA" w:rsidRDefault="00D22004" w:rsidP="00711FCA">
            <w:pPr>
              <w:ind w:firstLine="0"/>
              <w:rPr>
                <w:rFonts w:cs="Arial"/>
                <w:sz w:val="20"/>
                <w:szCs w:val="20"/>
              </w:rPr>
            </w:pPr>
            <w:r w:rsidRPr="00711FCA">
              <w:rPr>
                <w:rFonts w:cs="Arial"/>
                <w:sz w:val="20"/>
                <w:szCs w:val="20"/>
              </w:rPr>
              <w:t xml:space="preserve">Будут созданы условия для обеспечения доступности услуг дополнительного образования детей независимо от места </w:t>
            </w:r>
            <w:r w:rsidRPr="00711FCA">
              <w:rPr>
                <w:rFonts w:cs="Arial"/>
                <w:sz w:val="20"/>
                <w:szCs w:val="20"/>
              </w:rPr>
              <w:lastRenderedPageBreak/>
              <w:t>жительства, социально-экономическо</w:t>
            </w:r>
            <w:r w:rsidR="00711FCA">
              <w:rPr>
                <w:rFonts w:cs="Arial"/>
                <w:sz w:val="20"/>
                <w:szCs w:val="20"/>
              </w:rPr>
              <w:t>го статуса, состояния здоровья.</w:t>
            </w:r>
          </w:p>
        </w:tc>
      </w:tr>
    </w:tbl>
    <w:p w:rsidR="00D22004" w:rsidRPr="00DF4493" w:rsidRDefault="00D22004" w:rsidP="00DF4493">
      <w:pPr>
        <w:ind w:firstLine="709"/>
        <w:rPr>
          <w:rFonts w:cs="Arial"/>
        </w:rPr>
      </w:pPr>
    </w:p>
    <w:p w:rsidR="00D22004" w:rsidRPr="00DF4493" w:rsidRDefault="00D22004" w:rsidP="00DF4493">
      <w:pPr>
        <w:ind w:firstLine="709"/>
        <w:rPr>
          <w:rFonts w:cs="Arial"/>
        </w:rPr>
      </w:pPr>
      <w:r w:rsidRPr="00DF4493">
        <w:rPr>
          <w:rFonts w:cs="Arial"/>
        </w:rPr>
        <w:t>3.2.Характеристика сферы реализации подпрограммы</w:t>
      </w:r>
      <w:r w:rsidR="00DF4493">
        <w:rPr>
          <w:rFonts w:cs="Arial"/>
        </w:rPr>
        <w:t xml:space="preserve"> </w:t>
      </w:r>
      <w:r w:rsidRPr="00DF4493">
        <w:rPr>
          <w:rFonts w:cs="Arial"/>
        </w:rPr>
        <w:t>«Развитие дополнительного образования и воспитания детей и молодежи», описание основных проблем в указанной сфере и прогноз ее развития</w:t>
      </w:r>
    </w:p>
    <w:p w:rsidR="00D22004" w:rsidRPr="00DF4493" w:rsidRDefault="00D22004" w:rsidP="00DF4493">
      <w:pPr>
        <w:tabs>
          <w:tab w:val="left" w:pos="11520"/>
        </w:tabs>
        <w:autoSpaceDE w:val="0"/>
        <w:autoSpaceDN w:val="0"/>
        <w:adjustRightInd w:val="0"/>
        <w:ind w:firstLine="709"/>
        <w:rPr>
          <w:rFonts w:cs="Arial"/>
        </w:rPr>
      </w:pPr>
      <w:r w:rsidRPr="00DF4493">
        <w:rPr>
          <w:rFonts w:cs="Arial"/>
        </w:rPr>
        <w:t>Гла</w:t>
      </w:r>
      <w:r w:rsidRPr="00DF4493">
        <w:rPr>
          <w:rFonts w:cs="Arial"/>
          <w:spacing w:val="-1"/>
        </w:rPr>
        <w:t>в</w:t>
      </w:r>
      <w:r w:rsidRPr="00DF4493">
        <w:rPr>
          <w:rFonts w:cs="Arial"/>
        </w:rPr>
        <w:t>н</w:t>
      </w:r>
      <w:r w:rsidRPr="00DF4493">
        <w:rPr>
          <w:rFonts w:cs="Arial"/>
          <w:spacing w:val="-2"/>
        </w:rPr>
        <w:t>ы</w:t>
      </w:r>
      <w:r w:rsidRPr="00DF4493">
        <w:rPr>
          <w:rFonts w:cs="Arial"/>
        </w:rPr>
        <w:t>м</w:t>
      </w:r>
      <w:r w:rsidRPr="00DF4493">
        <w:rPr>
          <w:rFonts w:cs="Arial"/>
          <w:spacing w:val="32"/>
        </w:rPr>
        <w:t xml:space="preserve"> </w:t>
      </w:r>
      <w:r w:rsidRPr="00DF4493">
        <w:rPr>
          <w:rFonts w:cs="Arial"/>
        </w:rPr>
        <w:t>напра</w:t>
      </w:r>
      <w:r w:rsidRPr="00DF4493">
        <w:rPr>
          <w:rFonts w:cs="Arial"/>
          <w:spacing w:val="-1"/>
        </w:rPr>
        <w:t>в</w:t>
      </w:r>
      <w:r w:rsidRPr="00DF4493">
        <w:rPr>
          <w:rFonts w:cs="Arial"/>
        </w:rPr>
        <w:t>лением</w:t>
      </w:r>
      <w:r w:rsidRPr="00DF4493">
        <w:rPr>
          <w:rFonts w:cs="Arial"/>
          <w:spacing w:val="23"/>
        </w:rPr>
        <w:t xml:space="preserve"> </w:t>
      </w:r>
      <w:r w:rsidRPr="00DF4493">
        <w:rPr>
          <w:rFonts w:cs="Arial"/>
        </w:rPr>
        <w:t>ра</w:t>
      </w:r>
      <w:r w:rsidRPr="00DF4493">
        <w:rPr>
          <w:rFonts w:cs="Arial"/>
          <w:spacing w:val="-1"/>
        </w:rPr>
        <w:t>з</w:t>
      </w:r>
      <w:r w:rsidRPr="00DF4493">
        <w:rPr>
          <w:rFonts w:cs="Arial"/>
        </w:rPr>
        <w:t>вития</w:t>
      </w:r>
      <w:r w:rsidRPr="00DF4493">
        <w:rPr>
          <w:rFonts w:cs="Arial"/>
          <w:spacing w:val="30"/>
        </w:rPr>
        <w:t xml:space="preserve"> </w:t>
      </w:r>
      <w:r w:rsidRPr="00DF4493">
        <w:rPr>
          <w:rFonts w:cs="Arial"/>
        </w:rPr>
        <w:t>со</w:t>
      </w:r>
      <w:r w:rsidRPr="00DF4493">
        <w:rPr>
          <w:rFonts w:cs="Arial"/>
          <w:spacing w:val="-1"/>
        </w:rPr>
        <w:t>в</w:t>
      </w:r>
      <w:r w:rsidRPr="00DF4493">
        <w:rPr>
          <w:rFonts w:cs="Arial"/>
        </w:rPr>
        <w:t>ременно</w:t>
      </w:r>
      <w:r w:rsidRPr="00DF4493">
        <w:rPr>
          <w:rFonts w:cs="Arial"/>
          <w:spacing w:val="-1"/>
        </w:rPr>
        <w:t>г</w:t>
      </w:r>
      <w:r w:rsidRPr="00DF4493">
        <w:rPr>
          <w:rFonts w:cs="Arial"/>
        </w:rPr>
        <w:t>о</w:t>
      </w:r>
      <w:r w:rsidRPr="00DF4493">
        <w:rPr>
          <w:rFonts w:cs="Arial"/>
          <w:spacing w:val="29"/>
        </w:rPr>
        <w:t xml:space="preserve"> </w:t>
      </w:r>
      <w:r w:rsidRPr="00DF4493">
        <w:rPr>
          <w:rFonts w:cs="Arial"/>
        </w:rPr>
        <w:t>о</w:t>
      </w:r>
      <w:r w:rsidRPr="00DF4493">
        <w:rPr>
          <w:rFonts w:cs="Arial"/>
          <w:spacing w:val="-1"/>
        </w:rPr>
        <w:t>б</w:t>
      </w:r>
      <w:r w:rsidRPr="00DF4493">
        <w:rPr>
          <w:rFonts w:cs="Arial"/>
        </w:rPr>
        <w:t>ра</w:t>
      </w:r>
      <w:r w:rsidRPr="00DF4493">
        <w:rPr>
          <w:rFonts w:cs="Arial"/>
          <w:spacing w:val="-1"/>
        </w:rPr>
        <w:t>з</w:t>
      </w:r>
      <w:r w:rsidRPr="00DF4493">
        <w:rPr>
          <w:rFonts w:cs="Arial"/>
        </w:rPr>
        <w:t>ования</w:t>
      </w:r>
      <w:r w:rsidRPr="00DF4493">
        <w:rPr>
          <w:rFonts w:cs="Arial"/>
          <w:spacing w:val="25"/>
        </w:rPr>
        <w:t xml:space="preserve"> </w:t>
      </w:r>
      <w:r w:rsidRPr="00DF4493">
        <w:rPr>
          <w:rFonts w:cs="Arial"/>
          <w:spacing w:val="-1"/>
        </w:rPr>
        <w:t>я</w:t>
      </w:r>
      <w:r w:rsidRPr="00DF4493">
        <w:rPr>
          <w:rFonts w:cs="Arial"/>
        </w:rPr>
        <w:t>вл</w:t>
      </w:r>
      <w:r w:rsidRPr="00DF4493">
        <w:rPr>
          <w:rFonts w:cs="Arial"/>
          <w:spacing w:val="-1"/>
        </w:rPr>
        <w:t>я</w:t>
      </w:r>
      <w:r w:rsidRPr="00DF4493">
        <w:rPr>
          <w:rFonts w:cs="Arial"/>
        </w:rPr>
        <w:t>е</w:t>
      </w:r>
      <w:r w:rsidRPr="00DF4493">
        <w:rPr>
          <w:rFonts w:cs="Arial"/>
          <w:spacing w:val="-1"/>
        </w:rPr>
        <w:t>т</w:t>
      </w:r>
      <w:r w:rsidRPr="00DF4493">
        <w:rPr>
          <w:rFonts w:cs="Arial"/>
          <w:spacing w:val="1"/>
        </w:rPr>
        <w:t>с</w:t>
      </w:r>
      <w:r w:rsidRPr="00DF4493">
        <w:rPr>
          <w:rFonts w:cs="Arial"/>
        </w:rPr>
        <w:t xml:space="preserve">я </w:t>
      </w:r>
      <w:r w:rsidRPr="00DF4493">
        <w:rPr>
          <w:rFonts w:cs="Arial"/>
          <w:spacing w:val="1"/>
        </w:rPr>
        <w:t>м</w:t>
      </w:r>
      <w:r w:rsidRPr="00DF4493">
        <w:rPr>
          <w:rFonts w:cs="Arial"/>
        </w:rPr>
        <w:t>ежве</w:t>
      </w:r>
      <w:r w:rsidRPr="00DF4493">
        <w:rPr>
          <w:rFonts w:cs="Arial"/>
          <w:spacing w:val="-1"/>
        </w:rPr>
        <w:t>д</w:t>
      </w:r>
      <w:r w:rsidRPr="00DF4493">
        <w:rPr>
          <w:rFonts w:cs="Arial"/>
        </w:rPr>
        <w:t>о</w:t>
      </w:r>
      <w:r w:rsidRPr="00DF4493">
        <w:rPr>
          <w:rFonts w:cs="Arial"/>
          <w:spacing w:val="1"/>
        </w:rPr>
        <w:t>м</w:t>
      </w:r>
      <w:r w:rsidRPr="00DF4493">
        <w:rPr>
          <w:rFonts w:cs="Arial"/>
        </w:rPr>
        <w:t>с</w:t>
      </w:r>
      <w:r w:rsidRPr="00DF4493">
        <w:rPr>
          <w:rFonts w:cs="Arial"/>
          <w:spacing w:val="-1"/>
        </w:rPr>
        <w:t>т</w:t>
      </w:r>
      <w:r w:rsidRPr="00DF4493">
        <w:rPr>
          <w:rFonts w:cs="Arial"/>
        </w:rPr>
        <w:t>венная</w:t>
      </w:r>
      <w:r w:rsidR="00DF4493">
        <w:rPr>
          <w:rFonts w:cs="Arial"/>
        </w:rPr>
        <w:t xml:space="preserve"> </w:t>
      </w:r>
      <w:r w:rsidRPr="00DF4493">
        <w:rPr>
          <w:rFonts w:cs="Arial"/>
        </w:rPr>
        <w:t>коор</w:t>
      </w:r>
      <w:r w:rsidRPr="00DF4493">
        <w:rPr>
          <w:rFonts w:cs="Arial"/>
          <w:spacing w:val="-1"/>
        </w:rPr>
        <w:t>д</w:t>
      </w:r>
      <w:r w:rsidRPr="00DF4493">
        <w:rPr>
          <w:rFonts w:cs="Arial"/>
        </w:rPr>
        <w:t>инация</w:t>
      </w:r>
      <w:r w:rsidR="00DF4493">
        <w:rPr>
          <w:rFonts w:cs="Arial"/>
        </w:rPr>
        <w:t xml:space="preserve"> </w:t>
      </w:r>
      <w:r w:rsidRPr="00DF4493">
        <w:rPr>
          <w:rFonts w:cs="Arial"/>
        </w:rPr>
        <w:t>поиска,</w:t>
      </w:r>
      <w:r w:rsidR="00DF4493">
        <w:rPr>
          <w:rFonts w:cs="Arial"/>
        </w:rPr>
        <w:t xml:space="preserve"> </w:t>
      </w:r>
      <w:r w:rsidRPr="00DF4493">
        <w:rPr>
          <w:rFonts w:cs="Arial"/>
        </w:rPr>
        <w:t>прак</w:t>
      </w:r>
      <w:r w:rsidRPr="00DF4493">
        <w:rPr>
          <w:rFonts w:cs="Arial"/>
          <w:spacing w:val="-1"/>
        </w:rPr>
        <w:t>т</w:t>
      </w:r>
      <w:r w:rsidRPr="00DF4493">
        <w:rPr>
          <w:rFonts w:cs="Arial"/>
        </w:rPr>
        <w:t>и</w:t>
      </w:r>
      <w:r w:rsidRPr="00DF4493">
        <w:rPr>
          <w:rFonts w:cs="Arial"/>
          <w:spacing w:val="-1"/>
        </w:rPr>
        <w:t>ч</w:t>
      </w:r>
      <w:r w:rsidRPr="00DF4493">
        <w:rPr>
          <w:rFonts w:cs="Arial"/>
        </w:rPr>
        <w:t>еской</w:t>
      </w:r>
      <w:r w:rsidR="00DF4493">
        <w:rPr>
          <w:rFonts w:cs="Arial"/>
        </w:rPr>
        <w:t xml:space="preserve"> </w:t>
      </w:r>
      <w:r w:rsidRPr="00DF4493">
        <w:rPr>
          <w:rFonts w:cs="Arial"/>
          <w:spacing w:val="-1"/>
        </w:rPr>
        <w:t>д</w:t>
      </w:r>
      <w:r w:rsidRPr="00DF4493">
        <w:rPr>
          <w:rFonts w:cs="Arial"/>
        </w:rPr>
        <w:t>иа</w:t>
      </w:r>
      <w:r w:rsidRPr="00DF4493">
        <w:rPr>
          <w:rFonts w:cs="Arial"/>
          <w:spacing w:val="-1"/>
        </w:rPr>
        <w:t>г</w:t>
      </w:r>
      <w:r w:rsidRPr="00DF4493">
        <w:rPr>
          <w:rFonts w:cs="Arial"/>
        </w:rPr>
        <w:t>нос</w:t>
      </w:r>
      <w:r w:rsidRPr="00DF4493">
        <w:rPr>
          <w:rFonts w:cs="Arial"/>
          <w:spacing w:val="-1"/>
        </w:rPr>
        <w:t>т</w:t>
      </w:r>
      <w:r w:rsidRPr="00DF4493">
        <w:rPr>
          <w:rFonts w:cs="Arial"/>
        </w:rPr>
        <w:t>ики, о</w:t>
      </w:r>
      <w:r w:rsidRPr="00DF4493">
        <w:rPr>
          <w:rFonts w:cs="Arial"/>
          <w:spacing w:val="-1"/>
        </w:rPr>
        <w:t>б</w:t>
      </w:r>
      <w:r w:rsidRPr="00DF4493">
        <w:rPr>
          <w:rFonts w:cs="Arial"/>
          <w:spacing w:val="2"/>
        </w:rPr>
        <w:t>у</w:t>
      </w:r>
      <w:r w:rsidRPr="00DF4493">
        <w:rPr>
          <w:rFonts w:cs="Arial"/>
          <w:spacing w:val="-1"/>
        </w:rPr>
        <w:t>ч</w:t>
      </w:r>
      <w:r w:rsidRPr="00DF4493">
        <w:rPr>
          <w:rFonts w:cs="Arial"/>
        </w:rPr>
        <w:t>ени</w:t>
      </w:r>
      <w:r w:rsidRPr="00DF4493">
        <w:rPr>
          <w:rFonts w:cs="Arial"/>
          <w:spacing w:val="-1"/>
        </w:rPr>
        <w:t>я</w:t>
      </w:r>
      <w:r w:rsidRPr="00DF4493">
        <w:rPr>
          <w:rFonts w:cs="Arial"/>
        </w:rPr>
        <w:t>,</w:t>
      </w:r>
      <w:r w:rsidR="00DF4493">
        <w:rPr>
          <w:rFonts w:cs="Arial"/>
        </w:rPr>
        <w:t xml:space="preserve"> </w:t>
      </w:r>
      <w:r w:rsidRPr="00DF4493">
        <w:rPr>
          <w:rFonts w:cs="Arial"/>
        </w:rPr>
        <w:t>воспи</w:t>
      </w:r>
      <w:r w:rsidRPr="00DF4493">
        <w:rPr>
          <w:rFonts w:cs="Arial"/>
          <w:spacing w:val="-1"/>
        </w:rPr>
        <w:t>т</w:t>
      </w:r>
      <w:r w:rsidRPr="00DF4493">
        <w:rPr>
          <w:rFonts w:cs="Arial"/>
        </w:rPr>
        <w:t>ания</w:t>
      </w:r>
      <w:r w:rsidR="00DF4493">
        <w:rPr>
          <w:rFonts w:cs="Arial"/>
        </w:rPr>
        <w:t xml:space="preserve"> </w:t>
      </w:r>
      <w:r w:rsidRPr="00DF4493">
        <w:rPr>
          <w:rFonts w:cs="Arial"/>
        </w:rPr>
        <w:t>и</w:t>
      </w:r>
      <w:r w:rsidR="00DF4493">
        <w:rPr>
          <w:rFonts w:cs="Arial"/>
        </w:rPr>
        <w:t xml:space="preserve"> </w:t>
      </w:r>
      <w:r w:rsidRPr="00DF4493">
        <w:rPr>
          <w:rFonts w:cs="Arial"/>
        </w:rPr>
        <w:t>ра</w:t>
      </w:r>
      <w:r w:rsidRPr="00DF4493">
        <w:rPr>
          <w:rFonts w:cs="Arial"/>
          <w:spacing w:val="-1"/>
        </w:rPr>
        <w:t>з</w:t>
      </w:r>
      <w:r w:rsidRPr="00DF4493">
        <w:rPr>
          <w:rFonts w:cs="Arial"/>
        </w:rPr>
        <w:t>вития</w:t>
      </w:r>
      <w:r w:rsidR="00DF4493">
        <w:rPr>
          <w:rFonts w:cs="Arial"/>
        </w:rPr>
        <w:t xml:space="preserve"> </w:t>
      </w:r>
      <w:r w:rsidRPr="00DF4493">
        <w:rPr>
          <w:rFonts w:cs="Arial"/>
        </w:rPr>
        <w:t>о</w:t>
      </w:r>
      <w:r w:rsidRPr="00DF4493">
        <w:rPr>
          <w:rFonts w:cs="Arial"/>
          <w:spacing w:val="-1"/>
        </w:rPr>
        <w:t>д</w:t>
      </w:r>
      <w:r w:rsidRPr="00DF4493">
        <w:rPr>
          <w:rFonts w:cs="Arial"/>
        </w:rPr>
        <w:t>аренных</w:t>
      </w:r>
      <w:r w:rsidR="00DF4493">
        <w:rPr>
          <w:rFonts w:cs="Arial"/>
        </w:rPr>
        <w:t xml:space="preserve"> </w:t>
      </w:r>
      <w:r w:rsidRPr="00DF4493">
        <w:rPr>
          <w:rFonts w:cs="Arial"/>
          <w:spacing w:val="-1"/>
        </w:rPr>
        <w:t>д</w:t>
      </w:r>
      <w:r w:rsidRPr="00DF4493">
        <w:rPr>
          <w:rFonts w:cs="Arial"/>
        </w:rPr>
        <w:t>е</w:t>
      </w:r>
      <w:r w:rsidRPr="00DF4493">
        <w:rPr>
          <w:rFonts w:cs="Arial"/>
          <w:spacing w:val="-1"/>
        </w:rPr>
        <w:t>т</w:t>
      </w:r>
      <w:r w:rsidRPr="00DF4493">
        <w:rPr>
          <w:rFonts w:cs="Arial"/>
        </w:rPr>
        <w:t>ей,</w:t>
      </w:r>
      <w:r w:rsidR="00DF4493">
        <w:rPr>
          <w:rFonts w:cs="Arial"/>
        </w:rPr>
        <w:t xml:space="preserve"> </w:t>
      </w:r>
      <w:r w:rsidRPr="00DF4493">
        <w:rPr>
          <w:rFonts w:cs="Arial"/>
        </w:rPr>
        <w:t>нацеленная</w:t>
      </w:r>
      <w:r w:rsidR="00DF4493">
        <w:rPr>
          <w:rFonts w:cs="Arial"/>
        </w:rPr>
        <w:t xml:space="preserve"> </w:t>
      </w:r>
      <w:r w:rsidRPr="00DF4493">
        <w:rPr>
          <w:rFonts w:cs="Arial"/>
        </w:rPr>
        <w:t>на по</w:t>
      </w:r>
      <w:r w:rsidRPr="00DF4493">
        <w:rPr>
          <w:rFonts w:cs="Arial"/>
          <w:spacing w:val="-1"/>
        </w:rPr>
        <w:t>дг</w:t>
      </w:r>
      <w:r w:rsidRPr="00DF4493">
        <w:rPr>
          <w:rFonts w:cs="Arial"/>
        </w:rPr>
        <w:t>отовку</w:t>
      </w:r>
      <w:r w:rsidRPr="00DF4493">
        <w:rPr>
          <w:rFonts w:cs="Arial"/>
          <w:spacing w:val="-6"/>
        </w:rPr>
        <w:t xml:space="preserve"> </w:t>
      </w:r>
      <w:r w:rsidRPr="00DF4493">
        <w:rPr>
          <w:rFonts w:cs="Arial"/>
        </w:rPr>
        <w:t>твор</w:t>
      </w:r>
      <w:r w:rsidRPr="00DF4493">
        <w:rPr>
          <w:rFonts w:cs="Arial"/>
          <w:spacing w:val="-1"/>
        </w:rPr>
        <w:t>ч</w:t>
      </w:r>
      <w:r w:rsidRPr="00DF4493">
        <w:rPr>
          <w:rFonts w:cs="Arial"/>
        </w:rPr>
        <w:t>еских</w:t>
      </w:r>
      <w:r w:rsidRPr="00DF4493">
        <w:rPr>
          <w:rFonts w:cs="Arial"/>
          <w:spacing w:val="-10"/>
        </w:rPr>
        <w:t xml:space="preserve"> </w:t>
      </w:r>
      <w:r w:rsidRPr="00DF4493">
        <w:rPr>
          <w:rFonts w:cs="Arial"/>
        </w:rPr>
        <w:t>л</w:t>
      </w:r>
      <w:r w:rsidRPr="00DF4493">
        <w:rPr>
          <w:rFonts w:cs="Arial"/>
          <w:spacing w:val="1"/>
        </w:rPr>
        <w:t>ю</w:t>
      </w:r>
      <w:r w:rsidRPr="00DF4493">
        <w:rPr>
          <w:rFonts w:cs="Arial"/>
          <w:spacing w:val="-1"/>
        </w:rPr>
        <w:t>д</w:t>
      </w:r>
      <w:r w:rsidRPr="00DF4493">
        <w:rPr>
          <w:rFonts w:cs="Arial"/>
        </w:rPr>
        <w:t>ей,</w:t>
      </w:r>
      <w:r w:rsidRPr="00DF4493">
        <w:rPr>
          <w:rFonts w:cs="Arial"/>
          <w:spacing w:val="-1"/>
        </w:rPr>
        <w:t xml:space="preserve"> </w:t>
      </w:r>
      <w:r w:rsidRPr="00DF4493">
        <w:rPr>
          <w:rFonts w:cs="Arial"/>
        </w:rPr>
        <w:t>талан</w:t>
      </w:r>
      <w:r w:rsidRPr="00DF4493">
        <w:rPr>
          <w:rFonts w:cs="Arial"/>
          <w:spacing w:val="-1"/>
        </w:rPr>
        <w:t>т</w:t>
      </w:r>
      <w:r w:rsidRPr="00DF4493">
        <w:rPr>
          <w:rFonts w:cs="Arial"/>
        </w:rPr>
        <w:t>ливых</w:t>
      </w:r>
      <w:r w:rsidRPr="00DF4493">
        <w:rPr>
          <w:rFonts w:cs="Arial"/>
          <w:spacing w:val="-10"/>
        </w:rPr>
        <w:t xml:space="preserve"> </w:t>
      </w:r>
      <w:r w:rsidRPr="00DF4493">
        <w:rPr>
          <w:rFonts w:cs="Arial"/>
        </w:rPr>
        <w:t>специалис</w:t>
      </w:r>
      <w:r w:rsidRPr="00DF4493">
        <w:rPr>
          <w:rFonts w:cs="Arial"/>
          <w:spacing w:val="-1"/>
        </w:rPr>
        <w:t>т</w:t>
      </w:r>
      <w:r w:rsidRPr="00DF4493">
        <w:rPr>
          <w:rFonts w:cs="Arial"/>
        </w:rPr>
        <w:t>ов.</w:t>
      </w:r>
    </w:p>
    <w:p w:rsidR="00D22004" w:rsidRPr="00DF4493" w:rsidRDefault="00D22004" w:rsidP="00DF4493">
      <w:pPr>
        <w:tabs>
          <w:tab w:val="left" w:pos="11520"/>
        </w:tabs>
        <w:autoSpaceDE w:val="0"/>
        <w:autoSpaceDN w:val="0"/>
        <w:adjustRightInd w:val="0"/>
        <w:ind w:firstLine="709"/>
        <w:rPr>
          <w:rFonts w:cs="Arial"/>
        </w:rPr>
      </w:pPr>
      <w:r w:rsidRPr="00DF4493">
        <w:rPr>
          <w:rFonts w:cs="Arial"/>
          <w:spacing w:val="-1"/>
        </w:rPr>
        <w:t>Ф</w:t>
      </w:r>
      <w:r w:rsidRPr="00DF4493">
        <w:rPr>
          <w:rFonts w:cs="Arial"/>
        </w:rPr>
        <w:t>ор</w:t>
      </w:r>
      <w:r w:rsidRPr="00DF4493">
        <w:rPr>
          <w:rFonts w:cs="Arial"/>
          <w:spacing w:val="1"/>
        </w:rPr>
        <w:t>м</w:t>
      </w:r>
      <w:r w:rsidRPr="00DF4493">
        <w:rPr>
          <w:rFonts w:cs="Arial"/>
        </w:rPr>
        <w:t>ирование</w:t>
      </w:r>
      <w:r w:rsidRPr="00DF4493">
        <w:rPr>
          <w:rFonts w:cs="Arial"/>
          <w:spacing w:val="32"/>
        </w:rPr>
        <w:t xml:space="preserve"> </w:t>
      </w:r>
      <w:r w:rsidRPr="00DF4493">
        <w:rPr>
          <w:rFonts w:cs="Arial"/>
        </w:rPr>
        <w:t>интеллек</w:t>
      </w:r>
      <w:r w:rsidRPr="00DF4493">
        <w:rPr>
          <w:rFonts w:cs="Arial"/>
          <w:spacing w:val="-3"/>
        </w:rPr>
        <w:t>т</w:t>
      </w:r>
      <w:r w:rsidRPr="00DF4493">
        <w:rPr>
          <w:rFonts w:cs="Arial"/>
          <w:spacing w:val="2"/>
        </w:rPr>
        <w:t>у</w:t>
      </w:r>
      <w:r w:rsidRPr="00DF4493">
        <w:rPr>
          <w:rFonts w:cs="Arial"/>
        </w:rPr>
        <w:t>альной</w:t>
      </w:r>
      <w:r w:rsidRPr="00DF4493">
        <w:rPr>
          <w:rFonts w:cs="Arial"/>
          <w:spacing w:val="29"/>
        </w:rPr>
        <w:t xml:space="preserve"> </w:t>
      </w:r>
      <w:r w:rsidRPr="00DF4493">
        <w:rPr>
          <w:rFonts w:cs="Arial"/>
        </w:rPr>
        <w:t>элиты,</w:t>
      </w:r>
      <w:r w:rsidRPr="00DF4493">
        <w:rPr>
          <w:rFonts w:cs="Arial"/>
          <w:spacing w:val="34"/>
        </w:rPr>
        <w:t xml:space="preserve"> </w:t>
      </w:r>
      <w:r w:rsidRPr="00DF4493">
        <w:rPr>
          <w:rFonts w:cs="Arial"/>
        </w:rPr>
        <w:t>ко</w:t>
      </w:r>
      <w:r w:rsidRPr="00DF4493">
        <w:rPr>
          <w:rFonts w:cs="Arial"/>
          <w:spacing w:val="-1"/>
        </w:rPr>
        <w:t>т</w:t>
      </w:r>
      <w:r w:rsidRPr="00DF4493">
        <w:rPr>
          <w:rFonts w:cs="Arial"/>
        </w:rPr>
        <w:t>орая</w:t>
      </w:r>
      <w:r w:rsidRPr="00DF4493">
        <w:rPr>
          <w:rFonts w:cs="Arial"/>
          <w:spacing w:val="29"/>
        </w:rPr>
        <w:t xml:space="preserve"> </w:t>
      </w:r>
      <w:r w:rsidRPr="00DF4493">
        <w:rPr>
          <w:rFonts w:cs="Arial"/>
        </w:rPr>
        <w:t>по</w:t>
      </w:r>
      <w:r w:rsidRPr="00DF4493">
        <w:rPr>
          <w:rFonts w:cs="Arial"/>
          <w:spacing w:val="37"/>
        </w:rPr>
        <w:t xml:space="preserve"> </w:t>
      </w:r>
      <w:r w:rsidRPr="00DF4493">
        <w:rPr>
          <w:rFonts w:cs="Arial"/>
          <w:spacing w:val="-2"/>
        </w:rPr>
        <w:t>с</w:t>
      </w:r>
      <w:r w:rsidRPr="00DF4493">
        <w:rPr>
          <w:rFonts w:cs="Arial"/>
          <w:spacing w:val="2"/>
        </w:rPr>
        <w:t>у</w:t>
      </w:r>
      <w:r w:rsidRPr="00DF4493">
        <w:rPr>
          <w:rFonts w:cs="Arial"/>
        </w:rPr>
        <w:t>щес</w:t>
      </w:r>
      <w:r w:rsidRPr="00DF4493">
        <w:rPr>
          <w:rFonts w:cs="Arial"/>
          <w:spacing w:val="-1"/>
        </w:rPr>
        <w:t>т</w:t>
      </w:r>
      <w:r w:rsidRPr="00DF4493">
        <w:rPr>
          <w:rFonts w:cs="Arial"/>
          <w:spacing w:val="-2"/>
        </w:rPr>
        <w:t>в</w:t>
      </w:r>
      <w:r w:rsidRPr="00DF4493">
        <w:rPr>
          <w:rFonts w:cs="Arial"/>
        </w:rPr>
        <w:t>у</w:t>
      </w:r>
      <w:r w:rsidRPr="00DF4493">
        <w:rPr>
          <w:rFonts w:cs="Arial"/>
          <w:spacing w:val="32"/>
        </w:rPr>
        <w:t xml:space="preserve"> </w:t>
      </w:r>
      <w:r w:rsidRPr="00DF4493">
        <w:rPr>
          <w:rFonts w:cs="Arial"/>
          <w:spacing w:val="-1"/>
        </w:rPr>
        <w:t>з</w:t>
      </w:r>
      <w:r w:rsidRPr="00DF4493">
        <w:rPr>
          <w:rFonts w:cs="Arial"/>
        </w:rPr>
        <w:t>а</w:t>
      </w:r>
      <w:r w:rsidRPr="00DF4493">
        <w:rPr>
          <w:rFonts w:cs="Arial"/>
          <w:spacing w:val="-1"/>
        </w:rPr>
        <w:t>д</w:t>
      </w:r>
      <w:r w:rsidRPr="00DF4493">
        <w:rPr>
          <w:rFonts w:cs="Arial"/>
        </w:rPr>
        <w:t>ает темп</w:t>
      </w:r>
      <w:r w:rsidR="00DF4493">
        <w:rPr>
          <w:rFonts w:cs="Arial"/>
        </w:rPr>
        <w:t xml:space="preserve"> </w:t>
      </w:r>
      <w:r w:rsidRPr="00DF4493">
        <w:rPr>
          <w:rFonts w:cs="Arial"/>
        </w:rPr>
        <w:t>ра</w:t>
      </w:r>
      <w:r w:rsidRPr="00DF4493">
        <w:rPr>
          <w:rFonts w:cs="Arial"/>
          <w:spacing w:val="-1"/>
        </w:rPr>
        <w:t>з</w:t>
      </w:r>
      <w:r w:rsidRPr="00DF4493">
        <w:rPr>
          <w:rFonts w:cs="Arial"/>
        </w:rPr>
        <w:t>витию</w:t>
      </w:r>
      <w:r w:rsidR="00DF4493">
        <w:rPr>
          <w:rFonts w:cs="Arial"/>
        </w:rPr>
        <w:t xml:space="preserve"> </w:t>
      </w:r>
      <w:r w:rsidRPr="00DF4493">
        <w:rPr>
          <w:rFonts w:cs="Arial"/>
        </w:rPr>
        <w:t>науки,</w:t>
      </w:r>
      <w:r w:rsidR="00DF4493">
        <w:rPr>
          <w:rFonts w:cs="Arial"/>
        </w:rPr>
        <w:t xml:space="preserve"> </w:t>
      </w:r>
      <w:r w:rsidRPr="00DF4493">
        <w:rPr>
          <w:rFonts w:cs="Arial"/>
        </w:rPr>
        <w:t>техники,</w:t>
      </w:r>
      <w:r w:rsidR="00DF4493">
        <w:rPr>
          <w:rFonts w:cs="Arial"/>
        </w:rPr>
        <w:t xml:space="preserve"> </w:t>
      </w:r>
      <w:r w:rsidRPr="00DF4493">
        <w:rPr>
          <w:rFonts w:cs="Arial"/>
        </w:rPr>
        <w:t>экономики,</w:t>
      </w:r>
      <w:r w:rsidR="00DF4493">
        <w:rPr>
          <w:rFonts w:cs="Arial"/>
        </w:rPr>
        <w:t xml:space="preserve"> </w:t>
      </w:r>
      <w:r w:rsidRPr="00DF4493">
        <w:rPr>
          <w:rFonts w:cs="Arial"/>
          <w:spacing w:val="-2"/>
        </w:rPr>
        <w:t>к</w:t>
      </w:r>
      <w:r w:rsidRPr="00DF4493">
        <w:rPr>
          <w:rFonts w:cs="Arial"/>
          <w:spacing w:val="2"/>
        </w:rPr>
        <w:t>у</w:t>
      </w:r>
      <w:r w:rsidRPr="00DF4493">
        <w:rPr>
          <w:rFonts w:cs="Arial"/>
          <w:spacing w:val="-2"/>
        </w:rPr>
        <w:t>л</w:t>
      </w:r>
      <w:r w:rsidRPr="00DF4493">
        <w:rPr>
          <w:rFonts w:cs="Arial"/>
        </w:rPr>
        <w:t>ьт</w:t>
      </w:r>
      <w:r w:rsidRPr="00DF4493">
        <w:rPr>
          <w:rFonts w:cs="Arial"/>
          <w:spacing w:val="2"/>
        </w:rPr>
        <w:t>у</w:t>
      </w:r>
      <w:r w:rsidRPr="00DF4493">
        <w:rPr>
          <w:rFonts w:cs="Arial"/>
        </w:rPr>
        <w:t>ры</w:t>
      </w:r>
      <w:r w:rsidR="00DF4493">
        <w:rPr>
          <w:rFonts w:cs="Arial"/>
        </w:rPr>
        <w:t xml:space="preserve"> </w:t>
      </w:r>
      <w:r w:rsidRPr="00DF4493">
        <w:rPr>
          <w:rFonts w:cs="Arial"/>
        </w:rPr>
        <w:t>опре</w:t>
      </w:r>
      <w:r w:rsidRPr="00DF4493">
        <w:rPr>
          <w:rFonts w:cs="Arial"/>
          <w:spacing w:val="-1"/>
        </w:rPr>
        <w:t>д</w:t>
      </w:r>
      <w:r w:rsidRPr="00DF4493">
        <w:rPr>
          <w:rFonts w:cs="Arial"/>
        </w:rPr>
        <w:t>ел</w:t>
      </w:r>
      <w:r w:rsidRPr="00DF4493">
        <w:rPr>
          <w:rFonts w:cs="Arial"/>
          <w:spacing w:val="-1"/>
        </w:rPr>
        <w:t>я</w:t>
      </w:r>
      <w:r w:rsidRPr="00DF4493">
        <w:rPr>
          <w:rFonts w:cs="Arial"/>
        </w:rPr>
        <w:t>ет эффек</w:t>
      </w:r>
      <w:r w:rsidRPr="00DF4493">
        <w:rPr>
          <w:rFonts w:cs="Arial"/>
          <w:spacing w:val="-1"/>
        </w:rPr>
        <w:t>т</w:t>
      </w:r>
      <w:r w:rsidRPr="00DF4493">
        <w:rPr>
          <w:rFonts w:cs="Arial"/>
        </w:rPr>
        <w:t>ивнос</w:t>
      </w:r>
      <w:r w:rsidRPr="00DF4493">
        <w:rPr>
          <w:rFonts w:cs="Arial"/>
          <w:spacing w:val="-1"/>
        </w:rPr>
        <w:t>т</w:t>
      </w:r>
      <w:r w:rsidRPr="00DF4493">
        <w:rPr>
          <w:rFonts w:cs="Arial"/>
        </w:rPr>
        <w:t>ь</w:t>
      </w:r>
      <w:r w:rsidRPr="00DF4493">
        <w:rPr>
          <w:rFonts w:cs="Arial"/>
          <w:spacing w:val="-6"/>
        </w:rPr>
        <w:t xml:space="preserve"> </w:t>
      </w:r>
      <w:r w:rsidRPr="00DF4493">
        <w:rPr>
          <w:rFonts w:cs="Arial"/>
        </w:rPr>
        <w:t>это</w:t>
      </w:r>
      <w:r w:rsidRPr="00DF4493">
        <w:rPr>
          <w:rFonts w:cs="Arial"/>
          <w:spacing w:val="-1"/>
        </w:rPr>
        <w:t>г</w:t>
      </w:r>
      <w:r w:rsidRPr="00DF4493">
        <w:rPr>
          <w:rFonts w:cs="Arial"/>
        </w:rPr>
        <w:t>о</w:t>
      </w:r>
      <w:r w:rsidRPr="00DF4493">
        <w:rPr>
          <w:rFonts w:cs="Arial"/>
          <w:spacing w:val="2"/>
        </w:rPr>
        <w:t xml:space="preserve"> </w:t>
      </w:r>
      <w:r w:rsidRPr="00DF4493">
        <w:rPr>
          <w:rFonts w:cs="Arial"/>
        </w:rPr>
        <w:t>ра</w:t>
      </w:r>
      <w:r w:rsidRPr="00DF4493">
        <w:rPr>
          <w:rFonts w:cs="Arial"/>
          <w:spacing w:val="-1"/>
        </w:rPr>
        <w:t>з</w:t>
      </w:r>
      <w:r w:rsidRPr="00DF4493">
        <w:rPr>
          <w:rFonts w:cs="Arial"/>
        </w:rPr>
        <w:t>вити</w:t>
      </w:r>
      <w:r w:rsidRPr="00DF4493">
        <w:rPr>
          <w:rFonts w:cs="Arial"/>
          <w:spacing w:val="-1"/>
        </w:rPr>
        <w:t>я</w:t>
      </w:r>
      <w:r w:rsidRPr="00DF4493">
        <w:rPr>
          <w:rFonts w:cs="Arial"/>
        </w:rPr>
        <w:t>.</w:t>
      </w:r>
    </w:p>
    <w:p w:rsidR="00D22004" w:rsidRPr="00DF4493" w:rsidRDefault="00D22004" w:rsidP="00DF4493">
      <w:pPr>
        <w:tabs>
          <w:tab w:val="left" w:pos="11520"/>
        </w:tabs>
        <w:autoSpaceDE w:val="0"/>
        <w:autoSpaceDN w:val="0"/>
        <w:adjustRightInd w:val="0"/>
        <w:ind w:firstLine="709"/>
        <w:rPr>
          <w:rFonts w:cs="Arial"/>
        </w:rPr>
      </w:pPr>
      <w:r w:rsidRPr="00DF4493">
        <w:rPr>
          <w:rFonts w:cs="Arial"/>
        </w:rPr>
        <w:t>В</w:t>
      </w:r>
      <w:r w:rsidRPr="00DF4493">
        <w:rPr>
          <w:rFonts w:cs="Arial"/>
          <w:spacing w:val="35"/>
        </w:rPr>
        <w:t xml:space="preserve"> </w:t>
      </w:r>
      <w:r w:rsidRPr="00DF4493">
        <w:rPr>
          <w:rFonts w:cs="Arial"/>
        </w:rPr>
        <w:t>после</w:t>
      </w:r>
      <w:r w:rsidRPr="00DF4493">
        <w:rPr>
          <w:rFonts w:cs="Arial"/>
          <w:spacing w:val="-1"/>
        </w:rPr>
        <w:t>д</w:t>
      </w:r>
      <w:r w:rsidRPr="00DF4493">
        <w:rPr>
          <w:rFonts w:cs="Arial"/>
        </w:rPr>
        <w:t>ние</w:t>
      </w:r>
      <w:r w:rsidRPr="00DF4493">
        <w:rPr>
          <w:rFonts w:cs="Arial"/>
          <w:spacing w:val="29"/>
        </w:rPr>
        <w:t xml:space="preserve"> </w:t>
      </w:r>
      <w:r w:rsidRPr="00DF4493">
        <w:rPr>
          <w:rFonts w:cs="Arial"/>
          <w:spacing w:val="-1"/>
        </w:rPr>
        <w:t>г</w:t>
      </w:r>
      <w:r w:rsidRPr="00DF4493">
        <w:rPr>
          <w:rFonts w:cs="Arial"/>
        </w:rPr>
        <w:t>о</w:t>
      </w:r>
      <w:r w:rsidRPr="00DF4493">
        <w:rPr>
          <w:rFonts w:cs="Arial"/>
          <w:spacing w:val="-1"/>
        </w:rPr>
        <w:t>д</w:t>
      </w:r>
      <w:r w:rsidRPr="00DF4493">
        <w:rPr>
          <w:rFonts w:cs="Arial"/>
        </w:rPr>
        <w:t>ы</w:t>
      </w:r>
      <w:r w:rsidRPr="00DF4493">
        <w:rPr>
          <w:rFonts w:cs="Arial"/>
          <w:spacing w:val="32"/>
        </w:rPr>
        <w:t xml:space="preserve"> </w:t>
      </w:r>
      <w:r w:rsidRPr="00DF4493">
        <w:rPr>
          <w:rFonts w:cs="Arial"/>
        </w:rPr>
        <w:t>ра</w:t>
      </w:r>
      <w:r w:rsidRPr="00DF4493">
        <w:rPr>
          <w:rFonts w:cs="Arial"/>
          <w:spacing w:val="-1"/>
        </w:rPr>
        <w:t>б</w:t>
      </w:r>
      <w:r w:rsidRPr="00DF4493">
        <w:rPr>
          <w:rFonts w:cs="Arial"/>
        </w:rPr>
        <w:t>ота</w:t>
      </w:r>
      <w:r w:rsidRPr="00DF4493">
        <w:rPr>
          <w:rFonts w:cs="Arial"/>
          <w:spacing w:val="32"/>
        </w:rPr>
        <w:t xml:space="preserve"> </w:t>
      </w:r>
      <w:r w:rsidRPr="00DF4493">
        <w:rPr>
          <w:rFonts w:cs="Arial"/>
        </w:rPr>
        <w:t>с</w:t>
      </w:r>
      <w:r w:rsidRPr="00DF4493">
        <w:rPr>
          <w:rFonts w:cs="Arial"/>
          <w:spacing w:val="36"/>
        </w:rPr>
        <w:t xml:space="preserve"> </w:t>
      </w:r>
      <w:r w:rsidRPr="00DF4493">
        <w:rPr>
          <w:rFonts w:cs="Arial"/>
        </w:rPr>
        <w:t>о</w:t>
      </w:r>
      <w:r w:rsidRPr="00DF4493">
        <w:rPr>
          <w:rFonts w:cs="Arial"/>
          <w:spacing w:val="-1"/>
        </w:rPr>
        <w:t>д</w:t>
      </w:r>
      <w:r w:rsidRPr="00DF4493">
        <w:rPr>
          <w:rFonts w:cs="Arial"/>
        </w:rPr>
        <w:t>аренными</w:t>
      </w:r>
      <w:r w:rsidRPr="00DF4493">
        <w:rPr>
          <w:rFonts w:cs="Arial"/>
          <w:spacing w:val="23"/>
        </w:rPr>
        <w:t xml:space="preserve"> </w:t>
      </w:r>
      <w:r w:rsidRPr="00DF4493">
        <w:rPr>
          <w:rFonts w:cs="Arial"/>
          <w:spacing w:val="-1"/>
        </w:rPr>
        <w:t>д</w:t>
      </w:r>
      <w:r w:rsidRPr="00DF4493">
        <w:rPr>
          <w:rFonts w:cs="Arial"/>
        </w:rPr>
        <w:t>е</w:t>
      </w:r>
      <w:r w:rsidRPr="00DF4493">
        <w:rPr>
          <w:rFonts w:cs="Arial"/>
          <w:spacing w:val="-1"/>
        </w:rPr>
        <w:t>т</w:t>
      </w:r>
      <w:r w:rsidRPr="00DF4493">
        <w:rPr>
          <w:rFonts w:cs="Arial"/>
        </w:rPr>
        <w:t>ь</w:t>
      </w:r>
      <w:r w:rsidRPr="00DF4493">
        <w:rPr>
          <w:rFonts w:cs="Arial"/>
          <w:spacing w:val="1"/>
        </w:rPr>
        <w:t>м</w:t>
      </w:r>
      <w:r w:rsidRPr="00DF4493">
        <w:rPr>
          <w:rFonts w:cs="Arial"/>
        </w:rPr>
        <w:t>и</w:t>
      </w:r>
      <w:r w:rsidRPr="00DF4493">
        <w:rPr>
          <w:rFonts w:cs="Arial"/>
          <w:spacing w:val="30"/>
        </w:rPr>
        <w:t xml:space="preserve"> </w:t>
      </w:r>
      <w:r w:rsidRPr="00DF4493">
        <w:rPr>
          <w:rFonts w:cs="Arial"/>
        </w:rPr>
        <w:t>вы</w:t>
      </w:r>
      <w:r w:rsidRPr="00DF4493">
        <w:rPr>
          <w:rFonts w:cs="Arial"/>
          <w:spacing w:val="-1"/>
        </w:rPr>
        <w:t>д</w:t>
      </w:r>
      <w:r w:rsidRPr="00DF4493">
        <w:rPr>
          <w:rFonts w:cs="Arial"/>
        </w:rPr>
        <w:t>ел</w:t>
      </w:r>
      <w:r w:rsidRPr="00DF4493">
        <w:rPr>
          <w:rFonts w:cs="Arial"/>
          <w:spacing w:val="-1"/>
        </w:rPr>
        <w:t>я</w:t>
      </w:r>
      <w:r w:rsidRPr="00DF4493">
        <w:rPr>
          <w:rFonts w:cs="Arial"/>
        </w:rPr>
        <w:t>е</w:t>
      </w:r>
      <w:r w:rsidRPr="00DF4493">
        <w:rPr>
          <w:rFonts w:cs="Arial"/>
          <w:spacing w:val="-1"/>
        </w:rPr>
        <w:t>т</w:t>
      </w:r>
      <w:r w:rsidRPr="00DF4493">
        <w:rPr>
          <w:rFonts w:cs="Arial"/>
        </w:rPr>
        <w:t>ся</w:t>
      </w:r>
      <w:r w:rsidRPr="00DF4493">
        <w:rPr>
          <w:rFonts w:cs="Arial"/>
          <w:spacing w:val="26"/>
        </w:rPr>
        <w:t xml:space="preserve"> </w:t>
      </w:r>
      <w:r w:rsidRPr="00DF4493">
        <w:rPr>
          <w:rFonts w:cs="Arial"/>
        </w:rPr>
        <w:t>в</w:t>
      </w:r>
      <w:r w:rsidRPr="00DF4493">
        <w:rPr>
          <w:rFonts w:cs="Arial"/>
          <w:spacing w:val="35"/>
        </w:rPr>
        <w:t xml:space="preserve"> </w:t>
      </w:r>
      <w:r w:rsidRPr="00DF4493">
        <w:rPr>
          <w:rFonts w:cs="Arial"/>
        </w:rPr>
        <w:t>ра</w:t>
      </w:r>
      <w:r w:rsidRPr="00DF4493">
        <w:rPr>
          <w:rFonts w:cs="Arial"/>
          <w:spacing w:val="-1"/>
        </w:rPr>
        <w:t>з</w:t>
      </w:r>
      <w:r w:rsidRPr="00DF4493">
        <w:rPr>
          <w:rFonts w:cs="Arial"/>
        </w:rPr>
        <w:t>р</w:t>
      </w:r>
      <w:r w:rsidRPr="00DF4493">
        <w:rPr>
          <w:rFonts w:cs="Arial"/>
          <w:spacing w:val="-1"/>
        </w:rPr>
        <w:t>я</w:t>
      </w:r>
      <w:r w:rsidRPr="00DF4493">
        <w:rPr>
          <w:rFonts w:cs="Arial"/>
        </w:rPr>
        <w:t>д приорите</w:t>
      </w:r>
      <w:r w:rsidRPr="00DF4493">
        <w:rPr>
          <w:rFonts w:cs="Arial"/>
          <w:spacing w:val="-1"/>
        </w:rPr>
        <w:t>т</w:t>
      </w:r>
      <w:r w:rsidRPr="00DF4493">
        <w:rPr>
          <w:rFonts w:cs="Arial"/>
        </w:rPr>
        <w:t>ных</w:t>
      </w:r>
      <w:r w:rsidR="00DF4493">
        <w:rPr>
          <w:rFonts w:cs="Arial"/>
        </w:rPr>
        <w:t xml:space="preserve"> </w:t>
      </w:r>
      <w:r w:rsidRPr="00DF4493">
        <w:rPr>
          <w:rFonts w:cs="Arial"/>
        </w:rPr>
        <w:t>напра</w:t>
      </w:r>
      <w:r w:rsidRPr="00DF4493">
        <w:rPr>
          <w:rFonts w:cs="Arial"/>
          <w:spacing w:val="-1"/>
        </w:rPr>
        <w:t>в</w:t>
      </w:r>
      <w:r w:rsidRPr="00DF4493">
        <w:rPr>
          <w:rFonts w:cs="Arial"/>
        </w:rPr>
        <w:t>лений.</w:t>
      </w:r>
      <w:r w:rsidR="00DF4493">
        <w:rPr>
          <w:rFonts w:cs="Arial"/>
        </w:rPr>
        <w:t xml:space="preserve"> </w:t>
      </w:r>
      <w:r w:rsidRPr="00DF4493">
        <w:rPr>
          <w:rFonts w:cs="Arial"/>
          <w:spacing w:val="-1"/>
        </w:rPr>
        <w:t>Э</w:t>
      </w:r>
      <w:r w:rsidRPr="00DF4493">
        <w:rPr>
          <w:rFonts w:cs="Arial"/>
        </w:rPr>
        <w:t>то,</w:t>
      </w:r>
      <w:r w:rsidR="00DF4493">
        <w:rPr>
          <w:rFonts w:cs="Arial"/>
        </w:rPr>
        <w:t xml:space="preserve"> </w:t>
      </w:r>
      <w:r w:rsidRPr="00DF4493">
        <w:rPr>
          <w:rFonts w:cs="Arial"/>
        </w:rPr>
        <w:t>коне</w:t>
      </w:r>
      <w:r w:rsidRPr="00DF4493">
        <w:rPr>
          <w:rFonts w:cs="Arial"/>
          <w:spacing w:val="-1"/>
        </w:rPr>
        <w:t>ч</w:t>
      </w:r>
      <w:r w:rsidRPr="00DF4493">
        <w:rPr>
          <w:rFonts w:cs="Arial"/>
        </w:rPr>
        <w:t>но,</w:t>
      </w:r>
      <w:r w:rsidR="00DF4493">
        <w:rPr>
          <w:rFonts w:cs="Arial"/>
        </w:rPr>
        <w:t xml:space="preserve"> </w:t>
      </w:r>
      <w:r w:rsidRPr="00DF4493">
        <w:rPr>
          <w:rFonts w:cs="Arial"/>
        </w:rPr>
        <w:t>не</w:t>
      </w:r>
      <w:r w:rsidR="00DF4493">
        <w:rPr>
          <w:rFonts w:cs="Arial"/>
        </w:rPr>
        <w:t xml:space="preserve"> </w:t>
      </w:r>
      <w:r w:rsidRPr="00DF4493">
        <w:rPr>
          <w:rFonts w:cs="Arial"/>
        </w:rPr>
        <w:t>с</w:t>
      </w:r>
      <w:r w:rsidRPr="00DF4493">
        <w:rPr>
          <w:rFonts w:cs="Arial"/>
          <w:spacing w:val="-2"/>
        </w:rPr>
        <w:t>л</w:t>
      </w:r>
      <w:r w:rsidRPr="00DF4493">
        <w:rPr>
          <w:rFonts w:cs="Arial"/>
          <w:spacing w:val="2"/>
        </w:rPr>
        <w:t>у</w:t>
      </w:r>
      <w:r w:rsidRPr="00DF4493">
        <w:rPr>
          <w:rFonts w:cs="Arial"/>
          <w:spacing w:val="-1"/>
        </w:rPr>
        <w:t>ч</w:t>
      </w:r>
      <w:r w:rsidRPr="00DF4493">
        <w:rPr>
          <w:rFonts w:cs="Arial"/>
        </w:rPr>
        <w:t>айно:</w:t>
      </w:r>
      <w:r w:rsidR="00DF4493">
        <w:rPr>
          <w:rFonts w:cs="Arial"/>
        </w:rPr>
        <w:t xml:space="preserve"> </w:t>
      </w:r>
      <w:r w:rsidRPr="00DF4493">
        <w:rPr>
          <w:rFonts w:cs="Arial"/>
        </w:rPr>
        <w:t>век</w:t>
      </w:r>
      <w:r w:rsidR="00DF4493">
        <w:rPr>
          <w:rFonts w:cs="Arial"/>
        </w:rPr>
        <w:t xml:space="preserve"> </w:t>
      </w:r>
      <w:r w:rsidRPr="00DF4493">
        <w:rPr>
          <w:rFonts w:cs="Arial"/>
        </w:rPr>
        <w:t>наукоемких техноло</w:t>
      </w:r>
      <w:r w:rsidRPr="00DF4493">
        <w:rPr>
          <w:rFonts w:cs="Arial"/>
          <w:spacing w:val="-1"/>
        </w:rPr>
        <w:t>г</w:t>
      </w:r>
      <w:r w:rsidRPr="00DF4493">
        <w:rPr>
          <w:rFonts w:cs="Arial"/>
        </w:rPr>
        <w:t>ий</w:t>
      </w:r>
      <w:r w:rsidR="00DF4493">
        <w:rPr>
          <w:rFonts w:cs="Arial"/>
        </w:rPr>
        <w:t xml:space="preserve"> </w:t>
      </w:r>
      <w:r w:rsidRPr="00DF4493">
        <w:rPr>
          <w:rFonts w:cs="Arial"/>
        </w:rPr>
        <w:t>не</w:t>
      </w:r>
      <w:r w:rsidRPr="00DF4493">
        <w:rPr>
          <w:rFonts w:cs="Arial"/>
          <w:spacing w:val="-1"/>
        </w:rPr>
        <w:t>в</w:t>
      </w:r>
      <w:r w:rsidRPr="00DF4493">
        <w:rPr>
          <w:rFonts w:cs="Arial"/>
        </w:rPr>
        <w:t>о</w:t>
      </w:r>
      <w:r w:rsidRPr="00DF4493">
        <w:rPr>
          <w:rFonts w:cs="Arial"/>
          <w:spacing w:val="-1"/>
        </w:rPr>
        <w:t>з</w:t>
      </w:r>
      <w:r w:rsidRPr="00DF4493">
        <w:rPr>
          <w:rFonts w:cs="Arial"/>
          <w:spacing w:val="1"/>
        </w:rPr>
        <w:t>м</w:t>
      </w:r>
      <w:r w:rsidRPr="00DF4493">
        <w:rPr>
          <w:rFonts w:cs="Arial"/>
        </w:rPr>
        <w:t>ожен</w:t>
      </w:r>
      <w:r w:rsidR="00DF4493">
        <w:rPr>
          <w:rFonts w:cs="Arial"/>
        </w:rPr>
        <w:t xml:space="preserve"> </w:t>
      </w:r>
      <w:r w:rsidRPr="00DF4493">
        <w:rPr>
          <w:rFonts w:cs="Arial"/>
          <w:spacing w:val="-1"/>
        </w:rPr>
        <w:t>б</w:t>
      </w:r>
      <w:r w:rsidRPr="00DF4493">
        <w:rPr>
          <w:rFonts w:cs="Arial"/>
        </w:rPr>
        <w:t>ез</w:t>
      </w:r>
      <w:r w:rsidR="00DF4493">
        <w:rPr>
          <w:rFonts w:cs="Arial"/>
        </w:rPr>
        <w:t xml:space="preserve"> </w:t>
      </w:r>
      <w:r w:rsidRPr="00DF4493">
        <w:rPr>
          <w:rFonts w:cs="Arial"/>
        </w:rPr>
        <w:t>сохранения</w:t>
      </w:r>
      <w:r w:rsidR="00DF4493">
        <w:rPr>
          <w:rFonts w:cs="Arial"/>
        </w:rPr>
        <w:t xml:space="preserve"> </w:t>
      </w:r>
      <w:r w:rsidRPr="00DF4493">
        <w:rPr>
          <w:rFonts w:cs="Arial"/>
        </w:rPr>
        <w:t>и</w:t>
      </w:r>
      <w:r w:rsidR="00DF4493">
        <w:rPr>
          <w:rFonts w:cs="Arial"/>
        </w:rPr>
        <w:t xml:space="preserve"> </w:t>
      </w:r>
      <w:r w:rsidRPr="00DF4493">
        <w:rPr>
          <w:rFonts w:cs="Arial"/>
          <w:spacing w:val="2"/>
        </w:rPr>
        <w:t>у</w:t>
      </w:r>
      <w:r w:rsidRPr="00DF4493">
        <w:rPr>
          <w:rFonts w:cs="Arial"/>
          <w:spacing w:val="-1"/>
        </w:rPr>
        <w:t>м</w:t>
      </w:r>
      <w:r w:rsidRPr="00DF4493">
        <w:rPr>
          <w:rFonts w:cs="Arial"/>
        </w:rPr>
        <w:t>ножения</w:t>
      </w:r>
      <w:r w:rsidR="00DF4493">
        <w:rPr>
          <w:rFonts w:cs="Arial"/>
        </w:rPr>
        <w:t xml:space="preserve"> </w:t>
      </w:r>
      <w:r w:rsidRPr="00DF4493">
        <w:rPr>
          <w:rFonts w:cs="Arial"/>
          <w:spacing w:val="-2"/>
        </w:rPr>
        <w:t>и</w:t>
      </w:r>
      <w:r w:rsidRPr="00DF4493">
        <w:rPr>
          <w:rFonts w:cs="Arial"/>
        </w:rPr>
        <w:t>нтеллек</w:t>
      </w:r>
      <w:r w:rsidRPr="00DF4493">
        <w:rPr>
          <w:rFonts w:cs="Arial"/>
          <w:spacing w:val="-1"/>
        </w:rPr>
        <w:t>т</w:t>
      </w:r>
      <w:r w:rsidRPr="00DF4493">
        <w:rPr>
          <w:rFonts w:cs="Arial"/>
          <w:spacing w:val="2"/>
        </w:rPr>
        <w:t>у</w:t>
      </w:r>
      <w:r w:rsidRPr="00DF4493">
        <w:rPr>
          <w:rFonts w:cs="Arial"/>
        </w:rPr>
        <w:t>ал</w:t>
      </w:r>
      <w:r w:rsidRPr="00DF4493">
        <w:rPr>
          <w:rFonts w:cs="Arial"/>
          <w:spacing w:val="-2"/>
        </w:rPr>
        <w:t>ь</w:t>
      </w:r>
      <w:r w:rsidRPr="00DF4493">
        <w:rPr>
          <w:rFonts w:cs="Arial"/>
        </w:rPr>
        <w:t>но</w:t>
      </w:r>
      <w:r w:rsidRPr="00DF4493">
        <w:rPr>
          <w:rFonts w:cs="Arial"/>
          <w:spacing w:val="-1"/>
        </w:rPr>
        <w:t>г</w:t>
      </w:r>
      <w:r w:rsidRPr="00DF4493">
        <w:rPr>
          <w:rFonts w:cs="Arial"/>
        </w:rPr>
        <w:t>о потенциала</w:t>
      </w:r>
      <w:r w:rsidRPr="00DF4493">
        <w:rPr>
          <w:rFonts w:cs="Arial"/>
          <w:spacing w:val="29"/>
        </w:rPr>
        <w:t xml:space="preserve"> </w:t>
      </w:r>
      <w:r w:rsidRPr="00DF4493">
        <w:rPr>
          <w:rFonts w:cs="Arial"/>
        </w:rPr>
        <w:t>с</w:t>
      </w:r>
      <w:r w:rsidRPr="00DF4493">
        <w:rPr>
          <w:rFonts w:cs="Arial"/>
          <w:spacing w:val="-1"/>
        </w:rPr>
        <w:t>т</w:t>
      </w:r>
      <w:r w:rsidRPr="00DF4493">
        <w:rPr>
          <w:rFonts w:cs="Arial"/>
        </w:rPr>
        <w:t>раны.</w:t>
      </w:r>
      <w:r w:rsidRPr="00DF4493">
        <w:rPr>
          <w:rFonts w:cs="Arial"/>
          <w:spacing w:val="20"/>
        </w:rPr>
        <w:t xml:space="preserve"> </w:t>
      </w:r>
      <w:r w:rsidRPr="00DF4493">
        <w:rPr>
          <w:rFonts w:cs="Arial"/>
          <w:spacing w:val="-1"/>
        </w:rPr>
        <w:t>Д</w:t>
      </w:r>
      <w:r w:rsidRPr="00DF4493">
        <w:rPr>
          <w:rFonts w:cs="Arial"/>
        </w:rPr>
        <w:t>ля</w:t>
      </w:r>
      <w:r w:rsidRPr="00DF4493">
        <w:rPr>
          <w:rFonts w:cs="Arial"/>
          <w:spacing w:val="26"/>
        </w:rPr>
        <w:t xml:space="preserve"> </w:t>
      </w:r>
      <w:r w:rsidRPr="00DF4493">
        <w:rPr>
          <w:rFonts w:cs="Arial"/>
        </w:rPr>
        <w:t>о</w:t>
      </w:r>
      <w:r w:rsidRPr="00DF4493">
        <w:rPr>
          <w:rFonts w:cs="Arial"/>
          <w:spacing w:val="-1"/>
        </w:rPr>
        <w:t>б</w:t>
      </w:r>
      <w:r w:rsidRPr="00DF4493">
        <w:rPr>
          <w:rFonts w:cs="Arial"/>
        </w:rPr>
        <w:t>ра</w:t>
      </w:r>
      <w:r w:rsidRPr="00DF4493">
        <w:rPr>
          <w:rFonts w:cs="Arial"/>
          <w:spacing w:val="-1"/>
        </w:rPr>
        <w:t>з</w:t>
      </w:r>
      <w:r w:rsidRPr="00DF4493">
        <w:rPr>
          <w:rFonts w:cs="Arial"/>
        </w:rPr>
        <w:t>ова</w:t>
      </w:r>
      <w:r w:rsidRPr="00DF4493">
        <w:rPr>
          <w:rFonts w:cs="Arial"/>
          <w:spacing w:val="-1"/>
        </w:rPr>
        <w:t>т</w:t>
      </w:r>
      <w:r w:rsidRPr="00DF4493">
        <w:rPr>
          <w:rFonts w:cs="Arial"/>
        </w:rPr>
        <w:t>ельных</w:t>
      </w:r>
      <w:r w:rsidRPr="00DF4493">
        <w:rPr>
          <w:rFonts w:cs="Arial"/>
          <w:spacing w:val="13"/>
        </w:rPr>
        <w:t xml:space="preserve"> </w:t>
      </w:r>
      <w:r w:rsidRPr="00DF4493">
        <w:rPr>
          <w:rFonts w:cs="Arial"/>
        </w:rPr>
        <w:t>у</w:t>
      </w:r>
      <w:r w:rsidRPr="00DF4493">
        <w:rPr>
          <w:rFonts w:cs="Arial"/>
          <w:spacing w:val="-1"/>
        </w:rPr>
        <w:t>ч</w:t>
      </w:r>
      <w:r w:rsidRPr="00DF4493">
        <w:rPr>
          <w:rFonts w:cs="Arial"/>
        </w:rPr>
        <w:t>реж</w:t>
      </w:r>
      <w:r w:rsidRPr="00DF4493">
        <w:rPr>
          <w:rFonts w:cs="Arial"/>
          <w:spacing w:val="-1"/>
        </w:rPr>
        <w:t>д</w:t>
      </w:r>
      <w:r w:rsidRPr="00DF4493">
        <w:rPr>
          <w:rFonts w:cs="Arial"/>
        </w:rPr>
        <w:t>ений Подгоренского муниципального района</w:t>
      </w:r>
      <w:r w:rsidRPr="00DF4493">
        <w:rPr>
          <w:rFonts w:cs="Arial"/>
          <w:spacing w:val="20"/>
        </w:rPr>
        <w:t xml:space="preserve"> </w:t>
      </w:r>
      <w:r w:rsidRPr="00DF4493">
        <w:rPr>
          <w:rFonts w:cs="Arial"/>
        </w:rPr>
        <w:t>ра</w:t>
      </w:r>
      <w:r w:rsidRPr="00DF4493">
        <w:rPr>
          <w:rFonts w:cs="Arial"/>
          <w:spacing w:val="-1"/>
        </w:rPr>
        <w:t>б</w:t>
      </w:r>
      <w:r w:rsidRPr="00DF4493">
        <w:rPr>
          <w:rFonts w:cs="Arial"/>
        </w:rPr>
        <w:t>ота</w:t>
      </w:r>
      <w:r w:rsidRPr="00DF4493">
        <w:rPr>
          <w:rFonts w:cs="Arial"/>
          <w:spacing w:val="24"/>
        </w:rPr>
        <w:t xml:space="preserve"> </w:t>
      </w:r>
      <w:r w:rsidRPr="00DF4493">
        <w:rPr>
          <w:rFonts w:cs="Arial"/>
        </w:rPr>
        <w:t>с</w:t>
      </w:r>
      <w:r w:rsidRPr="00DF4493">
        <w:rPr>
          <w:rFonts w:cs="Arial"/>
          <w:spacing w:val="28"/>
        </w:rPr>
        <w:t xml:space="preserve"> </w:t>
      </w:r>
      <w:r w:rsidRPr="00DF4493">
        <w:rPr>
          <w:rFonts w:cs="Arial"/>
        </w:rPr>
        <w:t>о</w:t>
      </w:r>
      <w:r w:rsidRPr="00DF4493">
        <w:rPr>
          <w:rFonts w:cs="Arial"/>
          <w:spacing w:val="-1"/>
        </w:rPr>
        <w:t>д</w:t>
      </w:r>
      <w:r w:rsidRPr="00DF4493">
        <w:rPr>
          <w:rFonts w:cs="Arial"/>
        </w:rPr>
        <w:t xml:space="preserve">аренными </w:t>
      </w:r>
      <w:r w:rsidRPr="00DF4493">
        <w:rPr>
          <w:rFonts w:cs="Arial"/>
          <w:spacing w:val="-1"/>
        </w:rPr>
        <w:t>д</w:t>
      </w:r>
      <w:r w:rsidRPr="00DF4493">
        <w:rPr>
          <w:rFonts w:cs="Arial"/>
        </w:rPr>
        <w:t>е</w:t>
      </w:r>
      <w:r w:rsidRPr="00DF4493">
        <w:rPr>
          <w:rFonts w:cs="Arial"/>
          <w:spacing w:val="-1"/>
        </w:rPr>
        <w:t>т</w:t>
      </w:r>
      <w:r w:rsidRPr="00DF4493">
        <w:rPr>
          <w:rFonts w:cs="Arial"/>
        </w:rPr>
        <w:t>ь</w:t>
      </w:r>
      <w:r w:rsidRPr="00DF4493">
        <w:rPr>
          <w:rFonts w:cs="Arial"/>
          <w:spacing w:val="1"/>
        </w:rPr>
        <w:t>м</w:t>
      </w:r>
      <w:r w:rsidRPr="00DF4493">
        <w:rPr>
          <w:rFonts w:cs="Arial"/>
        </w:rPr>
        <w:t>и</w:t>
      </w:r>
      <w:r w:rsidRPr="00DF4493">
        <w:rPr>
          <w:rFonts w:cs="Arial"/>
          <w:spacing w:val="4"/>
        </w:rPr>
        <w:t xml:space="preserve"> </w:t>
      </w:r>
      <w:r w:rsidRPr="00DF4493">
        <w:rPr>
          <w:rFonts w:cs="Arial"/>
        </w:rPr>
        <w:t>–</w:t>
      </w:r>
      <w:r w:rsidRPr="00DF4493">
        <w:rPr>
          <w:rFonts w:cs="Arial"/>
          <w:spacing w:val="11"/>
        </w:rPr>
        <w:t xml:space="preserve"> </w:t>
      </w:r>
      <w:r w:rsidRPr="00DF4493">
        <w:rPr>
          <w:rFonts w:cs="Arial"/>
        </w:rPr>
        <w:t>о</w:t>
      </w:r>
      <w:r w:rsidRPr="00DF4493">
        <w:rPr>
          <w:rFonts w:cs="Arial"/>
          <w:spacing w:val="-1"/>
        </w:rPr>
        <w:t>д</w:t>
      </w:r>
      <w:r w:rsidRPr="00DF4493">
        <w:rPr>
          <w:rFonts w:cs="Arial"/>
        </w:rPr>
        <w:t>но</w:t>
      </w:r>
      <w:r w:rsidRPr="00DF4493">
        <w:rPr>
          <w:rFonts w:cs="Arial"/>
          <w:spacing w:val="8"/>
        </w:rPr>
        <w:t xml:space="preserve"> </w:t>
      </w:r>
      <w:r w:rsidRPr="00DF4493">
        <w:rPr>
          <w:rFonts w:cs="Arial"/>
        </w:rPr>
        <w:t>из</w:t>
      </w:r>
      <w:r w:rsidRPr="00DF4493">
        <w:rPr>
          <w:rFonts w:cs="Arial"/>
          <w:spacing w:val="13"/>
        </w:rPr>
        <w:t xml:space="preserve"> </w:t>
      </w:r>
      <w:r w:rsidRPr="00DF4493">
        <w:rPr>
          <w:rFonts w:cs="Arial"/>
        </w:rPr>
        <w:t>усло</w:t>
      </w:r>
      <w:r w:rsidRPr="00DF4493">
        <w:rPr>
          <w:rFonts w:cs="Arial"/>
          <w:spacing w:val="-1"/>
        </w:rPr>
        <w:t>в</w:t>
      </w:r>
      <w:r w:rsidRPr="00DF4493">
        <w:rPr>
          <w:rFonts w:cs="Arial"/>
        </w:rPr>
        <w:t>ий</w:t>
      </w:r>
      <w:r w:rsidRPr="00DF4493">
        <w:rPr>
          <w:rFonts w:cs="Arial"/>
          <w:spacing w:val="11"/>
        </w:rPr>
        <w:t xml:space="preserve"> </w:t>
      </w:r>
      <w:r w:rsidRPr="00DF4493">
        <w:rPr>
          <w:rFonts w:cs="Arial"/>
          <w:spacing w:val="-1"/>
        </w:rPr>
        <w:t>ф</w:t>
      </w:r>
      <w:r w:rsidRPr="00DF4493">
        <w:rPr>
          <w:rFonts w:cs="Arial"/>
        </w:rPr>
        <w:t>ор</w:t>
      </w:r>
      <w:r w:rsidRPr="00DF4493">
        <w:rPr>
          <w:rFonts w:cs="Arial"/>
          <w:spacing w:val="1"/>
        </w:rPr>
        <w:t>м</w:t>
      </w:r>
      <w:r w:rsidRPr="00DF4493">
        <w:rPr>
          <w:rFonts w:cs="Arial"/>
        </w:rPr>
        <w:t>ирования</w:t>
      </w:r>
      <w:r w:rsidRPr="00DF4493">
        <w:rPr>
          <w:rFonts w:cs="Arial"/>
          <w:spacing w:val="4"/>
        </w:rPr>
        <w:t xml:space="preserve"> </w:t>
      </w:r>
      <w:r w:rsidRPr="00DF4493">
        <w:rPr>
          <w:rFonts w:cs="Arial"/>
        </w:rPr>
        <w:t>о</w:t>
      </w:r>
      <w:r w:rsidRPr="00DF4493">
        <w:rPr>
          <w:rFonts w:cs="Arial"/>
          <w:spacing w:val="-1"/>
        </w:rPr>
        <w:t>б</w:t>
      </w:r>
      <w:r w:rsidRPr="00DF4493">
        <w:rPr>
          <w:rFonts w:cs="Arial"/>
        </w:rPr>
        <w:t>ра</w:t>
      </w:r>
      <w:r w:rsidRPr="00DF4493">
        <w:rPr>
          <w:rFonts w:cs="Arial"/>
          <w:spacing w:val="-1"/>
        </w:rPr>
        <w:t>з</w:t>
      </w:r>
      <w:r w:rsidRPr="00DF4493">
        <w:rPr>
          <w:rFonts w:cs="Arial"/>
        </w:rPr>
        <w:t>ова</w:t>
      </w:r>
      <w:r w:rsidRPr="00DF4493">
        <w:rPr>
          <w:rFonts w:cs="Arial"/>
          <w:spacing w:val="-1"/>
        </w:rPr>
        <w:t>т</w:t>
      </w:r>
      <w:r w:rsidRPr="00DF4493">
        <w:rPr>
          <w:rFonts w:cs="Arial"/>
        </w:rPr>
        <w:t>ельно</w:t>
      </w:r>
      <w:r w:rsidRPr="00DF4493">
        <w:rPr>
          <w:rFonts w:cs="Arial"/>
          <w:spacing w:val="-1"/>
        </w:rPr>
        <w:t>г</w:t>
      </w:r>
      <w:r w:rsidRPr="00DF4493">
        <w:rPr>
          <w:rFonts w:cs="Arial"/>
        </w:rPr>
        <w:t>о</w:t>
      </w:r>
      <w:r w:rsidRPr="00DF4493">
        <w:rPr>
          <w:rFonts w:cs="Arial"/>
          <w:spacing w:val="6"/>
        </w:rPr>
        <w:t xml:space="preserve"> </w:t>
      </w:r>
      <w:r w:rsidRPr="00DF4493">
        <w:rPr>
          <w:rFonts w:cs="Arial"/>
          <w:spacing w:val="-2"/>
        </w:rPr>
        <w:t>и</w:t>
      </w:r>
      <w:r w:rsidRPr="00DF4493">
        <w:rPr>
          <w:rFonts w:cs="Arial"/>
          <w:spacing w:val="1"/>
        </w:rPr>
        <w:t>м</w:t>
      </w:r>
      <w:r w:rsidRPr="00DF4493">
        <w:rPr>
          <w:rFonts w:cs="Arial"/>
        </w:rPr>
        <w:t>и</w:t>
      </w:r>
      <w:r w:rsidRPr="00DF4493">
        <w:rPr>
          <w:rFonts w:cs="Arial"/>
          <w:spacing w:val="-1"/>
        </w:rPr>
        <w:t>д</w:t>
      </w:r>
      <w:r w:rsidRPr="00DF4493">
        <w:rPr>
          <w:rFonts w:cs="Arial"/>
        </w:rPr>
        <w:t>жа учреждений дополнительного образования,</w:t>
      </w:r>
      <w:r w:rsidRPr="00DF4493">
        <w:rPr>
          <w:rFonts w:cs="Arial"/>
          <w:spacing w:val="2"/>
        </w:rPr>
        <w:t xml:space="preserve"> </w:t>
      </w:r>
      <w:r w:rsidRPr="00DF4493">
        <w:rPr>
          <w:rFonts w:cs="Arial"/>
        </w:rPr>
        <w:t>а также</w:t>
      </w:r>
      <w:r w:rsidR="00DF4493">
        <w:rPr>
          <w:rFonts w:cs="Arial"/>
        </w:rPr>
        <w:t xml:space="preserve"> </w:t>
      </w:r>
      <w:r w:rsidRPr="00DF4493">
        <w:rPr>
          <w:rFonts w:cs="Arial"/>
        </w:rPr>
        <w:t>о</w:t>
      </w:r>
      <w:r w:rsidRPr="00DF4493">
        <w:rPr>
          <w:rFonts w:cs="Arial"/>
          <w:spacing w:val="-1"/>
        </w:rPr>
        <w:t>д</w:t>
      </w:r>
      <w:r w:rsidRPr="00DF4493">
        <w:rPr>
          <w:rFonts w:cs="Arial"/>
        </w:rPr>
        <w:t>ин</w:t>
      </w:r>
      <w:r w:rsidR="00DF4493">
        <w:rPr>
          <w:rFonts w:cs="Arial"/>
        </w:rPr>
        <w:t xml:space="preserve"> </w:t>
      </w:r>
      <w:r w:rsidRPr="00DF4493">
        <w:rPr>
          <w:rFonts w:cs="Arial"/>
        </w:rPr>
        <w:t>из</w:t>
      </w:r>
      <w:r w:rsidR="00DF4493">
        <w:rPr>
          <w:rFonts w:cs="Arial"/>
        </w:rPr>
        <w:t xml:space="preserve"> </w:t>
      </w:r>
      <w:r w:rsidRPr="00DF4493">
        <w:rPr>
          <w:rFonts w:cs="Arial"/>
        </w:rPr>
        <w:t>пока</w:t>
      </w:r>
      <w:r w:rsidRPr="00DF4493">
        <w:rPr>
          <w:rFonts w:cs="Arial"/>
          <w:spacing w:val="-1"/>
        </w:rPr>
        <w:t>з</w:t>
      </w:r>
      <w:r w:rsidRPr="00DF4493">
        <w:rPr>
          <w:rFonts w:cs="Arial"/>
        </w:rPr>
        <w:t>а</w:t>
      </w:r>
      <w:r w:rsidRPr="00DF4493">
        <w:rPr>
          <w:rFonts w:cs="Arial"/>
          <w:spacing w:val="-1"/>
        </w:rPr>
        <w:t>т</w:t>
      </w:r>
      <w:r w:rsidRPr="00DF4493">
        <w:rPr>
          <w:rFonts w:cs="Arial"/>
        </w:rPr>
        <w:t>елей</w:t>
      </w:r>
      <w:r w:rsidR="00DF4493">
        <w:rPr>
          <w:rFonts w:cs="Arial"/>
        </w:rPr>
        <w:t xml:space="preserve"> </w:t>
      </w:r>
      <w:r w:rsidRPr="00DF4493">
        <w:rPr>
          <w:rFonts w:cs="Arial"/>
        </w:rPr>
        <w:t>ре</w:t>
      </w:r>
      <w:r w:rsidRPr="00DF4493">
        <w:rPr>
          <w:rFonts w:cs="Arial"/>
          <w:spacing w:val="-3"/>
        </w:rPr>
        <w:t>з</w:t>
      </w:r>
      <w:r w:rsidRPr="00DF4493">
        <w:rPr>
          <w:rFonts w:cs="Arial"/>
          <w:spacing w:val="2"/>
        </w:rPr>
        <w:t>у</w:t>
      </w:r>
      <w:r w:rsidRPr="00DF4493">
        <w:rPr>
          <w:rFonts w:cs="Arial"/>
        </w:rPr>
        <w:t>льта</w:t>
      </w:r>
      <w:r w:rsidRPr="00DF4493">
        <w:rPr>
          <w:rFonts w:cs="Arial"/>
          <w:spacing w:val="-1"/>
        </w:rPr>
        <w:t>т</w:t>
      </w:r>
      <w:r w:rsidRPr="00DF4493">
        <w:rPr>
          <w:rFonts w:cs="Arial"/>
        </w:rPr>
        <w:t>ивнос</w:t>
      </w:r>
      <w:r w:rsidRPr="00DF4493">
        <w:rPr>
          <w:rFonts w:cs="Arial"/>
          <w:spacing w:val="-1"/>
        </w:rPr>
        <w:t>т</w:t>
      </w:r>
      <w:r w:rsidRPr="00DF4493">
        <w:rPr>
          <w:rFonts w:cs="Arial"/>
        </w:rPr>
        <w:t>и</w:t>
      </w:r>
      <w:r w:rsidR="00DF4493">
        <w:rPr>
          <w:rFonts w:cs="Arial"/>
        </w:rPr>
        <w:t xml:space="preserve"> </w:t>
      </w:r>
      <w:r w:rsidRPr="00DF4493">
        <w:rPr>
          <w:rFonts w:cs="Arial"/>
        </w:rPr>
        <w:t>ра</w:t>
      </w:r>
      <w:r w:rsidRPr="00DF4493">
        <w:rPr>
          <w:rFonts w:cs="Arial"/>
          <w:spacing w:val="-1"/>
        </w:rPr>
        <w:t>б</w:t>
      </w:r>
      <w:r w:rsidRPr="00DF4493">
        <w:rPr>
          <w:rFonts w:cs="Arial"/>
        </w:rPr>
        <w:t>оты.</w:t>
      </w:r>
      <w:r w:rsidR="00DF4493">
        <w:rPr>
          <w:rFonts w:cs="Arial"/>
        </w:rPr>
        <w:t xml:space="preserve"> </w:t>
      </w:r>
    </w:p>
    <w:p w:rsidR="00D22004" w:rsidRPr="00DF4493" w:rsidRDefault="00D22004" w:rsidP="00DF4493">
      <w:pPr>
        <w:tabs>
          <w:tab w:val="left" w:pos="11520"/>
        </w:tabs>
        <w:autoSpaceDE w:val="0"/>
        <w:autoSpaceDN w:val="0"/>
        <w:adjustRightInd w:val="0"/>
        <w:ind w:firstLine="709"/>
        <w:rPr>
          <w:rFonts w:cs="Arial"/>
        </w:rPr>
      </w:pPr>
      <w:r w:rsidRPr="00DF4493">
        <w:rPr>
          <w:rFonts w:cs="Arial"/>
        </w:rPr>
        <w:t>Раннее</w:t>
      </w:r>
      <w:r w:rsidRPr="00DF4493">
        <w:rPr>
          <w:rFonts w:cs="Arial"/>
          <w:spacing w:val="53"/>
        </w:rPr>
        <w:t xml:space="preserve"> </w:t>
      </w:r>
      <w:r w:rsidRPr="00DF4493">
        <w:rPr>
          <w:rFonts w:cs="Arial"/>
        </w:rPr>
        <w:t>вы</w:t>
      </w:r>
      <w:r w:rsidRPr="00DF4493">
        <w:rPr>
          <w:rFonts w:cs="Arial"/>
          <w:spacing w:val="-1"/>
        </w:rPr>
        <w:t>я</w:t>
      </w:r>
      <w:r w:rsidRPr="00DF4493">
        <w:rPr>
          <w:rFonts w:cs="Arial"/>
        </w:rPr>
        <w:t>вление,</w:t>
      </w:r>
      <w:r w:rsidRPr="00DF4493">
        <w:rPr>
          <w:rFonts w:cs="Arial"/>
          <w:spacing w:val="52"/>
        </w:rPr>
        <w:t xml:space="preserve"> </w:t>
      </w:r>
      <w:r w:rsidRPr="00DF4493">
        <w:rPr>
          <w:rFonts w:cs="Arial"/>
        </w:rPr>
        <w:t>о</w:t>
      </w:r>
      <w:r w:rsidRPr="00DF4493">
        <w:rPr>
          <w:rFonts w:cs="Arial"/>
          <w:spacing w:val="-2"/>
        </w:rPr>
        <w:t>б</w:t>
      </w:r>
      <w:r w:rsidRPr="00DF4493">
        <w:rPr>
          <w:rFonts w:cs="Arial"/>
          <w:spacing w:val="2"/>
        </w:rPr>
        <w:t>у</w:t>
      </w:r>
      <w:r w:rsidRPr="00DF4493">
        <w:rPr>
          <w:rFonts w:cs="Arial"/>
          <w:spacing w:val="-1"/>
        </w:rPr>
        <w:t>ч</w:t>
      </w:r>
      <w:r w:rsidRPr="00DF4493">
        <w:rPr>
          <w:rFonts w:cs="Arial"/>
        </w:rPr>
        <w:t>ение</w:t>
      </w:r>
      <w:r w:rsidRPr="00DF4493">
        <w:rPr>
          <w:rFonts w:cs="Arial"/>
          <w:spacing w:val="49"/>
        </w:rPr>
        <w:t xml:space="preserve"> </w:t>
      </w:r>
      <w:r w:rsidRPr="00DF4493">
        <w:rPr>
          <w:rFonts w:cs="Arial"/>
        </w:rPr>
        <w:t>и</w:t>
      </w:r>
      <w:r w:rsidRPr="00DF4493">
        <w:rPr>
          <w:rFonts w:cs="Arial"/>
          <w:spacing w:val="54"/>
        </w:rPr>
        <w:t xml:space="preserve"> </w:t>
      </w:r>
      <w:r w:rsidRPr="00DF4493">
        <w:rPr>
          <w:rFonts w:cs="Arial"/>
        </w:rPr>
        <w:t>воспи</w:t>
      </w:r>
      <w:r w:rsidRPr="00DF4493">
        <w:rPr>
          <w:rFonts w:cs="Arial"/>
          <w:spacing w:val="-1"/>
        </w:rPr>
        <w:t>т</w:t>
      </w:r>
      <w:r w:rsidRPr="00DF4493">
        <w:rPr>
          <w:rFonts w:cs="Arial"/>
        </w:rPr>
        <w:t>ание</w:t>
      </w:r>
      <w:r w:rsidRPr="00DF4493">
        <w:rPr>
          <w:rFonts w:cs="Arial"/>
          <w:spacing w:val="55"/>
        </w:rPr>
        <w:t xml:space="preserve"> </w:t>
      </w:r>
      <w:r w:rsidRPr="00DF4493">
        <w:rPr>
          <w:rFonts w:cs="Arial"/>
        </w:rPr>
        <w:t>о</w:t>
      </w:r>
      <w:r w:rsidRPr="00DF4493">
        <w:rPr>
          <w:rFonts w:cs="Arial"/>
          <w:spacing w:val="-1"/>
        </w:rPr>
        <w:t>д</w:t>
      </w:r>
      <w:r w:rsidRPr="00DF4493">
        <w:rPr>
          <w:rFonts w:cs="Arial"/>
        </w:rPr>
        <w:t>аренных</w:t>
      </w:r>
      <w:r w:rsidRPr="00DF4493">
        <w:rPr>
          <w:rFonts w:cs="Arial"/>
          <w:spacing w:val="40"/>
        </w:rPr>
        <w:t xml:space="preserve"> </w:t>
      </w:r>
      <w:r w:rsidRPr="00DF4493">
        <w:rPr>
          <w:rFonts w:cs="Arial"/>
        </w:rPr>
        <w:t>и</w:t>
      </w:r>
      <w:r w:rsidRPr="00DF4493">
        <w:rPr>
          <w:rFonts w:cs="Arial"/>
          <w:spacing w:val="54"/>
        </w:rPr>
        <w:t xml:space="preserve"> </w:t>
      </w:r>
      <w:r w:rsidRPr="00DF4493">
        <w:rPr>
          <w:rFonts w:cs="Arial"/>
        </w:rPr>
        <w:t>талан</w:t>
      </w:r>
      <w:r w:rsidRPr="00DF4493">
        <w:rPr>
          <w:rFonts w:cs="Arial"/>
          <w:spacing w:val="-1"/>
        </w:rPr>
        <w:t>т</w:t>
      </w:r>
      <w:r w:rsidRPr="00DF4493">
        <w:rPr>
          <w:rFonts w:cs="Arial"/>
        </w:rPr>
        <w:t xml:space="preserve">ливых </w:t>
      </w:r>
      <w:r w:rsidRPr="00DF4493">
        <w:rPr>
          <w:rFonts w:cs="Arial"/>
          <w:spacing w:val="-1"/>
        </w:rPr>
        <w:t>д</w:t>
      </w:r>
      <w:r w:rsidRPr="00DF4493">
        <w:rPr>
          <w:rFonts w:cs="Arial"/>
        </w:rPr>
        <w:t>е</w:t>
      </w:r>
      <w:r w:rsidRPr="00DF4493">
        <w:rPr>
          <w:rFonts w:cs="Arial"/>
          <w:spacing w:val="-1"/>
        </w:rPr>
        <w:t>т</w:t>
      </w:r>
      <w:r w:rsidRPr="00DF4493">
        <w:rPr>
          <w:rFonts w:cs="Arial"/>
        </w:rPr>
        <w:t>ей</w:t>
      </w:r>
      <w:r w:rsidR="00DF4493">
        <w:rPr>
          <w:rFonts w:cs="Arial"/>
        </w:rPr>
        <w:t xml:space="preserve"> </w:t>
      </w:r>
      <w:r w:rsidRPr="00DF4493">
        <w:rPr>
          <w:rFonts w:cs="Arial"/>
        </w:rPr>
        <w:t>сос</w:t>
      </w:r>
      <w:r w:rsidRPr="00DF4493">
        <w:rPr>
          <w:rFonts w:cs="Arial"/>
          <w:spacing w:val="-1"/>
        </w:rPr>
        <w:t>т</w:t>
      </w:r>
      <w:r w:rsidRPr="00DF4493">
        <w:rPr>
          <w:rFonts w:cs="Arial"/>
        </w:rPr>
        <w:t>а</w:t>
      </w:r>
      <w:r w:rsidRPr="00DF4493">
        <w:rPr>
          <w:rFonts w:cs="Arial"/>
          <w:spacing w:val="-1"/>
        </w:rPr>
        <w:t>в</w:t>
      </w:r>
      <w:r w:rsidRPr="00DF4493">
        <w:rPr>
          <w:rFonts w:cs="Arial"/>
        </w:rPr>
        <w:t>л</w:t>
      </w:r>
      <w:r w:rsidRPr="00DF4493">
        <w:rPr>
          <w:rFonts w:cs="Arial"/>
          <w:spacing w:val="-1"/>
        </w:rPr>
        <w:t>я</w:t>
      </w:r>
      <w:r w:rsidRPr="00DF4493">
        <w:rPr>
          <w:rFonts w:cs="Arial"/>
        </w:rPr>
        <w:t>ет</w:t>
      </w:r>
      <w:r w:rsidR="00DF4493">
        <w:rPr>
          <w:rFonts w:cs="Arial"/>
        </w:rPr>
        <w:t xml:space="preserve"> </w:t>
      </w:r>
      <w:r w:rsidRPr="00DF4493">
        <w:rPr>
          <w:rFonts w:cs="Arial"/>
        </w:rPr>
        <w:t>о</w:t>
      </w:r>
      <w:r w:rsidRPr="00DF4493">
        <w:rPr>
          <w:rFonts w:cs="Arial"/>
          <w:spacing w:val="-1"/>
        </w:rPr>
        <w:t>д</w:t>
      </w:r>
      <w:r w:rsidRPr="00DF4493">
        <w:rPr>
          <w:rFonts w:cs="Arial"/>
        </w:rPr>
        <w:t>ну</w:t>
      </w:r>
      <w:r w:rsidR="00DF4493">
        <w:rPr>
          <w:rFonts w:cs="Arial"/>
        </w:rPr>
        <w:t xml:space="preserve"> </w:t>
      </w:r>
      <w:r w:rsidRPr="00DF4493">
        <w:rPr>
          <w:rFonts w:cs="Arial"/>
        </w:rPr>
        <w:t>их</w:t>
      </w:r>
      <w:r w:rsidR="00DF4493">
        <w:rPr>
          <w:rFonts w:cs="Arial"/>
        </w:rPr>
        <w:t xml:space="preserve"> </w:t>
      </w:r>
      <w:r w:rsidRPr="00DF4493">
        <w:rPr>
          <w:rFonts w:cs="Arial"/>
          <w:spacing w:val="-1"/>
        </w:rPr>
        <w:t>г</w:t>
      </w:r>
      <w:r w:rsidRPr="00DF4493">
        <w:rPr>
          <w:rFonts w:cs="Arial"/>
        </w:rPr>
        <w:t>ла</w:t>
      </w:r>
      <w:r w:rsidRPr="00DF4493">
        <w:rPr>
          <w:rFonts w:cs="Arial"/>
          <w:spacing w:val="-1"/>
        </w:rPr>
        <w:t>в</w:t>
      </w:r>
      <w:r w:rsidRPr="00DF4493">
        <w:rPr>
          <w:rFonts w:cs="Arial"/>
        </w:rPr>
        <w:t>ных</w:t>
      </w:r>
      <w:r w:rsidR="00DF4493">
        <w:rPr>
          <w:rFonts w:cs="Arial"/>
        </w:rPr>
        <w:t xml:space="preserve"> </w:t>
      </w:r>
      <w:r w:rsidRPr="00DF4493">
        <w:rPr>
          <w:rFonts w:cs="Arial"/>
        </w:rPr>
        <w:t>про</w:t>
      </w:r>
      <w:r w:rsidRPr="00DF4493">
        <w:rPr>
          <w:rFonts w:cs="Arial"/>
          <w:spacing w:val="-1"/>
        </w:rPr>
        <w:t>б</w:t>
      </w:r>
      <w:r w:rsidRPr="00DF4493">
        <w:rPr>
          <w:rFonts w:cs="Arial"/>
        </w:rPr>
        <w:t>лем</w:t>
      </w:r>
      <w:r w:rsidR="00DF4493">
        <w:rPr>
          <w:rFonts w:cs="Arial"/>
        </w:rPr>
        <w:t xml:space="preserve"> </w:t>
      </w:r>
      <w:r w:rsidRPr="00DF4493">
        <w:rPr>
          <w:rFonts w:cs="Arial"/>
        </w:rPr>
        <w:t>со</w:t>
      </w:r>
      <w:r w:rsidRPr="00DF4493">
        <w:rPr>
          <w:rFonts w:cs="Arial"/>
          <w:spacing w:val="-1"/>
        </w:rPr>
        <w:t>в</w:t>
      </w:r>
      <w:r w:rsidRPr="00DF4493">
        <w:rPr>
          <w:rFonts w:cs="Arial"/>
        </w:rPr>
        <w:t>ершенс</w:t>
      </w:r>
      <w:r w:rsidRPr="00DF4493">
        <w:rPr>
          <w:rFonts w:cs="Arial"/>
          <w:spacing w:val="-1"/>
        </w:rPr>
        <w:t>т</w:t>
      </w:r>
      <w:r w:rsidRPr="00DF4493">
        <w:rPr>
          <w:rFonts w:cs="Arial"/>
        </w:rPr>
        <w:t>вования</w:t>
      </w:r>
      <w:r w:rsidR="00DF4493">
        <w:rPr>
          <w:rFonts w:cs="Arial"/>
        </w:rPr>
        <w:t xml:space="preserve"> </w:t>
      </w:r>
      <w:r w:rsidRPr="00DF4493">
        <w:rPr>
          <w:rFonts w:cs="Arial"/>
        </w:rPr>
        <w:t>сис</w:t>
      </w:r>
      <w:r w:rsidRPr="00DF4493">
        <w:rPr>
          <w:rFonts w:cs="Arial"/>
          <w:spacing w:val="-1"/>
        </w:rPr>
        <w:t>т</w:t>
      </w:r>
      <w:r w:rsidRPr="00DF4493">
        <w:rPr>
          <w:rFonts w:cs="Arial"/>
        </w:rPr>
        <w:t>емы о</w:t>
      </w:r>
      <w:r w:rsidRPr="00DF4493">
        <w:rPr>
          <w:rFonts w:cs="Arial"/>
          <w:spacing w:val="-1"/>
        </w:rPr>
        <w:t>б</w:t>
      </w:r>
      <w:r w:rsidRPr="00DF4493">
        <w:rPr>
          <w:rFonts w:cs="Arial"/>
        </w:rPr>
        <w:t>ра</w:t>
      </w:r>
      <w:r w:rsidRPr="00DF4493">
        <w:rPr>
          <w:rFonts w:cs="Arial"/>
          <w:spacing w:val="-1"/>
        </w:rPr>
        <w:t>з</w:t>
      </w:r>
      <w:r w:rsidRPr="00DF4493">
        <w:rPr>
          <w:rFonts w:cs="Arial"/>
        </w:rPr>
        <w:t>овани</w:t>
      </w:r>
      <w:r w:rsidRPr="00DF4493">
        <w:rPr>
          <w:rFonts w:cs="Arial"/>
          <w:spacing w:val="-1"/>
        </w:rPr>
        <w:t>я</w:t>
      </w:r>
      <w:r w:rsidRPr="00DF4493">
        <w:rPr>
          <w:rFonts w:cs="Arial"/>
        </w:rPr>
        <w:t>.</w:t>
      </w:r>
      <w:r w:rsidRPr="00DF4493">
        <w:rPr>
          <w:rFonts w:cs="Arial"/>
          <w:spacing w:val="43"/>
        </w:rPr>
        <w:t xml:space="preserve"> </w:t>
      </w:r>
    </w:p>
    <w:p w:rsidR="00D22004" w:rsidRPr="00DF4493" w:rsidRDefault="00DF4493" w:rsidP="00DF4493">
      <w:pPr>
        <w:tabs>
          <w:tab w:val="left" w:pos="11520"/>
        </w:tabs>
        <w:autoSpaceDE w:val="0"/>
        <w:autoSpaceDN w:val="0"/>
        <w:adjustRightInd w:val="0"/>
        <w:ind w:firstLine="709"/>
        <w:rPr>
          <w:rFonts w:cs="Arial"/>
        </w:rPr>
      </w:pPr>
      <w:r>
        <w:rPr>
          <w:rFonts w:cs="Arial"/>
        </w:rPr>
        <w:t xml:space="preserve"> </w:t>
      </w:r>
      <w:r w:rsidR="00D22004" w:rsidRPr="00DF4493">
        <w:rPr>
          <w:rFonts w:cs="Arial"/>
        </w:rPr>
        <w:t>В сис</w:t>
      </w:r>
      <w:r w:rsidR="00D22004" w:rsidRPr="00DF4493">
        <w:rPr>
          <w:rFonts w:cs="Arial"/>
          <w:spacing w:val="-1"/>
        </w:rPr>
        <w:t>т</w:t>
      </w:r>
      <w:r w:rsidR="00D22004" w:rsidRPr="00DF4493">
        <w:rPr>
          <w:rFonts w:cs="Arial"/>
        </w:rPr>
        <w:t>еме о</w:t>
      </w:r>
      <w:r w:rsidR="00D22004" w:rsidRPr="00DF4493">
        <w:rPr>
          <w:rFonts w:cs="Arial"/>
          <w:spacing w:val="-1"/>
        </w:rPr>
        <w:t>б</w:t>
      </w:r>
      <w:r w:rsidR="00D22004" w:rsidRPr="00DF4493">
        <w:rPr>
          <w:rFonts w:cs="Arial"/>
        </w:rPr>
        <w:t>ра</w:t>
      </w:r>
      <w:r w:rsidR="00D22004" w:rsidRPr="00DF4493">
        <w:rPr>
          <w:rFonts w:cs="Arial"/>
          <w:spacing w:val="-1"/>
        </w:rPr>
        <w:t>з</w:t>
      </w:r>
      <w:r w:rsidR="00D22004" w:rsidRPr="00DF4493">
        <w:rPr>
          <w:rFonts w:cs="Arial"/>
        </w:rPr>
        <w:t>ования Подгоренского муниципального района накоплен опре</w:t>
      </w:r>
      <w:r w:rsidR="00D22004" w:rsidRPr="00DF4493">
        <w:rPr>
          <w:rFonts w:cs="Arial"/>
          <w:spacing w:val="-1"/>
        </w:rPr>
        <w:t>д</w:t>
      </w:r>
      <w:r w:rsidR="00D22004" w:rsidRPr="00DF4493">
        <w:rPr>
          <w:rFonts w:cs="Arial"/>
        </w:rPr>
        <w:t>еленный опыт ра</w:t>
      </w:r>
      <w:r w:rsidR="00D22004" w:rsidRPr="00DF4493">
        <w:rPr>
          <w:rFonts w:cs="Arial"/>
          <w:spacing w:val="-1"/>
        </w:rPr>
        <w:t>б</w:t>
      </w:r>
      <w:r w:rsidR="00D22004" w:rsidRPr="00DF4493">
        <w:rPr>
          <w:rFonts w:cs="Arial"/>
        </w:rPr>
        <w:t>оты</w:t>
      </w:r>
      <w:r>
        <w:rPr>
          <w:rFonts w:cs="Arial"/>
        </w:rPr>
        <w:t xml:space="preserve"> </w:t>
      </w:r>
      <w:r w:rsidR="00D22004" w:rsidRPr="00DF4493">
        <w:rPr>
          <w:rFonts w:cs="Arial"/>
        </w:rPr>
        <w:t>по</w:t>
      </w:r>
      <w:r>
        <w:rPr>
          <w:rFonts w:cs="Arial"/>
        </w:rPr>
        <w:t xml:space="preserve"> </w:t>
      </w:r>
      <w:r w:rsidR="00D22004" w:rsidRPr="00DF4493">
        <w:rPr>
          <w:rFonts w:cs="Arial"/>
        </w:rPr>
        <w:t>вы</w:t>
      </w:r>
      <w:r w:rsidR="00D22004" w:rsidRPr="00DF4493">
        <w:rPr>
          <w:rFonts w:cs="Arial"/>
          <w:spacing w:val="-1"/>
        </w:rPr>
        <w:t>я</w:t>
      </w:r>
      <w:r w:rsidR="00D22004" w:rsidRPr="00DF4493">
        <w:rPr>
          <w:rFonts w:cs="Arial"/>
        </w:rPr>
        <w:t>влению и ра</w:t>
      </w:r>
      <w:r w:rsidR="00D22004" w:rsidRPr="00DF4493">
        <w:rPr>
          <w:rFonts w:cs="Arial"/>
          <w:spacing w:val="-1"/>
        </w:rPr>
        <w:t>з</w:t>
      </w:r>
      <w:r w:rsidR="00D22004" w:rsidRPr="00DF4493">
        <w:rPr>
          <w:rFonts w:cs="Arial"/>
        </w:rPr>
        <w:t>витию твор</w:t>
      </w:r>
      <w:r w:rsidR="00D22004" w:rsidRPr="00DF4493">
        <w:rPr>
          <w:rFonts w:cs="Arial"/>
          <w:spacing w:val="-1"/>
        </w:rPr>
        <w:t>ч</w:t>
      </w:r>
      <w:r w:rsidR="00D22004" w:rsidRPr="00DF4493">
        <w:rPr>
          <w:rFonts w:cs="Arial"/>
        </w:rPr>
        <w:t>еских спосо</w:t>
      </w:r>
      <w:r w:rsidR="00D22004" w:rsidRPr="00DF4493">
        <w:rPr>
          <w:rFonts w:cs="Arial"/>
          <w:spacing w:val="-1"/>
        </w:rPr>
        <w:t>б</w:t>
      </w:r>
      <w:r w:rsidR="00D22004" w:rsidRPr="00DF4493">
        <w:rPr>
          <w:rFonts w:cs="Arial"/>
        </w:rPr>
        <w:t>нос</w:t>
      </w:r>
      <w:r w:rsidR="00D22004" w:rsidRPr="00DF4493">
        <w:rPr>
          <w:rFonts w:cs="Arial"/>
          <w:spacing w:val="-1"/>
        </w:rPr>
        <w:t>т</w:t>
      </w:r>
      <w:r w:rsidR="00D22004" w:rsidRPr="00DF4493">
        <w:rPr>
          <w:rFonts w:cs="Arial"/>
        </w:rPr>
        <w:t>ей</w:t>
      </w:r>
      <w:r w:rsidR="00D22004" w:rsidRPr="00DF4493">
        <w:rPr>
          <w:rFonts w:cs="Arial"/>
          <w:spacing w:val="-6"/>
        </w:rPr>
        <w:t xml:space="preserve"> </w:t>
      </w:r>
      <w:r w:rsidR="00D22004" w:rsidRPr="00DF4493">
        <w:rPr>
          <w:rFonts w:cs="Arial"/>
          <w:spacing w:val="-1"/>
        </w:rPr>
        <w:t>д</w:t>
      </w:r>
      <w:r w:rsidR="00D22004" w:rsidRPr="00DF4493">
        <w:rPr>
          <w:rFonts w:cs="Arial"/>
        </w:rPr>
        <w:t>е</w:t>
      </w:r>
      <w:r w:rsidR="00D22004" w:rsidRPr="00DF4493">
        <w:rPr>
          <w:rFonts w:cs="Arial"/>
          <w:spacing w:val="-1"/>
        </w:rPr>
        <w:t>т</w:t>
      </w:r>
      <w:r w:rsidR="00D22004" w:rsidRPr="00DF4493">
        <w:rPr>
          <w:rFonts w:cs="Arial"/>
        </w:rPr>
        <w:t>ей</w:t>
      </w:r>
      <w:r w:rsidR="00D22004" w:rsidRPr="00DF4493">
        <w:rPr>
          <w:rFonts w:cs="Arial"/>
          <w:spacing w:val="-2"/>
        </w:rPr>
        <w:t xml:space="preserve"> </w:t>
      </w:r>
      <w:r w:rsidR="00D22004" w:rsidRPr="00DF4493">
        <w:rPr>
          <w:rFonts w:cs="Arial"/>
          <w:spacing w:val="-1"/>
        </w:rPr>
        <w:t>д</w:t>
      </w:r>
      <w:r w:rsidR="00D22004" w:rsidRPr="00DF4493">
        <w:rPr>
          <w:rFonts w:cs="Arial"/>
        </w:rPr>
        <w:t>ошкол</w:t>
      </w:r>
      <w:r w:rsidR="00D22004" w:rsidRPr="00DF4493">
        <w:rPr>
          <w:rFonts w:cs="Arial"/>
          <w:spacing w:val="-2"/>
        </w:rPr>
        <w:t>ь</w:t>
      </w:r>
      <w:r w:rsidR="00D22004" w:rsidRPr="00DF4493">
        <w:rPr>
          <w:rFonts w:cs="Arial"/>
        </w:rPr>
        <w:t>но</w:t>
      </w:r>
      <w:r w:rsidR="00D22004" w:rsidRPr="00DF4493">
        <w:rPr>
          <w:rFonts w:cs="Arial"/>
          <w:spacing w:val="-1"/>
        </w:rPr>
        <w:t>г</w:t>
      </w:r>
      <w:r w:rsidR="00D22004" w:rsidRPr="00DF4493">
        <w:rPr>
          <w:rFonts w:cs="Arial"/>
        </w:rPr>
        <w:t>о</w:t>
      </w:r>
      <w:r w:rsidR="00D22004" w:rsidRPr="00DF4493">
        <w:rPr>
          <w:rFonts w:cs="Arial"/>
          <w:spacing w:val="-8"/>
        </w:rPr>
        <w:t xml:space="preserve"> </w:t>
      </w:r>
      <w:r w:rsidR="00D22004" w:rsidRPr="00DF4493">
        <w:rPr>
          <w:rFonts w:cs="Arial"/>
        </w:rPr>
        <w:t>и шк</w:t>
      </w:r>
      <w:r w:rsidR="00D22004" w:rsidRPr="00DF4493">
        <w:rPr>
          <w:rFonts w:cs="Arial"/>
          <w:spacing w:val="-2"/>
        </w:rPr>
        <w:t>о</w:t>
      </w:r>
      <w:r w:rsidR="00D22004" w:rsidRPr="00DF4493">
        <w:rPr>
          <w:rFonts w:cs="Arial"/>
        </w:rPr>
        <w:t>льно</w:t>
      </w:r>
      <w:r w:rsidR="00D22004" w:rsidRPr="00DF4493">
        <w:rPr>
          <w:rFonts w:cs="Arial"/>
          <w:spacing w:val="-1"/>
        </w:rPr>
        <w:t>г</w:t>
      </w:r>
      <w:r w:rsidR="00D22004" w:rsidRPr="00DF4493">
        <w:rPr>
          <w:rFonts w:cs="Arial"/>
        </w:rPr>
        <w:t>о</w:t>
      </w:r>
      <w:r w:rsidR="00D22004" w:rsidRPr="00DF4493">
        <w:rPr>
          <w:rFonts w:cs="Arial"/>
          <w:spacing w:val="-3"/>
        </w:rPr>
        <w:t xml:space="preserve"> </w:t>
      </w:r>
      <w:r w:rsidR="00D22004" w:rsidRPr="00DF4493">
        <w:rPr>
          <w:rFonts w:cs="Arial"/>
        </w:rPr>
        <w:t>во</w:t>
      </w:r>
      <w:r w:rsidR="00D22004" w:rsidRPr="00DF4493">
        <w:rPr>
          <w:rFonts w:cs="Arial"/>
          <w:spacing w:val="-1"/>
        </w:rPr>
        <w:t>з</w:t>
      </w:r>
      <w:r w:rsidR="00D22004" w:rsidRPr="00DF4493">
        <w:rPr>
          <w:rFonts w:cs="Arial"/>
        </w:rPr>
        <w:t>рас</w:t>
      </w:r>
      <w:r w:rsidR="00D22004" w:rsidRPr="00DF4493">
        <w:rPr>
          <w:rFonts w:cs="Arial"/>
          <w:spacing w:val="-1"/>
        </w:rPr>
        <w:t>т</w:t>
      </w:r>
      <w:r w:rsidR="00D22004" w:rsidRPr="00DF4493">
        <w:rPr>
          <w:rFonts w:cs="Arial"/>
        </w:rPr>
        <w:t>а.</w:t>
      </w:r>
    </w:p>
    <w:p w:rsidR="00D22004" w:rsidRPr="00DF4493" w:rsidRDefault="00DF4493" w:rsidP="00DF4493">
      <w:pPr>
        <w:tabs>
          <w:tab w:val="left" w:pos="11520"/>
        </w:tabs>
        <w:autoSpaceDE w:val="0"/>
        <w:autoSpaceDN w:val="0"/>
        <w:adjustRightInd w:val="0"/>
        <w:ind w:firstLine="709"/>
        <w:rPr>
          <w:rFonts w:cs="Arial"/>
        </w:rPr>
      </w:pPr>
      <w:r>
        <w:rPr>
          <w:rFonts w:cs="Arial"/>
        </w:rPr>
        <w:t xml:space="preserve"> </w:t>
      </w:r>
      <w:r w:rsidR="00D22004" w:rsidRPr="00DF4493">
        <w:rPr>
          <w:rFonts w:cs="Arial"/>
        </w:rPr>
        <w:t>О</w:t>
      </w:r>
      <w:r w:rsidR="00D22004" w:rsidRPr="00DF4493">
        <w:rPr>
          <w:rFonts w:cs="Arial"/>
          <w:spacing w:val="-1"/>
        </w:rPr>
        <w:t>б</w:t>
      </w:r>
      <w:r w:rsidR="00D22004" w:rsidRPr="00DF4493">
        <w:rPr>
          <w:rFonts w:cs="Arial"/>
        </w:rPr>
        <w:t>ра</w:t>
      </w:r>
      <w:r w:rsidR="00D22004" w:rsidRPr="00DF4493">
        <w:rPr>
          <w:rFonts w:cs="Arial"/>
          <w:spacing w:val="-1"/>
        </w:rPr>
        <w:t>з</w:t>
      </w:r>
      <w:r w:rsidR="00D22004" w:rsidRPr="00DF4493">
        <w:rPr>
          <w:rFonts w:cs="Arial"/>
        </w:rPr>
        <w:t>ова</w:t>
      </w:r>
      <w:r w:rsidR="00D22004" w:rsidRPr="00DF4493">
        <w:rPr>
          <w:rFonts w:cs="Arial"/>
          <w:spacing w:val="-1"/>
        </w:rPr>
        <w:t>т</w:t>
      </w:r>
      <w:r w:rsidR="00D22004" w:rsidRPr="00DF4493">
        <w:rPr>
          <w:rFonts w:cs="Arial"/>
        </w:rPr>
        <w:t>ельное прос</w:t>
      </w:r>
      <w:r w:rsidR="00D22004" w:rsidRPr="00DF4493">
        <w:rPr>
          <w:rFonts w:cs="Arial"/>
          <w:spacing w:val="-1"/>
        </w:rPr>
        <w:t>т</w:t>
      </w:r>
      <w:r w:rsidR="00D22004" w:rsidRPr="00DF4493">
        <w:rPr>
          <w:rFonts w:cs="Arial"/>
        </w:rPr>
        <w:t>ранс</w:t>
      </w:r>
      <w:r w:rsidR="00D22004" w:rsidRPr="00DF4493">
        <w:rPr>
          <w:rFonts w:cs="Arial"/>
          <w:spacing w:val="-1"/>
        </w:rPr>
        <w:t>т</w:t>
      </w:r>
      <w:r w:rsidR="00D22004" w:rsidRPr="00DF4493">
        <w:rPr>
          <w:rFonts w:cs="Arial"/>
        </w:rPr>
        <w:t>во</w:t>
      </w:r>
      <w:r>
        <w:rPr>
          <w:rFonts w:cs="Arial"/>
        </w:rPr>
        <w:t xml:space="preserve"> </w:t>
      </w:r>
      <w:r w:rsidR="00D22004" w:rsidRPr="00DF4493">
        <w:rPr>
          <w:rFonts w:cs="Arial"/>
        </w:rPr>
        <w:t>пре</w:t>
      </w:r>
      <w:r w:rsidR="00D22004" w:rsidRPr="00DF4493">
        <w:rPr>
          <w:rFonts w:cs="Arial"/>
          <w:spacing w:val="-1"/>
        </w:rPr>
        <w:t>д</w:t>
      </w:r>
      <w:r w:rsidR="00D22004" w:rsidRPr="00DF4493">
        <w:rPr>
          <w:rFonts w:cs="Arial"/>
        </w:rPr>
        <w:t>ос</w:t>
      </w:r>
      <w:r w:rsidR="00D22004" w:rsidRPr="00DF4493">
        <w:rPr>
          <w:rFonts w:cs="Arial"/>
          <w:spacing w:val="-1"/>
        </w:rPr>
        <w:t>т</w:t>
      </w:r>
      <w:r w:rsidR="00D22004" w:rsidRPr="00DF4493">
        <w:rPr>
          <w:rFonts w:cs="Arial"/>
        </w:rPr>
        <w:t>а</w:t>
      </w:r>
      <w:r w:rsidR="00D22004" w:rsidRPr="00DF4493">
        <w:rPr>
          <w:rFonts w:cs="Arial"/>
          <w:spacing w:val="-1"/>
        </w:rPr>
        <w:t>в</w:t>
      </w:r>
      <w:r w:rsidR="00D22004" w:rsidRPr="00DF4493">
        <w:rPr>
          <w:rFonts w:cs="Arial"/>
        </w:rPr>
        <w:t>л</w:t>
      </w:r>
      <w:r w:rsidR="00D22004" w:rsidRPr="00DF4493">
        <w:rPr>
          <w:rFonts w:cs="Arial"/>
          <w:spacing w:val="-1"/>
        </w:rPr>
        <w:t>я</w:t>
      </w:r>
      <w:r w:rsidR="00D22004" w:rsidRPr="00DF4493">
        <w:rPr>
          <w:rFonts w:cs="Arial"/>
        </w:rPr>
        <w:t>ет</w:t>
      </w:r>
      <w:r>
        <w:rPr>
          <w:rFonts w:cs="Arial"/>
        </w:rPr>
        <w:t xml:space="preserve"> </w:t>
      </w:r>
      <w:r w:rsidR="00D22004" w:rsidRPr="00DF4493">
        <w:rPr>
          <w:rFonts w:cs="Arial"/>
          <w:spacing w:val="-2"/>
        </w:rPr>
        <w:t>ш</w:t>
      </w:r>
      <w:r w:rsidR="00D22004" w:rsidRPr="00DF4493">
        <w:rPr>
          <w:rFonts w:cs="Arial"/>
        </w:rPr>
        <w:t>кольникам</w:t>
      </w:r>
      <w:r>
        <w:rPr>
          <w:rFonts w:cs="Arial"/>
        </w:rPr>
        <w:t xml:space="preserve"> </w:t>
      </w:r>
      <w:r w:rsidR="00D22004" w:rsidRPr="00DF4493">
        <w:rPr>
          <w:rFonts w:cs="Arial"/>
        </w:rPr>
        <w:t>во</w:t>
      </w:r>
      <w:r w:rsidR="00D22004" w:rsidRPr="00DF4493">
        <w:rPr>
          <w:rFonts w:cs="Arial"/>
          <w:spacing w:val="-1"/>
        </w:rPr>
        <w:t>з</w:t>
      </w:r>
      <w:r w:rsidR="00D22004" w:rsidRPr="00DF4493">
        <w:rPr>
          <w:rFonts w:cs="Arial"/>
          <w:spacing w:val="1"/>
        </w:rPr>
        <w:t>м</w:t>
      </w:r>
      <w:r w:rsidR="00D22004" w:rsidRPr="00DF4493">
        <w:rPr>
          <w:rFonts w:cs="Arial"/>
          <w:spacing w:val="-2"/>
        </w:rPr>
        <w:t>о</w:t>
      </w:r>
      <w:r w:rsidR="00D22004" w:rsidRPr="00DF4493">
        <w:rPr>
          <w:rFonts w:cs="Arial"/>
        </w:rPr>
        <w:t>жнос</w:t>
      </w:r>
      <w:r w:rsidR="00D22004" w:rsidRPr="00DF4493">
        <w:rPr>
          <w:rFonts w:cs="Arial"/>
          <w:spacing w:val="-1"/>
        </w:rPr>
        <w:t>т</w:t>
      </w:r>
      <w:r w:rsidR="00D22004" w:rsidRPr="00DF4493">
        <w:rPr>
          <w:rFonts w:cs="Arial"/>
        </w:rPr>
        <w:t>ь</w:t>
      </w:r>
      <w:r>
        <w:rPr>
          <w:rFonts w:cs="Arial"/>
        </w:rPr>
        <w:t xml:space="preserve"> </w:t>
      </w:r>
      <w:r w:rsidR="00D22004" w:rsidRPr="00DF4493">
        <w:rPr>
          <w:rFonts w:cs="Arial"/>
        </w:rPr>
        <w:t>про</w:t>
      </w:r>
      <w:r w:rsidR="00D22004" w:rsidRPr="00DF4493">
        <w:rPr>
          <w:rFonts w:cs="Arial"/>
          <w:spacing w:val="-1"/>
        </w:rPr>
        <w:t>я</w:t>
      </w:r>
      <w:r w:rsidR="00D22004" w:rsidRPr="00DF4493">
        <w:rPr>
          <w:rFonts w:cs="Arial"/>
        </w:rPr>
        <w:t>вления</w:t>
      </w:r>
      <w:r>
        <w:rPr>
          <w:rFonts w:cs="Arial"/>
        </w:rPr>
        <w:t xml:space="preserve"> </w:t>
      </w:r>
      <w:r w:rsidR="00D22004" w:rsidRPr="00DF4493">
        <w:rPr>
          <w:rFonts w:cs="Arial"/>
        </w:rPr>
        <w:t>и ра</w:t>
      </w:r>
      <w:r w:rsidR="00D22004" w:rsidRPr="00DF4493">
        <w:rPr>
          <w:rFonts w:cs="Arial"/>
          <w:spacing w:val="-1"/>
        </w:rPr>
        <w:t>з</w:t>
      </w:r>
      <w:r w:rsidR="00D22004" w:rsidRPr="00DF4493">
        <w:rPr>
          <w:rFonts w:cs="Arial"/>
        </w:rPr>
        <w:t>вития</w:t>
      </w:r>
      <w:r>
        <w:rPr>
          <w:rFonts w:cs="Arial"/>
        </w:rPr>
        <w:t xml:space="preserve"> </w:t>
      </w:r>
      <w:r w:rsidR="00D22004" w:rsidRPr="00DF4493">
        <w:rPr>
          <w:rFonts w:cs="Arial"/>
        </w:rPr>
        <w:t>с</w:t>
      </w:r>
      <w:r w:rsidR="00D22004" w:rsidRPr="00DF4493">
        <w:rPr>
          <w:rFonts w:cs="Arial"/>
          <w:spacing w:val="-1"/>
        </w:rPr>
        <w:t>в</w:t>
      </w:r>
      <w:r w:rsidR="00D22004" w:rsidRPr="00DF4493">
        <w:rPr>
          <w:rFonts w:cs="Arial"/>
        </w:rPr>
        <w:t>оих</w:t>
      </w:r>
      <w:r>
        <w:rPr>
          <w:rFonts w:cs="Arial"/>
        </w:rPr>
        <w:t xml:space="preserve"> </w:t>
      </w:r>
      <w:r w:rsidR="00D22004" w:rsidRPr="00DF4493">
        <w:rPr>
          <w:rFonts w:cs="Arial"/>
        </w:rPr>
        <w:t>спосо</w:t>
      </w:r>
      <w:r w:rsidR="00D22004" w:rsidRPr="00DF4493">
        <w:rPr>
          <w:rFonts w:cs="Arial"/>
          <w:spacing w:val="-1"/>
        </w:rPr>
        <w:t>б</w:t>
      </w:r>
      <w:r w:rsidR="00D22004" w:rsidRPr="00DF4493">
        <w:rPr>
          <w:rFonts w:cs="Arial"/>
        </w:rPr>
        <w:t>нос</w:t>
      </w:r>
      <w:r w:rsidR="00D22004" w:rsidRPr="00DF4493">
        <w:rPr>
          <w:rFonts w:cs="Arial"/>
          <w:spacing w:val="-1"/>
        </w:rPr>
        <w:t>т</w:t>
      </w:r>
      <w:r w:rsidR="00D22004" w:rsidRPr="00DF4493">
        <w:rPr>
          <w:rFonts w:cs="Arial"/>
        </w:rPr>
        <w:t>ей</w:t>
      </w:r>
      <w:r>
        <w:rPr>
          <w:rFonts w:cs="Arial"/>
        </w:rPr>
        <w:t xml:space="preserve"> </w:t>
      </w:r>
      <w:r w:rsidR="00D22004" w:rsidRPr="00DF4493">
        <w:rPr>
          <w:rFonts w:cs="Arial"/>
        </w:rPr>
        <w:t>в</w:t>
      </w:r>
      <w:r>
        <w:rPr>
          <w:rFonts w:cs="Arial"/>
        </w:rPr>
        <w:t xml:space="preserve"> </w:t>
      </w:r>
      <w:r w:rsidR="00D22004" w:rsidRPr="00DF4493">
        <w:rPr>
          <w:rFonts w:cs="Arial"/>
        </w:rPr>
        <w:t>ра</w:t>
      </w:r>
      <w:r w:rsidR="00D22004" w:rsidRPr="00DF4493">
        <w:rPr>
          <w:rFonts w:cs="Arial"/>
          <w:spacing w:val="-1"/>
        </w:rPr>
        <w:t>з</w:t>
      </w:r>
      <w:r w:rsidR="00D22004" w:rsidRPr="00DF4493">
        <w:rPr>
          <w:rFonts w:cs="Arial"/>
        </w:rPr>
        <w:t>ли</w:t>
      </w:r>
      <w:r w:rsidR="00D22004" w:rsidRPr="00DF4493">
        <w:rPr>
          <w:rFonts w:cs="Arial"/>
          <w:spacing w:val="-1"/>
        </w:rPr>
        <w:t>ч</w:t>
      </w:r>
      <w:r w:rsidR="00D22004" w:rsidRPr="00DF4493">
        <w:rPr>
          <w:rFonts w:cs="Arial"/>
        </w:rPr>
        <w:t>ных</w:t>
      </w:r>
      <w:r>
        <w:rPr>
          <w:rFonts w:cs="Arial"/>
        </w:rPr>
        <w:t xml:space="preserve"> </w:t>
      </w:r>
      <w:r w:rsidR="00D22004" w:rsidRPr="00DF4493">
        <w:rPr>
          <w:rFonts w:cs="Arial"/>
        </w:rPr>
        <w:t>ви</w:t>
      </w:r>
      <w:r w:rsidR="00D22004" w:rsidRPr="00DF4493">
        <w:rPr>
          <w:rFonts w:cs="Arial"/>
          <w:spacing w:val="-1"/>
        </w:rPr>
        <w:t>д</w:t>
      </w:r>
      <w:r w:rsidR="00D22004" w:rsidRPr="00DF4493">
        <w:rPr>
          <w:rFonts w:cs="Arial"/>
        </w:rPr>
        <w:t>ах</w:t>
      </w:r>
      <w:r>
        <w:rPr>
          <w:rFonts w:cs="Arial"/>
        </w:rPr>
        <w:t xml:space="preserve"> </w:t>
      </w:r>
      <w:r w:rsidR="00D22004" w:rsidRPr="00DF4493">
        <w:rPr>
          <w:rFonts w:cs="Arial"/>
        </w:rPr>
        <w:t>интеллек</w:t>
      </w:r>
      <w:r w:rsidR="00D22004" w:rsidRPr="00DF4493">
        <w:rPr>
          <w:rFonts w:cs="Arial"/>
          <w:spacing w:val="-3"/>
        </w:rPr>
        <w:t>т</w:t>
      </w:r>
      <w:r w:rsidR="00D22004" w:rsidRPr="00DF4493">
        <w:rPr>
          <w:rFonts w:cs="Arial"/>
          <w:spacing w:val="2"/>
        </w:rPr>
        <w:t>у</w:t>
      </w:r>
      <w:r w:rsidR="00D22004" w:rsidRPr="00DF4493">
        <w:rPr>
          <w:rFonts w:cs="Arial"/>
        </w:rPr>
        <w:t>альной</w:t>
      </w:r>
      <w:r>
        <w:rPr>
          <w:rFonts w:cs="Arial"/>
        </w:rPr>
        <w:t xml:space="preserve"> </w:t>
      </w:r>
      <w:r w:rsidR="00D22004" w:rsidRPr="00DF4493">
        <w:rPr>
          <w:rFonts w:cs="Arial"/>
        </w:rPr>
        <w:t>и твор</w:t>
      </w:r>
      <w:r w:rsidR="00D22004" w:rsidRPr="00DF4493">
        <w:rPr>
          <w:rFonts w:cs="Arial"/>
          <w:spacing w:val="-1"/>
        </w:rPr>
        <w:t>ч</w:t>
      </w:r>
      <w:r w:rsidR="00D22004" w:rsidRPr="00DF4493">
        <w:rPr>
          <w:rFonts w:cs="Arial"/>
        </w:rPr>
        <w:t>еской</w:t>
      </w:r>
      <w:r>
        <w:rPr>
          <w:rFonts w:cs="Arial"/>
        </w:rPr>
        <w:t xml:space="preserve"> </w:t>
      </w:r>
      <w:r w:rsidR="00D22004" w:rsidRPr="00DF4493">
        <w:rPr>
          <w:rFonts w:cs="Arial"/>
          <w:spacing w:val="-1"/>
        </w:rPr>
        <w:t>д</w:t>
      </w:r>
      <w:r w:rsidR="00D22004" w:rsidRPr="00DF4493">
        <w:rPr>
          <w:rFonts w:cs="Arial"/>
        </w:rPr>
        <w:t>е</w:t>
      </w:r>
      <w:r w:rsidR="00D22004" w:rsidRPr="00DF4493">
        <w:rPr>
          <w:rFonts w:cs="Arial"/>
          <w:spacing w:val="-1"/>
        </w:rPr>
        <w:t>я</w:t>
      </w:r>
      <w:r w:rsidR="00D22004" w:rsidRPr="00DF4493">
        <w:rPr>
          <w:rFonts w:cs="Arial"/>
        </w:rPr>
        <w:t>тельнос</w:t>
      </w:r>
      <w:r w:rsidR="00D22004" w:rsidRPr="00DF4493">
        <w:rPr>
          <w:rFonts w:cs="Arial"/>
          <w:spacing w:val="-1"/>
        </w:rPr>
        <w:t>т</w:t>
      </w:r>
      <w:r w:rsidR="00D22004" w:rsidRPr="00DF4493">
        <w:rPr>
          <w:rFonts w:cs="Arial"/>
        </w:rPr>
        <w:t>и:</w:t>
      </w:r>
      <w:r>
        <w:rPr>
          <w:rFonts w:cs="Arial"/>
        </w:rPr>
        <w:t xml:space="preserve"> </w:t>
      </w:r>
      <w:r w:rsidR="00D22004" w:rsidRPr="00DF4493">
        <w:rPr>
          <w:rFonts w:cs="Arial"/>
        </w:rPr>
        <w:t>конкурсы</w:t>
      </w:r>
      <w:r>
        <w:rPr>
          <w:rFonts w:cs="Arial"/>
        </w:rPr>
        <w:t xml:space="preserve"> </w:t>
      </w:r>
      <w:r w:rsidR="00D22004" w:rsidRPr="00DF4493">
        <w:rPr>
          <w:rFonts w:cs="Arial"/>
        </w:rPr>
        <w:t>проек</w:t>
      </w:r>
      <w:r w:rsidR="00D22004" w:rsidRPr="00DF4493">
        <w:rPr>
          <w:rFonts w:cs="Arial"/>
          <w:spacing w:val="-1"/>
        </w:rPr>
        <w:t>т</w:t>
      </w:r>
      <w:r w:rsidR="00D22004" w:rsidRPr="00DF4493">
        <w:rPr>
          <w:rFonts w:cs="Arial"/>
        </w:rPr>
        <w:t>ов,</w:t>
      </w:r>
      <w:r>
        <w:rPr>
          <w:rFonts w:cs="Arial"/>
        </w:rPr>
        <w:t xml:space="preserve"> </w:t>
      </w:r>
      <w:r w:rsidR="00D22004" w:rsidRPr="00DF4493">
        <w:rPr>
          <w:rFonts w:cs="Arial"/>
        </w:rPr>
        <w:t>н</w:t>
      </w:r>
      <w:r w:rsidR="00D22004" w:rsidRPr="00DF4493">
        <w:rPr>
          <w:rFonts w:cs="Arial"/>
          <w:spacing w:val="-2"/>
        </w:rPr>
        <w:t>а</w:t>
      </w:r>
      <w:r w:rsidR="00D22004" w:rsidRPr="00DF4493">
        <w:rPr>
          <w:rFonts w:cs="Arial"/>
          <w:spacing w:val="2"/>
        </w:rPr>
        <w:t>у</w:t>
      </w:r>
      <w:r w:rsidR="00D22004" w:rsidRPr="00DF4493">
        <w:rPr>
          <w:rFonts w:cs="Arial"/>
          <w:spacing w:val="-1"/>
        </w:rPr>
        <w:t>ч</w:t>
      </w:r>
      <w:r w:rsidR="00D22004" w:rsidRPr="00DF4493">
        <w:rPr>
          <w:rFonts w:cs="Arial"/>
        </w:rPr>
        <w:t>но</w:t>
      </w:r>
      <w:r w:rsidR="00D22004" w:rsidRPr="00DF4493">
        <w:rPr>
          <w:rFonts w:cs="Arial"/>
          <w:spacing w:val="1"/>
        </w:rPr>
        <w:t>-</w:t>
      </w:r>
      <w:r w:rsidR="00D22004" w:rsidRPr="00DF4493">
        <w:rPr>
          <w:rFonts w:cs="Arial"/>
        </w:rPr>
        <w:t>прак</w:t>
      </w:r>
      <w:r w:rsidR="00D22004" w:rsidRPr="00DF4493">
        <w:rPr>
          <w:rFonts w:cs="Arial"/>
          <w:spacing w:val="-1"/>
        </w:rPr>
        <w:t>т</w:t>
      </w:r>
      <w:r w:rsidR="00D22004" w:rsidRPr="00DF4493">
        <w:rPr>
          <w:rFonts w:cs="Arial"/>
        </w:rPr>
        <w:t>и</w:t>
      </w:r>
      <w:r w:rsidR="00D22004" w:rsidRPr="00DF4493">
        <w:rPr>
          <w:rFonts w:cs="Arial"/>
          <w:spacing w:val="-1"/>
        </w:rPr>
        <w:t>ч</w:t>
      </w:r>
      <w:r w:rsidR="00D22004" w:rsidRPr="00DF4493">
        <w:rPr>
          <w:rFonts w:cs="Arial"/>
        </w:rPr>
        <w:t>еские конференции</w:t>
      </w:r>
      <w:r>
        <w:rPr>
          <w:rFonts w:cs="Arial"/>
        </w:rPr>
        <w:t xml:space="preserve"> </w:t>
      </w:r>
      <w:r w:rsidR="00D22004" w:rsidRPr="00DF4493">
        <w:rPr>
          <w:rFonts w:cs="Arial"/>
        </w:rPr>
        <w:t>по</w:t>
      </w:r>
      <w:r>
        <w:rPr>
          <w:rFonts w:cs="Arial"/>
        </w:rPr>
        <w:t xml:space="preserve"> </w:t>
      </w:r>
      <w:r w:rsidR="00D22004" w:rsidRPr="00DF4493">
        <w:rPr>
          <w:rFonts w:cs="Arial"/>
        </w:rPr>
        <w:t>ре</w:t>
      </w:r>
      <w:r w:rsidR="00D22004" w:rsidRPr="00DF4493">
        <w:rPr>
          <w:rFonts w:cs="Arial"/>
          <w:spacing w:val="-3"/>
        </w:rPr>
        <w:t>з</w:t>
      </w:r>
      <w:r w:rsidR="00D22004" w:rsidRPr="00DF4493">
        <w:rPr>
          <w:rFonts w:cs="Arial"/>
          <w:spacing w:val="2"/>
        </w:rPr>
        <w:t>у</w:t>
      </w:r>
      <w:r w:rsidR="00D22004" w:rsidRPr="00DF4493">
        <w:rPr>
          <w:rFonts w:cs="Arial"/>
        </w:rPr>
        <w:t>льта</w:t>
      </w:r>
      <w:r w:rsidR="00D22004" w:rsidRPr="00DF4493">
        <w:rPr>
          <w:rFonts w:cs="Arial"/>
          <w:spacing w:val="-1"/>
        </w:rPr>
        <w:t>т</w:t>
      </w:r>
      <w:r w:rsidR="00D22004" w:rsidRPr="00DF4493">
        <w:rPr>
          <w:rFonts w:cs="Arial"/>
        </w:rPr>
        <w:t>ам</w:t>
      </w:r>
      <w:r>
        <w:rPr>
          <w:rFonts w:cs="Arial"/>
        </w:rPr>
        <w:t xml:space="preserve"> </w:t>
      </w:r>
      <w:r w:rsidR="00D22004" w:rsidRPr="00DF4493">
        <w:rPr>
          <w:rFonts w:cs="Arial"/>
        </w:rPr>
        <w:t>иссле</w:t>
      </w:r>
      <w:r w:rsidR="00D22004" w:rsidRPr="00DF4493">
        <w:rPr>
          <w:rFonts w:cs="Arial"/>
          <w:spacing w:val="-1"/>
        </w:rPr>
        <w:t>д</w:t>
      </w:r>
      <w:r w:rsidR="00D22004" w:rsidRPr="00DF4493">
        <w:rPr>
          <w:rFonts w:cs="Arial"/>
        </w:rPr>
        <w:t>ова</w:t>
      </w:r>
      <w:r w:rsidR="00D22004" w:rsidRPr="00DF4493">
        <w:rPr>
          <w:rFonts w:cs="Arial"/>
          <w:spacing w:val="-1"/>
        </w:rPr>
        <w:t>т</w:t>
      </w:r>
      <w:r w:rsidR="00D22004" w:rsidRPr="00DF4493">
        <w:rPr>
          <w:rFonts w:cs="Arial"/>
        </w:rPr>
        <w:t>ельских</w:t>
      </w:r>
      <w:r>
        <w:rPr>
          <w:rFonts w:cs="Arial"/>
        </w:rPr>
        <w:t xml:space="preserve"> </w:t>
      </w:r>
      <w:r w:rsidR="00D22004" w:rsidRPr="00DF4493">
        <w:rPr>
          <w:rFonts w:cs="Arial"/>
        </w:rPr>
        <w:t>ра</w:t>
      </w:r>
      <w:r w:rsidR="00D22004" w:rsidRPr="00DF4493">
        <w:rPr>
          <w:rFonts w:cs="Arial"/>
          <w:spacing w:val="-1"/>
        </w:rPr>
        <w:t>б</w:t>
      </w:r>
      <w:r w:rsidR="00D22004" w:rsidRPr="00DF4493">
        <w:rPr>
          <w:rFonts w:cs="Arial"/>
        </w:rPr>
        <w:t>от,</w:t>
      </w:r>
      <w:r>
        <w:rPr>
          <w:rFonts w:cs="Arial"/>
        </w:rPr>
        <w:t xml:space="preserve"> </w:t>
      </w:r>
      <w:r w:rsidR="00D22004" w:rsidRPr="00DF4493">
        <w:rPr>
          <w:rFonts w:cs="Arial"/>
        </w:rPr>
        <w:t>Интернет</w:t>
      </w:r>
      <w:r>
        <w:rPr>
          <w:rFonts w:cs="Arial"/>
        </w:rPr>
        <w:t xml:space="preserve"> </w:t>
      </w:r>
      <w:r w:rsidR="00D22004" w:rsidRPr="00DF4493">
        <w:rPr>
          <w:rFonts w:cs="Arial"/>
        </w:rPr>
        <w:t>– конференции,</w:t>
      </w:r>
      <w:r w:rsidR="00D22004" w:rsidRPr="00DF4493">
        <w:rPr>
          <w:rFonts w:cs="Arial"/>
          <w:spacing w:val="27"/>
        </w:rPr>
        <w:t xml:space="preserve"> </w:t>
      </w:r>
      <w:r w:rsidR="00D22004" w:rsidRPr="00DF4493">
        <w:rPr>
          <w:rFonts w:cs="Arial"/>
          <w:spacing w:val="-1"/>
        </w:rPr>
        <w:t>ч</w:t>
      </w:r>
      <w:r w:rsidR="00D22004" w:rsidRPr="00DF4493">
        <w:rPr>
          <w:rFonts w:cs="Arial"/>
        </w:rPr>
        <w:t>тени</w:t>
      </w:r>
      <w:r w:rsidR="00D22004" w:rsidRPr="00DF4493">
        <w:rPr>
          <w:rFonts w:cs="Arial"/>
          <w:spacing w:val="-1"/>
        </w:rPr>
        <w:t>я</w:t>
      </w:r>
      <w:r w:rsidR="00D22004" w:rsidRPr="00DF4493">
        <w:rPr>
          <w:rFonts w:cs="Arial"/>
        </w:rPr>
        <w:t>,</w:t>
      </w:r>
      <w:r w:rsidR="00D22004" w:rsidRPr="00DF4493">
        <w:rPr>
          <w:rFonts w:cs="Arial"/>
          <w:spacing w:val="36"/>
        </w:rPr>
        <w:t xml:space="preserve"> </w:t>
      </w:r>
      <w:r w:rsidR="00D22004" w:rsidRPr="00DF4493">
        <w:rPr>
          <w:rFonts w:cs="Arial"/>
        </w:rPr>
        <w:t>ол</w:t>
      </w:r>
      <w:r w:rsidR="00D22004" w:rsidRPr="00DF4493">
        <w:rPr>
          <w:rFonts w:cs="Arial"/>
          <w:spacing w:val="-2"/>
        </w:rPr>
        <w:t>и</w:t>
      </w:r>
      <w:r w:rsidR="00D22004" w:rsidRPr="00DF4493">
        <w:rPr>
          <w:rFonts w:cs="Arial"/>
          <w:spacing w:val="1"/>
        </w:rPr>
        <w:t>м</w:t>
      </w:r>
      <w:r w:rsidR="00D22004" w:rsidRPr="00DF4493">
        <w:rPr>
          <w:rFonts w:cs="Arial"/>
        </w:rPr>
        <w:t>пиа</w:t>
      </w:r>
      <w:r w:rsidR="00D22004" w:rsidRPr="00DF4493">
        <w:rPr>
          <w:rFonts w:cs="Arial"/>
          <w:spacing w:val="-1"/>
        </w:rPr>
        <w:t>д</w:t>
      </w:r>
      <w:r w:rsidR="00D22004" w:rsidRPr="00DF4493">
        <w:rPr>
          <w:rFonts w:cs="Arial"/>
        </w:rPr>
        <w:t>ы,</w:t>
      </w:r>
      <w:r w:rsidR="00D22004" w:rsidRPr="00DF4493">
        <w:rPr>
          <w:rFonts w:cs="Arial"/>
          <w:spacing w:val="25"/>
        </w:rPr>
        <w:t xml:space="preserve"> </w:t>
      </w:r>
      <w:r w:rsidR="00D22004" w:rsidRPr="00DF4493">
        <w:rPr>
          <w:rFonts w:cs="Arial"/>
        </w:rPr>
        <w:t>интеллек</w:t>
      </w:r>
      <w:r w:rsidR="00D22004" w:rsidRPr="00DF4493">
        <w:rPr>
          <w:rFonts w:cs="Arial"/>
          <w:spacing w:val="-3"/>
        </w:rPr>
        <w:t>т</w:t>
      </w:r>
      <w:r w:rsidR="00D22004" w:rsidRPr="00DF4493">
        <w:rPr>
          <w:rFonts w:cs="Arial"/>
          <w:spacing w:val="2"/>
        </w:rPr>
        <w:t>у</w:t>
      </w:r>
      <w:r w:rsidR="00D22004" w:rsidRPr="00DF4493">
        <w:rPr>
          <w:rFonts w:cs="Arial"/>
        </w:rPr>
        <w:t>альные</w:t>
      </w:r>
      <w:r w:rsidR="00D22004" w:rsidRPr="00DF4493">
        <w:rPr>
          <w:rFonts w:cs="Arial"/>
          <w:spacing w:val="18"/>
        </w:rPr>
        <w:t xml:space="preserve"> </w:t>
      </w:r>
      <w:r w:rsidR="00D22004" w:rsidRPr="00DF4493">
        <w:rPr>
          <w:rFonts w:cs="Arial"/>
          <w:spacing w:val="1"/>
        </w:rPr>
        <w:t>м</w:t>
      </w:r>
      <w:r w:rsidR="00D22004" w:rsidRPr="00DF4493">
        <w:rPr>
          <w:rFonts w:cs="Arial"/>
        </w:rPr>
        <w:t>ар</w:t>
      </w:r>
      <w:r w:rsidR="00D22004" w:rsidRPr="00DF4493">
        <w:rPr>
          <w:rFonts w:cs="Arial"/>
          <w:spacing w:val="-2"/>
        </w:rPr>
        <w:t>а</w:t>
      </w:r>
      <w:r w:rsidR="00D22004" w:rsidRPr="00DF4493">
        <w:rPr>
          <w:rFonts w:cs="Arial"/>
        </w:rPr>
        <w:t>фоны,</w:t>
      </w:r>
      <w:r w:rsidR="00D22004" w:rsidRPr="00DF4493">
        <w:rPr>
          <w:rFonts w:cs="Arial"/>
          <w:spacing w:val="28"/>
        </w:rPr>
        <w:t xml:space="preserve"> </w:t>
      </w:r>
      <w:r w:rsidR="00D22004" w:rsidRPr="00DF4493">
        <w:rPr>
          <w:rFonts w:cs="Arial"/>
        </w:rPr>
        <w:t>коли</w:t>
      </w:r>
      <w:r w:rsidR="00D22004" w:rsidRPr="00DF4493">
        <w:rPr>
          <w:rFonts w:cs="Arial"/>
          <w:spacing w:val="-1"/>
        </w:rPr>
        <w:t>ч</w:t>
      </w:r>
      <w:r w:rsidR="00D22004" w:rsidRPr="00DF4493">
        <w:rPr>
          <w:rFonts w:cs="Arial"/>
        </w:rPr>
        <w:t>ес</w:t>
      </w:r>
      <w:r w:rsidR="00D22004" w:rsidRPr="00DF4493">
        <w:rPr>
          <w:rFonts w:cs="Arial"/>
          <w:spacing w:val="-1"/>
        </w:rPr>
        <w:t>т</w:t>
      </w:r>
      <w:r w:rsidR="00D22004" w:rsidRPr="00DF4493">
        <w:rPr>
          <w:rFonts w:cs="Arial"/>
        </w:rPr>
        <w:t xml:space="preserve">во </w:t>
      </w:r>
      <w:r w:rsidR="00D22004" w:rsidRPr="00DF4493">
        <w:rPr>
          <w:rFonts w:cs="Arial"/>
          <w:spacing w:val="2"/>
        </w:rPr>
        <w:t>у</w:t>
      </w:r>
      <w:r w:rsidR="00D22004" w:rsidRPr="00DF4493">
        <w:rPr>
          <w:rFonts w:cs="Arial"/>
          <w:spacing w:val="-1"/>
        </w:rPr>
        <w:t>ч</w:t>
      </w:r>
      <w:r w:rsidR="00D22004" w:rsidRPr="00DF4493">
        <w:rPr>
          <w:rFonts w:cs="Arial"/>
        </w:rPr>
        <w:t>ас</w:t>
      </w:r>
      <w:r w:rsidR="00D22004" w:rsidRPr="00DF4493">
        <w:rPr>
          <w:rFonts w:cs="Arial"/>
          <w:spacing w:val="-1"/>
        </w:rPr>
        <w:t>т</w:t>
      </w:r>
      <w:r w:rsidR="00D22004" w:rsidRPr="00DF4493">
        <w:rPr>
          <w:rFonts w:cs="Arial"/>
        </w:rPr>
        <w:t>ников</w:t>
      </w:r>
      <w:r>
        <w:rPr>
          <w:rFonts w:cs="Arial"/>
        </w:rPr>
        <w:t xml:space="preserve"> </w:t>
      </w:r>
      <w:r w:rsidR="00D22004" w:rsidRPr="00DF4493">
        <w:rPr>
          <w:rFonts w:cs="Arial"/>
        </w:rPr>
        <w:t>ко</w:t>
      </w:r>
      <w:r w:rsidR="00D22004" w:rsidRPr="00DF4493">
        <w:rPr>
          <w:rFonts w:cs="Arial"/>
          <w:spacing w:val="-1"/>
        </w:rPr>
        <w:t>т</w:t>
      </w:r>
      <w:r w:rsidR="00D22004" w:rsidRPr="00DF4493">
        <w:rPr>
          <w:rFonts w:cs="Arial"/>
        </w:rPr>
        <w:t>орых</w:t>
      </w:r>
      <w:r>
        <w:rPr>
          <w:rFonts w:cs="Arial"/>
        </w:rPr>
        <w:t xml:space="preserve"> </w:t>
      </w:r>
      <w:r w:rsidR="00D22004" w:rsidRPr="00DF4493">
        <w:rPr>
          <w:rFonts w:cs="Arial"/>
        </w:rPr>
        <w:t>еже</w:t>
      </w:r>
      <w:r w:rsidR="00D22004" w:rsidRPr="00DF4493">
        <w:rPr>
          <w:rFonts w:cs="Arial"/>
          <w:spacing w:val="-1"/>
        </w:rPr>
        <w:t>г</w:t>
      </w:r>
      <w:r w:rsidR="00D22004" w:rsidRPr="00DF4493">
        <w:rPr>
          <w:rFonts w:cs="Arial"/>
        </w:rPr>
        <w:t>о</w:t>
      </w:r>
      <w:r w:rsidR="00D22004" w:rsidRPr="00DF4493">
        <w:rPr>
          <w:rFonts w:cs="Arial"/>
          <w:spacing w:val="-1"/>
        </w:rPr>
        <w:t>д</w:t>
      </w:r>
      <w:r w:rsidR="00D22004" w:rsidRPr="00DF4493">
        <w:rPr>
          <w:rFonts w:cs="Arial"/>
        </w:rPr>
        <w:t>но у</w:t>
      </w:r>
      <w:r w:rsidR="00D22004" w:rsidRPr="00DF4493">
        <w:rPr>
          <w:rFonts w:cs="Arial"/>
          <w:spacing w:val="-2"/>
        </w:rPr>
        <w:t>в</w:t>
      </w:r>
      <w:r w:rsidR="00D22004" w:rsidRPr="00DF4493">
        <w:rPr>
          <w:rFonts w:cs="Arial"/>
        </w:rPr>
        <w:t>ели</w:t>
      </w:r>
      <w:r w:rsidR="00D22004" w:rsidRPr="00DF4493">
        <w:rPr>
          <w:rFonts w:cs="Arial"/>
          <w:spacing w:val="-1"/>
        </w:rPr>
        <w:t>ч</w:t>
      </w:r>
      <w:r w:rsidR="00D22004" w:rsidRPr="00DF4493">
        <w:rPr>
          <w:rFonts w:cs="Arial"/>
        </w:rPr>
        <w:t>ивае</w:t>
      </w:r>
      <w:r w:rsidR="00D22004" w:rsidRPr="00DF4493">
        <w:rPr>
          <w:rFonts w:cs="Arial"/>
          <w:spacing w:val="-1"/>
        </w:rPr>
        <w:t>т</w:t>
      </w:r>
      <w:r w:rsidR="00D22004" w:rsidRPr="00DF4493">
        <w:rPr>
          <w:rFonts w:cs="Arial"/>
        </w:rPr>
        <w:t>с</w:t>
      </w:r>
      <w:r w:rsidR="00D22004" w:rsidRPr="00DF4493">
        <w:rPr>
          <w:rFonts w:cs="Arial"/>
          <w:spacing w:val="-1"/>
        </w:rPr>
        <w:t>я.</w:t>
      </w:r>
      <w:r>
        <w:rPr>
          <w:rFonts w:cs="Arial"/>
        </w:rPr>
        <w:t xml:space="preserve"> </w:t>
      </w:r>
      <w:r w:rsidR="00D22004" w:rsidRPr="00DF4493">
        <w:rPr>
          <w:rFonts w:cs="Arial"/>
        </w:rPr>
        <w:t>Пр</w:t>
      </w:r>
      <w:r w:rsidR="00D22004" w:rsidRPr="00DF4493">
        <w:rPr>
          <w:rFonts w:cs="Arial"/>
          <w:spacing w:val="-2"/>
        </w:rPr>
        <w:t>и</w:t>
      </w:r>
      <w:r w:rsidR="00D22004" w:rsidRPr="00DF4493">
        <w:rPr>
          <w:rFonts w:cs="Arial"/>
          <w:spacing w:val="1"/>
        </w:rPr>
        <w:t>м</w:t>
      </w:r>
      <w:r w:rsidR="00D22004" w:rsidRPr="00DF4493">
        <w:rPr>
          <w:rFonts w:cs="Arial"/>
        </w:rPr>
        <w:t>енение</w:t>
      </w:r>
      <w:r w:rsidR="00D22004" w:rsidRPr="00DF4493">
        <w:rPr>
          <w:rFonts w:cs="Arial"/>
          <w:spacing w:val="8"/>
        </w:rPr>
        <w:t xml:space="preserve"> </w:t>
      </w:r>
      <w:r w:rsidR="00D22004" w:rsidRPr="00DF4493">
        <w:rPr>
          <w:rFonts w:cs="Arial"/>
        </w:rPr>
        <w:t>ра</w:t>
      </w:r>
      <w:r w:rsidR="00D22004" w:rsidRPr="00DF4493">
        <w:rPr>
          <w:rFonts w:cs="Arial"/>
          <w:spacing w:val="-1"/>
        </w:rPr>
        <w:t>з</w:t>
      </w:r>
      <w:r w:rsidR="00D22004" w:rsidRPr="00DF4493">
        <w:rPr>
          <w:rFonts w:cs="Arial"/>
        </w:rPr>
        <w:t>ли</w:t>
      </w:r>
      <w:r w:rsidR="00D22004" w:rsidRPr="00DF4493">
        <w:rPr>
          <w:rFonts w:cs="Arial"/>
          <w:spacing w:val="-1"/>
        </w:rPr>
        <w:t>ч</w:t>
      </w:r>
      <w:r w:rsidR="00D22004" w:rsidRPr="00DF4493">
        <w:rPr>
          <w:rFonts w:cs="Arial"/>
        </w:rPr>
        <w:t>ных</w:t>
      </w:r>
      <w:r w:rsidR="00D22004" w:rsidRPr="00DF4493">
        <w:rPr>
          <w:rFonts w:cs="Arial"/>
          <w:spacing w:val="7"/>
        </w:rPr>
        <w:t xml:space="preserve"> </w:t>
      </w:r>
      <w:r w:rsidR="00D22004" w:rsidRPr="00DF4493">
        <w:rPr>
          <w:rFonts w:cs="Arial"/>
          <w:spacing w:val="1"/>
        </w:rPr>
        <w:t>м</w:t>
      </w:r>
      <w:r w:rsidR="00D22004" w:rsidRPr="00DF4493">
        <w:rPr>
          <w:rFonts w:cs="Arial"/>
        </w:rPr>
        <w:t>е</w:t>
      </w:r>
      <w:r w:rsidR="00D22004" w:rsidRPr="00DF4493">
        <w:rPr>
          <w:rFonts w:cs="Arial"/>
          <w:spacing w:val="-1"/>
        </w:rPr>
        <w:t>т</w:t>
      </w:r>
      <w:r w:rsidR="00D22004" w:rsidRPr="00DF4493">
        <w:rPr>
          <w:rFonts w:cs="Arial"/>
        </w:rPr>
        <w:t>о</w:t>
      </w:r>
      <w:r w:rsidR="00D22004" w:rsidRPr="00DF4493">
        <w:rPr>
          <w:rFonts w:cs="Arial"/>
          <w:spacing w:val="-1"/>
        </w:rPr>
        <w:t>д</w:t>
      </w:r>
      <w:r w:rsidR="00D22004" w:rsidRPr="00DF4493">
        <w:rPr>
          <w:rFonts w:cs="Arial"/>
        </w:rPr>
        <w:t>ов</w:t>
      </w:r>
      <w:r w:rsidR="00D22004" w:rsidRPr="00DF4493">
        <w:rPr>
          <w:rFonts w:cs="Arial"/>
          <w:spacing w:val="4"/>
        </w:rPr>
        <w:t xml:space="preserve"> </w:t>
      </w:r>
      <w:r w:rsidR="00D22004" w:rsidRPr="00DF4493">
        <w:rPr>
          <w:rFonts w:cs="Arial"/>
        </w:rPr>
        <w:t>и</w:t>
      </w:r>
      <w:r w:rsidR="00D22004" w:rsidRPr="00DF4493">
        <w:rPr>
          <w:rFonts w:cs="Arial"/>
          <w:spacing w:val="9"/>
        </w:rPr>
        <w:t xml:space="preserve"> </w:t>
      </w:r>
      <w:r w:rsidR="00D22004" w:rsidRPr="00DF4493">
        <w:rPr>
          <w:rFonts w:cs="Arial"/>
        </w:rPr>
        <w:t>форм</w:t>
      </w:r>
      <w:r w:rsidR="00D22004" w:rsidRPr="00DF4493">
        <w:rPr>
          <w:rFonts w:cs="Arial"/>
          <w:spacing w:val="4"/>
        </w:rPr>
        <w:t xml:space="preserve"> </w:t>
      </w:r>
      <w:r w:rsidR="00D22004" w:rsidRPr="00DF4493">
        <w:rPr>
          <w:rFonts w:cs="Arial"/>
        </w:rPr>
        <w:t>ра</w:t>
      </w:r>
      <w:r w:rsidR="00D22004" w:rsidRPr="00DF4493">
        <w:rPr>
          <w:rFonts w:cs="Arial"/>
          <w:spacing w:val="-1"/>
        </w:rPr>
        <w:t>б</w:t>
      </w:r>
      <w:r w:rsidR="00D22004" w:rsidRPr="00DF4493">
        <w:rPr>
          <w:rFonts w:cs="Arial"/>
        </w:rPr>
        <w:t>оты</w:t>
      </w:r>
      <w:r w:rsidR="00D22004" w:rsidRPr="00DF4493">
        <w:rPr>
          <w:rFonts w:cs="Arial"/>
          <w:spacing w:val="5"/>
        </w:rPr>
        <w:t xml:space="preserve"> </w:t>
      </w:r>
      <w:r w:rsidR="00D22004" w:rsidRPr="00DF4493">
        <w:rPr>
          <w:rFonts w:cs="Arial"/>
        </w:rPr>
        <w:t>с</w:t>
      </w:r>
      <w:r w:rsidR="00D22004" w:rsidRPr="00DF4493">
        <w:rPr>
          <w:rFonts w:cs="Arial"/>
          <w:spacing w:val="10"/>
        </w:rPr>
        <w:t xml:space="preserve"> </w:t>
      </w:r>
      <w:r w:rsidR="00D22004" w:rsidRPr="00DF4493">
        <w:rPr>
          <w:rFonts w:cs="Arial"/>
        </w:rPr>
        <w:t>о</w:t>
      </w:r>
      <w:r w:rsidR="00D22004" w:rsidRPr="00DF4493">
        <w:rPr>
          <w:rFonts w:cs="Arial"/>
          <w:spacing w:val="-1"/>
        </w:rPr>
        <w:t>д</w:t>
      </w:r>
      <w:r w:rsidR="00D22004" w:rsidRPr="00DF4493">
        <w:rPr>
          <w:rFonts w:cs="Arial"/>
        </w:rPr>
        <w:t>арёнными</w:t>
      </w:r>
      <w:r w:rsidR="00D22004" w:rsidRPr="00DF4493">
        <w:rPr>
          <w:rFonts w:cs="Arial"/>
          <w:spacing w:val="-2"/>
        </w:rPr>
        <w:t xml:space="preserve"> </w:t>
      </w:r>
      <w:r w:rsidR="00D22004" w:rsidRPr="00DF4493">
        <w:rPr>
          <w:rFonts w:cs="Arial"/>
          <w:spacing w:val="-1"/>
        </w:rPr>
        <w:t>д</w:t>
      </w:r>
      <w:r w:rsidR="00D22004" w:rsidRPr="00DF4493">
        <w:rPr>
          <w:rFonts w:cs="Arial"/>
        </w:rPr>
        <w:t>е</w:t>
      </w:r>
      <w:r w:rsidR="00D22004" w:rsidRPr="00DF4493">
        <w:rPr>
          <w:rFonts w:cs="Arial"/>
          <w:spacing w:val="-1"/>
        </w:rPr>
        <w:t>т</w:t>
      </w:r>
      <w:r w:rsidR="00D22004" w:rsidRPr="00DF4493">
        <w:rPr>
          <w:rFonts w:cs="Arial"/>
        </w:rPr>
        <w:t>ь</w:t>
      </w:r>
      <w:r w:rsidR="00D22004" w:rsidRPr="00DF4493">
        <w:rPr>
          <w:rFonts w:cs="Arial"/>
          <w:spacing w:val="1"/>
        </w:rPr>
        <w:t>м</w:t>
      </w:r>
      <w:r w:rsidR="00D22004" w:rsidRPr="00DF4493">
        <w:rPr>
          <w:rFonts w:cs="Arial"/>
        </w:rPr>
        <w:t>и положительно</w:t>
      </w:r>
      <w:r>
        <w:rPr>
          <w:rFonts w:cs="Arial"/>
        </w:rPr>
        <w:t xml:space="preserve"> </w:t>
      </w:r>
      <w:r w:rsidR="00D22004" w:rsidRPr="00DF4493">
        <w:rPr>
          <w:rFonts w:cs="Arial"/>
        </w:rPr>
        <w:t>в</w:t>
      </w:r>
      <w:r w:rsidR="00D22004" w:rsidRPr="00DF4493">
        <w:rPr>
          <w:rFonts w:cs="Arial"/>
          <w:spacing w:val="-2"/>
        </w:rPr>
        <w:t>л</w:t>
      </w:r>
      <w:r w:rsidR="00D22004" w:rsidRPr="00DF4493">
        <w:rPr>
          <w:rFonts w:cs="Arial"/>
        </w:rPr>
        <w:t>и</w:t>
      </w:r>
      <w:r w:rsidR="00D22004" w:rsidRPr="00DF4493">
        <w:rPr>
          <w:rFonts w:cs="Arial"/>
          <w:spacing w:val="-1"/>
        </w:rPr>
        <w:t>я</w:t>
      </w:r>
      <w:r w:rsidR="00D22004" w:rsidRPr="00DF4493">
        <w:rPr>
          <w:rFonts w:cs="Arial"/>
        </w:rPr>
        <w:t>ет</w:t>
      </w:r>
      <w:r>
        <w:rPr>
          <w:rFonts w:cs="Arial"/>
        </w:rPr>
        <w:t xml:space="preserve"> </w:t>
      </w:r>
      <w:r w:rsidR="00D22004" w:rsidRPr="00DF4493">
        <w:rPr>
          <w:rFonts w:cs="Arial"/>
        </w:rPr>
        <w:t>на</w:t>
      </w:r>
      <w:r>
        <w:rPr>
          <w:rFonts w:cs="Arial"/>
        </w:rPr>
        <w:t xml:space="preserve"> </w:t>
      </w:r>
      <w:r w:rsidR="00D22004" w:rsidRPr="00DF4493">
        <w:rPr>
          <w:rFonts w:cs="Arial"/>
        </w:rPr>
        <w:t>коне</w:t>
      </w:r>
      <w:r w:rsidR="00D22004" w:rsidRPr="00DF4493">
        <w:rPr>
          <w:rFonts w:cs="Arial"/>
          <w:spacing w:val="-1"/>
        </w:rPr>
        <w:t>ч</w:t>
      </w:r>
      <w:r w:rsidR="00D22004" w:rsidRPr="00DF4493">
        <w:rPr>
          <w:rFonts w:cs="Arial"/>
        </w:rPr>
        <w:t>ный</w:t>
      </w:r>
      <w:r>
        <w:rPr>
          <w:rFonts w:cs="Arial"/>
        </w:rPr>
        <w:t xml:space="preserve"> </w:t>
      </w:r>
      <w:r w:rsidR="00D22004" w:rsidRPr="00DF4493">
        <w:rPr>
          <w:rFonts w:cs="Arial"/>
        </w:rPr>
        <w:t>ре</w:t>
      </w:r>
      <w:r w:rsidR="00D22004" w:rsidRPr="00DF4493">
        <w:rPr>
          <w:rFonts w:cs="Arial"/>
          <w:spacing w:val="-3"/>
        </w:rPr>
        <w:t>з</w:t>
      </w:r>
      <w:r w:rsidR="00D22004" w:rsidRPr="00DF4493">
        <w:rPr>
          <w:rFonts w:cs="Arial"/>
          <w:spacing w:val="2"/>
        </w:rPr>
        <w:t>у</w:t>
      </w:r>
      <w:r w:rsidR="00D22004" w:rsidRPr="00DF4493">
        <w:rPr>
          <w:rFonts w:cs="Arial"/>
        </w:rPr>
        <w:t>льта</w:t>
      </w:r>
      <w:r w:rsidR="00D22004" w:rsidRPr="00DF4493">
        <w:rPr>
          <w:rFonts w:cs="Arial"/>
          <w:spacing w:val="-1"/>
        </w:rPr>
        <w:t>т</w:t>
      </w:r>
      <w:r w:rsidR="00D22004" w:rsidRPr="00DF4493">
        <w:rPr>
          <w:rFonts w:cs="Arial"/>
        </w:rPr>
        <w:t>.</w:t>
      </w:r>
      <w:r>
        <w:rPr>
          <w:rFonts w:cs="Arial"/>
        </w:rPr>
        <w:t xml:space="preserve"> </w:t>
      </w:r>
    </w:p>
    <w:p w:rsidR="00D22004" w:rsidRPr="00DF4493" w:rsidRDefault="00D22004" w:rsidP="00DF4493">
      <w:pPr>
        <w:tabs>
          <w:tab w:val="left" w:pos="11520"/>
        </w:tabs>
        <w:autoSpaceDE w:val="0"/>
        <w:autoSpaceDN w:val="0"/>
        <w:adjustRightInd w:val="0"/>
        <w:ind w:firstLine="709"/>
        <w:rPr>
          <w:rFonts w:cs="Arial"/>
        </w:rPr>
      </w:pPr>
      <w:r w:rsidRPr="00DF4493">
        <w:rPr>
          <w:rFonts w:cs="Arial"/>
        </w:rPr>
        <w:t>О</w:t>
      </w:r>
      <w:r w:rsidRPr="00DF4493">
        <w:rPr>
          <w:rFonts w:cs="Arial"/>
          <w:spacing w:val="-1"/>
        </w:rPr>
        <w:t>д</w:t>
      </w:r>
      <w:r w:rsidRPr="00DF4493">
        <w:rPr>
          <w:rFonts w:cs="Arial"/>
        </w:rPr>
        <w:t>ним</w:t>
      </w:r>
      <w:r w:rsidR="00DF4493">
        <w:rPr>
          <w:rFonts w:cs="Arial"/>
        </w:rPr>
        <w:t xml:space="preserve"> </w:t>
      </w:r>
      <w:r w:rsidRPr="00DF4493">
        <w:rPr>
          <w:rFonts w:cs="Arial"/>
        </w:rPr>
        <w:t>из</w:t>
      </w:r>
      <w:r w:rsidR="00DF4493">
        <w:rPr>
          <w:rFonts w:cs="Arial"/>
        </w:rPr>
        <w:t xml:space="preserve"> </w:t>
      </w:r>
      <w:r w:rsidRPr="00DF4493">
        <w:rPr>
          <w:rFonts w:cs="Arial"/>
        </w:rPr>
        <w:t>осно</w:t>
      </w:r>
      <w:r w:rsidRPr="00DF4493">
        <w:rPr>
          <w:rFonts w:cs="Arial"/>
          <w:spacing w:val="-1"/>
        </w:rPr>
        <w:t>в</w:t>
      </w:r>
      <w:r w:rsidRPr="00DF4493">
        <w:rPr>
          <w:rFonts w:cs="Arial"/>
        </w:rPr>
        <w:t>ных</w:t>
      </w:r>
      <w:r w:rsidR="00DF4493">
        <w:rPr>
          <w:rFonts w:cs="Arial"/>
        </w:rPr>
        <w:t xml:space="preserve"> </w:t>
      </w:r>
      <w:r w:rsidRPr="00DF4493">
        <w:rPr>
          <w:rFonts w:cs="Arial"/>
        </w:rPr>
        <w:t>напра</w:t>
      </w:r>
      <w:r w:rsidRPr="00DF4493">
        <w:rPr>
          <w:rFonts w:cs="Arial"/>
          <w:spacing w:val="-1"/>
        </w:rPr>
        <w:t>в</w:t>
      </w:r>
      <w:r w:rsidRPr="00DF4493">
        <w:rPr>
          <w:rFonts w:cs="Arial"/>
        </w:rPr>
        <w:t>лений</w:t>
      </w:r>
      <w:r w:rsidR="00DF4493">
        <w:rPr>
          <w:rFonts w:cs="Arial"/>
        </w:rPr>
        <w:t xml:space="preserve"> </w:t>
      </w:r>
      <w:r w:rsidRPr="00DF4493">
        <w:rPr>
          <w:rFonts w:cs="Arial"/>
        </w:rPr>
        <w:t>ра</w:t>
      </w:r>
      <w:r w:rsidRPr="00DF4493">
        <w:rPr>
          <w:rFonts w:cs="Arial"/>
          <w:spacing w:val="-1"/>
        </w:rPr>
        <w:t>б</w:t>
      </w:r>
      <w:r w:rsidRPr="00DF4493">
        <w:rPr>
          <w:rFonts w:cs="Arial"/>
        </w:rPr>
        <w:t>оты</w:t>
      </w:r>
      <w:r w:rsidR="00DF4493">
        <w:rPr>
          <w:rFonts w:cs="Arial"/>
        </w:rPr>
        <w:t xml:space="preserve"> </w:t>
      </w:r>
      <w:r w:rsidRPr="00DF4493">
        <w:rPr>
          <w:rFonts w:cs="Arial"/>
        </w:rPr>
        <w:t>с</w:t>
      </w:r>
      <w:r w:rsidR="00DF4493">
        <w:rPr>
          <w:rFonts w:cs="Arial"/>
        </w:rPr>
        <w:t xml:space="preserve"> </w:t>
      </w:r>
      <w:r w:rsidRPr="00DF4493">
        <w:rPr>
          <w:rFonts w:cs="Arial"/>
        </w:rPr>
        <w:t>о</w:t>
      </w:r>
      <w:r w:rsidRPr="00DF4493">
        <w:rPr>
          <w:rFonts w:cs="Arial"/>
          <w:spacing w:val="-1"/>
        </w:rPr>
        <w:t>д</w:t>
      </w:r>
      <w:r w:rsidRPr="00DF4493">
        <w:rPr>
          <w:rFonts w:cs="Arial"/>
        </w:rPr>
        <w:t>аренными</w:t>
      </w:r>
      <w:r w:rsidR="00DF4493">
        <w:rPr>
          <w:rFonts w:cs="Arial"/>
        </w:rPr>
        <w:t xml:space="preserve"> </w:t>
      </w:r>
      <w:r w:rsidRPr="00DF4493">
        <w:rPr>
          <w:rFonts w:cs="Arial"/>
        </w:rPr>
        <w:t>и высокомотивированными</w:t>
      </w:r>
      <w:r w:rsidR="00DF4493">
        <w:rPr>
          <w:rFonts w:cs="Arial"/>
        </w:rPr>
        <w:t xml:space="preserve"> </w:t>
      </w:r>
      <w:r w:rsidRPr="00DF4493">
        <w:rPr>
          <w:rFonts w:cs="Arial"/>
        </w:rPr>
        <w:t>школьника</w:t>
      </w:r>
      <w:r w:rsidRPr="00DF4493">
        <w:rPr>
          <w:rFonts w:cs="Arial"/>
          <w:spacing w:val="-2"/>
        </w:rPr>
        <w:t>м</w:t>
      </w:r>
      <w:r w:rsidRPr="00DF4493">
        <w:rPr>
          <w:rFonts w:cs="Arial"/>
        </w:rPr>
        <w:t>и</w:t>
      </w:r>
      <w:r w:rsidR="00DF4493">
        <w:rPr>
          <w:rFonts w:cs="Arial"/>
        </w:rPr>
        <w:t xml:space="preserve"> </w:t>
      </w:r>
      <w:r w:rsidRPr="00DF4493">
        <w:rPr>
          <w:rFonts w:cs="Arial"/>
          <w:spacing w:val="-1"/>
        </w:rPr>
        <w:t>я</w:t>
      </w:r>
      <w:r w:rsidRPr="00DF4493">
        <w:rPr>
          <w:rFonts w:cs="Arial"/>
        </w:rPr>
        <w:t>вл</w:t>
      </w:r>
      <w:r w:rsidRPr="00DF4493">
        <w:rPr>
          <w:rFonts w:cs="Arial"/>
          <w:spacing w:val="-1"/>
        </w:rPr>
        <w:t>я</w:t>
      </w:r>
      <w:r w:rsidRPr="00DF4493">
        <w:rPr>
          <w:rFonts w:cs="Arial"/>
          <w:spacing w:val="1"/>
        </w:rPr>
        <w:t>ю</w:t>
      </w:r>
      <w:r w:rsidRPr="00DF4493">
        <w:rPr>
          <w:rFonts w:cs="Arial"/>
        </w:rPr>
        <w:t>тся</w:t>
      </w:r>
      <w:r w:rsidR="00DF4493">
        <w:rPr>
          <w:rFonts w:cs="Arial"/>
        </w:rPr>
        <w:t xml:space="preserve"> </w:t>
      </w:r>
      <w:r w:rsidRPr="00DF4493">
        <w:rPr>
          <w:rFonts w:cs="Arial"/>
          <w:spacing w:val="-1"/>
        </w:rPr>
        <w:t>В</w:t>
      </w:r>
      <w:r w:rsidRPr="00DF4493">
        <w:rPr>
          <w:rFonts w:cs="Arial"/>
        </w:rPr>
        <w:t>сероссийские пре</w:t>
      </w:r>
      <w:r w:rsidRPr="00DF4493">
        <w:rPr>
          <w:rFonts w:cs="Arial"/>
          <w:spacing w:val="-1"/>
        </w:rPr>
        <w:t>д</w:t>
      </w:r>
      <w:r w:rsidRPr="00DF4493">
        <w:rPr>
          <w:rFonts w:cs="Arial"/>
          <w:spacing w:val="1"/>
        </w:rPr>
        <w:t>м</w:t>
      </w:r>
      <w:r w:rsidRPr="00DF4493">
        <w:rPr>
          <w:rFonts w:cs="Arial"/>
        </w:rPr>
        <w:t>е</w:t>
      </w:r>
      <w:r w:rsidRPr="00DF4493">
        <w:rPr>
          <w:rFonts w:cs="Arial"/>
          <w:spacing w:val="-1"/>
        </w:rPr>
        <w:t>т</w:t>
      </w:r>
      <w:r w:rsidRPr="00DF4493">
        <w:rPr>
          <w:rFonts w:cs="Arial"/>
        </w:rPr>
        <w:t>ные</w:t>
      </w:r>
      <w:r w:rsidR="00DF4493">
        <w:rPr>
          <w:rFonts w:cs="Arial"/>
        </w:rPr>
        <w:t xml:space="preserve"> </w:t>
      </w:r>
      <w:r w:rsidRPr="00DF4493">
        <w:rPr>
          <w:rFonts w:cs="Arial"/>
        </w:rPr>
        <w:t>оли</w:t>
      </w:r>
      <w:r w:rsidRPr="00DF4493">
        <w:rPr>
          <w:rFonts w:cs="Arial"/>
          <w:spacing w:val="-1"/>
        </w:rPr>
        <w:t>м</w:t>
      </w:r>
      <w:r w:rsidRPr="00DF4493">
        <w:rPr>
          <w:rFonts w:cs="Arial"/>
        </w:rPr>
        <w:t>пиа</w:t>
      </w:r>
      <w:r w:rsidRPr="00DF4493">
        <w:rPr>
          <w:rFonts w:cs="Arial"/>
          <w:spacing w:val="-1"/>
        </w:rPr>
        <w:t>д</w:t>
      </w:r>
      <w:r w:rsidRPr="00DF4493">
        <w:rPr>
          <w:rFonts w:cs="Arial"/>
        </w:rPr>
        <w:t>ы.</w:t>
      </w:r>
      <w:r w:rsidR="00DF4493">
        <w:rPr>
          <w:rFonts w:cs="Arial"/>
        </w:rPr>
        <w:t xml:space="preserve"> </w:t>
      </w:r>
      <w:r w:rsidRPr="00DF4493">
        <w:rPr>
          <w:rFonts w:cs="Arial"/>
        </w:rPr>
        <w:t>В</w:t>
      </w:r>
      <w:r w:rsidR="00DF4493">
        <w:rPr>
          <w:rFonts w:cs="Arial"/>
        </w:rPr>
        <w:t xml:space="preserve"> </w:t>
      </w:r>
      <w:r w:rsidRPr="00DF4493">
        <w:rPr>
          <w:rFonts w:cs="Arial"/>
        </w:rPr>
        <w:t>них</w:t>
      </w:r>
      <w:r w:rsidR="00DF4493">
        <w:rPr>
          <w:rFonts w:cs="Arial"/>
        </w:rPr>
        <w:t xml:space="preserve"> </w:t>
      </w:r>
      <w:r w:rsidRPr="00DF4493">
        <w:rPr>
          <w:rFonts w:cs="Arial"/>
        </w:rPr>
        <w:t>п</w:t>
      </w:r>
      <w:r w:rsidRPr="00DF4493">
        <w:rPr>
          <w:rFonts w:cs="Arial"/>
          <w:spacing w:val="-2"/>
        </w:rPr>
        <w:t>р</w:t>
      </w:r>
      <w:r w:rsidRPr="00DF4493">
        <w:rPr>
          <w:rFonts w:cs="Arial"/>
        </w:rPr>
        <w:t>инимают</w:t>
      </w:r>
      <w:r w:rsidR="00DF4493">
        <w:rPr>
          <w:rFonts w:cs="Arial"/>
        </w:rPr>
        <w:t xml:space="preserve"> </w:t>
      </w:r>
      <w:r w:rsidRPr="00DF4493">
        <w:rPr>
          <w:rFonts w:cs="Arial"/>
          <w:spacing w:val="2"/>
        </w:rPr>
        <w:t>у</w:t>
      </w:r>
      <w:r w:rsidRPr="00DF4493">
        <w:rPr>
          <w:rFonts w:cs="Arial"/>
          <w:spacing w:val="-1"/>
        </w:rPr>
        <w:t>ч</w:t>
      </w:r>
      <w:r w:rsidRPr="00DF4493">
        <w:rPr>
          <w:rFonts w:cs="Arial"/>
        </w:rPr>
        <w:t>ас</w:t>
      </w:r>
      <w:r w:rsidRPr="00DF4493">
        <w:rPr>
          <w:rFonts w:cs="Arial"/>
          <w:spacing w:val="-1"/>
        </w:rPr>
        <w:t>т</w:t>
      </w:r>
      <w:r w:rsidRPr="00DF4493">
        <w:rPr>
          <w:rFonts w:cs="Arial"/>
        </w:rPr>
        <w:t>ие</w:t>
      </w:r>
      <w:r w:rsidR="00DF4493">
        <w:rPr>
          <w:rFonts w:cs="Arial"/>
        </w:rPr>
        <w:t xml:space="preserve"> </w:t>
      </w:r>
      <w:r w:rsidRPr="00DF4493">
        <w:rPr>
          <w:rFonts w:cs="Arial"/>
        </w:rPr>
        <w:t>все</w:t>
      </w:r>
      <w:r w:rsidR="00DF4493">
        <w:rPr>
          <w:rFonts w:cs="Arial"/>
        </w:rPr>
        <w:t xml:space="preserve"> </w:t>
      </w:r>
      <w:r w:rsidRPr="00DF4493">
        <w:rPr>
          <w:rFonts w:cs="Arial"/>
        </w:rPr>
        <w:t>о</w:t>
      </w:r>
      <w:r w:rsidRPr="00DF4493">
        <w:rPr>
          <w:rFonts w:cs="Arial"/>
          <w:spacing w:val="-1"/>
        </w:rPr>
        <w:t>бщеоб</w:t>
      </w:r>
      <w:r w:rsidRPr="00DF4493">
        <w:rPr>
          <w:rFonts w:cs="Arial"/>
        </w:rPr>
        <w:t>ра</w:t>
      </w:r>
      <w:r w:rsidRPr="00DF4493">
        <w:rPr>
          <w:rFonts w:cs="Arial"/>
          <w:spacing w:val="-1"/>
        </w:rPr>
        <w:t>з</w:t>
      </w:r>
      <w:r w:rsidRPr="00DF4493">
        <w:rPr>
          <w:rFonts w:cs="Arial"/>
        </w:rPr>
        <w:t>ова</w:t>
      </w:r>
      <w:r w:rsidRPr="00DF4493">
        <w:rPr>
          <w:rFonts w:cs="Arial"/>
          <w:spacing w:val="-1"/>
        </w:rPr>
        <w:t>т</w:t>
      </w:r>
      <w:r w:rsidRPr="00DF4493">
        <w:rPr>
          <w:rFonts w:cs="Arial"/>
        </w:rPr>
        <w:t xml:space="preserve">ельные </w:t>
      </w:r>
      <w:r w:rsidRPr="00DF4493">
        <w:rPr>
          <w:rFonts w:cs="Arial"/>
          <w:spacing w:val="2"/>
        </w:rPr>
        <w:t>у</w:t>
      </w:r>
      <w:r w:rsidRPr="00DF4493">
        <w:rPr>
          <w:rFonts w:cs="Arial"/>
          <w:spacing w:val="-1"/>
        </w:rPr>
        <w:t>ч</w:t>
      </w:r>
      <w:r w:rsidRPr="00DF4493">
        <w:rPr>
          <w:rFonts w:cs="Arial"/>
        </w:rPr>
        <w:t>реж</w:t>
      </w:r>
      <w:r w:rsidRPr="00DF4493">
        <w:rPr>
          <w:rFonts w:cs="Arial"/>
          <w:spacing w:val="-1"/>
        </w:rPr>
        <w:t>д</w:t>
      </w:r>
      <w:r w:rsidRPr="00DF4493">
        <w:rPr>
          <w:rFonts w:cs="Arial"/>
        </w:rPr>
        <w:t>ения</w:t>
      </w:r>
      <w:r w:rsidR="00DF4493">
        <w:rPr>
          <w:rFonts w:cs="Arial"/>
        </w:rPr>
        <w:t xml:space="preserve"> </w:t>
      </w:r>
      <w:r w:rsidRPr="00DF4493">
        <w:rPr>
          <w:rFonts w:cs="Arial"/>
        </w:rPr>
        <w:t>по</w:t>
      </w:r>
      <w:r w:rsidR="00DF4493">
        <w:rPr>
          <w:rFonts w:cs="Arial"/>
        </w:rPr>
        <w:t xml:space="preserve"> </w:t>
      </w:r>
      <w:r w:rsidRPr="00DF4493">
        <w:rPr>
          <w:rFonts w:cs="Arial"/>
        </w:rPr>
        <w:t>пре</w:t>
      </w:r>
      <w:r w:rsidRPr="00DF4493">
        <w:rPr>
          <w:rFonts w:cs="Arial"/>
          <w:spacing w:val="-1"/>
        </w:rPr>
        <w:t>д</w:t>
      </w:r>
      <w:r w:rsidRPr="00DF4493">
        <w:rPr>
          <w:rFonts w:cs="Arial"/>
          <w:spacing w:val="1"/>
        </w:rPr>
        <w:t>м</w:t>
      </w:r>
      <w:r w:rsidRPr="00DF4493">
        <w:rPr>
          <w:rFonts w:cs="Arial"/>
        </w:rPr>
        <w:t>е</w:t>
      </w:r>
      <w:r w:rsidRPr="00DF4493">
        <w:rPr>
          <w:rFonts w:cs="Arial"/>
          <w:spacing w:val="-1"/>
        </w:rPr>
        <w:t>т</w:t>
      </w:r>
      <w:r w:rsidRPr="00DF4493">
        <w:rPr>
          <w:rFonts w:cs="Arial"/>
        </w:rPr>
        <w:t>ам</w:t>
      </w:r>
      <w:r w:rsidR="00DF4493">
        <w:rPr>
          <w:rFonts w:cs="Arial"/>
        </w:rPr>
        <w:t xml:space="preserve"> </w:t>
      </w:r>
      <w:r w:rsidRPr="00DF4493">
        <w:rPr>
          <w:rFonts w:cs="Arial"/>
        </w:rPr>
        <w:t>ес</w:t>
      </w:r>
      <w:r w:rsidRPr="00DF4493">
        <w:rPr>
          <w:rFonts w:cs="Arial"/>
          <w:spacing w:val="-1"/>
        </w:rPr>
        <w:t>т</w:t>
      </w:r>
      <w:r w:rsidRPr="00DF4493">
        <w:rPr>
          <w:rFonts w:cs="Arial"/>
        </w:rPr>
        <w:t>ес</w:t>
      </w:r>
      <w:r w:rsidRPr="00DF4493">
        <w:rPr>
          <w:rFonts w:cs="Arial"/>
          <w:spacing w:val="-1"/>
        </w:rPr>
        <w:t>т</w:t>
      </w:r>
      <w:r w:rsidRPr="00DF4493">
        <w:rPr>
          <w:rFonts w:cs="Arial"/>
        </w:rPr>
        <w:t>венно</w:t>
      </w:r>
      <w:r w:rsidR="00DF4493">
        <w:rPr>
          <w:rFonts w:cs="Arial"/>
        </w:rPr>
        <w:t xml:space="preserve"> </w:t>
      </w:r>
      <w:r w:rsidRPr="00DF4493">
        <w:rPr>
          <w:rFonts w:cs="Arial"/>
        </w:rPr>
        <w:t>–</w:t>
      </w:r>
      <w:r w:rsidR="00DF4493">
        <w:rPr>
          <w:rFonts w:cs="Arial"/>
        </w:rPr>
        <w:t xml:space="preserve"> </w:t>
      </w:r>
      <w:r w:rsidRPr="00DF4493">
        <w:rPr>
          <w:rFonts w:cs="Arial"/>
          <w:spacing w:val="1"/>
        </w:rPr>
        <w:t>м</w:t>
      </w:r>
      <w:r w:rsidRPr="00DF4493">
        <w:rPr>
          <w:rFonts w:cs="Arial"/>
        </w:rPr>
        <w:t>а</w:t>
      </w:r>
      <w:r w:rsidRPr="00DF4493">
        <w:rPr>
          <w:rFonts w:cs="Arial"/>
          <w:spacing w:val="-1"/>
        </w:rPr>
        <w:t>т</w:t>
      </w:r>
      <w:r w:rsidRPr="00DF4493">
        <w:rPr>
          <w:rFonts w:cs="Arial"/>
        </w:rPr>
        <w:t>ема</w:t>
      </w:r>
      <w:r w:rsidRPr="00DF4493">
        <w:rPr>
          <w:rFonts w:cs="Arial"/>
          <w:spacing w:val="-1"/>
        </w:rPr>
        <w:t>т</w:t>
      </w:r>
      <w:r w:rsidRPr="00DF4493">
        <w:rPr>
          <w:rFonts w:cs="Arial"/>
        </w:rPr>
        <w:t>и</w:t>
      </w:r>
      <w:r w:rsidRPr="00DF4493">
        <w:rPr>
          <w:rFonts w:cs="Arial"/>
          <w:spacing w:val="-1"/>
        </w:rPr>
        <w:t>ч</w:t>
      </w:r>
      <w:r w:rsidRPr="00DF4493">
        <w:rPr>
          <w:rFonts w:cs="Arial"/>
        </w:rPr>
        <w:t>еско</w:t>
      </w:r>
      <w:r w:rsidRPr="00DF4493">
        <w:rPr>
          <w:rFonts w:cs="Arial"/>
          <w:spacing w:val="-2"/>
        </w:rPr>
        <w:t>г</w:t>
      </w:r>
      <w:r w:rsidRPr="00DF4493">
        <w:rPr>
          <w:rFonts w:cs="Arial"/>
        </w:rPr>
        <w:t>о</w:t>
      </w:r>
      <w:r w:rsidR="00DF4493">
        <w:rPr>
          <w:rFonts w:cs="Arial"/>
        </w:rPr>
        <w:t xml:space="preserve"> </w:t>
      </w:r>
      <w:r w:rsidRPr="00DF4493">
        <w:rPr>
          <w:rFonts w:cs="Arial"/>
        </w:rPr>
        <w:t xml:space="preserve">и </w:t>
      </w:r>
      <w:r w:rsidRPr="00DF4493">
        <w:rPr>
          <w:rFonts w:cs="Arial"/>
          <w:spacing w:val="-1"/>
        </w:rPr>
        <w:t>г</w:t>
      </w:r>
      <w:r w:rsidRPr="00DF4493">
        <w:rPr>
          <w:rFonts w:cs="Arial"/>
        </w:rPr>
        <w:t>у</w:t>
      </w:r>
      <w:r w:rsidRPr="00DF4493">
        <w:rPr>
          <w:rFonts w:cs="Arial"/>
          <w:spacing w:val="1"/>
        </w:rPr>
        <w:t>м</w:t>
      </w:r>
      <w:r w:rsidRPr="00DF4493">
        <w:rPr>
          <w:rFonts w:cs="Arial"/>
        </w:rPr>
        <w:t>ани</w:t>
      </w:r>
      <w:r w:rsidRPr="00DF4493">
        <w:rPr>
          <w:rFonts w:cs="Arial"/>
          <w:spacing w:val="-1"/>
        </w:rPr>
        <w:t>т</w:t>
      </w:r>
      <w:r w:rsidRPr="00DF4493">
        <w:rPr>
          <w:rFonts w:cs="Arial"/>
        </w:rPr>
        <w:t>арно</w:t>
      </w:r>
      <w:r w:rsidRPr="00DF4493">
        <w:rPr>
          <w:rFonts w:cs="Arial"/>
          <w:spacing w:val="-1"/>
        </w:rPr>
        <w:t>г</w:t>
      </w:r>
      <w:r w:rsidRPr="00DF4493">
        <w:rPr>
          <w:rFonts w:cs="Arial"/>
        </w:rPr>
        <w:t>о</w:t>
      </w:r>
      <w:r w:rsidRPr="00DF4493">
        <w:rPr>
          <w:rFonts w:cs="Arial"/>
          <w:spacing w:val="-1"/>
        </w:rPr>
        <w:t xml:space="preserve"> </w:t>
      </w:r>
      <w:r w:rsidRPr="00DF4493">
        <w:rPr>
          <w:rFonts w:cs="Arial"/>
        </w:rPr>
        <w:t>цикла.</w:t>
      </w:r>
    </w:p>
    <w:p w:rsidR="00D22004" w:rsidRPr="00DF4493" w:rsidRDefault="00D22004" w:rsidP="00DF4493">
      <w:pPr>
        <w:tabs>
          <w:tab w:val="left" w:pos="11520"/>
        </w:tabs>
        <w:autoSpaceDE w:val="0"/>
        <w:autoSpaceDN w:val="0"/>
        <w:adjustRightInd w:val="0"/>
        <w:ind w:firstLine="709"/>
        <w:rPr>
          <w:rFonts w:cs="Arial"/>
        </w:rPr>
      </w:pPr>
      <w:r w:rsidRPr="00DF4493">
        <w:rPr>
          <w:rFonts w:cs="Arial"/>
          <w:spacing w:val="-1"/>
        </w:rPr>
        <w:t>Общеоб</w:t>
      </w:r>
      <w:r w:rsidRPr="00DF4493">
        <w:rPr>
          <w:rFonts w:cs="Arial"/>
        </w:rPr>
        <w:t>ра</w:t>
      </w:r>
      <w:r w:rsidRPr="00DF4493">
        <w:rPr>
          <w:rFonts w:cs="Arial"/>
          <w:spacing w:val="-1"/>
        </w:rPr>
        <w:t>з</w:t>
      </w:r>
      <w:r w:rsidRPr="00DF4493">
        <w:rPr>
          <w:rFonts w:cs="Arial"/>
        </w:rPr>
        <w:t>ова</w:t>
      </w:r>
      <w:r w:rsidRPr="00DF4493">
        <w:rPr>
          <w:rFonts w:cs="Arial"/>
          <w:spacing w:val="-1"/>
        </w:rPr>
        <w:t>т</w:t>
      </w:r>
      <w:r w:rsidRPr="00DF4493">
        <w:rPr>
          <w:rFonts w:cs="Arial"/>
        </w:rPr>
        <w:t>ельные</w:t>
      </w:r>
      <w:r w:rsidRPr="00DF4493">
        <w:rPr>
          <w:rFonts w:cs="Arial"/>
          <w:spacing w:val="1"/>
        </w:rPr>
        <w:t xml:space="preserve"> </w:t>
      </w:r>
      <w:r w:rsidRPr="00DF4493">
        <w:rPr>
          <w:rFonts w:cs="Arial"/>
        </w:rPr>
        <w:t>у</w:t>
      </w:r>
      <w:r w:rsidRPr="00DF4493">
        <w:rPr>
          <w:rFonts w:cs="Arial"/>
          <w:spacing w:val="-1"/>
        </w:rPr>
        <w:t>ч</w:t>
      </w:r>
      <w:r w:rsidRPr="00DF4493">
        <w:rPr>
          <w:rFonts w:cs="Arial"/>
        </w:rPr>
        <w:t>реж</w:t>
      </w:r>
      <w:r w:rsidRPr="00DF4493">
        <w:rPr>
          <w:rFonts w:cs="Arial"/>
          <w:spacing w:val="-1"/>
        </w:rPr>
        <w:t>д</w:t>
      </w:r>
      <w:r w:rsidRPr="00DF4493">
        <w:rPr>
          <w:rFonts w:cs="Arial"/>
        </w:rPr>
        <w:t>ения</w:t>
      </w:r>
      <w:r w:rsidRPr="00DF4493">
        <w:rPr>
          <w:rFonts w:cs="Arial"/>
          <w:spacing w:val="6"/>
        </w:rPr>
        <w:t xml:space="preserve"> </w:t>
      </w:r>
      <w:r w:rsidRPr="00DF4493">
        <w:rPr>
          <w:rFonts w:cs="Arial"/>
        </w:rPr>
        <w:t>района</w:t>
      </w:r>
      <w:r w:rsidRPr="00DF4493">
        <w:rPr>
          <w:rFonts w:cs="Arial"/>
          <w:spacing w:val="15"/>
        </w:rPr>
        <w:t xml:space="preserve"> в основном </w:t>
      </w:r>
      <w:r w:rsidRPr="00DF4493">
        <w:rPr>
          <w:rFonts w:cs="Arial"/>
        </w:rPr>
        <w:t>у</w:t>
      </w:r>
      <w:r w:rsidRPr="00DF4493">
        <w:rPr>
          <w:rFonts w:cs="Arial"/>
          <w:spacing w:val="-1"/>
        </w:rPr>
        <w:t>д</w:t>
      </w:r>
      <w:r w:rsidRPr="00DF4493">
        <w:rPr>
          <w:rFonts w:cs="Arial"/>
        </w:rPr>
        <w:t>алены</w:t>
      </w:r>
      <w:r w:rsidRPr="00DF4493">
        <w:rPr>
          <w:rFonts w:cs="Arial"/>
          <w:spacing w:val="5"/>
        </w:rPr>
        <w:t xml:space="preserve"> </w:t>
      </w:r>
      <w:r w:rsidRPr="00DF4493">
        <w:rPr>
          <w:rFonts w:cs="Arial"/>
        </w:rPr>
        <w:t>от</w:t>
      </w:r>
      <w:r w:rsidRPr="00DF4493">
        <w:rPr>
          <w:rFonts w:cs="Arial"/>
          <w:spacing w:val="13"/>
        </w:rPr>
        <w:t xml:space="preserve"> районного центра, где расположены Дом детства и юношества, Детско - юношеская спортивная школа им. Думчева Ю.Э., Школа искусств, Физкультурно - оздоровительный комплекс, </w:t>
      </w:r>
      <w:r w:rsidRPr="00DF4493">
        <w:rPr>
          <w:rFonts w:cs="Arial"/>
        </w:rPr>
        <w:t>не</w:t>
      </w:r>
      <w:r w:rsidR="00DF4493">
        <w:rPr>
          <w:rFonts w:cs="Arial"/>
        </w:rPr>
        <w:t xml:space="preserve"> </w:t>
      </w:r>
      <w:r w:rsidRPr="00DF4493">
        <w:rPr>
          <w:rFonts w:cs="Arial"/>
        </w:rPr>
        <w:t xml:space="preserve">развиты дистанционные формы дополнительного образования, требуют совершенствования новые образовательные технологии – </w:t>
      </w:r>
      <w:r w:rsidRPr="00DF4493">
        <w:rPr>
          <w:rFonts w:cs="Arial"/>
          <w:kern w:val="2"/>
        </w:rPr>
        <w:t>проектные, исследовательские, профессионально-ориентированные, особенно в области техники,</w:t>
      </w:r>
      <w:r w:rsidR="00DF4493">
        <w:rPr>
          <w:rFonts w:cs="Arial"/>
          <w:kern w:val="2"/>
        </w:rPr>
        <w:t xml:space="preserve"> </w:t>
      </w:r>
      <w:r w:rsidRPr="00DF4493">
        <w:rPr>
          <w:rFonts w:cs="Arial"/>
          <w:kern w:val="2"/>
        </w:rPr>
        <w:t>естественных и социальных наук</w:t>
      </w:r>
      <w:r w:rsidRPr="00DF4493">
        <w:rPr>
          <w:rFonts w:cs="Arial"/>
        </w:rPr>
        <w:t>, недостаточно развита материально-техническая база</w:t>
      </w:r>
      <w:r w:rsidRPr="00DF4493">
        <w:rPr>
          <w:rFonts w:cs="Arial"/>
          <w:iCs/>
        </w:rPr>
        <w:t xml:space="preserve"> </w:t>
      </w:r>
      <w:r w:rsidRPr="00DF4493">
        <w:rPr>
          <w:rFonts w:cs="Arial"/>
        </w:rPr>
        <w:t xml:space="preserve">в соответствии с </w:t>
      </w:r>
      <w:r w:rsidRPr="00DF4493">
        <w:rPr>
          <w:rFonts w:cs="Arial"/>
        </w:rPr>
        <w:lastRenderedPageBreak/>
        <w:t>требованиями инновационной экономики, рынка труда, техносферы образования и другими современными требованиями. Оборудование, необходимое для реализации ряда программ, в том числе технической направленности, не соответствует требованиям современных технологий.</w:t>
      </w:r>
      <w:r w:rsidR="00DF4493">
        <w:rPr>
          <w:rFonts w:cs="Arial"/>
        </w:rPr>
        <w:t xml:space="preserve"> </w:t>
      </w:r>
      <w:r w:rsidRPr="00DF4493">
        <w:rPr>
          <w:rFonts w:cs="Arial"/>
        </w:rPr>
        <w:t>И</w:t>
      </w:r>
      <w:r w:rsidRPr="00DF4493">
        <w:rPr>
          <w:rFonts w:cs="Arial"/>
          <w:spacing w:val="1"/>
        </w:rPr>
        <w:t>м</w:t>
      </w:r>
      <w:r w:rsidRPr="00DF4493">
        <w:rPr>
          <w:rFonts w:cs="Arial"/>
        </w:rPr>
        <w:t>енно</w:t>
      </w:r>
      <w:r w:rsidRPr="00DF4493">
        <w:rPr>
          <w:rFonts w:cs="Arial"/>
          <w:spacing w:val="37"/>
        </w:rPr>
        <w:t xml:space="preserve"> </w:t>
      </w:r>
      <w:r w:rsidRPr="00DF4493">
        <w:rPr>
          <w:rFonts w:cs="Arial"/>
        </w:rPr>
        <w:t>поэто</w:t>
      </w:r>
      <w:r w:rsidRPr="00DF4493">
        <w:rPr>
          <w:rFonts w:cs="Arial"/>
          <w:spacing w:val="-1"/>
        </w:rPr>
        <w:t>м</w:t>
      </w:r>
      <w:r w:rsidRPr="00DF4493">
        <w:rPr>
          <w:rFonts w:cs="Arial"/>
        </w:rPr>
        <w:t>у</w:t>
      </w:r>
      <w:r w:rsidRPr="00DF4493">
        <w:rPr>
          <w:rFonts w:cs="Arial"/>
          <w:spacing w:val="38"/>
        </w:rPr>
        <w:t xml:space="preserve"> </w:t>
      </w:r>
      <w:r w:rsidRPr="00DF4493">
        <w:rPr>
          <w:rFonts w:cs="Arial"/>
        </w:rPr>
        <w:t>со</w:t>
      </w:r>
      <w:r w:rsidRPr="00DF4493">
        <w:rPr>
          <w:rFonts w:cs="Arial"/>
          <w:spacing w:val="-1"/>
        </w:rPr>
        <w:t>зд</w:t>
      </w:r>
      <w:r w:rsidRPr="00DF4493">
        <w:rPr>
          <w:rFonts w:cs="Arial"/>
        </w:rPr>
        <w:t>ание</w:t>
      </w:r>
      <w:r w:rsidRPr="00DF4493">
        <w:rPr>
          <w:rFonts w:cs="Arial"/>
          <w:spacing w:val="36"/>
        </w:rPr>
        <w:t xml:space="preserve"> </w:t>
      </w:r>
      <w:r w:rsidRPr="00DF4493">
        <w:rPr>
          <w:rFonts w:cs="Arial"/>
        </w:rPr>
        <w:t>сис</w:t>
      </w:r>
      <w:r w:rsidRPr="00DF4493">
        <w:rPr>
          <w:rFonts w:cs="Arial"/>
          <w:spacing w:val="-1"/>
        </w:rPr>
        <w:t>т</w:t>
      </w:r>
      <w:r w:rsidRPr="00DF4493">
        <w:rPr>
          <w:rFonts w:cs="Arial"/>
        </w:rPr>
        <w:t>емы вы</w:t>
      </w:r>
      <w:r w:rsidRPr="00DF4493">
        <w:rPr>
          <w:rFonts w:cs="Arial"/>
          <w:spacing w:val="-1"/>
        </w:rPr>
        <w:t>я</w:t>
      </w:r>
      <w:r w:rsidRPr="00DF4493">
        <w:rPr>
          <w:rFonts w:cs="Arial"/>
        </w:rPr>
        <w:t>вления</w:t>
      </w:r>
      <w:r w:rsidR="00DF4493">
        <w:rPr>
          <w:rFonts w:cs="Arial"/>
        </w:rPr>
        <w:t xml:space="preserve"> </w:t>
      </w:r>
      <w:r w:rsidRPr="00DF4493">
        <w:rPr>
          <w:rFonts w:cs="Arial"/>
        </w:rPr>
        <w:t>о</w:t>
      </w:r>
      <w:r w:rsidRPr="00DF4493">
        <w:rPr>
          <w:rFonts w:cs="Arial"/>
          <w:spacing w:val="-1"/>
        </w:rPr>
        <w:t>д</w:t>
      </w:r>
      <w:r w:rsidRPr="00DF4493">
        <w:rPr>
          <w:rFonts w:cs="Arial"/>
        </w:rPr>
        <w:t>аренных и талантливых</w:t>
      </w:r>
      <w:r w:rsidRPr="00DF4493">
        <w:rPr>
          <w:rFonts w:cs="Arial"/>
          <w:spacing w:val="22"/>
        </w:rPr>
        <w:t xml:space="preserve"> </w:t>
      </w:r>
      <w:r w:rsidRPr="00DF4493">
        <w:rPr>
          <w:rFonts w:cs="Arial"/>
          <w:spacing w:val="-1"/>
        </w:rPr>
        <w:t>д</w:t>
      </w:r>
      <w:r w:rsidRPr="00DF4493">
        <w:rPr>
          <w:rFonts w:cs="Arial"/>
        </w:rPr>
        <w:t>е</w:t>
      </w:r>
      <w:r w:rsidRPr="00DF4493">
        <w:rPr>
          <w:rFonts w:cs="Arial"/>
          <w:spacing w:val="-1"/>
        </w:rPr>
        <w:t>т</w:t>
      </w:r>
      <w:r w:rsidRPr="00DF4493">
        <w:rPr>
          <w:rFonts w:cs="Arial"/>
        </w:rPr>
        <w:t>ей,</w:t>
      </w:r>
      <w:r w:rsidR="00DF4493">
        <w:rPr>
          <w:rFonts w:cs="Arial"/>
        </w:rPr>
        <w:t xml:space="preserve"> </w:t>
      </w:r>
      <w:r w:rsidRPr="00DF4493">
        <w:rPr>
          <w:rFonts w:cs="Arial"/>
        </w:rPr>
        <w:t>е</w:t>
      </w:r>
      <w:r w:rsidRPr="00DF4493">
        <w:rPr>
          <w:rFonts w:cs="Arial"/>
          <w:spacing w:val="-1"/>
        </w:rPr>
        <w:t>д</w:t>
      </w:r>
      <w:r w:rsidRPr="00DF4493">
        <w:rPr>
          <w:rFonts w:cs="Arial"/>
        </w:rPr>
        <w:t>иной</w:t>
      </w:r>
      <w:r w:rsidR="00DF4493">
        <w:rPr>
          <w:rFonts w:cs="Arial"/>
        </w:rPr>
        <w:t xml:space="preserve"> </w:t>
      </w:r>
      <w:r w:rsidRPr="00DF4493">
        <w:rPr>
          <w:rFonts w:cs="Arial"/>
        </w:rPr>
        <w:t>твор</w:t>
      </w:r>
      <w:r w:rsidRPr="00DF4493">
        <w:rPr>
          <w:rFonts w:cs="Arial"/>
          <w:spacing w:val="-1"/>
        </w:rPr>
        <w:t>ч</w:t>
      </w:r>
      <w:r w:rsidRPr="00DF4493">
        <w:rPr>
          <w:rFonts w:cs="Arial"/>
        </w:rPr>
        <w:t>еской</w:t>
      </w:r>
      <w:r w:rsidR="00DF4493">
        <w:rPr>
          <w:rFonts w:cs="Arial"/>
        </w:rPr>
        <w:t xml:space="preserve"> </w:t>
      </w:r>
      <w:r w:rsidRPr="00DF4493">
        <w:rPr>
          <w:rFonts w:cs="Arial"/>
        </w:rPr>
        <w:t>о</w:t>
      </w:r>
      <w:r w:rsidRPr="00DF4493">
        <w:rPr>
          <w:rFonts w:cs="Arial"/>
          <w:spacing w:val="-1"/>
        </w:rPr>
        <w:t>б</w:t>
      </w:r>
      <w:r w:rsidRPr="00DF4493">
        <w:rPr>
          <w:rFonts w:cs="Arial"/>
        </w:rPr>
        <w:t>ра</w:t>
      </w:r>
      <w:r w:rsidRPr="00DF4493">
        <w:rPr>
          <w:rFonts w:cs="Arial"/>
          <w:spacing w:val="-1"/>
        </w:rPr>
        <w:t>з</w:t>
      </w:r>
      <w:r w:rsidRPr="00DF4493">
        <w:rPr>
          <w:rFonts w:cs="Arial"/>
        </w:rPr>
        <w:t>ова</w:t>
      </w:r>
      <w:r w:rsidRPr="00DF4493">
        <w:rPr>
          <w:rFonts w:cs="Arial"/>
          <w:spacing w:val="-1"/>
        </w:rPr>
        <w:t>т</w:t>
      </w:r>
      <w:r w:rsidRPr="00DF4493">
        <w:rPr>
          <w:rFonts w:cs="Arial"/>
        </w:rPr>
        <w:t>ельной</w:t>
      </w:r>
      <w:r w:rsidR="00DF4493">
        <w:rPr>
          <w:rFonts w:cs="Arial"/>
        </w:rPr>
        <w:t xml:space="preserve"> </w:t>
      </w:r>
      <w:r w:rsidRPr="00DF4493">
        <w:rPr>
          <w:rFonts w:cs="Arial"/>
        </w:rPr>
        <w:t>сре</w:t>
      </w:r>
      <w:r w:rsidRPr="00DF4493">
        <w:rPr>
          <w:rFonts w:cs="Arial"/>
          <w:spacing w:val="-1"/>
        </w:rPr>
        <w:t>д</w:t>
      </w:r>
      <w:r w:rsidRPr="00DF4493">
        <w:rPr>
          <w:rFonts w:cs="Arial"/>
        </w:rPr>
        <w:t>ы, о</w:t>
      </w:r>
      <w:r w:rsidRPr="00DF4493">
        <w:rPr>
          <w:rFonts w:cs="Arial"/>
          <w:spacing w:val="-1"/>
        </w:rPr>
        <w:t>бъ</w:t>
      </w:r>
      <w:r w:rsidRPr="00DF4493">
        <w:rPr>
          <w:rFonts w:cs="Arial"/>
        </w:rPr>
        <w:t>е</w:t>
      </w:r>
      <w:r w:rsidRPr="00DF4493">
        <w:rPr>
          <w:rFonts w:cs="Arial"/>
          <w:spacing w:val="-1"/>
        </w:rPr>
        <w:t>д</w:t>
      </w:r>
      <w:r w:rsidRPr="00DF4493">
        <w:rPr>
          <w:rFonts w:cs="Arial"/>
        </w:rPr>
        <w:t>инение</w:t>
      </w:r>
      <w:r w:rsidR="00DF4493">
        <w:rPr>
          <w:rFonts w:cs="Arial"/>
        </w:rPr>
        <w:t xml:space="preserve"> </w:t>
      </w:r>
      <w:r w:rsidRPr="00DF4493">
        <w:rPr>
          <w:rFonts w:cs="Arial"/>
        </w:rPr>
        <w:t>усилий</w:t>
      </w:r>
      <w:r w:rsidR="00DF4493">
        <w:rPr>
          <w:rFonts w:cs="Arial"/>
        </w:rPr>
        <w:t xml:space="preserve"> </w:t>
      </w:r>
      <w:r w:rsidRPr="00DF4493">
        <w:rPr>
          <w:rFonts w:cs="Arial"/>
          <w:spacing w:val="-1"/>
        </w:rPr>
        <w:t>д</w:t>
      </w:r>
      <w:r w:rsidRPr="00DF4493">
        <w:rPr>
          <w:rFonts w:cs="Arial"/>
        </w:rPr>
        <w:t>ошкольных</w:t>
      </w:r>
      <w:r w:rsidR="00DF4493">
        <w:rPr>
          <w:rFonts w:cs="Arial"/>
        </w:rPr>
        <w:t xml:space="preserve"> </w:t>
      </w:r>
      <w:r w:rsidRPr="00DF4493">
        <w:rPr>
          <w:rFonts w:cs="Arial"/>
        </w:rPr>
        <w:t>о</w:t>
      </w:r>
      <w:r w:rsidRPr="00DF4493">
        <w:rPr>
          <w:rFonts w:cs="Arial"/>
          <w:spacing w:val="-1"/>
        </w:rPr>
        <w:t>б</w:t>
      </w:r>
      <w:r w:rsidRPr="00DF4493">
        <w:rPr>
          <w:rFonts w:cs="Arial"/>
        </w:rPr>
        <w:t>ра</w:t>
      </w:r>
      <w:r w:rsidRPr="00DF4493">
        <w:rPr>
          <w:rFonts w:cs="Arial"/>
          <w:spacing w:val="-1"/>
        </w:rPr>
        <w:t>з</w:t>
      </w:r>
      <w:r w:rsidRPr="00DF4493">
        <w:rPr>
          <w:rFonts w:cs="Arial"/>
        </w:rPr>
        <w:t>ова</w:t>
      </w:r>
      <w:r w:rsidRPr="00DF4493">
        <w:rPr>
          <w:rFonts w:cs="Arial"/>
          <w:spacing w:val="-1"/>
        </w:rPr>
        <w:t>т</w:t>
      </w:r>
      <w:r w:rsidRPr="00DF4493">
        <w:rPr>
          <w:rFonts w:cs="Arial"/>
        </w:rPr>
        <w:t>ельных</w:t>
      </w:r>
      <w:r w:rsidR="00DF4493">
        <w:rPr>
          <w:rFonts w:cs="Arial"/>
        </w:rPr>
        <w:t xml:space="preserve"> </w:t>
      </w:r>
      <w:r w:rsidRPr="00DF4493">
        <w:rPr>
          <w:rFonts w:cs="Arial"/>
        </w:rPr>
        <w:t>у</w:t>
      </w:r>
      <w:r w:rsidRPr="00DF4493">
        <w:rPr>
          <w:rFonts w:cs="Arial"/>
          <w:spacing w:val="-1"/>
        </w:rPr>
        <w:t>ч</w:t>
      </w:r>
      <w:r w:rsidRPr="00DF4493">
        <w:rPr>
          <w:rFonts w:cs="Arial"/>
        </w:rPr>
        <w:t>реж</w:t>
      </w:r>
      <w:r w:rsidRPr="00DF4493">
        <w:rPr>
          <w:rFonts w:cs="Arial"/>
          <w:spacing w:val="-1"/>
        </w:rPr>
        <w:t>д</w:t>
      </w:r>
      <w:r w:rsidRPr="00DF4493">
        <w:rPr>
          <w:rFonts w:cs="Arial"/>
        </w:rPr>
        <w:t>ений,</w:t>
      </w:r>
      <w:r w:rsidR="00DF4493">
        <w:rPr>
          <w:rFonts w:cs="Arial"/>
        </w:rPr>
        <w:t xml:space="preserve"> </w:t>
      </w:r>
      <w:r w:rsidRPr="00DF4493">
        <w:rPr>
          <w:rFonts w:cs="Arial"/>
        </w:rPr>
        <w:t>о</w:t>
      </w:r>
      <w:r w:rsidRPr="00DF4493">
        <w:rPr>
          <w:rFonts w:cs="Arial"/>
          <w:spacing w:val="-1"/>
        </w:rPr>
        <w:t>бщеоб</w:t>
      </w:r>
      <w:r w:rsidRPr="00DF4493">
        <w:rPr>
          <w:rFonts w:cs="Arial"/>
        </w:rPr>
        <w:t>ра</w:t>
      </w:r>
      <w:r w:rsidRPr="00DF4493">
        <w:rPr>
          <w:rFonts w:cs="Arial"/>
          <w:spacing w:val="-1"/>
        </w:rPr>
        <w:t>з</w:t>
      </w:r>
      <w:r w:rsidRPr="00DF4493">
        <w:rPr>
          <w:rFonts w:cs="Arial"/>
        </w:rPr>
        <w:t>ова</w:t>
      </w:r>
      <w:r w:rsidRPr="00DF4493">
        <w:rPr>
          <w:rFonts w:cs="Arial"/>
          <w:spacing w:val="-1"/>
        </w:rPr>
        <w:t>т</w:t>
      </w:r>
      <w:r w:rsidRPr="00DF4493">
        <w:rPr>
          <w:rFonts w:cs="Arial"/>
        </w:rPr>
        <w:t>ельных</w:t>
      </w:r>
      <w:r w:rsidR="00DF4493">
        <w:rPr>
          <w:rFonts w:cs="Arial"/>
        </w:rPr>
        <w:t xml:space="preserve"> </w:t>
      </w:r>
      <w:r w:rsidRPr="00DF4493">
        <w:rPr>
          <w:rFonts w:cs="Arial"/>
          <w:spacing w:val="2"/>
        </w:rPr>
        <w:t>у</w:t>
      </w:r>
      <w:r w:rsidRPr="00DF4493">
        <w:rPr>
          <w:rFonts w:cs="Arial"/>
          <w:spacing w:val="-1"/>
        </w:rPr>
        <w:t>ч</w:t>
      </w:r>
      <w:r w:rsidRPr="00DF4493">
        <w:rPr>
          <w:rFonts w:cs="Arial"/>
        </w:rPr>
        <w:t>реж</w:t>
      </w:r>
      <w:r w:rsidRPr="00DF4493">
        <w:rPr>
          <w:rFonts w:cs="Arial"/>
          <w:spacing w:val="-1"/>
        </w:rPr>
        <w:t>д</w:t>
      </w:r>
      <w:r w:rsidRPr="00DF4493">
        <w:rPr>
          <w:rFonts w:cs="Arial"/>
        </w:rPr>
        <w:t>ений,</w:t>
      </w:r>
      <w:r w:rsidR="00DF4493">
        <w:rPr>
          <w:rFonts w:cs="Arial"/>
        </w:rPr>
        <w:t xml:space="preserve"> </w:t>
      </w:r>
      <w:r w:rsidRPr="00DF4493">
        <w:rPr>
          <w:rFonts w:cs="Arial"/>
        </w:rPr>
        <w:t>у</w:t>
      </w:r>
      <w:r w:rsidRPr="00DF4493">
        <w:rPr>
          <w:rFonts w:cs="Arial"/>
          <w:spacing w:val="-1"/>
        </w:rPr>
        <w:t>ч</w:t>
      </w:r>
      <w:r w:rsidRPr="00DF4493">
        <w:rPr>
          <w:rFonts w:cs="Arial"/>
        </w:rPr>
        <w:t>реж</w:t>
      </w:r>
      <w:r w:rsidRPr="00DF4493">
        <w:rPr>
          <w:rFonts w:cs="Arial"/>
          <w:spacing w:val="-1"/>
        </w:rPr>
        <w:t>д</w:t>
      </w:r>
      <w:r w:rsidRPr="00DF4493">
        <w:rPr>
          <w:rFonts w:cs="Arial"/>
        </w:rPr>
        <w:t>ений</w:t>
      </w:r>
      <w:r w:rsidR="00DF4493">
        <w:rPr>
          <w:rFonts w:cs="Arial"/>
        </w:rPr>
        <w:t xml:space="preserve"> </w:t>
      </w:r>
      <w:r w:rsidRPr="00DF4493">
        <w:rPr>
          <w:rFonts w:cs="Arial"/>
          <w:spacing w:val="-1"/>
        </w:rPr>
        <w:t>д</w:t>
      </w:r>
      <w:r w:rsidRPr="00DF4493">
        <w:rPr>
          <w:rFonts w:cs="Arial"/>
        </w:rPr>
        <w:t>ополнительно</w:t>
      </w:r>
      <w:r w:rsidRPr="00DF4493">
        <w:rPr>
          <w:rFonts w:cs="Arial"/>
          <w:spacing w:val="-1"/>
        </w:rPr>
        <w:t>г</w:t>
      </w:r>
      <w:r w:rsidRPr="00DF4493">
        <w:rPr>
          <w:rFonts w:cs="Arial"/>
        </w:rPr>
        <w:t>о</w:t>
      </w:r>
      <w:r w:rsidR="00DF4493">
        <w:rPr>
          <w:rFonts w:cs="Arial"/>
        </w:rPr>
        <w:t xml:space="preserve"> </w:t>
      </w:r>
      <w:r w:rsidRPr="00DF4493">
        <w:rPr>
          <w:rFonts w:cs="Arial"/>
        </w:rPr>
        <w:t>о</w:t>
      </w:r>
      <w:r w:rsidRPr="00DF4493">
        <w:rPr>
          <w:rFonts w:cs="Arial"/>
          <w:spacing w:val="-1"/>
        </w:rPr>
        <w:t>б</w:t>
      </w:r>
      <w:r w:rsidRPr="00DF4493">
        <w:rPr>
          <w:rFonts w:cs="Arial"/>
        </w:rPr>
        <w:t>ра</w:t>
      </w:r>
      <w:r w:rsidRPr="00DF4493">
        <w:rPr>
          <w:rFonts w:cs="Arial"/>
          <w:spacing w:val="-1"/>
        </w:rPr>
        <w:t>з</w:t>
      </w:r>
      <w:r w:rsidRPr="00DF4493">
        <w:rPr>
          <w:rFonts w:cs="Arial"/>
        </w:rPr>
        <w:t>овани</w:t>
      </w:r>
      <w:r w:rsidRPr="00DF4493">
        <w:rPr>
          <w:rFonts w:cs="Arial"/>
          <w:spacing w:val="-1"/>
        </w:rPr>
        <w:t>я</w:t>
      </w:r>
      <w:r w:rsidRPr="00DF4493">
        <w:rPr>
          <w:rFonts w:cs="Arial"/>
        </w:rPr>
        <w:t>, ро</w:t>
      </w:r>
      <w:r w:rsidRPr="00DF4493">
        <w:rPr>
          <w:rFonts w:cs="Arial"/>
          <w:spacing w:val="-1"/>
        </w:rPr>
        <w:t>д</w:t>
      </w:r>
      <w:r w:rsidRPr="00DF4493">
        <w:rPr>
          <w:rFonts w:cs="Arial"/>
        </w:rPr>
        <w:t>ителей</w:t>
      </w:r>
      <w:r w:rsidR="00DF4493">
        <w:rPr>
          <w:rFonts w:cs="Arial"/>
        </w:rPr>
        <w:t xml:space="preserve"> </w:t>
      </w:r>
      <w:r w:rsidRPr="00DF4493">
        <w:rPr>
          <w:rFonts w:cs="Arial"/>
          <w:spacing w:val="-1"/>
        </w:rPr>
        <w:t>д</w:t>
      </w:r>
      <w:r w:rsidRPr="00DF4493">
        <w:rPr>
          <w:rFonts w:cs="Arial"/>
        </w:rPr>
        <w:t>ля</w:t>
      </w:r>
      <w:r w:rsidR="00DF4493">
        <w:rPr>
          <w:rFonts w:cs="Arial"/>
        </w:rPr>
        <w:t xml:space="preserve"> </w:t>
      </w:r>
      <w:r w:rsidRPr="00DF4493">
        <w:rPr>
          <w:rFonts w:cs="Arial"/>
          <w:spacing w:val="-1"/>
        </w:rPr>
        <w:t>д</w:t>
      </w:r>
      <w:r w:rsidRPr="00DF4493">
        <w:rPr>
          <w:rFonts w:cs="Arial"/>
        </w:rPr>
        <w:t>ифференциро</w:t>
      </w:r>
      <w:r w:rsidRPr="00DF4493">
        <w:rPr>
          <w:rFonts w:cs="Arial"/>
          <w:spacing w:val="-1"/>
        </w:rPr>
        <w:t>в</w:t>
      </w:r>
      <w:r w:rsidRPr="00DF4493">
        <w:rPr>
          <w:rFonts w:cs="Arial"/>
        </w:rPr>
        <w:t>анной</w:t>
      </w:r>
      <w:r w:rsidR="00DF4493">
        <w:rPr>
          <w:rFonts w:cs="Arial"/>
        </w:rPr>
        <w:t xml:space="preserve"> </w:t>
      </w:r>
      <w:r w:rsidRPr="00DF4493">
        <w:rPr>
          <w:rFonts w:cs="Arial"/>
        </w:rPr>
        <w:t>и</w:t>
      </w:r>
      <w:r w:rsidR="00DF4493">
        <w:rPr>
          <w:rFonts w:cs="Arial"/>
        </w:rPr>
        <w:t xml:space="preserve"> </w:t>
      </w:r>
      <w:r w:rsidRPr="00DF4493">
        <w:rPr>
          <w:rFonts w:cs="Arial"/>
        </w:rPr>
        <w:t>ин</w:t>
      </w:r>
      <w:r w:rsidRPr="00DF4493">
        <w:rPr>
          <w:rFonts w:cs="Arial"/>
          <w:spacing w:val="-1"/>
        </w:rPr>
        <w:t>д</w:t>
      </w:r>
      <w:r w:rsidRPr="00DF4493">
        <w:rPr>
          <w:rFonts w:cs="Arial"/>
        </w:rPr>
        <w:t>иви</w:t>
      </w:r>
      <w:r w:rsidRPr="00DF4493">
        <w:rPr>
          <w:rFonts w:cs="Arial"/>
          <w:spacing w:val="-3"/>
        </w:rPr>
        <w:t>д</w:t>
      </w:r>
      <w:r w:rsidRPr="00DF4493">
        <w:rPr>
          <w:rFonts w:cs="Arial"/>
          <w:spacing w:val="2"/>
        </w:rPr>
        <w:t>у</w:t>
      </w:r>
      <w:r w:rsidRPr="00DF4493">
        <w:rPr>
          <w:rFonts w:cs="Arial"/>
        </w:rPr>
        <w:t>альной</w:t>
      </w:r>
      <w:r w:rsidR="00DF4493">
        <w:rPr>
          <w:rFonts w:cs="Arial"/>
        </w:rPr>
        <w:t xml:space="preserve"> </w:t>
      </w:r>
      <w:r w:rsidRPr="00DF4493">
        <w:rPr>
          <w:rFonts w:cs="Arial"/>
        </w:rPr>
        <w:t>ра</w:t>
      </w:r>
      <w:r w:rsidRPr="00DF4493">
        <w:rPr>
          <w:rFonts w:cs="Arial"/>
          <w:spacing w:val="-1"/>
        </w:rPr>
        <w:t>б</w:t>
      </w:r>
      <w:r w:rsidRPr="00DF4493">
        <w:rPr>
          <w:rFonts w:cs="Arial"/>
        </w:rPr>
        <w:t>оты</w:t>
      </w:r>
      <w:r w:rsidR="00DF4493">
        <w:rPr>
          <w:rFonts w:cs="Arial"/>
        </w:rPr>
        <w:t xml:space="preserve"> </w:t>
      </w:r>
      <w:r w:rsidRPr="00DF4493">
        <w:rPr>
          <w:rFonts w:cs="Arial"/>
        </w:rPr>
        <w:t>с о</w:t>
      </w:r>
      <w:r w:rsidRPr="00DF4493">
        <w:rPr>
          <w:rFonts w:cs="Arial"/>
          <w:spacing w:val="-1"/>
        </w:rPr>
        <w:t>д</w:t>
      </w:r>
      <w:r w:rsidRPr="00DF4493">
        <w:rPr>
          <w:rFonts w:cs="Arial"/>
        </w:rPr>
        <w:t>аренными</w:t>
      </w:r>
      <w:r w:rsidRPr="00DF4493">
        <w:rPr>
          <w:rFonts w:cs="Arial"/>
          <w:spacing w:val="15"/>
        </w:rPr>
        <w:t xml:space="preserve"> </w:t>
      </w:r>
      <w:r w:rsidRPr="00DF4493">
        <w:rPr>
          <w:rFonts w:cs="Arial"/>
          <w:spacing w:val="-1"/>
        </w:rPr>
        <w:t>д</w:t>
      </w:r>
      <w:r w:rsidRPr="00DF4493">
        <w:rPr>
          <w:rFonts w:cs="Arial"/>
        </w:rPr>
        <w:t>е</w:t>
      </w:r>
      <w:r w:rsidRPr="00DF4493">
        <w:rPr>
          <w:rFonts w:cs="Arial"/>
          <w:spacing w:val="-1"/>
        </w:rPr>
        <w:t>т</w:t>
      </w:r>
      <w:r w:rsidRPr="00DF4493">
        <w:rPr>
          <w:rFonts w:cs="Arial"/>
        </w:rPr>
        <w:t>ь</w:t>
      </w:r>
      <w:r w:rsidRPr="00DF4493">
        <w:rPr>
          <w:rFonts w:cs="Arial"/>
          <w:spacing w:val="1"/>
        </w:rPr>
        <w:t>м</w:t>
      </w:r>
      <w:r w:rsidRPr="00DF4493">
        <w:rPr>
          <w:rFonts w:cs="Arial"/>
        </w:rPr>
        <w:t>и</w:t>
      </w:r>
      <w:r w:rsidRPr="00DF4493">
        <w:rPr>
          <w:rFonts w:cs="Arial"/>
          <w:spacing w:val="21"/>
        </w:rPr>
        <w:t xml:space="preserve"> </w:t>
      </w:r>
      <w:r w:rsidRPr="00DF4493">
        <w:rPr>
          <w:rFonts w:cs="Arial"/>
          <w:spacing w:val="-1"/>
        </w:rPr>
        <w:t>я</w:t>
      </w:r>
      <w:r w:rsidRPr="00DF4493">
        <w:rPr>
          <w:rFonts w:cs="Arial"/>
        </w:rPr>
        <w:t>вл</w:t>
      </w:r>
      <w:r w:rsidRPr="00DF4493">
        <w:rPr>
          <w:rFonts w:cs="Arial"/>
          <w:spacing w:val="-1"/>
        </w:rPr>
        <w:t>я</w:t>
      </w:r>
      <w:r w:rsidRPr="00DF4493">
        <w:rPr>
          <w:rFonts w:cs="Arial"/>
        </w:rPr>
        <w:t>е</w:t>
      </w:r>
      <w:r w:rsidRPr="00DF4493">
        <w:rPr>
          <w:rFonts w:cs="Arial"/>
          <w:spacing w:val="-1"/>
        </w:rPr>
        <w:t>т</w:t>
      </w:r>
      <w:r w:rsidRPr="00DF4493">
        <w:rPr>
          <w:rFonts w:cs="Arial"/>
        </w:rPr>
        <w:t>ся</w:t>
      </w:r>
      <w:r w:rsidRPr="00DF4493">
        <w:rPr>
          <w:rFonts w:cs="Arial"/>
          <w:spacing w:val="21"/>
        </w:rPr>
        <w:t xml:space="preserve"> </w:t>
      </w:r>
      <w:r w:rsidRPr="00DF4493">
        <w:rPr>
          <w:rFonts w:cs="Arial"/>
        </w:rPr>
        <w:t>ак</w:t>
      </w:r>
      <w:r w:rsidRPr="00DF4493">
        <w:rPr>
          <w:rFonts w:cs="Arial"/>
          <w:spacing w:val="-3"/>
        </w:rPr>
        <w:t>т</w:t>
      </w:r>
      <w:r w:rsidRPr="00DF4493">
        <w:rPr>
          <w:rFonts w:cs="Arial"/>
          <w:spacing w:val="2"/>
        </w:rPr>
        <w:t>у</w:t>
      </w:r>
      <w:r w:rsidRPr="00DF4493">
        <w:rPr>
          <w:rFonts w:cs="Arial"/>
        </w:rPr>
        <w:t>альной</w:t>
      </w:r>
      <w:r w:rsidRPr="00DF4493">
        <w:rPr>
          <w:rFonts w:cs="Arial"/>
          <w:spacing w:val="23"/>
        </w:rPr>
        <w:t xml:space="preserve"> </w:t>
      </w:r>
      <w:r w:rsidRPr="00DF4493">
        <w:rPr>
          <w:rFonts w:cs="Arial"/>
        </w:rPr>
        <w:t>про</w:t>
      </w:r>
      <w:r w:rsidRPr="00DF4493">
        <w:rPr>
          <w:rFonts w:cs="Arial"/>
          <w:spacing w:val="-1"/>
        </w:rPr>
        <w:t>б</w:t>
      </w:r>
      <w:r w:rsidRPr="00DF4493">
        <w:rPr>
          <w:rFonts w:cs="Arial"/>
        </w:rPr>
        <w:t>лем</w:t>
      </w:r>
      <w:r w:rsidRPr="00DF4493">
        <w:rPr>
          <w:rFonts w:cs="Arial"/>
          <w:spacing w:val="-2"/>
        </w:rPr>
        <w:t>о</w:t>
      </w:r>
      <w:r w:rsidRPr="00DF4493">
        <w:rPr>
          <w:rFonts w:cs="Arial"/>
        </w:rPr>
        <w:t>й</w:t>
      </w:r>
      <w:r w:rsidRPr="00DF4493">
        <w:rPr>
          <w:rFonts w:cs="Arial"/>
          <w:spacing w:val="18"/>
        </w:rPr>
        <w:t xml:space="preserve"> </w:t>
      </w:r>
      <w:r w:rsidRPr="00DF4493">
        <w:rPr>
          <w:rFonts w:cs="Arial"/>
        </w:rPr>
        <w:t>сис</w:t>
      </w:r>
      <w:r w:rsidRPr="00DF4493">
        <w:rPr>
          <w:rFonts w:cs="Arial"/>
          <w:spacing w:val="-1"/>
        </w:rPr>
        <w:t>т</w:t>
      </w:r>
      <w:r w:rsidRPr="00DF4493">
        <w:rPr>
          <w:rFonts w:cs="Arial"/>
        </w:rPr>
        <w:t>емы о</w:t>
      </w:r>
      <w:r w:rsidRPr="00DF4493">
        <w:rPr>
          <w:rFonts w:cs="Arial"/>
          <w:spacing w:val="-1"/>
        </w:rPr>
        <w:t>б</w:t>
      </w:r>
      <w:r w:rsidRPr="00DF4493">
        <w:rPr>
          <w:rFonts w:cs="Arial"/>
        </w:rPr>
        <w:t>ра</w:t>
      </w:r>
      <w:r w:rsidRPr="00DF4493">
        <w:rPr>
          <w:rFonts w:cs="Arial"/>
          <w:spacing w:val="-1"/>
        </w:rPr>
        <w:t>з</w:t>
      </w:r>
      <w:r w:rsidRPr="00DF4493">
        <w:rPr>
          <w:rFonts w:cs="Arial"/>
        </w:rPr>
        <w:t>ования</w:t>
      </w:r>
      <w:r w:rsidRPr="00DF4493">
        <w:rPr>
          <w:rFonts w:cs="Arial"/>
          <w:spacing w:val="-5"/>
        </w:rPr>
        <w:t xml:space="preserve"> </w:t>
      </w:r>
      <w:r w:rsidRPr="00DF4493">
        <w:rPr>
          <w:rFonts w:cs="Arial"/>
        </w:rPr>
        <w:t>н</w:t>
      </w:r>
      <w:r w:rsidRPr="00DF4493">
        <w:rPr>
          <w:rFonts w:cs="Arial"/>
          <w:spacing w:val="-2"/>
        </w:rPr>
        <w:t>а</w:t>
      </w:r>
      <w:r w:rsidRPr="00DF4493">
        <w:rPr>
          <w:rFonts w:cs="Arial"/>
        </w:rPr>
        <w:t>ше</w:t>
      </w:r>
      <w:r w:rsidRPr="00DF4493">
        <w:rPr>
          <w:rFonts w:cs="Arial"/>
          <w:spacing w:val="-1"/>
        </w:rPr>
        <w:t>г</w:t>
      </w:r>
      <w:r w:rsidRPr="00DF4493">
        <w:rPr>
          <w:rFonts w:cs="Arial"/>
        </w:rPr>
        <w:t>о</w:t>
      </w:r>
      <w:r w:rsidRPr="00DF4493">
        <w:rPr>
          <w:rFonts w:cs="Arial"/>
          <w:spacing w:val="2"/>
        </w:rPr>
        <w:t xml:space="preserve"> </w:t>
      </w:r>
      <w:r w:rsidRPr="00DF4493">
        <w:rPr>
          <w:rFonts w:cs="Arial"/>
        </w:rPr>
        <w:t>района.</w:t>
      </w:r>
    </w:p>
    <w:p w:rsidR="00D22004" w:rsidRPr="00DF4493" w:rsidRDefault="00DF4493" w:rsidP="00DF4493">
      <w:pPr>
        <w:tabs>
          <w:tab w:val="left" w:pos="11520"/>
        </w:tabs>
        <w:autoSpaceDE w:val="0"/>
        <w:autoSpaceDN w:val="0"/>
        <w:adjustRightInd w:val="0"/>
        <w:ind w:firstLine="709"/>
        <w:rPr>
          <w:rFonts w:cs="Arial"/>
        </w:rPr>
      </w:pPr>
      <w:r>
        <w:rPr>
          <w:rFonts w:cs="Arial"/>
        </w:rPr>
        <w:t xml:space="preserve"> </w:t>
      </w:r>
      <w:r w:rsidR="00D22004" w:rsidRPr="00DF4493">
        <w:rPr>
          <w:rFonts w:cs="Arial"/>
        </w:rPr>
        <w:t>Решение</w:t>
      </w:r>
      <w:r>
        <w:rPr>
          <w:rFonts w:cs="Arial"/>
        </w:rPr>
        <w:t xml:space="preserve"> </w:t>
      </w:r>
      <w:r w:rsidR="00D22004" w:rsidRPr="00DF4493">
        <w:rPr>
          <w:rFonts w:cs="Arial"/>
        </w:rPr>
        <w:t>этих</w:t>
      </w:r>
      <w:r>
        <w:rPr>
          <w:rFonts w:cs="Arial"/>
        </w:rPr>
        <w:t xml:space="preserve"> </w:t>
      </w:r>
      <w:r w:rsidR="00D22004" w:rsidRPr="00DF4493">
        <w:rPr>
          <w:rFonts w:cs="Arial"/>
        </w:rPr>
        <w:t>про</w:t>
      </w:r>
      <w:r w:rsidR="00D22004" w:rsidRPr="00DF4493">
        <w:rPr>
          <w:rFonts w:cs="Arial"/>
          <w:spacing w:val="-1"/>
        </w:rPr>
        <w:t>б</w:t>
      </w:r>
      <w:r w:rsidR="00D22004" w:rsidRPr="00DF4493">
        <w:rPr>
          <w:rFonts w:cs="Arial"/>
        </w:rPr>
        <w:t>лем</w:t>
      </w:r>
      <w:r>
        <w:rPr>
          <w:rFonts w:cs="Arial"/>
        </w:rPr>
        <w:t xml:space="preserve"> </w:t>
      </w:r>
      <w:r w:rsidR="00D22004" w:rsidRPr="00DF4493">
        <w:rPr>
          <w:rFonts w:cs="Arial"/>
        </w:rPr>
        <w:t>на</w:t>
      </w:r>
      <w:r>
        <w:rPr>
          <w:rFonts w:cs="Arial"/>
        </w:rPr>
        <w:t xml:space="preserve"> </w:t>
      </w:r>
      <w:r w:rsidR="00D22004" w:rsidRPr="00DF4493">
        <w:rPr>
          <w:rFonts w:cs="Arial"/>
        </w:rPr>
        <w:t>районном</w:t>
      </w:r>
      <w:r>
        <w:rPr>
          <w:rFonts w:cs="Arial"/>
        </w:rPr>
        <w:t xml:space="preserve"> </w:t>
      </w:r>
      <w:r w:rsidR="00D22004" w:rsidRPr="00DF4493">
        <w:rPr>
          <w:rFonts w:cs="Arial"/>
          <w:spacing w:val="2"/>
        </w:rPr>
        <w:t>у</w:t>
      </w:r>
      <w:r w:rsidR="00D22004" w:rsidRPr="00DF4493">
        <w:rPr>
          <w:rFonts w:cs="Arial"/>
          <w:spacing w:val="-2"/>
        </w:rPr>
        <w:t>р</w:t>
      </w:r>
      <w:r w:rsidR="00D22004" w:rsidRPr="00DF4493">
        <w:rPr>
          <w:rFonts w:cs="Arial"/>
        </w:rPr>
        <w:t>овне</w:t>
      </w:r>
      <w:r>
        <w:rPr>
          <w:rFonts w:cs="Arial"/>
        </w:rPr>
        <w:t xml:space="preserve"> </w:t>
      </w:r>
      <w:r w:rsidR="00D22004" w:rsidRPr="00DF4493">
        <w:rPr>
          <w:rFonts w:cs="Arial"/>
        </w:rPr>
        <w:t>тре</w:t>
      </w:r>
      <w:r w:rsidR="00D22004" w:rsidRPr="00DF4493">
        <w:rPr>
          <w:rFonts w:cs="Arial"/>
          <w:spacing w:val="-1"/>
        </w:rPr>
        <w:t>б</w:t>
      </w:r>
      <w:r w:rsidR="00D22004" w:rsidRPr="00DF4493">
        <w:rPr>
          <w:rFonts w:cs="Arial"/>
          <w:spacing w:val="2"/>
        </w:rPr>
        <w:t>у</w:t>
      </w:r>
      <w:r w:rsidR="00D22004" w:rsidRPr="00DF4493">
        <w:rPr>
          <w:rFonts w:cs="Arial"/>
        </w:rPr>
        <w:t>ет</w:t>
      </w:r>
      <w:r>
        <w:rPr>
          <w:rFonts w:cs="Arial"/>
        </w:rPr>
        <w:t xml:space="preserve"> </w:t>
      </w:r>
      <w:r w:rsidR="00D22004" w:rsidRPr="00DF4493">
        <w:rPr>
          <w:rFonts w:cs="Arial"/>
        </w:rPr>
        <w:t>ра</w:t>
      </w:r>
      <w:r w:rsidR="00D22004" w:rsidRPr="00DF4493">
        <w:rPr>
          <w:rFonts w:cs="Arial"/>
          <w:spacing w:val="-1"/>
        </w:rPr>
        <w:t>з</w:t>
      </w:r>
      <w:r w:rsidR="00D22004" w:rsidRPr="00DF4493">
        <w:rPr>
          <w:rFonts w:cs="Arial"/>
        </w:rPr>
        <w:t>ра</w:t>
      </w:r>
      <w:r w:rsidR="00D22004" w:rsidRPr="00DF4493">
        <w:rPr>
          <w:rFonts w:cs="Arial"/>
          <w:spacing w:val="-1"/>
        </w:rPr>
        <w:t>б</w:t>
      </w:r>
      <w:r w:rsidR="00D22004" w:rsidRPr="00DF4493">
        <w:rPr>
          <w:rFonts w:cs="Arial"/>
        </w:rPr>
        <w:t>отки опре</w:t>
      </w:r>
      <w:r w:rsidR="00D22004" w:rsidRPr="00DF4493">
        <w:rPr>
          <w:rFonts w:cs="Arial"/>
          <w:spacing w:val="-1"/>
        </w:rPr>
        <w:t>д</w:t>
      </w:r>
      <w:r w:rsidR="00D22004" w:rsidRPr="00DF4493">
        <w:rPr>
          <w:rFonts w:cs="Arial"/>
        </w:rPr>
        <w:t>еленных</w:t>
      </w:r>
      <w:r w:rsidR="00D22004" w:rsidRPr="00DF4493">
        <w:rPr>
          <w:rFonts w:cs="Arial"/>
          <w:spacing w:val="-16"/>
        </w:rPr>
        <w:t xml:space="preserve"> </w:t>
      </w:r>
      <w:r w:rsidR="00D22004" w:rsidRPr="00DF4493">
        <w:rPr>
          <w:rFonts w:cs="Arial"/>
          <w:spacing w:val="-1"/>
        </w:rPr>
        <w:t>м</w:t>
      </w:r>
      <w:r w:rsidR="00D22004" w:rsidRPr="00DF4493">
        <w:rPr>
          <w:rFonts w:cs="Arial"/>
        </w:rPr>
        <w:t>еропри</w:t>
      </w:r>
      <w:r w:rsidR="00D22004" w:rsidRPr="00DF4493">
        <w:rPr>
          <w:rFonts w:cs="Arial"/>
          <w:spacing w:val="-1"/>
        </w:rPr>
        <w:t>я</w:t>
      </w:r>
      <w:r w:rsidR="00D22004" w:rsidRPr="00DF4493">
        <w:rPr>
          <w:rFonts w:cs="Arial"/>
        </w:rPr>
        <w:t>тий, ко</w:t>
      </w:r>
      <w:r w:rsidR="00D22004" w:rsidRPr="00DF4493">
        <w:rPr>
          <w:rFonts w:cs="Arial"/>
          <w:spacing w:val="-1"/>
        </w:rPr>
        <w:t>т</w:t>
      </w:r>
      <w:r w:rsidR="00D22004" w:rsidRPr="00DF4493">
        <w:rPr>
          <w:rFonts w:cs="Arial"/>
        </w:rPr>
        <w:t>орые</w:t>
      </w:r>
      <w:r w:rsidR="00D22004" w:rsidRPr="00DF4493">
        <w:rPr>
          <w:rFonts w:cs="Arial"/>
          <w:spacing w:val="-10"/>
        </w:rPr>
        <w:t xml:space="preserve"> </w:t>
      </w:r>
      <w:r w:rsidR="00D22004" w:rsidRPr="00DF4493">
        <w:rPr>
          <w:rFonts w:cs="Arial"/>
        </w:rPr>
        <w:t>сос</w:t>
      </w:r>
      <w:r w:rsidR="00D22004" w:rsidRPr="00DF4493">
        <w:rPr>
          <w:rFonts w:cs="Arial"/>
          <w:spacing w:val="-1"/>
        </w:rPr>
        <w:t>т</w:t>
      </w:r>
      <w:r w:rsidR="00D22004" w:rsidRPr="00DF4493">
        <w:rPr>
          <w:rFonts w:cs="Arial"/>
        </w:rPr>
        <w:t>а</w:t>
      </w:r>
      <w:r w:rsidR="00D22004" w:rsidRPr="00DF4493">
        <w:rPr>
          <w:rFonts w:cs="Arial"/>
          <w:spacing w:val="-1"/>
        </w:rPr>
        <w:t>в</w:t>
      </w:r>
      <w:r w:rsidR="00D22004" w:rsidRPr="00DF4493">
        <w:rPr>
          <w:rFonts w:cs="Arial"/>
        </w:rPr>
        <w:t>л</w:t>
      </w:r>
      <w:r w:rsidR="00D22004" w:rsidRPr="00DF4493">
        <w:rPr>
          <w:rFonts w:cs="Arial"/>
          <w:spacing w:val="-1"/>
        </w:rPr>
        <w:t>я</w:t>
      </w:r>
      <w:r w:rsidR="00D22004" w:rsidRPr="00DF4493">
        <w:rPr>
          <w:rFonts w:cs="Arial"/>
          <w:spacing w:val="1"/>
        </w:rPr>
        <w:t>ю</w:t>
      </w:r>
      <w:r w:rsidR="00D22004" w:rsidRPr="00DF4493">
        <w:rPr>
          <w:rFonts w:cs="Arial"/>
        </w:rPr>
        <w:t>т</w:t>
      </w:r>
      <w:r w:rsidR="00D22004" w:rsidRPr="00DF4493">
        <w:rPr>
          <w:rFonts w:cs="Arial"/>
          <w:spacing w:val="-7"/>
        </w:rPr>
        <w:t xml:space="preserve"> </w:t>
      </w:r>
      <w:r w:rsidR="00D22004" w:rsidRPr="00DF4493">
        <w:rPr>
          <w:rFonts w:cs="Arial"/>
        </w:rPr>
        <w:t>осно</w:t>
      </w:r>
      <w:r w:rsidR="00D22004" w:rsidRPr="00DF4493">
        <w:rPr>
          <w:rFonts w:cs="Arial"/>
          <w:spacing w:val="-3"/>
        </w:rPr>
        <w:t>в</w:t>
      </w:r>
      <w:r w:rsidR="00D22004" w:rsidRPr="00DF4493">
        <w:rPr>
          <w:rFonts w:cs="Arial"/>
        </w:rPr>
        <w:t>у</w:t>
      </w:r>
      <w:r w:rsidR="00D22004" w:rsidRPr="00DF4493">
        <w:rPr>
          <w:rFonts w:cs="Arial"/>
          <w:spacing w:val="2"/>
        </w:rPr>
        <w:t xml:space="preserve"> подп</w:t>
      </w:r>
      <w:r w:rsidR="00D22004" w:rsidRPr="00DF4493">
        <w:rPr>
          <w:rFonts w:cs="Arial"/>
        </w:rPr>
        <w:t>ро</w:t>
      </w:r>
      <w:r w:rsidR="00D22004" w:rsidRPr="00DF4493">
        <w:rPr>
          <w:rFonts w:cs="Arial"/>
          <w:spacing w:val="-1"/>
        </w:rPr>
        <w:t>г</w:t>
      </w:r>
      <w:r w:rsidR="00D22004" w:rsidRPr="00DF4493">
        <w:rPr>
          <w:rFonts w:cs="Arial"/>
        </w:rPr>
        <w:t>рам</w:t>
      </w:r>
      <w:r w:rsidR="00D22004" w:rsidRPr="00DF4493">
        <w:rPr>
          <w:rFonts w:cs="Arial"/>
          <w:spacing w:val="1"/>
        </w:rPr>
        <w:t>м</w:t>
      </w:r>
      <w:r w:rsidR="00D22004" w:rsidRPr="00DF4493">
        <w:rPr>
          <w:rFonts w:cs="Arial"/>
        </w:rPr>
        <w:t>ы.</w:t>
      </w:r>
    </w:p>
    <w:p w:rsidR="00D22004" w:rsidRPr="00DF4493" w:rsidRDefault="00D22004" w:rsidP="00DF4493">
      <w:pPr>
        <w:tabs>
          <w:tab w:val="left" w:pos="11520"/>
        </w:tabs>
        <w:autoSpaceDE w:val="0"/>
        <w:autoSpaceDN w:val="0"/>
        <w:adjustRightInd w:val="0"/>
        <w:ind w:firstLine="709"/>
        <w:rPr>
          <w:rFonts w:cs="Arial"/>
        </w:rPr>
      </w:pPr>
      <w:r w:rsidRPr="00DF4493">
        <w:rPr>
          <w:rFonts w:cs="Arial"/>
        </w:rPr>
        <w:t>Реали</w:t>
      </w:r>
      <w:r w:rsidRPr="00DF4493">
        <w:rPr>
          <w:rFonts w:cs="Arial"/>
          <w:spacing w:val="-1"/>
        </w:rPr>
        <w:t>з</w:t>
      </w:r>
      <w:r w:rsidRPr="00DF4493">
        <w:rPr>
          <w:rFonts w:cs="Arial"/>
        </w:rPr>
        <w:t>ация подпрограммы по</w:t>
      </w:r>
      <w:r w:rsidRPr="00DF4493">
        <w:rPr>
          <w:rFonts w:cs="Arial"/>
          <w:spacing w:val="-1"/>
        </w:rPr>
        <w:t>з</w:t>
      </w:r>
      <w:r w:rsidRPr="00DF4493">
        <w:rPr>
          <w:rFonts w:cs="Arial"/>
        </w:rPr>
        <w:t>волит</w:t>
      </w:r>
      <w:r w:rsidRPr="00DF4493">
        <w:rPr>
          <w:rFonts w:cs="Arial"/>
          <w:spacing w:val="45"/>
        </w:rPr>
        <w:t xml:space="preserve"> </w:t>
      </w:r>
      <w:r w:rsidRPr="00DF4493">
        <w:rPr>
          <w:rFonts w:cs="Arial"/>
        </w:rPr>
        <w:t>сис</w:t>
      </w:r>
      <w:r w:rsidRPr="00DF4493">
        <w:rPr>
          <w:rFonts w:cs="Arial"/>
          <w:spacing w:val="-1"/>
        </w:rPr>
        <w:t>т</w:t>
      </w:r>
      <w:r w:rsidRPr="00DF4493">
        <w:rPr>
          <w:rFonts w:cs="Arial"/>
        </w:rPr>
        <w:t>ема</w:t>
      </w:r>
      <w:r w:rsidRPr="00DF4493">
        <w:rPr>
          <w:rFonts w:cs="Arial"/>
          <w:spacing w:val="-1"/>
        </w:rPr>
        <w:t>т</w:t>
      </w:r>
      <w:r w:rsidRPr="00DF4493">
        <w:rPr>
          <w:rFonts w:cs="Arial"/>
        </w:rPr>
        <w:t>и</w:t>
      </w:r>
      <w:r w:rsidRPr="00DF4493">
        <w:rPr>
          <w:rFonts w:cs="Arial"/>
          <w:spacing w:val="-1"/>
        </w:rPr>
        <w:t>з</w:t>
      </w:r>
      <w:r w:rsidRPr="00DF4493">
        <w:rPr>
          <w:rFonts w:cs="Arial"/>
        </w:rPr>
        <w:t>ирова</w:t>
      </w:r>
      <w:r w:rsidRPr="00DF4493">
        <w:rPr>
          <w:rFonts w:cs="Arial"/>
          <w:spacing w:val="-1"/>
        </w:rPr>
        <w:t>т</w:t>
      </w:r>
      <w:r w:rsidRPr="00DF4493">
        <w:rPr>
          <w:rFonts w:cs="Arial"/>
        </w:rPr>
        <w:t>ь</w:t>
      </w:r>
      <w:r w:rsidRPr="00DF4493">
        <w:rPr>
          <w:rFonts w:cs="Arial"/>
          <w:spacing w:val="35"/>
        </w:rPr>
        <w:t xml:space="preserve"> </w:t>
      </w:r>
      <w:r w:rsidRPr="00DF4493">
        <w:rPr>
          <w:rFonts w:cs="Arial"/>
        </w:rPr>
        <w:t>э</w:t>
      </w:r>
      <w:r w:rsidRPr="00DF4493">
        <w:rPr>
          <w:rFonts w:cs="Arial"/>
          <w:spacing w:val="-2"/>
        </w:rPr>
        <w:t>т</w:t>
      </w:r>
      <w:r w:rsidRPr="00DF4493">
        <w:rPr>
          <w:rFonts w:cs="Arial"/>
        </w:rPr>
        <w:t xml:space="preserve">у </w:t>
      </w:r>
      <w:r w:rsidRPr="00DF4493">
        <w:rPr>
          <w:rFonts w:cs="Arial"/>
          <w:spacing w:val="-1"/>
        </w:rPr>
        <w:t>д</w:t>
      </w:r>
      <w:r w:rsidRPr="00DF4493">
        <w:rPr>
          <w:rFonts w:cs="Arial"/>
        </w:rPr>
        <w:t>е</w:t>
      </w:r>
      <w:r w:rsidRPr="00DF4493">
        <w:rPr>
          <w:rFonts w:cs="Arial"/>
          <w:spacing w:val="-1"/>
        </w:rPr>
        <w:t>я</w:t>
      </w:r>
      <w:r w:rsidRPr="00DF4493">
        <w:rPr>
          <w:rFonts w:cs="Arial"/>
        </w:rPr>
        <w:t>тельнос</w:t>
      </w:r>
      <w:r w:rsidRPr="00DF4493">
        <w:rPr>
          <w:rFonts w:cs="Arial"/>
          <w:spacing w:val="-1"/>
        </w:rPr>
        <w:t>т</w:t>
      </w:r>
      <w:r w:rsidRPr="00DF4493">
        <w:rPr>
          <w:rFonts w:cs="Arial"/>
        </w:rPr>
        <w:t>ь,</w:t>
      </w:r>
      <w:r w:rsidRPr="00DF4493">
        <w:rPr>
          <w:rFonts w:cs="Arial"/>
          <w:spacing w:val="-11"/>
        </w:rPr>
        <w:t xml:space="preserve"> </w:t>
      </w:r>
      <w:r w:rsidRPr="00DF4493">
        <w:rPr>
          <w:rFonts w:cs="Arial"/>
        </w:rPr>
        <w:t>а</w:t>
      </w:r>
      <w:r w:rsidRPr="00DF4493">
        <w:rPr>
          <w:rFonts w:cs="Arial"/>
          <w:spacing w:val="-1"/>
        </w:rPr>
        <w:t xml:space="preserve"> </w:t>
      </w:r>
      <w:r w:rsidRPr="00DF4493">
        <w:rPr>
          <w:rFonts w:cs="Arial"/>
        </w:rPr>
        <w:t>также</w:t>
      </w:r>
      <w:r w:rsidRPr="00DF4493">
        <w:rPr>
          <w:rFonts w:cs="Arial"/>
          <w:spacing w:val="-3"/>
        </w:rPr>
        <w:t xml:space="preserve"> </w:t>
      </w:r>
      <w:r w:rsidRPr="00DF4493">
        <w:rPr>
          <w:rFonts w:cs="Arial"/>
        </w:rPr>
        <w:t>по</w:t>
      </w:r>
      <w:r w:rsidRPr="00DF4493">
        <w:rPr>
          <w:rFonts w:cs="Arial"/>
          <w:spacing w:val="-1"/>
        </w:rPr>
        <w:t>д</w:t>
      </w:r>
      <w:r w:rsidRPr="00DF4493">
        <w:rPr>
          <w:rFonts w:cs="Arial"/>
        </w:rPr>
        <w:t>н</w:t>
      </w:r>
      <w:r w:rsidRPr="00DF4493">
        <w:rPr>
          <w:rFonts w:cs="Arial"/>
          <w:spacing w:val="-1"/>
        </w:rPr>
        <w:t>я</w:t>
      </w:r>
      <w:r w:rsidRPr="00DF4493">
        <w:rPr>
          <w:rFonts w:cs="Arial"/>
        </w:rPr>
        <w:t>ть</w:t>
      </w:r>
      <w:r w:rsidRPr="00DF4493">
        <w:rPr>
          <w:rFonts w:cs="Arial"/>
          <w:spacing w:val="-4"/>
        </w:rPr>
        <w:t xml:space="preserve"> </w:t>
      </w:r>
      <w:r w:rsidRPr="00DF4493">
        <w:rPr>
          <w:rFonts w:cs="Arial"/>
        </w:rPr>
        <w:t>ее</w:t>
      </w:r>
      <w:r w:rsidRPr="00DF4493">
        <w:rPr>
          <w:rFonts w:cs="Arial"/>
          <w:spacing w:val="-2"/>
        </w:rPr>
        <w:t xml:space="preserve"> </w:t>
      </w:r>
      <w:r w:rsidRPr="00DF4493">
        <w:rPr>
          <w:rFonts w:cs="Arial"/>
        </w:rPr>
        <w:t>на</w:t>
      </w:r>
      <w:r w:rsidRPr="00DF4493">
        <w:rPr>
          <w:rFonts w:cs="Arial"/>
          <w:spacing w:val="1"/>
        </w:rPr>
        <w:t xml:space="preserve"> </w:t>
      </w:r>
      <w:r w:rsidRPr="00DF4493">
        <w:rPr>
          <w:rFonts w:cs="Arial"/>
          <w:spacing w:val="-1"/>
        </w:rPr>
        <w:t>б</w:t>
      </w:r>
      <w:r w:rsidRPr="00DF4493">
        <w:rPr>
          <w:rFonts w:cs="Arial"/>
        </w:rPr>
        <w:t>олее</w:t>
      </w:r>
      <w:r w:rsidRPr="00DF4493">
        <w:rPr>
          <w:rFonts w:cs="Arial"/>
          <w:spacing w:val="-7"/>
        </w:rPr>
        <w:t xml:space="preserve"> </w:t>
      </w:r>
      <w:r w:rsidRPr="00DF4493">
        <w:rPr>
          <w:rFonts w:cs="Arial"/>
        </w:rPr>
        <w:t>ка</w:t>
      </w:r>
      <w:r w:rsidRPr="00DF4493">
        <w:rPr>
          <w:rFonts w:cs="Arial"/>
          <w:spacing w:val="-1"/>
        </w:rPr>
        <w:t>ч</w:t>
      </w:r>
      <w:r w:rsidRPr="00DF4493">
        <w:rPr>
          <w:rFonts w:cs="Arial"/>
        </w:rPr>
        <w:t>ес</w:t>
      </w:r>
      <w:r w:rsidRPr="00DF4493">
        <w:rPr>
          <w:rFonts w:cs="Arial"/>
          <w:spacing w:val="-1"/>
        </w:rPr>
        <w:t>т</w:t>
      </w:r>
      <w:r w:rsidRPr="00DF4493">
        <w:rPr>
          <w:rFonts w:cs="Arial"/>
        </w:rPr>
        <w:t>венный</w:t>
      </w:r>
      <w:r w:rsidRPr="00DF4493">
        <w:rPr>
          <w:rFonts w:cs="Arial"/>
          <w:spacing w:val="-7"/>
        </w:rPr>
        <w:t xml:space="preserve"> </w:t>
      </w:r>
      <w:r w:rsidRPr="00DF4493">
        <w:rPr>
          <w:rFonts w:cs="Arial"/>
          <w:spacing w:val="2"/>
        </w:rPr>
        <w:t>у</w:t>
      </w:r>
      <w:r w:rsidRPr="00DF4493">
        <w:rPr>
          <w:rFonts w:cs="Arial"/>
          <w:spacing w:val="-2"/>
        </w:rPr>
        <w:t>р</w:t>
      </w:r>
      <w:r w:rsidRPr="00DF4493">
        <w:rPr>
          <w:rFonts w:cs="Arial"/>
        </w:rPr>
        <w:t>овень.</w:t>
      </w:r>
    </w:p>
    <w:p w:rsidR="00D22004" w:rsidRPr="00DF4493" w:rsidRDefault="00D22004" w:rsidP="00DF4493">
      <w:pPr>
        <w:tabs>
          <w:tab w:val="left" w:pos="11520"/>
        </w:tabs>
        <w:autoSpaceDE w:val="0"/>
        <w:autoSpaceDN w:val="0"/>
        <w:adjustRightInd w:val="0"/>
        <w:ind w:firstLine="709"/>
        <w:rPr>
          <w:rFonts w:cs="Arial"/>
        </w:rPr>
      </w:pPr>
      <w:r w:rsidRPr="00DF4493">
        <w:rPr>
          <w:rFonts w:cs="Arial"/>
          <w:spacing w:val="-1"/>
        </w:rPr>
        <w:t>С</w:t>
      </w:r>
      <w:r w:rsidRPr="00DF4493">
        <w:rPr>
          <w:rFonts w:cs="Arial"/>
        </w:rPr>
        <w:t>охранение</w:t>
      </w:r>
      <w:r w:rsidR="00DF4493">
        <w:rPr>
          <w:rFonts w:cs="Arial"/>
        </w:rPr>
        <w:t xml:space="preserve"> </w:t>
      </w:r>
      <w:r w:rsidRPr="00DF4493">
        <w:rPr>
          <w:rFonts w:cs="Arial"/>
          <w:spacing w:val="-1"/>
        </w:rPr>
        <w:t>д</w:t>
      </w:r>
      <w:r w:rsidRPr="00DF4493">
        <w:rPr>
          <w:rFonts w:cs="Arial"/>
        </w:rPr>
        <w:t>ос</w:t>
      </w:r>
      <w:r w:rsidRPr="00DF4493">
        <w:rPr>
          <w:rFonts w:cs="Arial"/>
          <w:spacing w:val="-1"/>
        </w:rPr>
        <w:t>т</w:t>
      </w:r>
      <w:r w:rsidRPr="00DF4493">
        <w:rPr>
          <w:rFonts w:cs="Arial"/>
        </w:rPr>
        <w:t>и</w:t>
      </w:r>
      <w:r w:rsidRPr="00DF4493">
        <w:rPr>
          <w:rFonts w:cs="Arial"/>
          <w:spacing w:val="-1"/>
        </w:rPr>
        <w:t>г</w:t>
      </w:r>
      <w:r w:rsidRPr="00DF4493">
        <w:rPr>
          <w:rFonts w:cs="Arial"/>
        </w:rPr>
        <w:t>н</w:t>
      </w:r>
      <w:r w:rsidRPr="00DF4493">
        <w:rPr>
          <w:rFonts w:cs="Arial"/>
          <w:spacing w:val="2"/>
        </w:rPr>
        <w:t>у</w:t>
      </w:r>
      <w:r w:rsidRPr="00DF4493">
        <w:rPr>
          <w:rFonts w:cs="Arial"/>
        </w:rPr>
        <w:t>то</w:t>
      </w:r>
      <w:r w:rsidRPr="00DF4493">
        <w:rPr>
          <w:rFonts w:cs="Arial"/>
          <w:spacing w:val="-1"/>
        </w:rPr>
        <w:t>г</w:t>
      </w:r>
      <w:r w:rsidRPr="00DF4493">
        <w:rPr>
          <w:rFonts w:cs="Arial"/>
        </w:rPr>
        <w:t>о</w:t>
      </w:r>
      <w:r w:rsidR="00DF4493">
        <w:rPr>
          <w:rFonts w:cs="Arial"/>
        </w:rPr>
        <w:t xml:space="preserve"> </w:t>
      </w:r>
      <w:r w:rsidRPr="00DF4493">
        <w:rPr>
          <w:rFonts w:cs="Arial"/>
        </w:rPr>
        <w:t>ре</w:t>
      </w:r>
      <w:r w:rsidRPr="00DF4493">
        <w:rPr>
          <w:rFonts w:cs="Arial"/>
          <w:spacing w:val="-1"/>
        </w:rPr>
        <w:t>з</w:t>
      </w:r>
      <w:r w:rsidRPr="00DF4493">
        <w:rPr>
          <w:rFonts w:cs="Arial"/>
          <w:spacing w:val="2"/>
        </w:rPr>
        <w:t>у</w:t>
      </w:r>
      <w:r w:rsidRPr="00DF4493">
        <w:rPr>
          <w:rFonts w:cs="Arial"/>
        </w:rPr>
        <w:t>льта</w:t>
      </w:r>
      <w:r w:rsidRPr="00DF4493">
        <w:rPr>
          <w:rFonts w:cs="Arial"/>
          <w:spacing w:val="-1"/>
        </w:rPr>
        <w:t>т</w:t>
      </w:r>
      <w:r w:rsidRPr="00DF4493">
        <w:rPr>
          <w:rFonts w:cs="Arial"/>
        </w:rPr>
        <w:t>а</w:t>
      </w:r>
      <w:r w:rsidR="00DF4493">
        <w:rPr>
          <w:rFonts w:cs="Arial"/>
        </w:rPr>
        <w:t xml:space="preserve"> </w:t>
      </w:r>
      <w:r w:rsidRPr="00DF4493">
        <w:rPr>
          <w:rFonts w:cs="Arial"/>
        </w:rPr>
        <w:t>и</w:t>
      </w:r>
      <w:r w:rsidR="00DF4493">
        <w:rPr>
          <w:rFonts w:cs="Arial"/>
        </w:rPr>
        <w:t xml:space="preserve"> </w:t>
      </w:r>
      <w:r w:rsidRPr="00DF4493">
        <w:rPr>
          <w:rFonts w:cs="Arial"/>
          <w:spacing w:val="-1"/>
        </w:rPr>
        <w:t>д</w:t>
      </w:r>
      <w:r w:rsidRPr="00DF4493">
        <w:rPr>
          <w:rFonts w:cs="Arial"/>
        </w:rPr>
        <w:t>альнейшее</w:t>
      </w:r>
      <w:r w:rsidR="00DF4493">
        <w:rPr>
          <w:rFonts w:cs="Arial"/>
        </w:rPr>
        <w:t xml:space="preserve"> </w:t>
      </w:r>
      <w:r w:rsidRPr="00DF4493">
        <w:rPr>
          <w:rFonts w:cs="Arial"/>
        </w:rPr>
        <w:t>ра</w:t>
      </w:r>
      <w:r w:rsidRPr="00DF4493">
        <w:rPr>
          <w:rFonts w:cs="Arial"/>
          <w:spacing w:val="-1"/>
        </w:rPr>
        <w:t>з</w:t>
      </w:r>
      <w:r w:rsidRPr="00DF4493">
        <w:rPr>
          <w:rFonts w:cs="Arial"/>
        </w:rPr>
        <w:t>витие не</w:t>
      </w:r>
      <w:r w:rsidRPr="00DF4493">
        <w:rPr>
          <w:rFonts w:cs="Arial"/>
          <w:spacing w:val="-1"/>
        </w:rPr>
        <w:t>в</w:t>
      </w:r>
      <w:r w:rsidRPr="00DF4493">
        <w:rPr>
          <w:rFonts w:cs="Arial"/>
        </w:rPr>
        <w:t>о</w:t>
      </w:r>
      <w:r w:rsidRPr="00DF4493">
        <w:rPr>
          <w:rFonts w:cs="Arial"/>
          <w:spacing w:val="-1"/>
        </w:rPr>
        <w:t>з</w:t>
      </w:r>
      <w:r w:rsidRPr="00DF4493">
        <w:rPr>
          <w:rFonts w:cs="Arial"/>
          <w:spacing w:val="1"/>
        </w:rPr>
        <w:t>м</w:t>
      </w:r>
      <w:r w:rsidRPr="00DF4493">
        <w:rPr>
          <w:rFonts w:cs="Arial"/>
        </w:rPr>
        <w:t>ожно</w:t>
      </w:r>
      <w:r w:rsidRPr="00DF4493">
        <w:rPr>
          <w:rFonts w:cs="Arial"/>
          <w:spacing w:val="-3"/>
        </w:rPr>
        <w:t xml:space="preserve"> </w:t>
      </w:r>
      <w:r w:rsidRPr="00DF4493">
        <w:rPr>
          <w:rFonts w:cs="Arial"/>
          <w:spacing w:val="-1"/>
        </w:rPr>
        <w:t>б</w:t>
      </w:r>
      <w:r w:rsidRPr="00DF4493">
        <w:rPr>
          <w:rFonts w:cs="Arial"/>
        </w:rPr>
        <w:t>ез</w:t>
      </w:r>
      <w:r w:rsidRPr="00DF4493">
        <w:rPr>
          <w:rFonts w:cs="Arial"/>
          <w:spacing w:val="-1"/>
        </w:rPr>
        <w:t xml:space="preserve"> </w:t>
      </w:r>
      <w:r w:rsidRPr="00DF4493">
        <w:rPr>
          <w:rFonts w:cs="Arial"/>
        </w:rPr>
        <w:t>целе</w:t>
      </w:r>
      <w:r w:rsidRPr="00DF4493">
        <w:rPr>
          <w:rFonts w:cs="Arial"/>
          <w:spacing w:val="-1"/>
        </w:rPr>
        <w:t>в</w:t>
      </w:r>
      <w:r w:rsidRPr="00DF4493">
        <w:rPr>
          <w:rFonts w:cs="Arial"/>
        </w:rPr>
        <w:t>ой</w:t>
      </w:r>
      <w:r w:rsidRPr="00DF4493">
        <w:rPr>
          <w:rFonts w:cs="Arial"/>
          <w:spacing w:val="2"/>
        </w:rPr>
        <w:t xml:space="preserve"> </w:t>
      </w:r>
      <w:r w:rsidRPr="00DF4493">
        <w:rPr>
          <w:rFonts w:cs="Arial"/>
        </w:rPr>
        <w:t>ф</w:t>
      </w:r>
      <w:r w:rsidRPr="00DF4493">
        <w:rPr>
          <w:rFonts w:cs="Arial"/>
          <w:spacing w:val="-2"/>
        </w:rPr>
        <w:t>и</w:t>
      </w:r>
      <w:r w:rsidRPr="00DF4493">
        <w:rPr>
          <w:rFonts w:cs="Arial"/>
        </w:rPr>
        <w:t>нансо</w:t>
      </w:r>
      <w:r w:rsidRPr="00DF4493">
        <w:rPr>
          <w:rFonts w:cs="Arial"/>
          <w:spacing w:val="-1"/>
        </w:rPr>
        <w:t>в</w:t>
      </w:r>
      <w:r w:rsidRPr="00DF4493">
        <w:rPr>
          <w:rFonts w:cs="Arial"/>
        </w:rPr>
        <w:t>ой</w:t>
      </w:r>
      <w:r w:rsidRPr="00DF4493">
        <w:rPr>
          <w:rFonts w:cs="Arial"/>
          <w:spacing w:val="2"/>
        </w:rPr>
        <w:t xml:space="preserve"> </w:t>
      </w:r>
      <w:r w:rsidRPr="00DF4493">
        <w:rPr>
          <w:rFonts w:cs="Arial"/>
        </w:rPr>
        <w:t>по</w:t>
      </w:r>
      <w:r w:rsidRPr="00DF4493">
        <w:rPr>
          <w:rFonts w:cs="Arial"/>
          <w:spacing w:val="-1"/>
        </w:rPr>
        <w:t>дд</w:t>
      </w:r>
      <w:r w:rsidRPr="00DF4493">
        <w:rPr>
          <w:rFonts w:cs="Arial"/>
        </w:rPr>
        <w:t>ержки</w:t>
      </w:r>
      <w:r w:rsidRPr="00DF4493">
        <w:rPr>
          <w:rFonts w:cs="Arial"/>
          <w:spacing w:val="-12"/>
        </w:rPr>
        <w:t xml:space="preserve"> </w:t>
      </w:r>
      <w:r w:rsidRPr="00DF4493">
        <w:rPr>
          <w:rFonts w:cs="Arial"/>
        </w:rPr>
        <w:t>в</w:t>
      </w:r>
      <w:r w:rsidRPr="00DF4493">
        <w:rPr>
          <w:rFonts w:cs="Arial"/>
          <w:spacing w:val="2"/>
        </w:rPr>
        <w:t xml:space="preserve"> </w:t>
      </w:r>
      <w:r w:rsidRPr="00DF4493">
        <w:rPr>
          <w:rFonts w:cs="Arial"/>
        </w:rPr>
        <w:t>рамках</w:t>
      </w:r>
      <w:r w:rsidRPr="00DF4493">
        <w:rPr>
          <w:rFonts w:cs="Arial"/>
          <w:spacing w:val="-7"/>
        </w:rPr>
        <w:t xml:space="preserve"> </w:t>
      </w:r>
      <w:r w:rsidRPr="00DF4493">
        <w:rPr>
          <w:rFonts w:cs="Arial"/>
        </w:rPr>
        <w:t>те</w:t>
      </w:r>
      <w:r w:rsidRPr="00DF4493">
        <w:rPr>
          <w:rFonts w:cs="Arial"/>
          <w:spacing w:val="-2"/>
        </w:rPr>
        <w:t>к</w:t>
      </w:r>
      <w:r w:rsidRPr="00DF4493">
        <w:rPr>
          <w:rFonts w:cs="Arial"/>
          <w:spacing w:val="2"/>
        </w:rPr>
        <w:t>у</w:t>
      </w:r>
      <w:r w:rsidRPr="00DF4493">
        <w:rPr>
          <w:rFonts w:cs="Arial"/>
        </w:rPr>
        <w:t>ще</w:t>
      </w:r>
      <w:r w:rsidRPr="00DF4493">
        <w:rPr>
          <w:rFonts w:cs="Arial"/>
          <w:spacing w:val="-1"/>
        </w:rPr>
        <w:t>г</w:t>
      </w:r>
      <w:r w:rsidRPr="00DF4493">
        <w:rPr>
          <w:rFonts w:cs="Arial"/>
        </w:rPr>
        <w:t xml:space="preserve">о </w:t>
      </w:r>
      <w:r w:rsidRPr="00DF4493">
        <w:rPr>
          <w:rFonts w:cs="Arial"/>
          <w:spacing w:val="-1"/>
        </w:rPr>
        <w:t>б</w:t>
      </w:r>
      <w:r w:rsidRPr="00DF4493">
        <w:rPr>
          <w:rFonts w:cs="Arial"/>
          <w:spacing w:val="1"/>
        </w:rPr>
        <w:t>ю</w:t>
      </w:r>
      <w:r w:rsidRPr="00DF4493">
        <w:rPr>
          <w:rFonts w:cs="Arial"/>
          <w:spacing w:val="-1"/>
        </w:rPr>
        <w:t>д</w:t>
      </w:r>
      <w:r w:rsidRPr="00DF4493">
        <w:rPr>
          <w:rFonts w:cs="Arial"/>
        </w:rPr>
        <w:t>же</w:t>
      </w:r>
      <w:r w:rsidRPr="00DF4493">
        <w:rPr>
          <w:rFonts w:cs="Arial"/>
          <w:spacing w:val="-1"/>
        </w:rPr>
        <w:t>т</w:t>
      </w:r>
      <w:r w:rsidRPr="00DF4493">
        <w:rPr>
          <w:rFonts w:cs="Arial"/>
        </w:rPr>
        <w:t>а. Тре</w:t>
      </w:r>
      <w:r w:rsidRPr="00DF4493">
        <w:rPr>
          <w:rFonts w:cs="Arial"/>
          <w:spacing w:val="-1"/>
        </w:rPr>
        <w:t>б</w:t>
      </w:r>
      <w:r w:rsidRPr="00DF4493">
        <w:rPr>
          <w:rFonts w:cs="Arial"/>
        </w:rPr>
        <w:t>ования</w:t>
      </w:r>
      <w:r w:rsidR="00DF4493">
        <w:rPr>
          <w:rFonts w:cs="Arial"/>
        </w:rPr>
        <w:t xml:space="preserve"> </w:t>
      </w:r>
      <w:r w:rsidRPr="00DF4493">
        <w:rPr>
          <w:rFonts w:cs="Arial"/>
        </w:rPr>
        <w:t>к</w:t>
      </w:r>
      <w:r w:rsidR="00DF4493">
        <w:rPr>
          <w:rFonts w:cs="Arial"/>
        </w:rPr>
        <w:t xml:space="preserve"> </w:t>
      </w:r>
      <w:r w:rsidRPr="00DF4493">
        <w:rPr>
          <w:rFonts w:cs="Arial"/>
        </w:rPr>
        <w:t>со</w:t>
      </w:r>
      <w:r w:rsidRPr="00DF4493">
        <w:rPr>
          <w:rFonts w:cs="Arial"/>
          <w:spacing w:val="-1"/>
        </w:rPr>
        <w:t>в</w:t>
      </w:r>
      <w:r w:rsidRPr="00DF4493">
        <w:rPr>
          <w:rFonts w:cs="Arial"/>
        </w:rPr>
        <w:t>ременно</w:t>
      </w:r>
      <w:r w:rsidRPr="00DF4493">
        <w:rPr>
          <w:rFonts w:cs="Arial"/>
          <w:spacing w:val="-1"/>
        </w:rPr>
        <w:t>м</w:t>
      </w:r>
      <w:r w:rsidRPr="00DF4493">
        <w:rPr>
          <w:rFonts w:cs="Arial"/>
        </w:rPr>
        <w:t>у</w:t>
      </w:r>
      <w:r w:rsidR="00DF4493">
        <w:rPr>
          <w:rFonts w:cs="Arial"/>
        </w:rPr>
        <w:t xml:space="preserve"> </w:t>
      </w:r>
      <w:r w:rsidRPr="00DF4493">
        <w:rPr>
          <w:rFonts w:cs="Arial"/>
        </w:rPr>
        <w:t>ка</w:t>
      </w:r>
      <w:r w:rsidRPr="00DF4493">
        <w:rPr>
          <w:rFonts w:cs="Arial"/>
          <w:spacing w:val="-1"/>
        </w:rPr>
        <w:t>д</w:t>
      </w:r>
      <w:r w:rsidRPr="00DF4493">
        <w:rPr>
          <w:rFonts w:cs="Arial"/>
        </w:rPr>
        <w:t>рово</w:t>
      </w:r>
      <w:r w:rsidRPr="00DF4493">
        <w:rPr>
          <w:rFonts w:cs="Arial"/>
          <w:spacing w:val="1"/>
        </w:rPr>
        <w:t>м</w:t>
      </w:r>
      <w:r w:rsidRPr="00DF4493">
        <w:rPr>
          <w:rFonts w:cs="Arial"/>
        </w:rPr>
        <w:t>у</w:t>
      </w:r>
      <w:r w:rsidR="00DF4493">
        <w:rPr>
          <w:rFonts w:cs="Arial"/>
        </w:rPr>
        <w:t xml:space="preserve"> </w:t>
      </w:r>
      <w:r w:rsidRPr="00DF4493">
        <w:rPr>
          <w:rFonts w:cs="Arial"/>
        </w:rPr>
        <w:t>и</w:t>
      </w:r>
      <w:r w:rsidR="00DF4493">
        <w:rPr>
          <w:rFonts w:cs="Arial"/>
        </w:rPr>
        <w:t xml:space="preserve"> </w:t>
      </w:r>
      <w:r w:rsidRPr="00DF4493">
        <w:rPr>
          <w:rFonts w:cs="Arial"/>
          <w:spacing w:val="1"/>
        </w:rPr>
        <w:t>м</w:t>
      </w:r>
      <w:r w:rsidRPr="00DF4493">
        <w:rPr>
          <w:rFonts w:cs="Arial"/>
        </w:rPr>
        <w:t>а</w:t>
      </w:r>
      <w:r w:rsidRPr="00DF4493">
        <w:rPr>
          <w:rFonts w:cs="Arial"/>
          <w:spacing w:val="-1"/>
        </w:rPr>
        <w:t>т</w:t>
      </w:r>
      <w:r w:rsidRPr="00DF4493">
        <w:rPr>
          <w:rFonts w:cs="Arial"/>
        </w:rPr>
        <w:t>ериально</w:t>
      </w:r>
      <w:r w:rsidRPr="00DF4493">
        <w:rPr>
          <w:rFonts w:cs="Arial"/>
          <w:spacing w:val="-2"/>
        </w:rPr>
        <w:t>м</w:t>
      </w:r>
      <w:r w:rsidRPr="00DF4493">
        <w:rPr>
          <w:rFonts w:cs="Arial"/>
        </w:rPr>
        <w:t>у потенциалу</w:t>
      </w:r>
      <w:r w:rsidRPr="00DF4493">
        <w:rPr>
          <w:rFonts w:cs="Arial"/>
          <w:spacing w:val="31"/>
        </w:rPr>
        <w:t xml:space="preserve"> </w:t>
      </w:r>
      <w:r w:rsidRPr="00DF4493">
        <w:rPr>
          <w:rFonts w:cs="Arial"/>
        </w:rPr>
        <w:t>у</w:t>
      </w:r>
      <w:r w:rsidRPr="00DF4493">
        <w:rPr>
          <w:rFonts w:cs="Arial"/>
          <w:spacing w:val="-1"/>
        </w:rPr>
        <w:t>ч</w:t>
      </w:r>
      <w:r w:rsidRPr="00DF4493">
        <w:rPr>
          <w:rFonts w:cs="Arial"/>
        </w:rPr>
        <w:t>реж</w:t>
      </w:r>
      <w:r w:rsidRPr="00DF4493">
        <w:rPr>
          <w:rFonts w:cs="Arial"/>
          <w:spacing w:val="-1"/>
        </w:rPr>
        <w:t>д</w:t>
      </w:r>
      <w:r w:rsidRPr="00DF4493">
        <w:rPr>
          <w:rFonts w:cs="Arial"/>
        </w:rPr>
        <w:t>ений,</w:t>
      </w:r>
      <w:r w:rsidRPr="00DF4493">
        <w:rPr>
          <w:rFonts w:cs="Arial"/>
          <w:spacing w:val="22"/>
        </w:rPr>
        <w:t xml:space="preserve"> </w:t>
      </w:r>
      <w:r w:rsidRPr="00DF4493">
        <w:rPr>
          <w:rFonts w:cs="Arial"/>
        </w:rPr>
        <w:t>отве</w:t>
      </w:r>
      <w:r w:rsidRPr="00DF4493">
        <w:rPr>
          <w:rFonts w:cs="Arial"/>
          <w:spacing w:val="-1"/>
        </w:rPr>
        <w:t>т</w:t>
      </w:r>
      <w:r w:rsidRPr="00DF4493">
        <w:rPr>
          <w:rFonts w:cs="Arial"/>
        </w:rPr>
        <w:t>с</w:t>
      </w:r>
      <w:r w:rsidRPr="00DF4493">
        <w:rPr>
          <w:rFonts w:cs="Arial"/>
          <w:spacing w:val="-1"/>
        </w:rPr>
        <w:t>т</w:t>
      </w:r>
      <w:r w:rsidRPr="00DF4493">
        <w:rPr>
          <w:rFonts w:cs="Arial"/>
        </w:rPr>
        <w:t>венных</w:t>
      </w:r>
      <w:r w:rsidRPr="00DF4493">
        <w:rPr>
          <w:rFonts w:cs="Arial"/>
          <w:spacing w:val="26"/>
        </w:rPr>
        <w:t xml:space="preserve"> </w:t>
      </w:r>
      <w:r w:rsidRPr="00DF4493">
        <w:rPr>
          <w:rFonts w:cs="Arial"/>
          <w:spacing w:val="-1"/>
        </w:rPr>
        <w:t>з</w:t>
      </w:r>
      <w:r w:rsidRPr="00DF4493">
        <w:rPr>
          <w:rFonts w:cs="Arial"/>
        </w:rPr>
        <w:t>а</w:t>
      </w:r>
      <w:r w:rsidRPr="00DF4493">
        <w:rPr>
          <w:rFonts w:cs="Arial"/>
          <w:spacing w:val="30"/>
        </w:rPr>
        <w:t xml:space="preserve"> </w:t>
      </w:r>
      <w:r w:rsidRPr="00DF4493">
        <w:rPr>
          <w:rFonts w:cs="Arial"/>
        </w:rPr>
        <w:t>по</w:t>
      </w:r>
      <w:r w:rsidRPr="00DF4493">
        <w:rPr>
          <w:rFonts w:cs="Arial"/>
          <w:spacing w:val="-1"/>
        </w:rPr>
        <w:t>дд</w:t>
      </w:r>
      <w:r w:rsidRPr="00DF4493">
        <w:rPr>
          <w:rFonts w:cs="Arial"/>
        </w:rPr>
        <w:t>ержку</w:t>
      </w:r>
      <w:r w:rsidRPr="00DF4493">
        <w:rPr>
          <w:rFonts w:cs="Arial"/>
          <w:spacing w:val="18"/>
        </w:rPr>
        <w:t xml:space="preserve"> </w:t>
      </w:r>
      <w:r w:rsidRPr="00DF4493">
        <w:rPr>
          <w:rFonts w:cs="Arial"/>
          <w:spacing w:val="-1"/>
        </w:rPr>
        <w:t>д</w:t>
      </w:r>
      <w:r w:rsidRPr="00DF4493">
        <w:rPr>
          <w:rFonts w:cs="Arial"/>
        </w:rPr>
        <w:t>е</w:t>
      </w:r>
      <w:r w:rsidRPr="00DF4493">
        <w:rPr>
          <w:rFonts w:cs="Arial"/>
          <w:spacing w:val="-1"/>
        </w:rPr>
        <w:t>т</w:t>
      </w:r>
      <w:r w:rsidRPr="00DF4493">
        <w:rPr>
          <w:rFonts w:cs="Arial"/>
        </w:rPr>
        <w:t>ской</w:t>
      </w:r>
      <w:r w:rsidRPr="00DF4493">
        <w:rPr>
          <w:rFonts w:cs="Arial"/>
          <w:spacing w:val="22"/>
        </w:rPr>
        <w:t xml:space="preserve"> </w:t>
      </w:r>
      <w:r w:rsidRPr="00DF4493">
        <w:rPr>
          <w:rFonts w:cs="Arial"/>
        </w:rPr>
        <w:t>о</w:t>
      </w:r>
      <w:r w:rsidRPr="00DF4493">
        <w:rPr>
          <w:rFonts w:cs="Arial"/>
          <w:spacing w:val="-1"/>
        </w:rPr>
        <w:t>д</w:t>
      </w:r>
      <w:r w:rsidRPr="00DF4493">
        <w:rPr>
          <w:rFonts w:cs="Arial"/>
        </w:rPr>
        <w:t>ареннос</w:t>
      </w:r>
      <w:r w:rsidRPr="00DF4493">
        <w:rPr>
          <w:rFonts w:cs="Arial"/>
          <w:spacing w:val="-1"/>
        </w:rPr>
        <w:t>т</w:t>
      </w:r>
      <w:r w:rsidRPr="00DF4493">
        <w:rPr>
          <w:rFonts w:cs="Arial"/>
        </w:rPr>
        <w:t xml:space="preserve">и, </w:t>
      </w:r>
      <w:r w:rsidRPr="00DF4493">
        <w:rPr>
          <w:rFonts w:cs="Arial"/>
          <w:spacing w:val="-1"/>
        </w:rPr>
        <w:t>д</w:t>
      </w:r>
      <w:r w:rsidRPr="00DF4493">
        <w:rPr>
          <w:rFonts w:cs="Arial"/>
        </w:rPr>
        <w:t>ик</w:t>
      </w:r>
      <w:r w:rsidRPr="00DF4493">
        <w:rPr>
          <w:rFonts w:cs="Arial"/>
          <w:spacing w:val="-1"/>
        </w:rPr>
        <w:t>т</w:t>
      </w:r>
      <w:r w:rsidRPr="00DF4493">
        <w:rPr>
          <w:rFonts w:cs="Arial"/>
        </w:rPr>
        <w:t>у</w:t>
      </w:r>
      <w:r w:rsidRPr="00DF4493">
        <w:rPr>
          <w:rFonts w:cs="Arial"/>
          <w:spacing w:val="1"/>
        </w:rPr>
        <w:t>ю</w:t>
      </w:r>
      <w:r w:rsidRPr="00DF4493">
        <w:rPr>
          <w:rFonts w:cs="Arial"/>
        </w:rPr>
        <w:t>т нео</w:t>
      </w:r>
      <w:r w:rsidRPr="00DF4493">
        <w:rPr>
          <w:rFonts w:cs="Arial"/>
          <w:spacing w:val="-1"/>
        </w:rPr>
        <w:t>б</w:t>
      </w:r>
      <w:r w:rsidRPr="00DF4493">
        <w:rPr>
          <w:rFonts w:cs="Arial"/>
        </w:rPr>
        <w:t>хо</w:t>
      </w:r>
      <w:r w:rsidRPr="00DF4493">
        <w:rPr>
          <w:rFonts w:cs="Arial"/>
          <w:spacing w:val="-1"/>
        </w:rPr>
        <w:t>д</w:t>
      </w:r>
      <w:r w:rsidRPr="00DF4493">
        <w:rPr>
          <w:rFonts w:cs="Arial"/>
        </w:rPr>
        <w:t>и</w:t>
      </w:r>
      <w:r w:rsidRPr="00DF4493">
        <w:rPr>
          <w:rFonts w:cs="Arial"/>
          <w:spacing w:val="1"/>
        </w:rPr>
        <w:t>м</w:t>
      </w:r>
      <w:r w:rsidRPr="00DF4493">
        <w:rPr>
          <w:rFonts w:cs="Arial"/>
        </w:rPr>
        <w:t>ос</w:t>
      </w:r>
      <w:r w:rsidRPr="00DF4493">
        <w:rPr>
          <w:rFonts w:cs="Arial"/>
          <w:spacing w:val="-1"/>
        </w:rPr>
        <w:t>т</w:t>
      </w:r>
      <w:r w:rsidRPr="00DF4493">
        <w:rPr>
          <w:rFonts w:cs="Arial"/>
        </w:rPr>
        <w:t>ь</w:t>
      </w:r>
      <w:r w:rsidR="00DF4493">
        <w:rPr>
          <w:rFonts w:cs="Arial"/>
        </w:rPr>
        <w:t xml:space="preserve"> </w:t>
      </w:r>
      <w:r w:rsidRPr="00DF4493">
        <w:rPr>
          <w:rFonts w:cs="Arial"/>
          <w:spacing w:val="-1"/>
        </w:rPr>
        <w:t>д</w:t>
      </w:r>
      <w:r w:rsidRPr="00DF4493">
        <w:rPr>
          <w:rFonts w:cs="Arial"/>
        </w:rPr>
        <w:t>альнейшей</w:t>
      </w:r>
      <w:r w:rsidR="00DF4493">
        <w:rPr>
          <w:rFonts w:cs="Arial"/>
        </w:rPr>
        <w:t xml:space="preserve"> </w:t>
      </w:r>
      <w:r w:rsidRPr="00DF4493">
        <w:rPr>
          <w:rFonts w:cs="Arial"/>
          <w:spacing w:val="-1"/>
        </w:rPr>
        <w:t>м</w:t>
      </w:r>
      <w:r w:rsidRPr="00DF4493">
        <w:rPr>
          <w:rFonts w:cs="Arial"/>
        </w:rPr>
        <w:t>о</w:t>
      </w:r>
      <w:r w:rsidRPr="00DF4493">
        <w:rPr>
          <w:rFonts w:cs="Arial"/>
          <w:spacing w:val="-1"/>
        </w:rPr>
        <w:t>д</w:t>
      </w:r>
      <w:r w:rsidRPr="00DF4493">
        <w:rPr>
          <w:rFonts w:cs="Arial"/>
        </w:rPr>
        <w:t>ерни</w:t>
      </w:r>
      <w:r w:rsidRPr="00DF4493">
        <w:rPr>
          <w:rFonts w:cs="Arial"/>
          <w:spacing w:val="-1"/>
        </w:rPr>
        <w:t>з</w:t>
      </w:r>
      <w:r w:rsidRPr="00DF4493">
        <w:rPr>
          <w:rFonts w:cs="Arial"/>
        </w:rPr>
        <w:t>ации,</w:t>
      </w:r>
      <w:r w:rsidR="00DF4493">
        <w:rPr>
          <w:rFonts w:cs="Arial"/>
        </w:rPr>
        <w:t xml:space="preserve"> </w:t>
      </w:r>
      <w:r w:rsidRPr="00DF4493">
        <w:rPr>
          <w:rFonts w:cs="Arial"/>
        </w:rPr>
        <w:t>а,</w:t>
      </w:r>
      <w:r w:rsidR="00DF4493">
        <w:rPr>
          <w:rFonts w:cs="Arial"/>
        </w:rPr>
        <w:t xml:space="preserve"> </w:t>
      </w:r>
      <w:r w:rsidRPr="00DF4493">
        <w:rPr>
          <w:rFonts w:cs="Arial"/>
        </w:rPr>
        <w:t>сле</w:t>
      </w:r>
      <w:r w:rsidRPr="00DF4493">
        <w:rPr>
          <w:rFonts w:cs="Arial"/>
          <w:spacing w:val="-1"/>
        </w:rPr>
        <w:t>д</w:t>
      </w:r>
      <w:r w:rsidRPr="00DF4493">
        <w:rPr>
          <w:rFonts w:cs="Arial"/>
        </w:rPr>
        <w:t>ова</w:t>
      </w:r>
      <w:r w:rsidRPr="00DF4493">
        <w:rPr>
          <w:rFonts w:cs="Arial"/>
          <w:spacing w:val="-1"/>
        </w:rPr>
        <w:t>т</w:t>
      </w:r>
      <w:r w:rsidRPr="00DF4493">
        <w:rPr>
          <w:rFonts w:cs="Arial"/>
        </w:rPr>
        <w:t>ельно, ра</w:t>
      </w:r>
      <w:r w:rsidRPr="00DF4493">
        <w:rPr>
          <w:rFonts w:cs="Arial"/>
          <w:spacing w:val="-1"/>
        </w:rPr>
        <w:t>з</w:t>
      </w:r>
      <w:r w:rsidRPr="00DF4493">
        <w:rPr>
          <w:rFonts w:cs="Arial"/>
        </w:rPr>
        <w:t>ра</w:t>
      </w:r>
      <w:r w:rsidRPr="00DF4493">
        <w:rPr>
          <w:rFonts w:cs="Arial"/>
          <w:spacing w:val="-1"/>
        </w:rPr>
        <w:t>б</w:t>
      </w:r>
      <w:r w:rsidRPr="00DF4493">
        <w:rPr>
          <w:rFonts w:cs="Arial"/>
        </w:rPr>
        <w:t>отки</w:t>
      </w:r>
      <w:r w:rsidRPr="00DF4493">
        <w:rPr>
          <w:rFonts w:cs="Arial"/>
          <w:spacing w:val="-9"/>
        </w:rPr>
        <w:t xml:space="preserve"> п</w:t>
      </w:r>
      <w:r w:rsidRPr="00DF4493">
        <w:rPr>
          <w:rFonts w:cs="Arial"/>
          <w:spacing w:val="2"/>
        </w:rPr>
        <w:t>одп</w:t>
      </w:r>
      <w:r w:rsidRPr="00DF4493">
        <w:rPr>
          <w:rFonts w:cs="Arial"/>
        </w:rPr>
        <w:t>ро</w:t>
      </w:r>
      <w:r w:rsidRPr="00DF4493">
        <w:rPr>
          <w:rFonts w:cs="Arial"/>
          <w:spacing w:val="-1"/>
        </w:rPr>
        <w:t>г</w:t>
      </w:r>
      <w:r w:rsidRPr="00DF4493">
        <w:rPr>
          <w:rFonts w:cs="Arial"/>
        </w:rPr>
        <w:t>рам</w:t>
      </w:r>
      <w:r w:rsidRPr="00DF4493">
        <w:rPr>
          <w:rFonts w:cs="Arial"/>
          <w:spacing w:val="1"/>
        </w:rPr>
        <w:t>м</w:t>
      </w:r>
      <w:r w:rsidRPr="00DF4493">
        <w:rPr>
          <w:rFonts w:cs="Arial"/>
        </w:rPr>
        <w:t>ы на период</w:t>
      </w:r>
      <w:r w:rsidRPr="00DF4493">
        <w:rPr>
          <w:rFonts w:cs="Arial"/>
          <w:spacing w:val="-9"/>
        </w:rPr>
        <w:t xml:space="preserve"> </w:t>
      </w:r>
      <w:r w:rsidRPr="00DF4493">
        <w:rPr>
          <w:rFonts w:cs="Arial"/>
        </w:rPr>
        <w:t>2019</w:t>
      </w:r>
      <w:r w:rsidRPr="00DF4493">
        <w:rPr>
          <w:rFonts w:cs="Arial"/>
          <w:spacing w:val="1"/>
        </w:rPr>
        <w:t>-</w:t>
      </w:r>
      <w:r w:rsidRPr="00DF4493">
        <w:rPr>
          <w:rFonts w:cs="Arial"/>
        </w:rPr>
        <w:t xml:space="preserve">2024 </w:t>
      </w:r>
      <w:r w:rsidRPr="00DF4493">
        <w:rPr>
          <w:rFonts w:cs="Arial"/>
          <w:spacing w:val="-1"/>
        </w:rPr>
        <w:t>г</w:t>
      </w:r>
      <w:r w:rsidRPr="00DF4493">
        <w:rPr>
          <w:rFonts w:cs="Arial"/>
        </w:rPr>
        <w:t>о</w:t>
      </w:r>
      <w:r w:rsidRPr="00DF4493">
        <w:rPr>
          <w:rFonts w:cs="Arial"/>
          <w:spacing w:val="-1"/>
        </w:rPr>
        <w:t>д</w:t>
      </w:r>
      <w:r w:rsidRPr="00DF4493">
        <w:rPr>
          <w:rFonts w:cs="Arial"/>
        </w:rPr>
        <w:t>ы.</w:t>
      </w:r>
    </w:p>
    <w:p w:rsidR="00D22004" w:rsidRPr="00DF4493" w:rsidRDefault="00D22004" w:rsidP="00DF4493">
      <w:pPr>
        <w:tabs>
          <w:tab w:val="left" w:pos="11520"/>
        </w:tabs>
        <w:autoSpaceDE w:val="0"/>
        <w:autoSpaceDN w:val="0"/>
        <w:adjustRightInd w:val="0"/>
        <w:ind w:firstLine="709"/>
        <w:rPr>
          <w:rFonts w:cs="Arial"/>
        </w:rPr>
      </w:pPr>
      <w:r w:rsidRPr="00DF4493">
        <w:rPr>
          <w:rFonts w:cs="Arial"/>
        </w:rPr>
        <w:t>В</w:t>
      </w:r>
      <w:r w:rsidR="00DF4493">
        <w:rPr>
          <w:rFonts w:cs="Arial"/>
        </w:rPr>
        <w:t xml:space="preserve"> </w:t>
      </w:r>
      <w:r w:rsidRPr="00DF4493">
        <w:rPr>
          <w:rFonts w:cs="Arial"/>
        </w:rPr>
        <w:t>нас</w:t>
      </w:r>
      <w:r w:rsidRPr="00DF4493">
        <w:rPr>
          <w:rFonts w:cs="Arial"/>
          <w:spacing w:val="-1"/>
        </w:rPr>
        <w:t>т</w:t>
      </w:r>
      <w:r w:rsidRPr="00DF4493">
        <w:rPr>
          <w:rFonts w:cs="Arial"/>
        </w:rPr>
        <w:t>о</w:t>
      </w:r>
      <w:r w:rsidRPr="00DF4493">
        <w:rPr>
          <w:rFonts w:cs="Arial"/>
          <w:spacing w:val="-1"/>
        </w:rPr>
        <w:t>я</w:t>
      </w:r>
      <w:r w:rsidRPr="00DF4493">
        <w:rPr>
          <w:rFonts w:cs="Arial"/>
        </w:rPr>
        <w:t>щее</w:t>
      </w:r>
      <w:r w:rsidR="00DF4493">
        <w:rPr>
          <w:rFonts w:cs="Arial"/>
        </w:rPr>
        <w:t xml:space="preserve"> </w:t>
      </w:r>
      <w:r w:rsidRPr="00DF4493">
        <w:rPr>
          <w:rFonts w:cs="Arial"/>
        </w:rPr>
        <w:t>время</w:t>
      </w:r>
      <w:r w:rsidR="00DF4493">
        <w:rPr>
          <w:rFonts w:cs="Arial"/>
        </w:rPr>
        <w:t xml:space="preserve"> </w:t>
      </w:r>
      <w:r w:rsidRPr="00DF4493">
        <w:rPr>
          <w:rFonts w:cs="Arial"/>
          <w:spacing w:val="2"/>
        </w:rPr>
        <w:t>у</w:t>
      </w:r>
      <w:r w:rsidRPr="00DF4493">
        <w:rPr>
          <w:rFonts w:cs="Arial"/>
        </w:rPr>
        <w:t>с</w:t>
      </w:r>
      <w:r w:rsidRPr="00DF4493">
        <w:rPr>
          <w:rFonts w:cs="Arial"/>
          <w:spacing w:val="-2"/>
        </w:rPr>
        <w:t>и</w:t>
      </w:r>
      <w:r w:rsidRPr="00DF4493">
        <w:rPr>
          <w:rFonts w:cs="Arial"/>
        </w:rPr>
        <w:t>лий</w:t>
      </w:r>
      <w:r w:rsidR="00DF4493">
        <w:rPr>
          <w:rFonts w:cs="Arial"/>
        </w:rPr>
        <w:t xml:space="preserve"> </w:t>
      </w:r>
      <w:r w:rsidRPr="00DF4493">
        <w:rPr>
          <w:rFonts w:cs="Arial"/>
        </w:rPr>
        <w:t>от</w:t>
      </w:r>
      <w:r w:rsidRPr="00DF4493">
        <w:rPr>
          <w:rFonts w:cs="Arial"/>
          <w:spacing w:val="-1"/>
        </w:rPr>
        <w:t>д</w:t>
      </w:r>
      <w:r w:rsidRPr="00DF4493">
        <w:rPr>
          <w:rFonts w:cs="Arial"/>
        </w:rPr>
        <w:t>ельно</w:t>
      </w:r>
      <w:r w:rsidR="00DF4493">
        <w:rPr>
          <w:rFonts w:cs="Arial"/>
        </w:rPr>
        <w:t xml:space="preserve"> </w:t>
      </w:r>
      <w:r w:rsidRPr="00DF4493">
        <w:rPr>
          <w:rFonts w:cs="Arial"/>
        </w:rPr>
        <w:t>в</w:t>
      </w:r>
      <w:r w:rsidRPr="00DF4493">
        <w:rPr>
          <w:rFonts w:cs="Arial"/>
          <w:spacing w:val="-1"/>
        </w:rPr>
        <w:t>зя</w:t>
      </w:r>
      <w:r w:rsidRPr="00DF4493">
        <w:rPr>
          <w:rFonts w:cs="Arial"/>
        </w:rPr>
        <w:t>то</w:t>
      </w:r>
      <w:r w:rsidRPr="00DF4493">
        <w:rPr>
          <w:rFonts w:cs="Arial"/>
          <w:spacing w:val="-1"/>
        </w:rPr>
        <w:t>г</w:t>
      </w:r>
      <w:r w:rsidRPr="00DF4493">
        <w:rPr>
          <w:rFonts w:cs="Arial"/>
        </w:rPr>
        <w:t>о</w:t>
      </w:r>
      <w:r w:rsidR="00DF4493">
        <w:rPr>
          <w:rFonts w:cs="Arial"/>
        </w:rPr>
        <w:t xml:space="preserve"> </w:t>
      </w:r>
      <w:r w:rsidRPr="00DF4493">
        <w:rPr>
          <w:rFonts w:cs="Arial"/>
          <w:spacing w:val="2"/>
        </w:rPr>
        <w:t>у</w:t>
      </w:r>
      <w:r w:rsidRPr="00DF4493">
        <w:rPr>
          <w:rFonts w:cs="Arial"/>
          <w:spacing w:val="-1"/>
        </w:rPr>
        <w:t>ч</w:t>
      </w:r>
      <w:r w:rsidRPr="00DF4493">
        <w:rPr>
          <w:rFonts w:cs="Arial"/>
        </w:rPr>
        <w:t>реж</w:t>
      </w:r>
      <w:r w:rsidRPr="00DF4493">
        <w:rPr>
          <w:rFonts w:cs="Arial"/>
          <w:spacing w:val="-1"/>
        </w:rPr>
        <w:t>д</w:t>
      </w:r>
      <w:r w:rsidRPr="00DF4493">
        <w:rPr>
          <w:rFonts w:cs="Arial"/>
        </w:rPr>
        <w:t>ения</w:t>
      </w:r>
      <w:r w:rsidR="00DF4493">
        <w:rPr>
          <w:rFonts w:cs="Arial"/>
        </w:rPr>
        <w:t xml:space="preserve"> </w:t>
      </w:r>
      <w:r w:rsidRPr="00DF4493">
        <w:rPr>
          <w:rFonts w:cs="Arial"/>
          <w:spacing w:val="-1"/>
        </w:rPr>
        <w:t>я</w:t>
      </w:r>
      <w:r w:rsidRPr="00DF4493">
        <w:rPr>
          <w:rFonts w:cs="Arial"/>
        </w:rPr>
        <w:t>вно</w:t>
      </w:r>
      <w:r w:rsidR="00DF4493">
        <w:rPr>
          <w:rFonts w:cs="Arial"/>
        </w:rPr>
        <w:t xml:space="preserve"> </w:t>
      </w:r>
      <w:r w:rsidRPr="00DF4493">
        <w:rPr>
          <w:rFonts w:cs="Arial"/>
        </w:rPr>
        <w:t>не хва</w:t>
      </w:r>
      <w:r w:rsidRPr="00DF4493">
        <w:rPr>
          <w:rFonts w:cs="Arial"/>
          <w:spacing w:val="-1"/>
        </w:rPr>
        <w:t>т</w:t>
      </w:r>
      <w:r w:rsidRPr="00DF4493">
        <w:rPr>
          <w:rFonts w:cs="Arial"/>
        </w:rPr>
        <w:t>ает</w:t>
      </w:r>
      <w:r w:rsidR="00DF4493">
        <w:rPr>
          <w:rFonts w:cs="Arial"/>
        </w:rPr>
        <w:t xml:space="preserve"> </w:t>
      </w:r>
      <w:r w:rsidRPr="00DF4493">
        <w:rPr>
          <w:rFonts w:cs="Arial"/>
          <w:spacing w:val="-1"/>
        </w:rPr>
        <w:t>д</w:t>
      </w:r>
      <w:r w:rsidRPr="00DF4493">
        <w:rPr>
          <w:rFonts w:cs="Arial"/>
        </w:rPr>
        <w:t>ля</w:t>
      </w:r>
      <w:r w:rsidR="00DF4493">
        <w:rPr>
          <w:rFonts w:cs="Arial"/>
        </w:rPr>
        <w:t xml:space="preserve"> </w:t>
      </w:r>
      <w:r w:rsidRPr="00DF4493">
        <w:rPr>
          <w:rFonts w:cs="Arial"/>
        </w:rPr>
        <w:t>раскры</w:t>
      </w:r>
      <w:r w:rsidRPr="00DF4493">
        <w:rPr>
          <w:rFonts w:cs="Arial"/>
          <w:spacing w:val="-1"/>
        </w:rPr>
        <w:t>т</w:t>
      </w:r>
      <w:r w:rsidRPr="00DF4493">
        <w:rPr>
          <w:rFonts w:cs="Arial"/>
        </w:rPr>
        <w:t>ия</w:t>
      </w:r>
      <w:r w:rsidR="00DF4493">
        <w:rPr>
          <w:rFonts w:cs="Arial"/>
        </w:rPr>
        <w:t xml:space="preserve"> </w:t>
      </w:r>
      <w:r w:rsidRPr="00DF4493">
        <w:rPr>
          <w:rFonts w:cs="Arial"/>
          <w:spacing w:val="-1"/>
        </w:rPr>
        <w:t>д</w:t>
      </w:r>
      <w:r w:rsidRPr="00DF4493">
        <w:rPr>
          <w:rFonts w:cs="Arial"/>
        </w:rPr>
        <w:t>е</w:t>
      </w:r>
      <w:r w:rsidRPr="00DF4493">
        <w:rPr>
          <w:rFonts w:cs="Arial"/>
          <w:spacing w:val="-1"/>
        </w:rPr>
        <w:t>т</w:t>
      </w:r>
      <w:r w:rsidRPr="00DF4493">
        <w:rPr>
          <w:rFonts w:cs="Arial"/>
        </w:rPr>
        <w:t>ской</w:t>
      </w:r>
      <w:r w:rsidR="00DF4493">
        <w:rPr>
          <w:rFonts w:cs="Arial"/>
        </w:rPr>
        <w:t xml:space="preserve"> </w:t>
      </w:r>
      <w:r w:rsidRPr="00DF4493">
        <w:rPr>
          <w:rFonts w:cs="Arial"/>
        </w:rPr>
        <w:t>о</w:t>
      </w:r>
      <w:r w:rsidRPr="00DF4493">
        <w:rPr>
          <w:rFonts w:cs="Arial"/>
          <w:spacing w:val="-1"/>
        </w:rPr>
        <w:t>д</w:t>
      </w:r>
      <w:r w:rsidRPr="00DF4493">
        <w:rPr>
          <w:rFonts w:cs="Arial"/>
        </w:rPr>
        <w:t>ареннос</w:t>
      </w:r>
      <w:r w:rsidRPr="00DF4493">
        <w:rPr>
          <w:rFonts w:cs="Arial"/>
          <w:spacing w:val="-1"/>
        </w:rPr>
        <w:t>т</w:t>
      </w:r>
      <w:r w:rsidRPr="00DF4493">
        <w:rPr>
          <w:rFonts w:cs="Arial"/>
        </w:rPr>
        <w:t>и:</w:t>
      </w:r>
      <w:r w:rsidR="00DF4493">
        <w:rPr>
          <w:rFonts w:cs="Arial"/>
        </w:rPr>
        <w:t xml:space="preserve"> </w:t>
      </w:r>
      <w:r w:rsidRPr="00DF4493">
        <w:rPr>
          <w:rFonts w:cs="Arial"/>
          <w:spacing w:val="-2"/>
        </w:rPr>
        <w:t>н</w:t>
      </w:r>
      <w:r w:rsidRPr="00DF4493">
        <w:rPr>
          <w:rFonts w:cs="Arial"/>
          <w:spacing w:val="2"/>
        </w:rPr>
        <w:t>у</w:t>
      </w:r>
      <w:r w:rsidRPr="00DF4493">
        <w:rPr>
          <w:rFonts w:cs="Arial"/>
          <w:spacing w:val="-1"/>
        </w:rPr>
        <w:t>ж</w:t>
      </w:r>
      <w:r w:rsidRPr="00DF4493">
        <w:rPr>
          <w:rFonts w:cs="Arial"/>
        </w:rPr>
        <w:t>ны</w:t>
      </w:r>
      <w:r w:rsidR="00DF4493">
        <w:rPr>
          <w:rFonts w:cs="Arial"/>
        </w:rPr>
        <w:t xml:space="preserve"> </w:t>
      </w:r>
      <w:r w:rsidRPr="00DF4493">
        <w:rPr>
          <w:rFonts w:cs="Arial"/>
          <w:spacing w:val="-1"/>
        </w:rPr>
        <w:t>м</w:t>
      </w:r>
      <w:r w:rsidRPr="00DF4493">
        <w:rPr>
          <w:rFonts w:cs="Arial"/>
        </w:rPr>
        <w:t>ежве</w:t>
      </w:r>
      <w:r w:rsidRPr="00DF4493">
        <w:rPr>
          <w:rFonts w:cs="Arial"/>
          <w:spacing w:val="-1"/>
        </w:rPr>
        <w:t>д</w:t>
      </w:r>
      <w:r w:rsidRPr="00DF4493">
        <w:rPr>
          <w:rFonts w:cs="Arial"/>
        </w:rPr>
        <w:t>о</w:t>
      </w:r>
      <w:r w:rsidRPr="00DF4493">
        <w:rPr>
          <w:rFonts w:cs="Arial"/>
          <w:spacing w:val="1"/>
        </w:rPr>
        <w:t>м</w:t>
      </w:r>
      <w:r w:rsidRPr="00DF4493">
        <w:rPr>
          <w:rFonts w:cs="Arial"/>
        </w:rPr>
        <w:t>с</w:t>
      </w:r>
      <w:r w:rsidRPr="00DF4493">
        <w:rPr>
          <w:rFonts w:cs="Arial"/>
          <w:spacing w:val="-1"/>
        </w:rPr>
        <w:t>т</w:t>
      </w:r>
      <w:r w:rsidRPr="00DF4493">
        <w:rPr>
          <w:rFonts w:cs="Arial"/>
        </w:rPr>
        <w:t>венные в</w:t>
      </w:r>
      <w:r w:rsidRPr="00DF4493">
        <w:rPr>
          <w:rFonts w:cs="Arial"/>
          <w:spacing w:val="-1"/>
        </w:rPr>
        <w:t>з</w:t>
      </w:r>
      <w:r w:rsidRPr="00DF4493">
        <w:rPr>
          <w:rFonts w:cs="Arial"/>
        </w:rPr>
        <w:t>аимо</w:t>
      </w:r>
      <w:r w:rsidRPr="00DF4493">
        <w:rPr>
          <w:rFonts w:cs="Arial"/>
          <w:spacing w:val="-1"/>
        </w:rPr>
        <w:t>д</w:t>
      </w:r>
      <w:r w:rsidRPr="00DF4493">
        <w:rPr>
          <w:rFonts w:cs="Arial"/>
        </w:rPr>
        <w:t>ейс</w:t>
      </w:r>
      <w:r w:rsidRPr="00DF4493">
        <w:rPr>
          <w:rFonts w:cs="Arial"/>
          <w:spacing w:val="-1"/>
        </w:rPr>
        <w:t>т</w:t>
      </w:r>
      <w:r w:rsidRPr="00DF4493">
        <w:rPr>
          <w:rFonts w:cs="Arial"/>
        </w:rPr>
        <w:t>вия</w:t>
      </w:r>
      <w:r w:rsidRPr="00DF4493">
        <w:rPr>
          <w:rFonts w:cs="Arial"/>
          <w:spacing w:val="-7"/>
        </w:rPr>
        <w:t xml:space="preserve"> </w:t>
      </w:r>
      <w:r w:rsidRPr="00DF4493">
        <w:rPr>
          <w:rFonts w:cs="Arial"/>
        </w:rPr>
        <w:t>по</w:t>
      </w:r>
      <w:r w:rsidRPr="00DF4493">
        <w:rPr>
          <w:rFonts w:cs="Arial"/>
          <w:spacing w:val="3"/>
        </w:rPr>
        <w:t xml:space="preserve"> </w:t>
      </w:r>
      <w:r w:rsidRPr="00DF4493">
        <w:rPr>
          <w:rFonts w:cs="Arial"/>
        </w:rPr>
        <w:t>вы</w:t>
      </w:r>
      <w:r w:rsidRPr="00DF4493">
        <w:rPr>
          <w:rFonts w:cs="Arial"/>
          <w:spacing w:val="-1"/>
        </w:rPr>
        <w:t>я</w:t>
      </w:r>
      <w:r w:rsidRPr="00DF4493">
        <w:rPr>
          <w:rFonts w:cs="Arial"/>
        </w:rPr>
        <w:t>влению</w:t>
      </w:r>
      <w:r w:rsidRPr="00DF4493">
        <w:rPr>
          <w:rFonts w:cs="Arial"/>
          <w:spacing w:val="3"/>
        </w:rPr>
        <w:t xml:space="preserve"> </w:t>
      </w:r>
      <w:r w:rsidRPr="00DF4493">
        <w:rPr>
          <w:rFonts w:cs="Arial"/>
        </w:rPr>
        <w:t>и</w:t>
      </w:r>
      <w:r w:rsidRPr="00DF4493">
        <w:rPr>
          <w:rFonts w:cs="Arial"/>
          <w:spacing w:val="4"/>
        </w:rPr>
        <w:t xml:space="preserve"> </w:t>
      </w:r>
      <w:r w:rsidRPr="00DF4493">
        <w:rPr>
          <w:rFonts w:cs="Arial"/>
        </w:rPr>
        <w:t>ра</w:t>
      </w:r>
      <w:r w:rsidRPr="00DF4493">
        <w:rPr>
          <w:rFonts w:cs="Arial"/>
          <w:spacing w:val="-1"/>
        </w:rPr>
        <w:t>з</w:t>
      </w:r>
      <w:r w:rsidRPr="00DF4493">
        <w:rPr>
          <w:rFonts w:cs="Arial"/>
        </w:rPr>
        <w:t>витию</w:t>
      </w:r>
      <w:r w:rsidRPr="00DF4493">
        <w:rPr>
          <w:rFonts w:cs="Arial"/>
          <w:spacing w:val="2"/>
        </w:rPr>
        <w:t xml:space="preserve"> </w:t>
      </w:r>
      <w:r w:rsidRPr="00DF4493">
        <w:rPr>
          <w:rFonts w:cs="Arial"/>
        </w:rPr>
        <w:t>о</w:t>
      </w:r>
      <w:r w:rsidRPr="00DF4493">
        <w:rPr>
          <w:rFonts w:cs="Arial"/>
          <w:spacing w:val="-1"/>
        </w:rPr>
        <w:t>д</w:t>
      </w:r>
      <w:r w:rsidRPr="00DF4493">
        <w:rPr>
          <w:rFonts w:cs="Arial"/>
        </w:rPr>
        <w:t>аренных и талантливых</w:t>
      </w:r>
      <w:r w:rsidR="00DF4493">
        <w:rPr>
          <w:rFonts w:cs="Arial"/>
        </w:rPr>
        <w:t xml:space="preserve"> </w:t>
      </w:r>
      <w:r w:rsidRPr="00DF4493">
        <w:rPr>
          <w:rFonts w:cs="Arial"/>
          <w:spacing w:val="-1"/>
        </w:rPr>
        <w:t>д</w:t>
      </w:r>
      <w:r w:rsidRPr="00DF4493">
        <w:rPr>
          <w:rFonts w:cs="Arial"/>
        </w:rPr>
        <w:t>е</w:t>
      </w:r>
      <w:r w:rsidRPr="00DF4493">
        <w:rPr>
          <w:rFonts w:cs="Arial"/>
          <w:spacing w:val="-1"/>
        </w:rPr>
        <w:t>т</w:t>
      </w:r>
      <w:r w:rsidRPr="00DF4493">
        <w:rPr>
          <w:rFonts w:cs="Arial"/>
        </w:rPr>
        <w:t>ей,</w:t>
      </w:r>
      <w:r w:rsidR="00DF4493">
        <w:rPr>
          <w:rFonts w:cs="Arial"/>
        </w:rPr>
        <w:t xml:space="preserve"> </w:t>
      </w:r>
      <w:r w:rsidRPr="00DF4493">
        <w:rPr>
          <w:rFonts w:cs="Arial"/>
        </w:rPr>
        <w:t>со</w:t>
      </w:r>
      <w:r w:rsidRPr="00DF4493">
        <w:rPr>
          <w:rFonts w:cs="Arial"/>
          <w:spacing w:val="-1"/>
        </w:rPr>
        <w:t>в</w:t>
      </w:r>
      <w:r w:rsidRPr="00DF4493">
        <w:rPr>
          <w:rFonts w:cs="Arial"/>
        </w:rPr>
        <w:t>ременная</w:t>
      </w:r>
      <w:r w:rsidR="00DF4493">
        <w:rPr>
          <w:rFonts w:cs="Arial"/>
        </w:rPr>
        <w:t xml:space="preserve"> </w:t>
      </w:r>
      <w:r w:rsidRPr="00DF4493">
        <w:rPr>
          <w:rFonts w:cs="Arial"/>
          <w:spacing w:val="1"/>
        </w:rPr>
        <w:t>м</w:t>
      </w:r>
      <w:r w:rsidRPr="00DF4493">
        <w:rPr>
          <w:rFonts w:cs="Arial"/>
        </w:rPr>
        <w:t>а</w:t>
      </w:r>
      <w:r w:rsidRPr="00DF4493">
        <w:rPr>
          <w:rFonts w:cs="Arial"/>
          <w:spacing w:val="-1"/>
        </w:rPr>
        <w:t>т</w:t>
      </w:r>
      <w:r w:rsidRPr="00DF4493">
        <w:rPr>
          <w:rFonts w:cs="Arial"/>
        </w:rPr>
        <w:t>ериальн</w:t>
      </w:r>
      <w:r w:rsidRPr="00DF4493">
        <w:rPr>
          <w:rFonts w:cs="Arial"/>
          <w:spacing w:val="-3"/>
        </w:rPr>
        <w:t>о</w:t>
      </w:r>
      <w:r w:rsidRPr="00DF4493">
        <w:rPr>
          <w:rFonts w:cs="Arial"/>
          <w:spacing w:val="1"/>
        </w:rPr>
        <w:t>-</w:t>
      </w:r>
      <w:r w:rsidRPr="00DF4493">
        <w:rPr>
          <w:rFonts w:cs="Arial"/>
        </w:rPr>
        <w:t>техни</w:t>
      </w:r>
      <w:r w:rsidRPr="00DF4493">
        <w:rPr>
          <w:rFonts w:cs="Arial"/>
          <w:spacing w:val="-1"/>
        </w:rPr>
        <w:t>ч</w:t>
      </w:r>
      <w:r w:rsidRPr="00DF4493">
        <w:rPr>
          <w:rFonts w:cs="Arial"/>
        </w:rPr>
        <w:t>еская</w:t>
      </w:r>
      <w:r w:rsidR="00DF4493">
        <w:rPr>
          <w:rFonts w:cs="Arial"/>
        </w:rPr>
        <w:t xml:space="preserve"> </w:t>
      </w:r>
      <w:r w:rsidRPr="00DF4493">
        <w:rPr>
          <w:rFonts w:cs="Arial"/>
          <w:spacing w:val="-1"/>
        </w:rPr>
        <w:t>б</w:t>
      </w:r>
      <w:r w:rsidRPr="00DF4493">
        <w:rPr>
          <w:rFonts w:cs="Arial"/>
        </w:rPr>
        <w:t>а</w:t>
      </w:r>
      <w:r w:rsidRPr="00DF4493">
        <w:rPr>
          <w:rFonts w:cs="Arial"/>
          <w:spacing w:val="-1"/>
        </w:rPr>
        <w:t>з</w:t>
      </w:r>
      <w:r w:rsidRPr="00DF4493">
        <w:rPr>
          <w:rFonts w:cs="Arial"/>
        </w:rPr>
        <w:t>а</w:t>
      </w:r>
      <w:r w:rsidR="00DF4493">
        <w:rPr>
          <w:rFonts w:cs="Arial"/>
        </w:rPr>
        <w:t xml:space="preserve"> </w:t>
      </w:r>
      <w:r w:rsidRPr="00DF4493">
        <w:rPr>
          <w:rFonts w:cs="Arial"/>
          <w:spacing w:val="-1"/>
        </w:rPr>
        <w:t>д</w:t>
      </w:r>
      <w:r w:rsidRPr="00DF4493">
        <w:rPr>
          <w:rFonts w:cs="Arial"/>
        </w:rPr>
        <w:t>ля</w:t>
      </w:r>
      <w:r w:rsidR="00DF4493">
        <w:rPr>
          <w:rFonts w:cs="Arial"/>
        </w:rPr>
        <w:t xml:space="preserve"> </w:t>
      </w:r>
      <w:r w:rsidRPr="00DF4493">
        <w:rPr>
          <w:rFonts w:cs="Arial"/>
        </w:rPr>
        <w:t>ра</w:t>
      </w:r>
      <w:r w:rsidRPr="00DF4493">
        <w:rPr>
          <w:rFonts w:cs="Arial"/>
          <w:spacing w:val="-1"/>
        </w:rPr>
        <w:t>б</w:t>
      </w:r>
      <w:r w:rsidRPr="00DF4493">
        <w:rPr>
          <w:rFonts w:cs="Arial"/>
        </w:rPr>
        <w:t>оты</w:t>
      </w:r>
      <w:r w:rsidR="00DF4493">
        <w:rPr>
          <w:rFonts w:cs="Arial"/>
        </w:rPr>
        <w:t xml:space="preserve"> </w:t>
      </w:r>
      <w:r w:rsidRPr="00DF4493">
        <w:rPr>
          <w:rFonts w:cs="Arial"/>
        </w:rPr>
        <w:t>с о</w:t>
      </w:r>
      <w:r w:rsidRPr="00DF4493">
        <w:rPr>
          <w:rFonts w:cs="Arial"/>
          <w:spacing w:val="-1"/>
        </w:rPr>
        <w:t>д</w:t>
      </w:r>
      <w:r w:rsidRPr="00DF4493">
        <w:rPr>
          <w:rFonts w:cs="Arial"/>
        </w:rPr>
        <w:t>аренными и талантливыми</w:t>
      </w:r>
      <w:r w:rsidR="00DF4493">
        <w:rPr>
          <w:rFonts w:cs="Arial"/>
        </w:rPr>
        <w:t xml:space="preserve"> </w:t>
      </w:r>
      <w:r w:rsidRPr="00DF4493">
        <w:rPr>
          <w:rFonts w:cs="Arial"/>
          <w:spacing w:val="-1"/>
        </w:rPr>
        <w:t>д</w:t>
      </w:r>
      <w:r w:rsidRPr="00DF4493">
        <w:rPr>
          <w:rFonts w:cs="Arial"/>
        </w:rPr>
        <w:t>е</w:t>
      </w:r>
      <w:r w:rsidRPr="00DF4493">
        <w:rPr>
          <w:rFonts w:cs="Arial"/>
          <w:spacing w:val="-1"/>
        </w:rPr>
        <w:t>т</w:t>
      </w:r>
      <w:r w:rsidRPr="00DF4493">
        <w:rPr>
          <w:rFonts w:cs="Arial"/>
        </w:rPr>
        <w:t>ь</w:t>
      </w:r>
      <w:r w:rsidRPr="00DF4493">
        <w:rPr>
          <w:rFonts w:cs="Arial"/>
          <w:spacing w:val="1"/>
        </w:rPr>
        <w:t>м</w:t>
      </w:r>
      <w:r w:rsidRPr="00DF4493">
        <w:rPr>
          <w:rFonts w:cs="Arial"/>
        </w:rPr>
        <w:t>и,</w:t>
      </w:r>
      <w:r w:rsidR="00DF4493">
        <w:rPr>
          <w:rFonts w:cs="Arial"/>
        </w:rPr>
        <w:t xml:space="preserve"> </w:t>
      </w:r>
      <w:r w:rsidRPr="00DF4493">
        <w:rPr>
          <w:rFonts w:cs="Arial"/>
          <w:spacing w:val="-1"/>
        </w:rPr>
        <w:t>б</w:t>
      </w:r>
      <w:r w:rsidRPr="00DF4493">
        <w:rPr>
          <w:rFonts w:cs="Arial"/>
        </w:rPr>
        <w:t>олее</w:t>
      </w:r>
      <w:r w:rsidR="00DF4493">
        <w:rPr>
          <w:rFonts w:cs="Arial"/>
        </w:rPr>
        <w:t xml:space="preserve"> </w:t>
      </w:r>
      <w:r w:rsidRPr="00DF4493">
        <w:rPr>
          <w:rFonts w:cs="Arial"/>
          <w:spacing w:val="-2"/>
        </w:rPr>
        <w:t>э</w:t>
      </w:r>
      <w:r w:rsidRPr="00DF4493">
        <w:rPr>
          <w:rFonts w:cs="Arial"/>
        </w:rPr>
        <w:t>ффек</w:t>
      </w:r>
      <w:r w:rsidRPr="00DF4493">
        <w:rPr>
          <w:rFonts w:cs="Arial"/>
          <w:spacing w:val="-1"/>
        </w:rPr>
        <w:t>т</w:t>
      </w:r>
      <w:r w:rsidRPr="00DF4493">
        <w:rPr>
          <w:rFonts w:cs="Arial"/>
        </w:rPr>
        <w:t>ивные</w:t>
      </w:r>
      <w:r w:rsidR="00DF4493">
        <w:rPr>
          <w:rFonts w:cs="Arial"/>
        </w:rPr>
        <w:t xml:space="preserve"> </w:t>
      </w:r>
      <w:r w:rsidRPr="00DF4493">
        <w:rPr>
          <w:rFonts w:cs="Arial"/>
          <w:spacing w:val="-1"/>
        </w:rPr>
        <w:t>м</w:t>
      </w:r>
      <w:r w:rsidRPr="00DF4493">
        <w:rPr>
          <w:rFonts w:cs="Arial"/>
        </w:rPr>
        <w:t>еропри</w:t>
      </w:r>
      <w:r w:rsidRPr="00DF4493">
        <w:rPr>
          <w:rFonts w:cs="Arial"/>
          <w:spacing w:val="-1"/>
        </w:rPr>
        <w:t>я</w:t>
      </w:r>
      <w:r w:rsidRPr="00DF4493">
        <w:rPr>
          <w:rFonts w:cs="Arial"/>
        </w:rPr>
        <w:t>тия</w:t>
      </w:r>
      <w:r w:rsidR="00DF4493">
        <w:rPr>
          <w:rFonts w:cs="Arial"/>
        </w:rPr>
        <w:t xml:space="preserve"> </w:t>
      </w:r>
      <w:r w:rsidRPr="00DF4493">
        <w:rPr>
          <w:rFonts w:cs="Arial"/>
        </w:rPr>
        <w:t>по</w:t>
      </w:r>
      <w:r w:rsidR="00DF4493">
        <w:rPr>
          <w:rFonts w:cs="Arial"/>
        </w:rPr>
        <w:t xml:space="preserve"> </w:t>
      </w:r>
      <w:r w:rsidRPr="00DF4493">
        <w:rPr>
          <w:rFonts w:cs="Arial"/>
        </w:rPr>
        <w:t>по</w:t>
      </w:r>
      <w:r w:rsidRPr="00DF4493">
        <w:rPr>
          <w:rFonts w:cs="Arial"/>
          <w:spacing w:val="-1"/>
        </w:rPr>
        <w:t>дд</w:t>
      </w:r>
      <w:r w:rsidRPr="00DF4493">
        <w:rPr>
          <w:rFonts w:cs="Arial"/>
        </w:rPr>
        <w:t>ержке о</w:t>
      </w:r>
      <w:r w:rsidRPr="00DF4493">
        <w:rPr>
          <w:rFonts w:cs="Arial"/>
          <w:spacing w:val="-1"/>
        </w:rPr>
        <w:t>д</w:t>
      </w:r>
      <w:r w:rsidRPr="00DF4493">
        <w:rPr>
          <w:rFonts w:cs="Arial"/>
        </w:rPr>
        <w:t>аренных и талантливых</w:t>
      </w:r>
      <w:r w:rsidR="00DF4493">
        <w:rPr>
          <w:rFonts w:cs="Arial"/>
        </w:rPr>
        <w:t xml:space="preserve"> </w:t>
      </w:r>
      <w:r w:rsidRPr="00DF4493">
        <w:rPr>
          <w:rFonts w:cs="Arial"/>
          <w:spacing w:val="-1"/>
        </w:rPr>
        <w:t>д</w:t>
      </w:r>
      <w:r w:rsidRPr="00DF4493">
        <w:rPr>
          <w:rFonts w:cs="Arial"/>
        </w:rPr>
        <w:t>е</w:t>
      </w:r>
      <w:r w:rsidRPr="00DF4493">
        <w:rPr>
          <w:rFonts w:cs="Arial"/>
          <w:spacing w:val="-1"/>
        </w:rPr>
        <w:t>т</w:t>
      </w:r>
      <w:r w:rsidRPr="00DF4493">
        <w:rPr>
          <w:rFonts w:cs="Arial"/>
        </w:rPr>
        <w:t>ей.</w:t>
      </w:r>
      <w:r w:rsidR="00DF4493">
        <w:rPr>
          <w:rFonts w:cs="Arial"/>
        </w:rPr>
        <w:t xml:space="preserve"> </w:t>
      </w:r>
    </w:p>
    <w:p w:rsidR="00D22004" w:rsidRPr="00DF4493" w:rsidRDefault="00D22004" w:rsidP="00DF4493">
      <w:pPr>
        <w:tabs>
          <w:tab w:val="left" w:pos="11520"/>
        </w:tabs>
        <w:autoSpaceDE w:val="0"/>
        <w:autoSpaceDN w:val="0"/>
        <w:adjustRightInd w:val="0"/>
        <w:ind w:firstLine="709"/>
        <w:rPr>
          <w:rFonts w:cs="Arial"/>
        </w:rPr>
      </w:pPr>
      <w:r w:rsidRPr="00DF4493">
        <w:rPr>
          <w:rFonts w:cs="Arial"/>
          <w:spacing w:val="-1"/>
        </w:rPr>
        <w:t>С</w:t>
      </w:r>
      <w:r w:rsidRPr="00DF4493">
        <w:rPr>
          <w:rFonts w:cs="Arial"/>
        </w:rPr>
        <w:t>ле</w:t>
      </w:r>
      <w:r w:rsidRPr="00DF4493">
        <w:rPr>
          <w:rFonts w:cs="Arial"/>
          <w:spacing w:val="-1"/>
        </w:rPr>
        <w:t>д</w:t>
      </w:r>
      <w:r w:rsidRPr="00DF4493">
        <w:rPr>
          <w:rFonts w:cs="Arial"/>
        </w:rPr>
        <w:t>ова</w:t>
      </w:r>
      <w:r w:rsidRPr="00DF4493">
        <w:rPr>
          <w:rFonts w:cs="Arial"/>
          <w:spacing w:val="-1"/>
        </w:rPr>
        <w:t>т</w:t>
      </w:r>
      <w:r w:rsidRPr="00DF4493">
        <w:rPr>
          <w:rFonts w:cs="Arial"/>
        </w:rPr>
        <w:t>ельно,</w:t>
      </w:r>
      <w:r w:rsidR="00DF4493">
        <w:rPr>
          <w:rFonts w:cs="Arial"/>
        </w:rPr>
        <w:t xml:space="preserve"> </w:t>
      </w:r>
      <w:r w:rsidRPr="00DF4493">
        <w:rPr>
          <w:rFonts w:cs="Arial"/>
        </w:rPr>
        <w:t>во</w:t>
      </w:r>
      <w:r w:rsidRPr="00DF4493">
        <w:rPr>
          <w:rFonts w:cs="Arial"/>
          <w:spacing w:val="-1"/>
        </w:rPr>
        <w:t>з</w:t>
      </w:r>
      <w:r w:rsidRPr="00DF4493">
        <w:rPr>
          <w:rFonts w:cs="Arial"/>
        </w:rPr>
        <w:t>никла</w:t>
      </w:r>
      <w:r w:rsidR="00DF4493">
        <w:rPr>
          <w:rFonts w:cs="Arial"/>
        </w:rPr>
        <w:t xml:space="preserve"> </w:t>
      </w:r>
      <w:r w:rsidRPr="00DF4493">
        <w:rPr>
          <w:rFonts w:cs="Arial"/>
        </w:rPr>
        <w:t>нео</w:t>
      </w:r>
      <w:r w:rsidRPr="00DF4493">
        <w:rPr>
          <w:rFonts w:cs="Arial"/>
          <w:spacing w:val="-1"/>
        </w:rPr>
        <w:t>б</w:t>
      </w:r>
      <w:r w:rsidRPr="00DF4493">
        <w:rPr>
          <w:rFonts w:cs="Arial"/>
        </w:rPr>
        <w:t>хо</w:t>
      </w:r>
      <w:r w:rsidRPr="00DF4493">
        <w:rPr>
          <w:rFonts w:cs="Arial"/>
          <w:spacing w:val="-1"/>
        </w:rPr>
        <w:t>д</w:t>
      </w:r>
      <w:r w:rsidRPr="00DF4493">
        <w:rPr>
          <w:rFonts w:cs="Arial"/>
        </w:rPr>
        <w:t>и</w:t>
      </w:r>
      <w:r w:rsidRPr="00DF4493">
        <w:rPr>
          <w:rFonts w:cs="Arial"/>
          <w:spacing w:val="1"/>
        </w:rPr>
        <w:t>м</w:t>
      </w:r>
      <w:r w:rsidRPr="00DF4493">
        <w:rPr>
          <w:rFonts w:cs="Arial"/>
        </w:rPr>
        <w:t>ос</w:t>
      </w:r>
      <w:r w:rsidRPr="00DF4493">
        <w:rPr>
          <w:rFonts w:cs="Arial"/>
          <w:spacing w:val="-1"/>
        </w:rPr>
        <w:t>т</w:t>
      </w:r>
      <w:r w:rsidRPr="00DF4493">
        <w:rPr>
          <w:rFonts w:cs="Arial"/>
        </w:rPr>
        <w:t>ь</w:t>
      </w:r>
      <w:r w:rsidR="00DF4493">
        <w:rPr>
          <w:rFonts w:cs="Arial"/>
        </w:rPr>
        <w:t xml:space="preserve"> </w:t>
      </w:r>
      <w:r w:rsidRPr="00DF4493">
        <w:rPr>
          <w:rFonts w:cs="Arial"/>
        </w:rPr>
        <w:t>о</w:t>
      </w:r>
      <w:r w:rsidRPr="00DF4493">
        <w:rPr>
          <w:rFonts w:cs="Arial"/>
          <w:spacing w:val="-1"/>
        </w:rPr>
        <w:t>бъ</w:t>
      </w:r>
      <w:r w:rsidRPr="00DF4493">
        <w:rPr>
          <w:rFonts w:cs="Arial"/>
        </w:rPr>
        <w:t>е</w:t>
      </w:r>
      <w:r w:rsidRPr="00DF4493">
        <w:rPr>
          <w:rFonts w:cs="Arial"/>
          <w:spacing w:val="-1"/>
        </w:rPr>
        <w:t>д</w:t>
      </w:r>
      <w:r w:rsidRPr="00DF4493">
        <w:rPr>
          <w:rFonts w:cs="Arial"/>
        </w:rPr>
        <w:t xml:space="preserve">инения </w:t>
      </w:r>
      <w:r w:rsidRPr="00DF4493">
        <w:rPr>
          <w:rFonts w:cs="Arial"/>
          <w:spacing w:val="1"/>
        </w:rPr>
        <w:t>м</w:t>
      </w:r>
      <w:r w:rsidRPr="00DF4493">
        <w:rPr>
          <w:rFonts w:cs="Arial"/>
        </w:rPr>
        <w:t>ежве</w:t>
      </w:r>
      <w:r w:rsidRPr="00DF4493">
        <w:rPr>
          <w:rFonts w:cs="Arial"/>
          <w:spacing w:val="-1"/>
        </w:rPr>
        <w:t>д</w:t>
      </w:r>
      <w:r w:rsidRPr="00DF4493">
        <w:rPr>
          <w:rFonts w:cs="Arial"/>
        </w:rPr>
        <w:t>о</w:t>
      </w:r>
      <w:r w:rsidRPr="00DF4493">
        <w:rPr>
          <w:rFonts w:cs="Arial"/>
          <w:spacing w:val="1"/>
        </w:rPr>
        <w:t>м</w:t>
      </w:r>
      <w:r w:rsidRPr="00DF4493">
        <w:rPr>
          <w:rFonts w:cs="Arial"/>
        </w:rPr>
        <w:t>с</w:t>
      </w:r>
      <w:r w:rsidRPr="00DF4493">
        <w:rPr>
          <w:rFonts w:cs="Arial"/>
          <w:spacing w:val="-1"/>
        </w:rPr>
        <w:t>т</w:t>
      </w:r>
      <w:r w:rsidRPr="00DF4493">
        <w:rPr>
          <w:rFonts w:cs="Arial"/>
        </w:rPr>
        <w:t>венных</w:t>
      </w:r>
      <w:r w:rsidRPr="00DF4493">
        <w:rPr>
          <w:rFonts w:cs="Arial"/>
          <w:spacing w:val="22"/>
        </w:rPr>
        <w:t xml:space="preserve"> </w:t>
      </w:r>
      <w:r w:rsidRPr="00DF4493">
        <w:rPr>
          <w:rFonts w:cs="Arial"/>
          <w:spacing w:val="2"/>
        </w:rPr>
        <w:t>у</w:t>
      </w:r>
      <w:r w:rsidRPr="00DF4493">
        <w:rPr>
          <w:rFonts w:cs="Arial"/>
          <w:spacing w:val="-2"/>
        </w:rPr>
        <w:t>с</w:t>
      </w:r>
      <w:r w:rsidRPr="00DF4493">
        <w:rPr>
          <w:rFonts w:cs="Arial"/>
        </w:rPr>
        <w:t>илий</w:t>
      </w:r>
      <w:r w:rsidRPr="00DF4493">
        <w:rPr>
          <w:rFonts w:cs="Arial"/>
          <w:spacing w:val="34"/>
        </w:rPr>
        <w:t xml:space="preserve"> </w:t>
      </w:r>
      <w:r w:rsidRPr="00DF4493">
        <w:rPr>
          <w:rFonts w:cs="Arial"/>
        </w:rPr>
        <w:t>по</w:t>
      </w:r>
      <w:r w:rsidRPr="00DF4493">
        <w:rPr>
          <w:rFonts w:cs="Arial"/>
          <w:spacing w:val="35"/>
        </w:rPr>
        <w:t xml:space="preserve"> </w:t>
      </w:r>
      <w:r w:rsidRPr="00DF4493">
        <w:rPr>
          <w:rFonts w:cs="Arial"/>
        </w:rPr>
        <w:t>со</w:t>
      </w:r>
      <w:r w:rsidRPr="00DF4493">
        <w:rPr>
          <w:rFonts w:cs="Arial"/>
          <w:spacing w:val="-1"/>
        </w:rPr>
        <w:t>зд</w:t>
      </w:r>
      <w:r w:rsidRPr="00DF4493">
        <w:rPr>
          <w:rFonts w:cs="Arial"/>
        </w:rPr>
        <w:t>анию</w:t>
      </w:r>
      <w:r w:rsidRPr="00DF4493">
        <w:rPr>
          <w:rFonts w:cs="Arial"/>
          <w:spacing w:val="31"/>
        </w:rPr>
        <w:t xml:space="preserve"> </w:t>
      </w:r>
      <w:r w:rsidRPr="00DF4493">
        <w:rPr>
          <w:rFonts w:cs="Arial"/>
          <w:spacing w:val="2"/>
        </w:rPr>
        <w:t>у</w:t>
      </w:r>
      <w:r w:rsidRPr="00DF4493">
        <w:rPr>
          <w:rFonts w:cs="Arial"/>
          <w:spacing w:val="-2"/>
        </w:rPr>
        <w:t>с</w:t>
      </w:r>
      <w:r w:rsidRPr="00DF4493">
        <w:rPr>
          <w:rFonts w:cs="Arial"/>
        </w:rPr>
        <w:t>ловий</w:t>
      </w:r>
      <w:r w:rsidRPr="00DF4493">
        <w:rPr>
          <w:rFonts w:cs="Arial"/>
          <w:spacing w:val="34"/>
        </w:rPr>
        <w:t xml:space="preserve"> </w:t>
      </w:r>
      <w:r w:rsidRPr="00DF4493">
        <w:rPr>
          <w:rFonts w:cs="Arial"/>
          <w:spacing w:val="-1"/>
        </w:rPr>
        <w:t>д</w:t>
      </w:r>
      <w:r w:rsidRPr="00DF4493">
        <w:rPr>
          <w:rFonts w:cs="Arial"/>
        </w:rPr>
        <w:t>ля</w:t>
      </w:r>
      <w:r w:rsidRPr="00DF4493">
        <w:rPr>
          <w:rFonts w:cs="Arial"/>
          <w:spacing w:val="33"/>
        </w:rPr>
        <w:t xml:space="preserve"> </w:t>
      </w:r>
      <w:r w:rsidRPr="00DF4493">
        <w:rPr>
          <w:rFonts w:cs="Arial"/>
        </w:rPr>
        <w:t>вы</w:t>
      </w:r>
      <w:r w:rsidRPr="00DF4493">
        <w:rPr>
          <w:rFonts w:cs="Arial"/>
          <w:spacing w:val="-1"/>
        </w:rPr>
        <w:t>я</w:t>
      </w:r>
      <w:r w:rsidRPr="00DF4493">
        <w:rPr>
          <w:rFonts w:cs="Arial"/>
        </w:rPr>
        <w:t>вления</w:t>
      </w:r>
      <w:r w:rsidRPr="00DF4493">
        <w:rPr>
          <w:rFonts w:cs="Arial"/>
          <w:spacing w:val="33"/>
        </w:rPr>
        <w:t xml:space="preserve"> </w:t>
      </w:r>
      <w:r w:rsidRPr="00DF4493">
        <w:rPr>
          <w:rFonts w:cs="Arial"/>
        </w:rPr>
        <w:t>и</w:t>
      </w:r>
      <w:r w:rsidRPr="00DF4493">
        <w:rPr>
          <w:rFonts w:cs="Arial"/>
          <w:spacing w:val="36"/>
        </w:rPr>
        <w:t xml:space="preserve"> </w:t>
      </w:r>
      <w:r w:rsidRPr="00DF4493">
        <w:rPr>
          <w:rFonts w:cs="Arial"/>
        </w:rPr>
        <w:t>ра</w:t>
      </w:r>
      <w:r w:rsidRPr="00DF4493">
        <w:rPr>
          <w:rFonts w:cs="Arial"/>
          <w:spacing w:val="-1"/>
        </w:rPr>
        <w:t>з</w:t>
      </w:r>
      <w:r w:rsidRPr="00DF4493">
        <w:rPr>
          <w:rFonts w:cs="Arial"/>
        </w:rPr>
        <w:t>вития о</w:t>
      </w:r>
      <w:r w:rsidRPr="00DF4493">
        <w:rPr>
          <w:rFonts w:cs="Arial"/>
          <w:spacing w:val="-1"/>
        </w:rPr>
        <w:t>д</w:t>
      </w:r>
      <w:r w:rsidRPr="00DF4493">
        <w:rPr>
          <w:rFonts w:cs="Arial"/>
        </w:rPr>
        <w:t>аренных</w:t>
      </w:r>
      <w:r w:rsidRPr="00DF4493">
        <w:rPr>
          <w:rFonts w:cs="Arial"/>
          <w:spacing w:val="66"/>
        </w:rPr>
        <w:t xml:space="preserve"> </w:t>
      </w:r>
      <w:r w:rsidRPr="00DF4493">
        <w:rPr>
          <w:rFonts w:cs="Arial"/>
          <w:spacing w:val="-1"/>
        </w:rPr>
        <w:t>д</w:t>
      </w:r>
      <w:r w:rsidRPr="00DF4493">
        <w:rPr>
          <w:rFonts w:cs="Arial"/>
        </w:rPr>
        <w:t>е</w:t>
      </w:r>
      <w:r w:rsidRPr="00DF4493">
        <w:rPr>
          <w:rFonts w:cs="Arial"/>
          <w:spacing w:val="-1"/>
        </w:rPr>
        <w:t>т</w:t>
      </w:r>
      <w:r w:rsidRPr="00DF4493">
        <w:rPr>
          <w:rFonts w:cs="Arial"/>
        </w:rPr>
        <w:t>ей</w:t>
      </w:r>
      <w:r w:rsidR="00DF4493">
        <w:rPr>
          <w:rFonts w:cs="Arial"/>
        </w:rPr>
        <w:t xml:space="preserve"> </w:t>
      </w:r>
      <w:r w:rsidRPr="00DF4493">
        <w:rPr>
          <w:rFonts w:cs="Arial"/>
        </w:rPr>
        <w:t>на</w:t>
      </w:r>
      <w:r w:rsidR="00DF4493">
        <w:rPr>
          <w:rFonts w:cs="Arial"/>
        </w:rPr>
        <w:t xml:space="preserve"> </w:t>
      </w:r>
      <w:r w:rsidRPr="00DF4493">
        <w:rPr>
          <w:rFonts w:cs="Arial"/>
        </w:rPr>
        <w:t>уровне</w:t>
      </w:r>
      <w:r w:rsidR="00DF4493">
        <w:rPr>
          <w:rFonts w:cs="Arial"/>
        </w:rPr>
        <w:t xml:space="preserve"> </w:t>
      </w:r>
      <w:r w:rsidRPr="00DF4493">
        <w:rPr>
          <w:rFonts w:cs="Arial"/>
          <w:spacing w:val="-1"/>
        </w:rPr>
        <w:t>м</w:t>
      </w:r>
      <w:r w:rsidRPr="00DF4493">
        <w:rPr>
          <w:rFonts w:cs="Arial"/>
          <w:spacing w:val="2"/>
        </w:rPr>
        <w:t>у</w:t>
      </w:r>
      <w:r w:rsidRPr="00DF4493">
        <w:rPr>
          <w:rFonts w:cs="Arial"/>
          <w:spacing w:val="-2"/>
        </w:rPr>
        <w:t>н</w:t>
      </w:r>
      <w:r w:rsidRPr="00DF4493">
        <w:rPr>
          <w:rFonts w:cs="Arial"/>
        </w:rPr>
        <w:t>иципали</w:t>
      </w:r>
      <w:r w:rsidRPr="00DF4493">
        <w:rPr>
          <w:rFonts w:cs="Arial"/>
          <w:spacing w:val="-1"/>
        </w:rPr>
        <w:t>т</w:t>
      </w:r>
      <w:r w:rsidRPr="00DF4493">
        <w:rPr>
          <w:rFonts w:cs="Arial"/>
        </w:rPr>
        <w:t>е</w:t>
      </w:r>
      <w:r w:rsidRPr="00DF4493">
        <w:rPr>
          <w:rFonts w:cs="Arial"/>
          <w:spacing w:val="-1"/>
        </w:rPr>
        <w:t>т</w:t>
      </w:r>
      <w:r w:rsidRPr="00DF4493">
        <w:rPr>
          <w:rFonts w:cs="Arial"/>
        </w:rPr>
        <w:t>а</w:t>
      </w:r>
      <w:r w:rsidR="00DF4493">
        <w:rPr>
          <w:rFonts w:cs="Arial"/>
        </w:rPr>
        <w:t xml:space="preserve"> </w:t>
      </w:r>
      <w:r w:rsidRPr="00DF4493">
        <w:rPr>
          <w:rFonts w:cs="Arial"/>
        </w:rPr>
        <w:t>и</w:t>
      </w:r>
      <w:r w:rsidR="00DF4493">
        <w:rPr>
          <w:rFonts w:cs="Arial"/>
        </w:rPr>
        <w:t xml:space="preserve"> </w:t>
      </w:r>
      <w:r w:rsidRPr="00DF4493">
        <w:rPr>
          <w:rFonts w:cs="Arial"/>
        </w:rPr>
        <w:t>вы</w:t>
      </w:r>
      <w:r w:rsidRPr="00DF4493">
        <w:rPr>
          <w:rFonts w:cs="Arial"/>
          <w:spacing w:val="-1"/>
        </w:rPr>
        <w:t>д</w:t>
      </w:r>
      <w:r w:rsidRPr="00DF4493">
        <w:rPr>
          <w:rFonts w:cs="Arial"/>
        </w:rPr>
        <w:t>еления</w:t>
      </w:r>
      <w:r w:rsidRPr="00DF4493">
        <w:rPr>
          <w:rFonts w:cs="Arial"/>
          <w:spacing w:val="67"/>
        </w:rPr>
        <w:t xml:space="preserve"> </w:t>
      </w:r>
      <w:r w:rsidRPr="00DF4493">
        <w:rPr>
          <w:rFonts w:cs="Arial"/>
          <w:spacing w:val="1"/>
        </w:rPr>
        <w:t>м</w:t>
      </w:r>
      <w:r w:rsidRPr="00DF4493">
        <w:rPr>
          <w:rFonts w:cs="Arial"/>
        </w:rPr>
        <w:t>еропри</w:t>
      </w:r>
      <w:r w:rsidRPr="00DF4493">
        <w:rPr>
          <w:rFonts w:cs="Arial"/>
          <w:spacing w:val="-1"/>
        </w:rPr>
        <w:t>я</w:t>
      </w:r>
      <w:r w:rsidRPr="00DF4493">
        <w:rPr>
          <w:rFonts w:cs="Arial"/>
        </w:rPr>
        <w:t>тий</w:t>
      </w:r>
      <w:r w:rsidR="00DF4493">
        <w:rPr>
          <w:rFonts w:cs="Arial"/>
        </w:rPr>
        <w:t xml:space="preserve"> </w:t>
      </w:r>
      <w:r w:rsidRPr="00DF4493">
        <w:rPr>
          <w:rFonts w:cs="Arial"/>
        </w:rPr>
        <w:t>в от</w:t>
      </w:r>
      <w:r w:rsidRPr="00DF4493">
        <w:rPr>
          <w:rFonts w:cs="Arial"/>
          <w:spacing w:val="-1"/>
        </w:rPr>
        <w:t>д</w:t>
      </w:r>
      <w:r w:rsidRPr="00DF4493">
        <w:rPr>
          <w:rFonts w:cs="Arial"/>
        </w:rPr>
        <w:t>ельную</w:t>
      </w:r>
      <w:r w:rsidRPr="00DF4493">
        <w:rPr>
          <w:rFonts w:cs="Arial"/>
          <w:spacing w:val="-1"/>
        </w:rPr>
        <w:t xml:space="preserve"> под</w:t>
      </w:r>
      <w:r w:rsidRPr="00DF4493">
        <w:rPr>
          <w:rFonts w:cs="Arial"/>
        </w:rPr>
        <w:t>про</w:t>
      </w:r>
      <w:r w:rsidRPr="00DF4493">
        <w:rPr>
          <w:rFonts w:cs="Arial"/>
          <w:spacing w:val="-1"/>
        </w:rPr>
        <w:t>г</w:t>
      </w:r>
      <w:r w:rsidRPr="00DF4493">
        <w:rPr>
          <w:rFonts w:cs="Arial"/>
        </w:rPr>
        <w:t>ра</w:t>
      </w:r>
      <w:r w:rsidRPr="00DF4493">
        <w:rPr>
          <w:rFonts w:cs="Arial"/>
          <w:spacing w:val="-1"/>
        </w:rPr>
        <w:t>м</w:t>
      </w:r>
      <w:r w:rsidRPr="00DF4493">
        <w:rPr>
          <w:rFonts w:cs="Arial"/>
          <w:spacing w:val="1"/>
        </w:rPr>
        <w:t>м</w:t>
      </w:r>
      <w:r w:rsidRPr="00DF4493">
        <w:rPr>
          <w:rFonts w:cs="Arial"/>
        </w:rPr>
        <w:t>у</w:t>
      </w:r>
      <w:r w:rsidRPr="00DF4493">
        <w:rPr>
          <w:rFonts w:cs="Arial"/>
          <w:spacing w:val="-6"/>
        </w:rPr>
        <w:t xml:space="preserve"> </w:t>
      </w:r>
      <w:r w:rsidRPr="00DF4493">
        <w:rPr>
          <w:rFonts w:cs="Arial"/>
        </w:rPr>
        <w:t>по</w:t>
      </w:r>
      <w:r w:rsidRPr="00DF4493">
        <w:rPr>
          <w:rFonts w:cs="Arial"/>
          <w:spacing w:val="-1"/>
        </w:rPr>
        <w:t>дд</w:t>
      </w:r>
      <w:r w:rsidRPr="00DF4493">
        <w:rPr>
          <w:rFonts w:cs="Arial"/>
        </w:rPr>
        <w:t>ержки</w:t>
      </w:r>
      <w:r w:rsidRPr="00DF4493">
        <w:rPr>
          <w:rFonts w:cs="Arial"/>
          <w:spacing w:val="-11"/>
        </w:rPr>
        <w:t xml:space="preserve"> </w:t>
      </w:r>
      <w:r w:rsidRPr="00DF4493">
        <w:rPr>
          <w:rFonts w:cs="Arial"/>
        </w:rPr>
        <w:t>о</w:t>
      </w:r>
      <w:r w:rsidRPr="00DF4493">
        <w:rPr>
          <w:rFonts w:cs="Arial"/>
          <w:spacing w:val="-1"/>
        </w:rPr>
        <w:t>д</w:t>
      </w:r>
      <w:r w:rsidRPr="00DF4493">
        <w:rPr>
          <w:rFonts w:cs="Arial"/>
        </w:rPr>
        <w:t>аренных</w:t>
      </w:r>
      <w:r w:rsidRPr="00DF4493">
        <w:rPr>
          <w:rFonts w:cs="Arial"/>
          <w:spacing w:val="-14"/>
        </w:rPr>
        <w:t xml:space="preserve"> </w:t>
      </w:r>
      <w:r w:rsidRPr="00DF4493">
        <w:rPr>
          <w:rFonts w:cs="Arial"/>
        </w:rPr>
        <w:t>и талан</w:t>
      </w:r>
      <w:r w:rsidRPr="00DF4493">
        <w:rPr>
          <w:rFonts w:cs="Arial"/>
          <w:spacing w:val="-1"/>
        </w:rPr>
        <w:t>т</w:t>
      </w:r>
      <w:r w:rsidRPr="00DF4493">
        <w:rPr>
          <w:rFonts w:cs="Arial"/>
        </w:rPr>
        <w:t>ливых</w:t>
      </w:r>
      <w:r w:rsidRPr="00DF4493">
        <w:rPr>
          <w:rFonts w:cs="Arial"/>
          <w:spacing w:val="-10"/>
        </w:rPr>
        <w:t xml:space="preserve"> </w:t>
      </w:r>
      <w:r w:rsidRPr="00DF4493">
        <w:rPr>
          <w:rFonts w:cs="Arial"/>
          <w:spacing w:val="-1"/>
        </w:rPr>
        <w:t>д</w:t>
      </w:r>
      <w:r w:rsidRPr="00DF4493">
        <w:rPr>
          <w:rFonts w:cs="Arial"/>
        </w:rPr>
        <w:t>е</w:t>
      </w:r>
      <w:r w:rsidRPr="00DF4493">
        <w:rPr>
          <w:rFonts w:cs="Arial"/>
          <w:spacing w:val="-1"/>
        </w:rPr>
        <w:t>т</w:t>
      </w:r>
      <w:r w:rsidRPr="00DF4493">
        <w:rPr>
          <w:rFonts w:cs="Arial"/>
        </w:rPr>
        <w:t>ей.</w:t>
      </w:r>
    </w:p>
    <w:p w:rsidR="00D22004" w:rsidRPr="00DF4493" w:rsidRDefault="00D22004" w:rsidP="00DF4493">
      <w:pPr>
        <w:tabs>
          <w:tab w:val="left" w:pos="11520"/>
        </w:tabs>
        <w:autoSpaceDE w:val="0"/>
        <w:autoSpaceDN w:val="0"/>
        <w:adjustRightInd w:val="0"/>
        <w:ind w:firstLine="709"/>
        <w:rPr>
          <w:rFonts w:cs="Arial"/>
        </w:rPr>
      </w:pPr>
      <w:r w:rsidRPr="00DF4493">
        <w:rPr>
          <w:rFonts w:cs="Arial"/>
        </w:rPr>
        <w:t>Нас</w:t>
      </w:r>
      <w:r w:rsidRPr="00DF4493">
        <w:rPr>
          <w:rFonts w:cs="Arial"/>
          <w:spacing w:val="-1"/>
        </w:rPr>
        <w:t>т</w:t>
      </w:r>
      <w:r w:rsidRPr="00DF4493">
        <w:rPr>
          <w:rFonts w:cs="Arial"/>
        </w:rPr>
        <w:t>о</w:t>
      </w:r>
      <w:r w:rsidRPr="00DF4493">
        <w:rPr>
          <w:rFonts w:cs="Arial"/>
          <w:spacing w:val="-1"/>
        </w:rPr>
        <w:t>я</w:t>
      </w:r>
      <w:r w:rsidRPr="00DF4493">
        <w:rPr>
          <w:rFonts w:cs="Arial"/>
        </w:rPr>
        <w:t>щая</w:t>
      </w:r>
      <w:r w:rsidR="00DF4493">
        <w:rPr>
          <w:rFonts w:cs="Arial"/>
        </w:rPr>
        <w:t xml:space="preserve"> </w:t>
      </w:r>
      <w:r w:rsidRPr="00DF4493">
        <w:rPr>
          <w:rFonts w:cs="Arial"/>
          <w:spacing w:val="17"/>
        </w:rPr>
        <w:t>п</w:t>
      </w:r>
      <w:r w:rsidRPr="00DF4493">
        <w:rPr>
          <w:rFonts w:cs="Arial"/>
          <w:spacing w:val="2"/>
        </w:rPr>
        <w:t>одп</w:t>
      </w:r>
      <w:r w:rsidRPr="00DF4493">
        <w:rPr>
          <w:rFonts w:cs="Arial"/>
        </w:rPr>
        <w:t>ро</w:t>
      </w:r>
      <w:r w:rsidRPr="00DF4493">
        <w:rPr>
          <w:rFonts w:cs="Arial"/>
          <w:spacing w:val="-1"/>
        </w:rPr>
        <w:t>г</w:t>
      </w:r>
      <w:r w:rsidRPr="00DF4493">
        <w:rPr>
          <w:rFonts w:cs="Arial"/>
        </w:rPr>
        <w:t>рам</w:t>
      </w:r>
      <w:r w:rsidRPr="00DF4493">
        <w:rPr>
          <w:rFonts w:cs="Arial"/>
          <w:spacing w:val="1"/>
        </w:rPr>
        <w:t>ма</w:t>
      </w:r>
      <w:r w:rsidR="00DF4493">
        <w:rPr>
          <w:rFonts w:cs="Arial"/>
        </w:rPr>
        <w:t xml:space="preserve"> </w:t>
      </w:r>
      <w:r w:rsidRPr="00DF4493">
        <w:rPr>
          <w:rFonts w:cs="Arial"/>
        </w:rPr>
        <w:t>пре</w:t>
      </w:r>
      <w:r w:rsidRPr="00DF4493">
        <w:rPr>
          <w:rFonts w:cs="Arial"/>
          <w:spacing w:val="-3"/>
        </w:rPr>
        <w:t>д</w:t>
      </w:r>
      <w:r w:rsidRPr="00DF4493">
        <w:rPr>
          <w:rFonts w:cs="Arial"/>
          <w:spacing w:val="2"/>
        </w:rPr>
        <w:t>у</w:t>
      </w:r>
      <w:r w:rsidRPr="00DF4493">
        <w:rPr>
          <w:rFonts w:cs="Arial"/>
        </w:rPr>
        <w:t>сма</w:t>
      </w:r>
      <w:r w:rsidRPr="00DF4493">
        <w:rPr>
          <w:rFonts w:cs="Arial"/>
          <w:spacing w:val="-1"/>
        </w:rPr>
        <w:t>т</w:t>
      </w:r>
      <w:r w:rsidRPr="00DF4493">
        <w:rPr>
          <w:rFonts w:cs="Arial"/>
        </w:rPr>
        <w:t>ривает</w:t>
      </w:r>
      <w:r w:rsidR="00DF4493">
        <w:rPr>
          <w:rFonts w:cs="Arial"/>
        </w:rPr>
        <w:t xml:space="preserve"> </w:t>
      </w:r>
      <w:r w:rsidRPr="00DF4493">
        <w:rPr>
          <w:rFonts w:cs="Arial"/>
        </w:rPr>
        <w:t>о</w:t>
      </w:r>
      <w:r w:rsidRPr="00DF4493">
        <w:rPr>
          <w:rFonts w:cs="Arial"/>
          <w:spacing w:val="-1"/>
        </w:rPr>
        <w:t>бъ</w:t>
      </w:r>
      <w:r w:rsidRPr="00DF4493">
        <w:rPr>
          <w:rFonts w:cs="Arial"/>
        </w:rPr>
        <w:t>е</w:t>
      </w:r>
      <w:r w:rsidRPr="00DF4493">
        <w:rPr>
          <w:rFonts w:cs="Arial"/>
          <w:spacing w:val="-1"/>
        </w:rPr>
        <w:t>д</w:t>
      </w:r>
      <w:r w:rsidRPr="00DF4493">
        <w:rPr>
          <w:rFonts w:cs="Arial"/>
        </w:rPr>
        <w:t>инение</w:t>
      </w:r>
      <w:r w:rsidR="00DF4493">
        <w:rPr>
          <w:rFonts w:cs="Arial"/>
        </w:rPr>
        <w:t xml:space="preserve"> </w:t>
      </w:r>
      <w:r w:rsidRPr="00DF4493">
        <w:rPr>
          <w:rFonts w:cs="Arial"/>
        </w:rPr>
        <w:t>ре</w:t>
      </w:r>
      <w:r w:rsidRPr="00DF4493">
        <w:rPr>
          <w:rFonts w:cs="Arial"/>
          <w:spacing w:val="-2"/>
        </w:rPr>
        <w:t>с</w:t>
      </w:r>
      <w:r w:rsidRPr="00DF4493">
        <w:rPr>
          <w:rFonts w:cs="Arial"/>
          <w:spacing w:val="2"/>
        </w:rPr>
        <w:t>у</w:t>
      </w:r>
      <w:r w:rsidRPr="00DF4493">
        <w:rPr>
          <w:rFonts w:cs="Arial"/>
        </w:rPr>
        <w:t>рсов</w:t>
      </w:r>
      <w:r w:rsidR="00DF4493">
        <w:rPr>
          <w:rFonts w:cs="Arial"/>
        </w:rPr>
        <w:t xml:space="preserve"> </w:t>
      </w:r>
      <w:r w:rsidRPr="00DF4493">
        <w:rPr>
          <w:rFonts w:cs="Arial"/>
        </w:rPr>
        <w:t>и со</w:t>
      </w:r>
      <w:r w:rsidRPr="00DF4493">
        <w:rPr>
          <w:rFonts w:cs="Arial"/>
          <w:spacing w:val="-1"/>
        </w:rPr>
        <w:t>зд</w:t>
      </w:r>
      <w:r w:rsidRPr="00DF4493">
        <w:rPr>
          <w:rFonts w:cs="Arial"/>
        </w:rPr>
        <w:t>ание</w:t>
      </w:r>
      <w:r w:rsidRPr="00DF4493">
        <w:rPr>
          <w:rFonts w:cs="Arial"/>
          <w:spacing w:val="32"/>
        </w:rPr>
        <w:t xml:space="preserve"> </w:t>
      </w:r>
      <w:r w:rsidRPr="00DF4493">
        <w:rPr>
          <w:rFonts w:cs="Arial"/>
        </w:rPr>
        <w:t>е</w:t>
      </w:r>
      <w:r w:rsidRPr="00DF4493">
        <w:rPr>
          <w:rFonts w:cs="Arial"/>
          <w:spacing w:val="-1"/>
        </w:rPr>
        <w:t>д</w:t>
      </w:r>
      <w:r w:rsidRPr="00DF4493">
        <w:rPr>
          <w:rFonts w:cs="Arial"/>
        </w:rPr>
        <w:t>иной</w:t>
      </w:r>
      <w:r w:rsidRPr="00DF4493">
        <w:rPr>
          <w:rFonts w:cs="Arial"/>
          <w:spacing w:val="30"/>
        </w:rPr>
        <w:t xml:space="preserve"> </w:t>
      </w:r>
      <w:r w:rsidRPr="00DF4493">
        <w:rPr>
          <w:rFonts w:cs="Arial"/>
        </w:rPr>
        <w:t>сис</w:t>
      </w:r>
      <w:r w:rsidRPr="00DF4493">
        <w:rPr>
          <w:rFonts w:cs="Arial"/>
          <w:spacing w:val="-1"/>
        </w:rPr>
        <w:t>т</w:t>
      </w:r>
      <w:r w:rsidRPr="00DF4493">
        <w:rPr>
          <w:rFonts w:cs="Arial"/>
        </w:rPr>
        <w:t>емы</w:t>
      </w:r>
      <w:r w:rsidRPr="00DF4493">
        <w:rPr>
          <w:rFonts w:cs="Arial"/>
          <w:spacing w:val="25"/>
        </w:rPr>
        <w:t xml:space="preserve"> </w:t>
      </w:r>
      <w:r w:rsidRPr="00DF4493">
        <w:rPr>
          <w:rFonts w:cs="Arial"/>
        </w:rPr>
        <w:t>по</w:t>
      </w:r>
      <w:r w:rsidRPr="00DF4493">
        <w:rPr>
          <w:rFonts w:cs="Arial"/>
          <w:spacing w:val="35"/>
        </w:rPr>
        <w:t xml:space="preserve"> </w:t>
      </w:r>
      <w:r w:rsidRPr="00DF4493">
        <w:rPr>
          <w:rFonts w:cs="Arial"/>
        </w:rPr>
        <w:t>ра</w:t>
      </w:r>
      <w:r w:rsidRPr="00DF4493">
        <w:rPr>
          <w:rFonts w:cs="Arial"/>
          <w:spacing w:val="-1"/>
        </w:rPr>
        <w:t>б</w:t>
      </w:r>
      <w:r w:rsidRPr="00DF4493">
        <w:rPr>
          <w:rFonts w:cs="Arial"/>
        </w:rPr>
        <w:t>оте</w:t>
      </w:r>
      <w:r w:rsidRPr="00DF4493">
        <w:rPr>
          <w:rFonts w:cs="Arial"/>
          <w:spacing w:val="30"/>
        </w:rPr>
        <w:t xml:space="preserve"> </w:t>
      </w:r>
      <w:r w:rsidRPr="00DF4493">
        <w:rPr>
          <w:rFonts w:cs="Arial"/>
        </w:rPr>
        <w:t>с</w:t>
      </w:r>
      <w:r w:rsidRPr="00DF4493">
        <w:rPr>
          <w:rFonts w:cs="Arial"/>
          <w:spacing w:val="32"/>
        </w:rPr>
        <w:t xml:space="preserve"> </w:t>
      </w:r>
      <w:r w:rsidRPr="00DF4493">
        <w:rPr>
          <w:rFonts w:cs="Arial"/>
        </w:rPr>
        <w:t>о</w:t>
      </w:r>
      <w:r w:rsidRPr="00DF4493">
        <w:rPr>
          <w:rFonts w:cs="Arial"/>
          <w:spacing w:val="-1"/>
        </w:rPr>
        <w:t>д</w:t>
      </w:r>
      <w:r w:rsidRPr="00DF4493">
        <w:rPr>
          <w:rFonts w:cs="Arial"/>
        </w:rPr>
        <w:t>аренными</w:t>
      </w:r>
      <w:r w:rsidRPr="00DF4493">
        <w:rPr>
          <w:rFonts w:cs="Arial"/>
          <w:spacing w:val="23"/>
        </w:rPr>
        <w:t xml:space="preserve"> </w:t>
      </w:r>
      <w:r w:rsidRPr="00DF4493">
        <w:rPr>
          <w:rFonts w:cs="Arial"/>
          <w:spacing w:val="-1"/>
        </w:rPr>
        <w:t>д</w:t>
      </w:r>
      <w:r w:rsidRPr="00DF4493">
        <w:rPr>
          <w:rFonts w:cs="Arial"/>
        </w:rPr>
        <w:t>е</w:t>
      </w:r>
      <w:r w:rsidRPr="00DF4493">
        <w:rPr>
          <w:rFonts w:cs="Arial"/>
          <w:spacing w:val="-1"/>
        </w:rPr>
        <w:t>т</w:t>
      </w:r>
      <w:r w:rsidRPr="00DF4493">
        <w:rPr>
          <w:rFonts w:cs="Arial"/>
        </w:rPr>
        <w:t>ь</w:t>
      </w:r>
      <w:r w:rsidRPr="00DF4493">
        <w:rPr>
          <w:rFonts w:cs="Arial"/>
          <w:spacing w:val="1"/>
        </w:rPr>
        <w:t>м</w:t>
      </w:r>
      <w:r w:rsidRPr="00DF4493">
        <w:rPr>
          <w:rFonts w:cs="Arial"/>
        </w:rPr>
        <w:t>и</w:t>
      </w:r>
      <w:r w:rsidRPr="00DF4493">
        <w:rPr>
          <w:rFonts w:cs="Arial"/>
          <w:spacing w:val="27"/>
        </w:rPr>
        <w:t xml:space="preserve"> </w:t>
      </w:r>
      <w:r w:rsidRPr="00DF4493">
        <w:rPr>
          <w:rFonts w:cs="Arial"/>
        </w:rPr>
        <w:t>-</w:t>
      </w:r>
      <w:r w:rsidRPr="00DF4493">
        <w:rPr>
          <w:rFonts w:cs="Arial"/>
          <w:spacing w:val="34"/>
        </w:rPr>
        <w:t xml:space="preserve"> </w:t>
      </w:r>
      <w:r w:rsidRPr="00DF4493">
        <w:rPr>
          <w:rFonts w:cs="Arial"/>
        </w:rPr>
        <w:t>о</w:t>
      </w:r>
      <w:r w:rsidRPr="00DF4493">
        <w:rPr>
          <w:rFonts w:cs="Arial"/>
          <w:spacing w:val="-1"/>
        </w:rPr>
        <w:t>б</w:t>
      </w:r>
      <w:r w:rsidRPr="00DF4493">
        <w:rPr>
          <w:rFonts w:cs="Arial"/>
          <w:spacing w:val="2"/>
        </w:rPr>
        <w:t>у</w:t>
      </w:r>
      <w:r w:rsidRPr="00DF4493">
        <w:rPr>
          <w:rFonts w:cs="Arial"/>
          <w:spacing w:val="-1"/>
        </w:rPr>
        <w:t>ч</w:t>
      </w:r>
      <w:r w:rsidRPr="00DF4493">
        <w:rPr>
          <w:rFonts w:cs="Arial"/>
        </w:rPr>
        <w:t>ающ</w:t>
      </w:r>
      <w:r w:rsidRPr="00DF4493">
        <w:rPr>
          <w:rFonts w:cs="Arial"/>
          <w:spacing w:val="-2"/>
        </w:rPr>
        <w:t>и</w:t>
      </w:r>
      <w:r w:rsidRPr="00DF4493">
        <w:rPr>
          <w:rFonts w:cs="Arial"/>
          <w:spacing w:val="1"/>
        </w:rPr>
        <w:t>м</w:t>
      </w:r>
      <w:r w:rsidRPr="00DF4493">
        <w:rPr>
          <w:rFonts w:cs="Arial"/>
        </w:rPr>
        <w:t>ися</w:t>
      </w:r>
      <w:r w:rsidRPr="00DF4493">
        <w:rPr>
          <w:rFonts w:cs="Arial"/>
          <w:spacing w:val="1"/>
        </w:rPr>
        <w:t xml:space="preserve"> м</w:t>
      </w:r>
      <w:r w:rsidRPr="00DF4493">
        <w:rPr>
          <w:rFonts w:cs="Arial"/>
        </w:rPr>
        <w:t>униц</w:t>
      </w:r>
      <w:r w:rsidRPr="00DF4493">
        <w:rPr>
          <w:rFonts w:cs="Arial"/>
          <w:spacing w:val="-2"/>
        </w:rPr>
        <w:t>и</w:t>
      </w:r>
      <w:r w:rsidRPr="00DF4493">
        <w:rPr>
          <w:rFonts w:cs="Arial"/>
        </w:rPr>
        <w:t>пальных</w:t>
      </w:r>
      <w:r w:rsidRPr="00DF4493">
        <w:rPr>
          <w:rFonts w:cs="Arial"/>
          <w:spacing w:val="-2"/>
        </w:rPr>
        <w:t xml:space="preserve"> казенных </w:t>
      </w:r>
      <w:r w:rsidRPr="00DF4493">
        <w:rPr>
          <w:rFonts w:cs="Arial"/>
        </w:rPr>
        <w:t>о</w:t>
      </w:r>
      <w:r w:rsidRPr="00DF4493">
        <w:rPr>
          <w:rFonts w:cs="Arial"/>
          <w:spacing w:val="-1"/>
        </w:rPr>
        <w:t>б</w:t>
      </w:r>
      <w:r w:rsidRPr="00DF4493">
        <w:rPr>
          <w:rFonts w:cs="Arial"/>
        </w:rPr>
        <w:t>ра</w:t>
      </w:r>
      <w:r w:rsidRPr="00DF4493">
        <w:rPr>
          <w:rFonts w:cs="Arial"/>
          <w:spacing w:val="-1"/>
        </w:rPr>
        <w:t>з</w:t>
      </w:r>
      <w:r w:rsidRPr="00DF4493">
        <w:rPr>
          <w:rFonts w:cs="Arial"/>
        </w:rPr>
        <w:t>ова</w:t>
      </w:r>
      <w:r w:rsidRPr="00DF4493">
        <w:rPr>
          <w:rFonts w:cs="Arial"/>
          <w:spacing w:val="-1"/>
        </w:rPr>
        <w:t>т</w:t>
      </w:r>
      <w:r w:rsidRPr="00DF4493">
        <w:rPr>
          <w:rFonts w:cs="Arial"/>
        </w:rPr>
        <w:t>ельных</w:t>
      </w:r>
      <w:r w:rsidRPr="00DF4493">
        <w:rPr>
          <w:rFonts w:cs="Arial"/>
          <w:spacing w:val="-17"/>
        </w:rPr>
        <w:t xml:space="preserve"> </w:t>
      </w:r>
      <w:r w:rsidRPr="00DF4493">
        <w:rPr>
          <w:rFonts w:cs="Arial"/>
          <w:spacing w:val="2"/>
        </w:rPr>
        <w:t>у</w:t>
      </w:r>
      <w:r w:rsidRPr="00DF4493">
        <w:rPr>
          <w:rFonts w:cs="Arial"/>
          <w:spacing w:val="-1"/>
        </w:rPr>
        <w:t>ч</w:t>
      </w:r>
      <w:r w:rsidRPr="00DF4493">
        <w:rPr>
          <w:rFonts w:cs="Arial"/>
        </w:rPr>
        <w:t>реж</w:t>
      </w:r>
      <w:r w:rsidRPr="00DF4493">
        <w:rPr>
          <w:rFonts w:cs="Arial"/>
          <w:spacing w:val="-1"/>
        </w:rPr>
        <w:t>д</w:t>
      </w:r>
      <w:r w:rsidRPr="00DF4493">
        <w:rPr>
          <w:rFonts w:cs="Arial"/>
        </w:rPr>
        <w:t>ений.</w:t>
      </w:r>
    </w:p>
    <w:p w:rsidR="00D22004" w:rsidRPr="00DF4493" w:rsidRDefault="00D22004" w:rsidP="00DF4493">
      <w:pPr>
        <w:autoSpaceDE w:val="0"/>
        <w:autoSpaceDN w:val="0"/>
        <w:adjustRightInd w:val="0"/>
        <w:ind w:firstLine="709"/>
        <w:rPr>
          <w:rFonts w:cs="Arial"/>
        </w:rPr>
      </w:pPr>
      <w:r w:rsidRPr="00DF4493">
        <w:rPr>
          <w:rFonts w:cs="Arial"/>
        </w:rPr>
        <w:t>В настоящее время остается актуальным решение следующих задач:</w:t>
      </w:r>
    </w:p>
    <w:p w:rsidR="00D22004" w:rsidRPr="00DF4493" w:rsidRDefault="00D22004" w:rsidP="00DF4493">
      <w:pPr>
        <w:autoSpaceDE w:val="0"/>
        <w:autoSpaceDN w:val="0"/>
        <w:adjustRightInd w:val="0"/>
        <w:ind w:firstLine="709"/>
        <w:rPr>
          <w:rFonts w:cs="Arial"/>
        </w:rPr>
      </w:pPr>
      <w:r w:rsidRPr="00DF4493">
        <w:rPr>
          <w:rFonts w:cs="Arial"/>
        </w:rPr>
        <w:t>- становление системы выявления и развития детской одаренности на основе инновационных технологий, выявления и поддержки одаренных детей, проживающих в сельской местности;</w:t>
      </w:r>
    </w:p>
    <w:p w:rsidR="00D22004" w:rsidRPr="00DF4493" w:rsidRDefault="00D22004" w:rsidP="00DF4493">
      <w:pPr>
        <w:autoSpaceDE w:val="0"/>
        <w:autoSpaceDN w:val="0"/>
        <w:adjustRightInd w:val="0"/>
        <w:ind w:firstLine="709"/>
        <w:rPr>
          <w:rFonts w:cs="Arial"/>
        </w:rPr>
      </w:pPr>
      <w:r w:rsidRPr="00DF4493">
        <w:rPr>
          <w:rFonts w:cs="Arial"/>
        </w:rPr>
        <w:t>- поддержка деятельности учреждений дополнительного образования детей;</w:t>
      </w:r>
    </w:p>
    <w:p w:rsidR="00D22004" w:rsidRPr="00DF4493" w:rsidRDefault="00D22004" w:rsidP="00DF4493">
      <w:pPr>
        <w:autoSpaceDE w:val="0"/>
        <w:autoSpaceDN w:val="0"/>
        <w:adjustRightInd w:val="0"/>
        <w:ind w:firstLine="709"/>
        <w:rPr>
          <w:rFonts w:cs="Arial"/>
        </w:rPr>
      </w:pPr>
      <w:r w:rsidRPr="00DF4493">
        <w:rPr>
          <w:rFonts w:cs="Arial"/>
        </w:rPr>
        <w:t>- формирование информационной базы данных о существующих творческих и интеллектуальных ресурсах школьников;</w:t>
      </w:r>
    </w:p>
    <w:p w:rsidR="00D22004" w:rsidRPr="00DF4493" w:rsidRDefault="00D22004" w:rsidP="00DF4493">
      <w:pPr>
        <w:autoSpaceDE w:val="0"/>
        <w:autoSpaceDN w:val="0"/>
        <w:adjustRightInd w:val="0"/>
        <w:ind w:firstLine="709"/>
        <w:rPr>
          <w:rFonts w:cs="Arial"/>
        </w:rPr>
      </w:pPr>
      <w:r w:rsidRPr="00DF4493">
        <w:rPr>
          <w:rFonts w:cs="Arial"/>
        </w:rPr>
        <w:t>- материальное стимулирование детей и учащейся молодежи - победителей областных конкурсов, фестивалей, смотров и соревнований по различным направлениям интеллектуальной и творческой деятельности;</w:t>
      </w:r>
    </w:p>
    <w:p w:rsidR="00D22004" w:rsidRPr="00DF4493" w:rsidRDefault="00D22004" w:rsidP="00DF4493">
      <w:pPr>
        <w:ind w:firstLine="709"/>
        <w:rPr>
          <w:rFonts w:cs="Arial"/>
        </w:rPr>
      </w:pPr>
      <w:r w:rsidRPr="00DF4493">
        <w:rPr>
          <w:rFonts w:cs="Arial"/>
        </w:rPr>
        <w:t>- совершенствование содержания, форм и методов работы с талантливой молодежью, придания ей системного характера;</w:t>
      </w:r>
    </w:p>
    <w:p w:rsidR="00D22004" w:rsidRPr="00DF4493" w:rsidRDefault="00D22004" w:rsidP="00DF4493">
      <w:pPr>
        <w:ind w:firstLine="709"/>
        <w:rPr>
          <w:rFonts w:cs="Arial"/>
        </w:rPr>
      </w:pPr>
      <w:r w:rsidRPr="00DF4493">
        <w:rPr>
          <w:rFonts w:cs="Arial"/>
        </w:rPr>
        <w:t>- поддержка деятельности сообществ талантливой молодежи, которые реализуют проекты по направлениям: социально-значимая и общественная деятельность, художественное творчество, любительский спорт.</w:t>
      </w:r>
    </w:p>
    <w:p w:rsidR="00D22004" w:rsidRPr="00DF4493" w:rsidRDefault="00D22004" w:rsidP="00DF4493">
      <w:pPr>
        <w:ind w:firstLine="709"/>
        <w:rPr>
          <w:rFonts w:cs="Arial"/>
        </w:rPr>
      </w:pPr>
      <w:r w:rsidRPr="00DF4493">
        <w:rPr>
          <w:rFonts w:cs="Arial"/>
        </w:rPr>
        <w:t>- обеспечение участия одаренных детей и талантливой молодежи в международных, всероссийских, региональных конкурсах, олимпиадах и иных мероприятиях.</w:t>
      </w:r>
    </w:p>
    <w:p w:rsidR="00D22004" w:rsidRPr="00DF4493" w:rsidRDefault="00D22004" w:rsidP="00DF4493">
      <w:pPr>
        <w:ind w:firstLine="709"/>
        <w:rPr>
          <w:rFonts w:cs="Arial"/>
        </w:rPr>
      </w:pPr>
      <w:r w:rsidRPr="00DF4493">
        <w:rPr>
          <w:rFonts w:cs="Arial"/>
        </w:rPr>
        <w:lastRenderedPageBreak/>
        <w:t>Остается актуальным совершенствование процесса включения</w:t>
      </w:r>
      <w:r w:rsidRPr="00DF4493">
        <w:rPr>
          <w:rFonts w:cs="Arial"/>
          <w:kern w:val="2"/>
        </w:rPr>
        <w:t xml:space="preserve"> образовательных организаций в решение задач воспитания, формирования социальных компетенций и гражданских установок молодого поколения.</w:t>
      </w:r>
    </w:p>
    <w:p w:rsidR="00D22004" w:rsidRPr="00DF4493" w:rsidRDefault="00D22004" w:rsidP="00DF4493">
      <w:pPr>
        <w:widowControl w:val="0"/>
        <w:pBdr>
          <w:bottom w:val="single" w:sz="4" w:space="29" w:color="FFFFFF"/>
        </w:pBdr>
        <w:ind w:firstLine="709"/>
        <w:rPr>
          <w:rFonts w:cs="Arial"/>
        </w:rPr>
      </w:pPr>
      <w:r w:rsidRPr="00DF4493">
        <w:rPr>
          <w:rFonts w:cs="Arial"/>
        </w:rPr>
        <w:t>Таким образом, на текущий момент в сфере дополнительного образования и воспитания детей сохраняются следующие острые проблемы, требующие решения:</w:t>
      </w:r>
    </w:p>
    <w:p w:rsidR="00D22004" w:rsidRPr="00DF4493" w:rsidRDefault="00D22004" w:rsidP="00DF4493">
      <w:pPr>
        <w:widowControl w:val="0"/>
        <w:pBdr>
          <w:bottom w:val="single" w:sz="4" w:space="29" w:color="FFFFFF"/>
        </w:pBdr>
        <w:ind w:firstLine="709"/>
        <w:rPr>
          <w:rFonts w:cs="Arial"/>
        </w:rPr>
      </w:pPr>
      <w:r w:rsidRPr="00DF4493">
        <w:rPr>
          <w:rFonts w:cs="Arial"/>
        </w:rPr>
        <w:t>-недостаточные условия для удовлетворения потребностей детей с ограниченными возможностями здоровья в программах дополнительного образования;</w:t>
      </w:r>
    </w:p>
    <w:p w:rsidR="00D22004" w:rsidRPr="00DF4493" w:rsidRDefault="00D22004" w:rsidP="00DF4493">
      <w:pPr>
        <w:widowControl w:val="0"/>
        <w:pBdr>
          <w:bottom w:val="single" w:sz="4" w:space="29" w:color="FFFFFF"/>
        </w:pBdr>
        <w:ind w:firstLine="709"/>
        <w:rPr>
          <w:rFonts w:cs="Arial"/>
        </w:rPr>
      </w:pPr>
      <w:r w:rsidRPr="00DF4493">
        <w:rPr>
          <w:rFonts w:cs="Arial"/>
        </w:rPr>
        <w:t>-низкий потенциал системы воспитания и медленное обновление ее технологий;</w:t>
      </w:r>
    </w:p>
    <w:p w:rsidR="00D22004" w:rsidRPr="00DF4493" w:rsidRDefault="00D22004" w:rsidP="00DF4493">
      <w:pPr>
        <w:widowControl w:val="0"/>
        <w:pBdr>
          <w:bottom w:val="single" w:sz="4" w:space="29" w:color="FFFFFF"/>
        </w:pBdr>
        <w:ind w:firstLine="709"/>
        <w:rPr>
          <w:rFonts w:cs="Arial"/>
        </w:rPr>
      </w:pPr>
      <w:r w:rsidRPr="00DF4493">
        <w:rPr>
          <w:rFonts w:cs="Arial"/>
        </w:rPr>
        <w:t>-несоответствие темпов обновления учебно-материальной базы и номенклатуры услуг организаций дополнительного образования детей и изменяющихся потребностей населения.</w:t>
      </w:r>
    </w:p>
    <w:p w:rsidR="00D22004" w:rsidRPr="00DF4493" w:rsidRDefault="00D22004" w:rsidP="00DF4493">
      <w:pPr>
        <w:widowControl w:val="0"/>
        <w:pBdr>
          <w:bottom w:val="single" w:sz="4" w:space="29" w:color="FFFFFF"/>
        </w:pBdr>
        <w:ind w:firstLine="709"/>
        <w:rPr>
          <w:rFonts w:cs="Arial"/>
        </w:rPr>
      </w:pPr>
      <w:r w:rsidRPr="00DF4493">
        <w:rPr>
          <w:rFonts w:cs="Arial"/>
        </w:rPr>
        <w:t>Отсутствие эффективных мер по решению этих проблем может вести к возникновению следующих рисков:</w:t>
      </w:r>
    </w:p>
    <w:p w:rsidR="00D22004" w:rsidRPr="00DF4493" w:rsidRDefault="00D22004" w:rsidP="00DF4493">
      <w:pPr>
        <w:widowControl w:val="0"/>
        <w:pBdr>
          <w:bottom w:val="single" w:sz="4" w:space="29" w:color="FFFFFF"/>
        </w:pBdr>
        <w:ind w:firstLine="709"/>
        <w:rPr>
          <w:rFonts w:cs="Arial"/>
        </w:rPr>
      </w:pPr>
      <w:r w:rsidRPr="00DF4493">
        <w:rPr>
          <w:rFonts w:cs="Arial"/>
        </w:rPr>
        <w:t xml:space="preserve">-снижение потенциала образования как канала вертикальной социальной мобильности; </w:t>
      </w:r>
    </w:p>
    <w:p w:rsidR="00D22004" w:rsidRPr="00DF4493" w:rsidRDefault="00D22004" w:rsidP="00DF4493">
      <w:pPr>
        <w:widowControl w:val="0"/>
        <w:pBdr>
          <w:bottom w:val="single" w:sz="4" w:space="29" w:color="FFFFFF"/>
        </w:pBdr>
        <w:ind w:firstLine="709"/>
        <w:rPr>
          <w:rFonts w:cs="Arial"/>
        </w:rPr>
      </w:pPr>
      <w:r w:rsidRPr="00DF4493">
        <w:rPr>
          <w:rFonts w:cs="Arial"/>
        </w:rPr>
        <w:t>-неудовлетворенность населения качеством образовательных услуг;</w:t>
      </w:r>
    </w:p>
    <w:p w:rsidR="00D22004" w:rsidRPr="00DF4493" w:rsidRDefault="00D22004" w:rsidP="00DF4493">
      <w:pPr>
        <w:widowControl w:val="0"/>
        <w:pBdr>
          <w:bottom w:val="single" w:sz="4" w:space="29" w:color="FFFFFF"/>
        </w:pBdr>
        <w:ind w:firstLine="709"/>
        <w:rPr>
          <w:rFonts w:cs="Arial"/>
        </w:rPr>
      </w:pPr>
      <w:r w:rsidRPr="00DF4493">
        <w:rPr>
          <w:rFonts w:cs="Arial"/>
        </w:rPr>
        <w:t>-недостаточный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711FCA" w:rsidRDefault="00D22004" w:rsidP="00711FCA">
      <w:pPr>
        <w:widowControl w:val="0"/>
        <w:pBdr>
          <w:bottom w:val="single" w:sz="4" w:space="29" w:color="FFFFFF"/>
        </w:pBdr>
        <w:ind w:firstLine="709"/>
        <w:rPr>
          <w:rFonts w:cs="Arial"/>
        </w:rPr>
      </w:pPr>
      <w:r w:rsidRPr="00DF4493">
        <w:rPr>
          <w:rFonts w:cs="Arial"/>
        </w:rPr>
        <w:t>С 2019 года в соответствии с общими приоритетными направлениями совершенствования системы дополнительного образования в Российской Федерации, а также в целях обеспечения равной доступности качественного дополнительного образования для детей на территории района реализуется система персонифицированного финансирования дополнительного образования детей. Финансовое обеспечение предоставления услуг по реализации дополнительных общеразвивающих программ на основе персонифицированного финансирования осуществляется посредством предоставления из бюджета муниципального образования муниципальным образовательным организациям на финансовое обеспечение затрат в связи с оказанием услуг по реализации дополнительных общеразвивающих программ и предполагает закрепление за детьми, проживающими на территории Подгоренского муниципального района</w:t>
      </w:r>
      <w:r w:rsidR="00DF4493">
        <w:rPr>
          <w:rFonts w:cs="Arial"/>
        </w:rPr>
        <w:t xml:space="preserve"> </w:t>
      </w:r>
      <w:r w:rsidRPr="00DF4493">
        <w:rPr>
          <w:rFonts w:cs="Arial"/>
        </w:rPr>
        <w:t>Воронежской области, индивидуальных гарантий оказания выбираемых ими услуг по реализации дополнительных общеобразовательных общеразвивающих программ.</w:t>
      </w:r>
    </w:p>
    <w:p w:rsidR="00711FCA" w:rsidRDefault="00D22004" w:rsidP="00711FCA">
      <w:pPr>
        <w:widowControl w:val="0"/>
        <w:pBdr>
          <w:bottom w:val="single" w:sz="4" w:space="29" w:color="FFFFFF"/>
        </w:pBdr>
        <w:ind w:firstLine="709"/>
        <w:rPr>
          <w:rFonts w:eastAsia="Calibri" w:cs="Arial"/>
        </w:rPr>
      </w:pPr>
      <w:r w:rsidRPr="00DF4493">
        <w:rPr>
          <w:rFonts w:eastAsia="Calibri" w:cs="Arial"/>
        </w:rPr>
        <w:t>3.3. Приоритеты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11FCA" w:rsidRDefault="00D22004" w:rsidP="00711FCA">
      <w:pPr>
        <w:widowControl w:val="0"/>
        <w:pBdr>
          <w:bottom w:val="single" w:sz="4" w:space="29" w:color="FFFFFF"/>
        </w:pBdr>
        <w:ind w:firstLine="709"/>
        <w:rPr>
          <w:rFonts w:cs="Arial"/>
        </w:rPr>
      </w:pPr>
      <w:r w:rsidRPr="00DF4493">
        <w:rPr>
          <w:rFonts w:cs="Arial"/>
        </w:rPr>
        <w:t>Принципиальные изменения в сфере дополнительного образования и воспитания детей и молодежи должны охватить следующие направления:</w:t>
      </w:r>
    </w:p>
    <w:p w:rsidR="00711FCA" w:rsidRDefault="00D22004" w:rsidP="00711FCA">
      <w:pPr>
        <w:widowControl w:val="0"/>
        <w:pBdr>
          <w:bottom w:val="single" w:sz="4" w:space="29" w:color="FFFFFF"/>
        </w:pBdr>
        <w:ind w:firstLine="709"/>
        <w:rPr>
          <w:rFonts w:cs="Arial"/>
        </w:rPr>
      </w:pPr>
      <w:r w:rsidRPr="00DF4493">
        <w:rPr>
          <w:rFonts w:cs="Arial"/>
        </w:rPr>
        <w:t>-</w:t>
      </w:r>
      <w:r w:rsidR="00DF4493">
        <w:rPr>
          <w:rFonts w:cs="Arial"/>
        </w:rPr>
        <w:t xml:space="preserve"> </w:t>
      </w:r>
      <w:r w:rsidRPr="00DF4493">
        <w:rPr>
          <w:rFonts w:cs="Arial"/>
        </w:rPr>
        <w:t>модернизация учреждений дополнительного образования;</w:t>
      </w:r>
    </w:p>
    <w:p w:rsidR="00711FCA" w:rsidRDefault="00D22004" w:rsidP="00711FCA">
      <w:pPr>
        <w:widowControl w:val="0"/>
        <w:pBdr>
          <w:bottom w:val="single" w:sz="4" w:space="29" w:color="FFFFFF"/>
        </w:pBdr>
        <w:ind w:firstLine="709"/>
        <w:rPr>
          <w:rFonts w:cs="Arial"/>
        </w:rPr>
      </w:pPr>
      <w:r w:rsidRPr="00DF4493">
        <w:rPr>
          <w:rFonts w:cs="Arial"/>
        </w:rPr>
        <w:t>- повышение качества предоставления услуг дополнительного образования и увеличение доли детей, охваченных образовательными программами дополнительного образования детей;</w:t>
      </w:r>
    </w:p>
    <w:p w:rsidR="00711FCA" w:rsidRDefault="00D22004" w:rsidP="00711FCA">
      <w:pPr>
        <w:widowControl w:val="0"/>
        <w:pBdr>
          <w:bottom w:val="single" w:sz="4" w:space="29" w:color="FFFFFF"/>
        </w:pBdr>
        <w:ind w:firstLine="709"/>
        <w:rPr>
          <w:rFonts w:cs="Arial"/>
        </w:rPr>
      </w:pPr>
      <w:r w:rsidRPr="00DF4493">
        <w:rPr>
          <w:rFonts w:cs="Arial"/>
        </w:rPr>
        <w:t>- внедрение механизмов выравнивания возможностей детей, оказавшихся в трудной жизненной ситуации, с ограниченными возможностями здоровья, из сельских территорий на получение качественного дополнительного образования;</w:t>
      </w:r>
    </w:p>
    <w:p w:rsidR="00711FCA" w:rsidRDefault="00D22004" w:rsidP="00711FCA">
      <w:pPr>
        <w:widowControl w:val="0"/>
        <w:pBdr>
          <w:bottom w:val="single" w:sz="4" w:space="29" w:color="FFFFFF"/>
        </w:pBdr>
        <w:ind w:firstLine="709"/>
        <w:rPr>
          <w:rFonts w:cs="Arial"/>
        </w:rPr>
      </w:pPr>
      <w:r w:rsidRPr="00DF4493">
        <w:rPr>
          <w:rFonts w:cs="Arial"/>
        </w:rPr>
        <w:t xml:space="preserve">- формирование эффективной системы выявления и поддержки молодых </w:t>
      </w:r>
      <w:r w:rsidRPr="00DF4493">
        <w:rPr>
          <w:rFonts w:cs="Arial"/>
        </w:rPr>
        <w:lastRenderedPageBreak/>
        <w:t>талантов;</w:t>
      </w:r>
    </w:p>
    <w:p w:rsidR="00711FCA" w:rsidRDefault="00D22004" w:rsidP="00711FCA">
      <w:pPr>
        <w:widowControl w:val="0"/>
        <w:pBdr>
          <w:bottom w:val="single" w:sz="4" w:space="29" w:color="FFFFFF"/>
        </w:pBdr>
        <w:ind w:firstLine="709"/>
        <w:rPr>
          <w:rFonts w:cs="Arial"/>
        </w:rPr>
      </w:pPr>
      <w:r w:rsidRPr="00DF4493">
        <w:rPr>
          <w:rFonts w:cs="Arial"/>
        </w:rPr>
        <w:t xml:space="preserve">- обеспечение роста профессионального уровня педагогических кадров, развитие системы повышения квалификации и переподготовки педагогов. </w:t>
      </w:r>
    </w:p>
    <w:p w:rsidR="00D22004" w:rsidRPr="00DF4493" w:rsidRDefault="00D22004" w:rsidP="00711FCA">
      <w:pPr>
        <w:widowControl w:val="0"/>
        <w:pBdr>
          <w:bottom w:val="single" w:sz="4" w:space="29" w:color="FFFFFF"/>
        </w:pBdr>
        <w:ind w:firstLine="709"/>
        <w:rPr>
          <w:rFonts w:cs="Arial"/>
        </w:rPr>
      </w:pPr>
      <w:r w:rsidRPr="00DF4493">
        <w:rPr>
          <w:rFonts w:cs="Arial"/>
        </w:rPr>
        <w:t>В сфере дополнительного образования детей до 2024 года должен сохраняться приоритет нравственного и гражданского воспитания подрастающего поколения. Его реализация будет обеспечиваться через систему конкурсов и мероприятий, развития современных программ социализации детей.</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Основная цель </w:t>
      </w:r>
      <w:r w:rsidRPr="00DF4493">
        <w:rPr>
          <w:rFonts w:cs="Arial"/>
          <w:spacing w:val="2"/>
        </w:rPr>
        <w:t>подп</w:t>
      </w:r>
      <w:r w:rsidRPr="00DF4493">
        <w:rPr>
          <w:rFonts w:cs="Arial"/>
        </w:rPr>
        <w:t>ро</w:t>
      </w:r>
      <w:r w:rsidRPr="00DF4493">
        <w:rPr>
          <w:rFonts w:cs="Arial"/>
          <w:spacing w:val="-1"/>
        </w:rPr>
        <w:t>г</w:t>
      </w:r>
      <w:r w:rsidRPr="00DF4493">
        <w:rPr>
          <w:rFonts w:cs="Arial"/>
        </w:rPr>
        <w:t>рам</w:t>
      </w:r>
      <w:r w:rsidRPr="00DF4493">
        <w:rPr>
          <w:rFonts w:cs="Arial"/>
          <w:spacing w:val="1"/>
        </w:rPr>
        <w:t>м</w:t>
      </w:r>
      <w:r w:rsidRPr="00DF4493">
        <w:rPr>
          <w:rFonts w:cs="Arial"/>
        </w:rPr>
        <w:t>ы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D22004" w:rsidRPr="00DF4493" w:rsidRDefault="00D22004" w:rsidP="00DF4493">
      <w:pPr>
        <w:widowControl w:val="0"/>
        <w:autoSpaceDE w:val="0"/>
        <w:autoSpaceDN w:val="0"/>
        <w:adjustRightInd w:val="0"/>
        <w:ind w:firstLine="709"/>
        <w:rPr>
          <w:rFonts w:cs="Arial"/>
        </w:rPr>
      </w:pPr>
      <w:r w:rsidRPr="00DF4493">
        <w:rPr>
          <w:rFonts w:cs="Arial"/>
        </w:rPr>
        <w:t>Основными задачами п</w:t>
      </w:r>
      <w:r w:rsidRPr="00DF4493">
        <w:rPr>
          <w:rFonts w:cs="Arial"/>
          <w:spacing w:val="2"/>
        </w:rPr>
        <w:t>одп</w:t>
      </w:r>
      <w:r w:rsidRPr="00DF4493">
        <w:rPr>
          <w:rFonts w:cs="Arial"/>
        </w:rPr>
        <w:t>ро</w:t>
      </w:r>
      <w:r w:rsidRPr="00DF4493">
        <w:rPr>
          <w:rFonts w:cs="Arial"/>
          <w:spacing w:val="-1"/>
        </w:rPr>
        <w:t>г</w:t>
      </w:r>
      <w:r w:rsidRPr="00DF4493">
        <w:rPr>
          <w:rFonts w:cs="Arial"/>
        </w:rPr>
        <w:t>рам</w:t>
      </w:r>
      <w:r w:rsidRPr="00DF4493">
        <w:rPr>
          <w:rFonts w:cs="Arial"/>
          <w:spacing w:val="1"/>
        </w:rPr>
        <w:t>м</w:t>
      </w:r>
      <w:r w:rsidRPr="00DF4493">
        <w:rPr>
          <w:rFonts w:cs="Arial"/>
        </w:rPr>
        <w:t>ы являются:</w:t>
      </w:r>
    </w:p>
    <w:p w:rsidR="00D22004" w:rsidRPr="00DF4493" w:rsidRDefault="00D22004" w:rsidP="00DF4493">
      <w:pPr>
        <w:widowControl w:val="0"/>
        <w:autoSpaceDE w:val="0"/>
        <w:autoSpaceDN w:val="0"/>
        <w:adjustRightInd w:val="0"/>
        <w:ind w:firstLine="709"/>
        <w:rPr>
          <w:rFonts w:cs="Arial"/>
        </w:rPr>
      </w:pPr>
      <w:r w:rsidRPr="00DF4493">
        <w:rPr>
          <w:rFonts w:cs="Arial"/>
        </w:rPr>
        <w:t>1. Развитие инфраструктуры и организационно - экономических механизмов, обеспечивающих максимально равную доступность услуг</w:t>
      </w:r>
      <w:r w:rsidR="00DF4493">
        <w:rPr>
          <w:rFonts w:cs="Arial"/>
        </w:rPr>
        <w:t xml:space="preserve"> </w:t>
      </w:r>
      <w:r w:rsidRPr="00DF4493">
        <w:rPr>
          <w:rFonts w:cs="Arial"/>
        </w:rPr>
        <w:t xml:space="preserve">дополнительного образования детей для граждан независимо от места жительства, социально-экономического статуса, состояния здоровья. </w:t>
      </w:r>
    </w:p>
    <w:p w:rsidR="00D22004" w:rsidRPr="00DF4493" w:rsidRDefault="00D22004" w:rsidP="00DF4493">
      <w:pPr>
        <w:ind w:firstLine="709"/>
        <w:rPr>
          <w:rFonts w:cs="Arial"/>
        </w:rPr>
      </w:pPr>
      <w:r w:rsidRPr="00DF4493">
        <w:rPr>
          <w:rFonts w:cs="Arial"/>
        </w:rPr>
        <w:t>2. Поддержка и сопровождение одаренных детей и талантливой молодежи.</w:t>
      </w:r>
    </w:p>
    <w:p w:rsidR="00D22004" w:rsidRPr="00DF4493" w:rsidRDefault="00D22004" w:rsidP="00DF4493">
      <w:pPr>
        <w:autoSpaceDE w:val="0"/>
        <w:autoSpaceDN w:val="0"/>
        <w:adjustRightInd w:val="0"/>
        <w:ind w:firstLine="709"/>
        <w:rPr>
          <w:rFonts w:cs="Arial"/>
        </w:rPr>
      </w:pPr>
      <w:r w:rsidRPr="00DF4493">
        <w:rPr>
          <w:rFonts w:cs="Arial"/>
        </w:rPr>
        <w:t>3.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D22004" w:rsidRPr="00DF4493" w:rsidRDefault="00D22004" w:rsidP="00DF4493">
      <w:pPr>
        <w:autoSpaceDE w:val="0"/>
        <w:autoSpaceDN w:val="0"/>
        <w:adjustRightInd w:val="0"/>
        <w:ind w:firstLine="709"/>
        <w:rPr>
          <w:rFonts w:cs="Arial"/>
        </w:rPr>
      </w:pPr>
      <w:r w:rsidRPr="00DF4493">
        <w:rPr>
          <w:rFonts w:cs="Arial"/>
        </w:rPr>
        <w:t>4.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D22004" w:rsidRPr="00DF4493" w:rsidRDefault="00D22004" w:rsidP="00DF4493">
      <w:pPr>
        <w:widowControl w:val="0"/>
        <w:autoSpaceDE w:val="0"/>
        <w:autoSpaceDN w:val="0"/>
        <w:adjustRightInd w:val="0"/>
        <w:ind w:firstLine="709"/>
        <w:rPr>
          <w:rFonts w:cs="Arial"/>
        </w:rPr>
      </w:pPr>
      <w:r w:rsidRPr="00DF4493">
        <w:rPr>
          <w:rFonts w:cs="Arial"/>
        </w:rPr>
        <w:t>5.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обеспечения и мониторинга развития сферы дополнительного образования и воспитания детей и молодежи;</w:t>
      </w:r>
    </w:p>
    <w:p w:rsidR="00D22004" w:rsidRPr="00DF4493" w:rsidRDefault="00D22004" w:rsidP="00DF4493">
      <w:pPr>
        <w:widowControl w:val="0"/>
        <w:autoSpaceDE w:val="0"/>
        <w:autoSpaceDN w:val="0"/>
        <w:adjustRightInd w:val="0"/>
        <w:ind w:firstLine="709"/>
        <w:rPr>
          <w:rFonts w:cs="Arial"/>
        </w:rPr>
      </w:pPr>
      <w:r w:rsidRPr="00DF4493">
        <w:rPr>
          <w:rFonts w:cs="Arial"/>
        </w:rPr>
        <w:t>6. Развитие кадрового потенциала сферы дополнительного образования</w:t>
      </w:r>
      <w:r w:rsidR="00DF4493">
        <w:rPr>
          <w:rFonts w:cs="Arial"/>
        </w:rPr>
        <w:t xml:space="preserve"> </w:t>
      </w:r>
      <w:r w:rsidRPr="00DF4493">
        <w:rPr>
          <w:rFonts w:cs="Arial"/>
        </w:rPr>
        <w:t>и воспитания детей и молодежи.</w:t>
      </w:r>
      <w:r w:rsidR="00DF4493">
        <w:rPr>
          <w:rFonts w:cs="Arial"/>
        </w:rPr>
        <w:t xml:space="preserve"> </w:t>
      </w:r>
    </w:p>
    <w:p w:rsidR="00D22004" w:rsidRPr="00DF4493" w:rsidRDefault="00D22004" w:rsidP="00DF4493">
      <w:pPr>
        <w:widowControl w:val="0"/>
        <w:autoSpaceDE w:val="0"/>
        <w:autoSpaceDN w:val="0"/>
        <w:adjustRightInd w:val="0"/>
        <w:ind w:firstLine="709"/>
        <w:rPr>
          <w:rFonts w:cs="Arial"/>
        </w:rPr>
      </w:pPr>
      <w:r w:rsidRPr="00DF4493">
        <w:rPr>
          <w:rFonts w:cs="Arial"/>
        </w:rPr>
        <w:t>Для контроля промежуточных и конечных результатов реализации подпрограммы будут использованы следующие показатели (индикаторы)</w:t>
      </w:r>
    </w:p>
    <w:p w:rsidR="00D22004" w:rsidRPr="00DF4493" w:rsidRDefault="00D22004" w:rsidP="00DF4493">
      <w:pPr>
        <w:widowControl w:val="0"/>
        <w:autoSpaceDE w:val="0"/>
        <w:autoSpaceDN w:val="0"/>
        <w:adjustRightInd w:val="0"/>
        <w:ind w:firstLine="709"/>
        <w:rPr>
          <w:rFonts w:cs="Arial"/>
        </w:rPr>
      </w:pPr>
      <w:r w:rsidRPr="00DF4493">
        <w:rPr>
          <w:rFonts w:cs="Arial"/>
        </w:rPr>
        <w:t>Таблица 1</w:t>
      </w:r>
    </w:p>
    <w:p w:rsidR="00D22004" w:rsidRPr="00DF4493" w:rsidRDefault="00D22004" w:rsidP="00DF4493">
      <w:pPr>
        <w:widowControl w:val="0"/>
        <w:autoSpaceDE w:val="0"/>
        <w:autoSpaceDN w:val="0"/>
        <w:adjustRightInd w:val="0"/>
        <w:ind w:firstLine="709"/>
        <w:rPr>
          <w:rFonts w:cs="Arial"/>
        </w:rPr>
      </w:pPr>
    </w:p>
    <w:tbl>
      <w:tblPr>
        <w:tblW w:w="4680"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0"/>
        <w:gridCol w:w="8312"/>
      </w:tblGrid>
      <w:tr w:rsidR="00D22004" w:rsidRPr="00711FCA" w:rsidTr="00711FCA">
        <w:trPr>
          <w:trHeight w:val="600"/>
        </w:trPr>
        <w:tc>
          <w:tcPr>
            <w:tcW w:w="464"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1</w:t>
            </w:r>
          </w:p>
        </w:tc>
        <w:tc>
          <w:tcPr>
            <w:tcW w:w="4536" w:type="pct"/>
          </w:tcPr>
          <w:p w:rsidR="00D22004" w:rsidRPr="00711FCA" w:rsidRDefault="00D22004" w:rsidP="00711FCA">
            <w:pPr>
              <w:ind w:firstLine="0"/>
              <w:contextualSpacing/>
              <w:rPr>
                <w:rFonts w:cs="Arial"/>
                <w:sz w:val="20"/>
                <w:szCs w:val="20"/>
              </w:rPr>
            </w:pPr>
            <w:r w:rsidRPr="00711FCA">
              <w:rPr>
                <w:rFonts w:cs="Arial"/>
                <w:sz w:val="20"/>
                <w:szCs w:val="20"/>
              </w:rPr>
              <w:t>Число детей и молодежи, ставших лауреатами и призерами международных, всероссийских и региональных мероприятий (конкурсов).</w:t>
            </w:r>
          </w:p>
        </w:tc>
      </w:tr>
      <w:tr w:rsidR="00D22004" w:rsidRPr="00711FCA" w:rsidTr="00711FCA">
        <w:trPr>
          <w:trHeight w:val="600"/>
        </w:trPr>
        <w:tc>
          <w:tcPr>
            <w:tcW w:w="464"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w:t>
            </w:r>
          </w:p>
        </w:tc>
        <w:tc>
          <w:tcPr>
            <w:tcW w:w="4536"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Число одаренных детей, талантливой молодежи, получивших материальную поддержку</w:t>
            </w:r>
          </w:p>
        </w:tc>
      </w:tr>
      <w:tr w:rsidR="00D22004" w:rsidRPr="00711FCA" w:rsidTr="00711FCA">
        <w:trPr>
          <w:trHeight w:val="600"/>
        </w:trPr>
        <w:tc>
          <w:tcPr>
            <w:tcW w:w="464"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3</w:t>
            </w:r>
          </w:p>
        </w:tc>
        <w:tc>
          <w:tcPr>
            <w:tcW w:w="4536" w:type="pct"/>
          </w:tcPr>
          <w:p w:rsidR="00D22004" w:rsidRPr="00711FCA" w:rsidRDefault="00D22004" w:rsidP="00711FCA">
            <w:pPr>
              <w:ind w:firstLine="0"/>
              <w:contextualSpacing/>
              <w:rPr>
                <w:rFonts w:cs="Arial"/>
                <w:sz w:val="20"/>
                <w:szCs w:val="20"/>
              </w:rPr>
            </w:pPr>
            <w:r w:rsidRPr="00711FCA">
              <w:rPr>
                <w:rFonts w:eastAsia="Calibri" w:cs="Arial"/>
                <w:sz w:val="20"/>
                <w:szCs w:val="20"/>
              </w:rPr>
              <w:t>Количество муниципальных мероприятий в сфере дополнительного образования, воспитания и развития одаренности детей и молодежи</w:t>
            </w:r>
          </w:p>
        </w:tc>
      </w:tr>
      <w:tr w:rsidR="00D22004" w:rsidRPr="00711FCA" w:rsidTr="00711FCA">
        <w:trPr>
          <w:trHeight w:val="800"/>
        </w:trPr>
        <w:tc>
          <w:tcPr>
            <w:tcW w:w="464"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 xml:space="preserve">4 </w:t>
            </w:r>
          </w:p>
        </w:tc>
        <w:tc>
          <w:tcPr>
            <w:tcW w:w="4536" w:type="pct"/>
          </w:tcPr>
          <w:p w:rsidR="00D22004" w:rsidRPr="00711FCA" w:rsidRDefault="00D22004" w:rsidP="00711FCA">
            <w:pPr>
              <w:widowControl w:val="0"/>
              <w:autoSpaceDE w:val="0"/>
              <w:autoSpaceDN w:val="0"/>
              <w:adjustRightInd w:val="0"/>
              <w:ind w:firstLine="0"/>
              <w:rPr>
                <w:rFonts w:eastAsia="Calibri" w:cs="Arial"/>
                <w:bCs/>
                <w:sz w:val="20"/>
                <w:szCs w:val="20"/>
              </w:rPr>
            </w:pPr>
            <w:r w:rsidRPr="00711FCA">
              <w:rPr>
                <w:rFonts w:eastAsia="Calibri" w:cs="Arial"/>
                <w:bCs/>
                <w:sz w:val="20"/>
                <w:szCs w:val="20"/>
              </w:rPr>
              <w:t>Число детей и молодежи, принявших участие в региональных, всероссийских, международных мероприятиях по различным направлениям деятельности</w:t>
            </w:r>
          </w:p>
          <w:p w:rsidR="00D22004" w:rsidRPr="00711FCA" w:rsidRDefault="00D22004" w:rsidP="00711FCA">
            <w:pPr>
              <w:widowControl w:val="0"/>
              <w:autoSpaceDE w:val="0"/>
              <w:autoSpaceDN w:val="0"/>
              <w:adjustRightInd w:val="0"/>
              <w:ind w:firstLine="0"/>
              <w:rPr>
                <w:rFonts w:cs="Arial"/>
                <w:sz w:val="20"/>
                <w:szCs w:val="20"/>
              </w:rPr>
            </w:pPr>
          </w:p>
        </w:tc>
      </w:tr>
      <w:tr w:rsidR="00D22004" w:rsidRPr="00711FCA" w:rsidTr="00711FCA">
        <w:trPr>
          <w:trHeight w:val="451"/>
        </w:trPr>
        <w:tc>
          <w:tcPr>
            <w:tcW w:w="464"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 xml:space="preserve">5 </w:t>
            </w:r>
          </w:p>
        </w:tc>
        <w:tc>
          <w:tcPr>
            <w:tcW w:w="4536" w:type="pct"/>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Количество педагогов, принявших участие в семинарах, совещаниях, научно-практических конференций и иных мероприятиях.</w:t>
            </w:r>
          </w:p>
        </w:tc>
      </w:tr>
      <w:tr w:rsidR="00D22004" w:rsidRPr="00711FCA" w:rsidTr="00711FCA">
        <w:trPr>
          <w:trHeight w:val="798"/>
        </w:trPr>
        <w:tc>
          <w:tcPr>
            <w:tcW w:w="464"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lastRenderedPageBreak/>
              <w:t xml:space="preserve">6 </w:t>
            </w:r>
          </w:p>
        </w:tc>
        <w:tc>
          <w:tcPr>
            <w:tcW w:w="4536"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Доля детей в возрасте от 5 до 18 лет, получающих услуги дополнительного образования с использованием сертификата дополнительного образования</w:t>
            </w:r>
          </w:p>
        </w:tc>
      </w:tr>
      <w:tr w:rsidR="00D22004" w:rsidRPr="00711FCA" w:rsidTr="00711FCA">
        <w:trPr>
          <w:trHeight w:val="1060"/>
        </w:trPr>
        <w:tc>
          <w:tcPr>
            <w:tcW w:w="464"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7</w:t>
            </w:r>
          </w:p>
        </w:tc>
        <w:tc>
          <w:tcPr>
            <w:tcW w:w="4536"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Удельный вес численности педагогов муниципальных организаций дополнительного образования детей, прошедших повышение квалификации или профессиональную переподготовку, в общей численности педагогов</w:t>
            </w:r>
            <w:r w:rsidR="00DF4493" w:rsidRPr="00711FCA">
              <w:rPr>
                <w:rFonts w:cs="Arial"/>
                <w:sz w:val="20"/>
                <w:szCs w:val="20"/>
              </w:rPr>
              <w:t xml:space="preserve"> </w:t>
            </w:r>
            <w:r w:rsidRPr="00711FCA">
              <w:rPr>
                <w:rFonts w:cs="Arial"/>
                <w:sz w:val="20"/>
                <w:szCs w:val="20"/>
              </w:rPr>
              <w:t>муниципальной системы образования.</w:t>
            </w:r>
          </w:p>
        </w:tc>
      </w:tr>
      <w:tr w:rsidR="00D22004" w:rsidRPr="00711FCA" w:rsidTr="00711FCA">
        <w:trPr>
          <w:trHeight w:val="920"/>
        </w:trPr>
        <w:tc>
          <w:tcPr>
            <w:tcW w:w="464"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8</w:t>
            </w:r>
          </w:p>
        </w:tc>
        <w:tc>
          <w:tcPr>
            <w:tcW w:w="4536"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Отношение среднемесячной заработной платы педагогических работников государственных (муниципальных) организаций дополнительного образования детей к среднемесячной заработной плате учителей в регионе.</w:t>
            </w:r>
          </w:p>
        </w:tc>
      </w:tr>
      <w:tr w:rsidR="00D22004" w:rsidRPr="00711FCA" w:rsidTr="00711FCA">
        <w:trPr>
          <w:trHeight w:val="872"/>
        </w:trPr>
        <w:tc>
          <w:tcPr>
            <w:tcW w:w="464"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9</w:t>
            </w:r>
          </w:p>
        </w:tc>
        <w:tc>
          <w:tcPr>
            <w:tcW w:w="4536" w:type="pct"/>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Количество публикаций в СМИ, Интернет-пространстве, -теле, - радио сюжетов, освещающих основные мероприятия в сфере дополнительного образования и воспитания детей и молодежи</w:t>
            </w:r>
          </w:p>
        </w:tc>
      </w:tr>
    </w:tbl>
    <w:p w:rsidR="00D22004" w:rsidRPr="00DF4493" w:rsidRDefault="00D22004" w:rsidP="00DF4493">
      <w:pPr>
        <w:widowControl w:val="0"/>
        <w:autoSpaceDE w:val="0"/>
        <w:autoSpaceDN w:val="0"/>
        <w:adjustRightInd w:val="0"/>
        <w:ind w:firstLine="709"/>
        <w:rPr>
          <w:rFonts w:cs="Arial"/>
        </w:rPr>
      </w:pPr>
      <w:r w:rsidRPr="00DF4493">
        <w:rPr>
          <w:rFonts w:cs="Arial"/>
        </w:rPr>
        <w:t>3.4. Методика расчета показателей.</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Значения целевых индикаторов и показателей рассчитываются в соответствии со следующим порядком:</w:t>
      </w:r>
    </w:p>
    <w:p w:rsidR="00D22004" w:rsidRPr="00DF4493" w:rsidRDefault="00D22004" w:rsidP="00DF4493">
      <w:pPr>
        <w:widowControl w:val="0"/>
        <w:autoSpaceDE w:val="0"/>
        <w:autoSpaceDN w:val="0"/>
        <w:adjustRightInd w:val="0"/>
        <w:ind w:firstLine="709"/>
        <w:rPr>
          <w:rFonts w:cs="Arial"/>
        </w:rPr>
      </w:pPr>
      <w:r w:rsidRPr="00DF4493">
        <w:rPr>
          <w:rFonts w:cs="Arial"/>
        </w:rPr>
        <w:t>Показатель 1. «Число детей и молодежи, ставших лауреатами и призерами международных, всероссийских и региональных мероприятий (конкурсов)».</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данных мониторинга количества детей и молодежи, ставших лауреатами и призерами международных, всероссийских и региональных мероприятий (конкурсов).</w:t>
      </w:r>
    </w:p>
    <w:p w:rsidR="00D22004" w:rsidRPr="00DF4493" w:rsidRDefault="00D22004" w:rsidP="00DF4493">
      <w:pPr>
        <w:suppressAutoHyphens/>
        <w:ind w:firstLine="709"/>
        <w:rPr>
          <w:rFonts w:cs="Arial"/>
          <w:lang w:eastAsia="ar-SA"/>
        </w:rPr>
      </w:pPr>
      <w:r w:rsidRPr="00DF4493">
        <w:rPr>
          <w:rFonts w:cs="Arial"/>
          <w:lang w:eastAsia="ar-SA"/>
        </w:rPr>
        <w:t>Показатель 2. «Число одаренных детей, талантливой молодежи , получивших материальную поддержку».</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данных мониторинга количества одаренных детей, талантливой молодежи, получивших материальную поддержку.</w:t>
      </w:r>
    </w:p>
    <w:p w:rsidR="00D22004" w:rsidRPr="00DF4493" w:rsidRDefault="00D22004" w:rsidP="00DF4493">
      <w:pPr>
        <w:widowControl w:val="0"/>
        <w:autoSpaceDE w:val="0"/>
        <w:autoSpaceDN w:val="0"/>
        <w:adjustRightInd w:val="0"/>
        <w:ind w:firstLine="709"/>
        <w:rPr>
          <w:rFonts w:eastAsia="Calibri" w:cs="Arial"/>
        </w:rPr>
      </w:pPr>
      <w:r w:rsidRPr="00DF4493">
        <w:rPr>
          <w:rFonts w:cs="Arial"/>
        </w:rPr>
        <w:t xml:space="preserve">Показатель 3. </w:t>
      </w:r>
      <w:r w:rsidRPr="00DF4493">
        <w:rPr>
          <w:rFonts w:eastAsia="Calibri" w:cs="Arial"/>
        </w:rPr>
        <w:t>«Количество муниципальных мероприятий в сфере дополнительного образования, воспитания и развития одаренности детей и молодежи».</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данных мониторинга количества муниципальных мероприятий в сфере дополнительного образования, воспитания и развития одаренности детей и молодежи.</w:t>
      </w:r>
    </w:p>
    <w:p w:rsidR="00D22004" w:rsidRPr="00DF4493" w:rsidRDefault="00D22004" w:rsidP="00DF4493">
      <w:pPr>
        <w:widowControl w:val="0"/>
        <w:autoSpaceDE w:val="0"/>
        <w:autoSpaceDN w:val="0"/>
        <w:adjustRightInd w:val="0"/>
        <w:ind w:firstLine="709"/>
        <w:rPr>
          <w:rFonts w:cs="Arial"/>
        </w:rPr>
      </w:pPr>
      <w:r w:rsidRPr="00DF4493">
        <w:rPr>
          <w:rFonts w:cs="Arial"/>
        </w:rPr>
        <w:t>Показатель 4. «Число детей и молодежи, принявших участие в региональных, всероссийских, международных мероприятиях по различным направлениям деятельности».</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данных мониторинга количества детей и молодежи, принявших участие в региональных, всероссийских, международных мероприятиях по различным направлениям деятельности.</w:t>
      </w:r>
    </w:p>
    <w:p w:rsidR="00D22004" w:rsidRPr="00DF4493" w:rsidRDefault="00D22004" w:rsidP="00DF4493">
      <w:pPr>
        <w:widowControl w:val="0"/>
        <w:autoSpaceDE w:val="0"/>
        <w:autoSpaceDN w:val="0"/>
        <w:adjustRightInd w:val="0"/>
        <w:ind w:firstLine="709"/>
        <w:rPr>
          <w:rFonts w:eastAsia="Calibri" w:cs="Arial"/>
          <w:bCs/>
        </w:rPr>
      </w:pPr>
      <w:r w:rsidRPr="00DF4493">
        <w:rPr>
          <w:rFonts w:eastAsia="Calibri" w:cs="Arial"/>
        </w:rPr>
        <w:t xml:space="preserve">Показатель 5. </w:t>
      </w:r>
      <w:r w:rsidRPr="00DF4493">
        <w:rPr>
          <w:rFonts w:cs="Arial"/>
        </w:rPr>
        <w:t>«Количество педагогов, принявших участие в семинарах, совещаниях, научно-практических конференций и иных мероприятиях</w:t>
      </w:r>
      <w:r w:rsidRPr="00DF4493">
        <w:rPr>
          <w:rFonts w:eastAsia="Calibri" w:cs="Arial"/>
          <w:bCs/>
        </w:rPr>
        <w:t>».</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данных мониторинга количества педагогов, принявших участие в семинарах, совещаниях, научно-практических конференций и иных мероприятиях.</w:t>
      </w:r>
    </w:p>
    <w:p w:rsidR="00D22004" w:rsidRPr="00DF4493" w:rsidRDefault="00D22004" w:rsidP="00DF4493">
      <w:pPr>
        <w:widowControl w:val="0"/>
        <w:autoSpaceDE w:val="0"/>
        <w:autoSpaceDN w:val="0"/>
        <w:adjustRightInd w:val="0"/>
        <w:ind w:firstLine="709"/>
        <w:rPr>
          <w:rFonts w:cs="Arial"/>
        </w:rPr>
      </w:pPr>
      <w:r w:rsidRPr="00DF4493">
        <w:rPr>
          <w:rFonts w:cs="Arial"/>
        </w:rPr>
        <w:t>Показатель 6. «Доля детей в возрасте от 5 до 18 лет, получающих услуги дополнительного образования с использованием сертификата дополнительного образования»</w:t>
      </w:r>
    </w:p>
    <w:p w:rsidR="00D22004" w:rsidRPr="00DF4493" w:rsidRDefault="00D22004" w:rsidP="00DF4493">
      <w:pPr>
        <w:widowControl w:val="0"/>
        <w:autoSpaceDE w:val="0"/>
        <w:autoSpaceDN w:val="0"/>
        <w:adjustRightInd w:val="0"/>
        <w:ind w:firstLine="709"/>
        <w:rPr>
          <w:rFonts w:cs="Arial"/>
        </w:rPr>
      </w:pPr>
    </w:p>
    <w:p w:rsidR="00D22004" w:rsidRPr="00DF4493" w:rsidRDefault="00D22004" w:rsidP="00DF4493">
      <w:pPr>
        <w:ind w:firstLine="709"/>
        <w:contextualSpacing/>
        <w:rPr>
          <w:rFonts w:cs="Arial"/>
        </w:rPr>
      </w:pPr>
      <w:r w:rsidRPr="00DF4493">
        <w:rPr>
          <w:rFonts w:cs="Arial"/>
        </w:rPr>
        <w:t>Методика расчета показателя:</w:t>
      </w:r>
    </w:p>
    <w:p w:rsidR="00D22004" w:rsidRPr="00DF4493" w:rsidRDefault="00DF4493" w:rsidP="00DF4493">
      <w:pPr>
        <w:ind w:firstLine="709"/>
        <w:contextualSpacing/>
        <w:rPr>
          <w:rFonts w:cs="Arial"/>
          <w:vertAlign w:val="subscript"/>
        </w:rPr>
      </w:pPr>
      <w:r>
        <w:rPr>
          <w:rFonts w:cs="Arial"/>
        </w:rPr>
        <w:lastRenderedPageBreak/>
        <w:t xml:space="preserve"> </w:t>
      </w:r>
      <w:r w:rsidR="00D22004" w:rsidRPr="00DF4493">
        <w:rPr>
          <w:rFonts w:cs="Arial"/>
        </w:rPr>
        <w:t>ДО</w:t>
      </w:r>
      <w:r w:rsidR="00D22004" w:rsidRPr="00DF4493">
        <w:rPr>
          <w:rFonts w:cs="Arial"/>
          <w:vertAlign w:val="subscript"/>
        </w:rPr>
        <w:t>серт</w:t>
      </w:r>
      <w:r>
        <w:rPr>
          <w:rFonts w:cs="Arial"/>
          <w:vertAlign w:val="subscript"/>
        </w:rPr>
        <w:t xml:space="preserve"> </w:t>
      </w:r>
      <w:r w:rsidR="00D22004" w:rsidRPr="00DF4493">
        <w:rPr>
          <w:rFonts w:cs="Arial"/>
          <w:vertAlign w:val="subscript"/>
        </w:rPr>
        <w:t>=</w:t>
      </w:r>
      <w:r>
        <w:rPr>
          <w:rFonts w:cs="Arial"/>
          <w:vertAlign w:val="subscript"/>
        </w:rPr>
        <w:t xml:space="preserve"> </w:t>
      </w:r>
      <w:r w:rsidR="00221F40">
        <w:rPr>
          <w:rFonts w:cs="Arial"/>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8.2pt" equationxml="&lt;">
            <v:imagedata r:id="rId31" o:title="" chromakey="white"/>
          </v:shape>
        </w:pict>
      </w:r>
      <w:r w:rsidR="00D22004" w:rsidRPr="00DF4493">
        <w:rPr>
          <w:rFonts w:cs="Arial"/>
          <w:vertAlign w:val="subscript"/>
        </w:rPr>
        <w:t>,</w:t>
      </w:r>
      <w:r w:rsidR="00221F40">
        <w:rPr>
          <w:rFonts w:cs="Arial"/>
          <w:position w:val="-35"/>
        </w:rPr>
        <w:pict>
          <v:shape id="_x0000_i1026" type="#_x0000_t75" style="width:3.15pt;height:30.7pt" equationxml="&lt;">
            <v:imagedata r:id="rId32" o:title="" chromakey="white"/>
          </v:shape>
        </w:pict>
      </w:r>
    </w:p>
    <w:p w:rsidR="00D22004" w:rsidRPr="00DF4493" w:rsidRDefault="00D22004" w:rsidP="00DF4493">
      <w:pPr>
        <w:ind w:firstLine="709"/>
        <w:contextualSpacing/>
        <w:rPr>
          <w:rFonts w:cs="Arial"/>
        </w:rPr>
      </w:pPr>
      <w:r w:rsidRPr="00DF4493">
        <w:rPr>
          <w:rFonts w:cs="Arial"/>
        </w:rPr>
        <w:t>где:</w:t>
      </w:r>
    </w:p>
    <w:p w:rsidR="00D22004" w:rsidRPr="00DF4493" w:rsidRDefault="00D22004" w:rsidP="00DF4493">
      <w:pPr>
        <w:ind w:firstLine="709"/>
        <w:contextualSpacing/>
        <w:rPr>
          <w:rFonts w:cs="Arial"/>
        </w:rPr>
      </w:pPr>
      <w:r w:rsidRPr="00DF4493">
        <w:rPr>
          <w:rFonts w:cs="Arial"/>
        </w:rPr>
        <w:t>ДО</w:t>
      </w:r>
      <w:r w:rsidRPr="00DF4493">
        <w:rPr>
          <w:rFonts w:cs="Arial"/>
          <w:vertAlign w:val="subscript"/>
        </w:rPr>
        <w:t xml:space="preserve">серт – </w:t>
      </w:r>
      <w:r w:rsidRPr="00DF4493">
        <w:rPr>
          <w:rFonts w:cs="Arial"/>
        </w:rPr>
        <w:t>охват детей в возрасте от 5 до 18 лет, получающих услуги дополнительного образования с использованием сертификата дополнительного образования (удельный вес численности детей, получающих услуги дополнительного образования с использованием сертификата дополнительного образования от общей численности детей в возрасте от 5 до 18 лет) (%);</w:t>
      </w:r>
    </w:p>
    <w:p w:rsidR="00D22004" w:rsidRPr="00DF4493" w:rsidRDefault="00D22004" w:rsidP="00DF4493">
      <w:pPr>
        <w:ind w:firstLine="709"/>
        <w:contextualSpacing/>
        <w:rPr>
          <w:rFonts w:cs="Arial"/>
        </w:rPr>
      </w:pPr>
      <w:r w:rsidRPr="00DF4493">
        <w:rPr>
          <w:rFonts w:cs="Arial"/>
        </w:rPr>
        <w:t>Ч</w:t>
      </w:r>
      <w:r w:rsidRPr="00DF4493">
        <w:rPr>
          <w:rFonts w:cs="Arial"/>
          <w:vertAlign w:val="subscript"/>
        </w:rPr>
        <w:t>серт</w:t>
      </w:r>
      <w:r w:rsidR="00DF4493">
        <w:rPr>
          <w:rFonts w:cs="Arial"/>
          <w:vertAlign w:val="subscript"/>
        </w:rPr>
        <w:t xml:space="preserve"> </w:t>
      </w:r>
      <w:r w:rsidRPr="00DF4493">
        <w:rPr>
          <w:rFonts w:cs="Arial"/>
        </w:rPr>
        <w:t>– численность детей в возрасте от 5 до 18 лет, получающих услуги дополнительное образование с использованием сертификата дополнительного образования;</w:t>
      </w:r>
    </w:p>
    <w:p w:rsidR="00D22004" w:rsidRPr="00DF4493" w:rsidRDefault="00D22004" w:rsidP="00DF4493">
      <w:pPr>
        <w:ind w:firstLine="709"/>
        <w:contextualSpacing/>
        <w:rPr>
          <w:rFonts w:cs="Arial"/>
          <w:vertAlign w:val="subscript"/>
        </w:rPr>
      </w:pPr>
      <w:r w:rsidRPr="00DF4493">
        <w:rPr>
          <w:rFonts w:cs="Arial"/>
        </w:rPr>
        <w:t>Чо – общая численность детей в возрасте от 5 до 18 лет, проживающих в муниципальном образовании».</w:t>
      </w:r>
    </w:p>
    <w:p w:rsidR="00D22004" w:rsidRPr="00DF4493" w:rsidRDefault="00D22004" w:rsidP="00DF4493">
      <w:pPr>
        <w:widowControl w:val="0"/>
        <w:autoSpaceDE w:val="0"/>
        <w:autoSpaceDN w:val="0"/>
        <w:adjustRightInd w:val="0"/>
        <w:ind w:firstLine="709"/>
        <w:rPr>
          <w:rFonts w:cs="Arial"/>
        </w:rPr>
      </w:pPr>
    </w:p>
    <w:p w:rsidR="00D22004" w:rsidRPr="00DF4493" w:rsidRDefault="00D22004" w:rsidP="00DF4493">
      <w:pPr>
        <w:widowControl w:val="0"/>
        <w:autoSpaceDE w:val="0"/>
        <w:autoSpaceDN w:val="0"/>
        <w:adjustRightInd w:val="0"/>
        <w:ind w:firstLine="709"/>
        <w:rPr>
          <w:rFonts w:cs="Arial"/>
        </w:rPr>
      </w:pPr>
      <w:r w:rsidRPr="00DF4493">
        <w:rPr>
          <w:rFonts w:cs="Arial"/>
        </w:rPr>
        <w:t>Показатель 7.</w:t>
      </w:r>
      <w:r w:rsidR="00DF4493">
        <w:rPr>
          <w:rFonts w:cs="Arial"/>
        </w:rPr>
        <w:t xml:space="preserve"> </w:t>
      </w:r>
      <w:r w:rsidRPr="00DF4493">
        <w:rPr>
          <w:rFonts w:cs="Arial"/>
        </w:rPr>
        <w:t>«Удельный вес численности педагогов муниципальных организаций дополнительного образования детей, прошедших повышение квалификации или профессиональную переподготовку, в общей численности педагогов</w:t>
      </w:r>
      <w:r w:rsidR="00DF4493">
        <w:rPr>
          <w:rFonts w:cs="Arial"/>
        </w:rPr>
        <w:t xml:space="preserve"> </w:t>
      </w:r>
      <w:r w:rsidRPr="00DF4493">
        <w:rPr>
          <w:rFonts w:cs="Arial"/>
        </w:rPr>
        <w:t>муниципальной системы образования».</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информации о количестве педагогов организаций дополнительного образования детей, прошедших повышение квалификации или профессиональную переподготовку, к общей численности педагогов муниципальных организаций дополнительного образования детей, умноженное на 100 процентов.</w:t>
      </w:r>
    </w:p>
    <w:p w:rsidR="00D22004" w:rsidRPr="00DF4493" w:rsidRDefault="00D22004" w:rsidP="00DF4493">
      <w:pPr>
        <w:widowControl w:val="0"/>
        <w:autoSpaceDE w:val="0"/>
        <w:autoSpaceDN w:val="0"/>
        <w:adjustRightInd w:val="0"/>
        <w:ind w:firstLine="709"/>
        <w:rPr>
          <w:rFonts w:cs="Arial"/>
        </w:rPr>
      </w:pPr>
      <w:r w:rsidRPr="00DF4493">
        <w:rPr>
          <w:rFonts w:cs="Arial"/>
        </w:rPr>
        <w:t>Показатель 8. «Отношение среднемесячной заработной платы педагогических работников государственных (муниципальных) организаций дополнительного образования детей к среднемесячной заработной плате учителей в регионе».</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показателя рассчитывается как отношение</w:t>
      </w:r>
      <w:r w:rsidR="00DF4493">
        <w:rPr>
          <w:rFonts w:cs="Arial"/>
        </w:rPr>
        <w:t xml:space="preserve"> </w:t>
      </w:r>
      <w:r w:rsidRPr="00DF4493">
        <w:rPr>
          <w:rFonts w:cs="Arial"/>
        </w:rPr>
        <w:t>среднемесячной заработной платы педагогических работников муниципальных организаций дополнительного образования за прошедший год,</w:t>
      </w:r>
      <w:r w:rsidR="00DF4493">
        <w:rPr>
          <w:rFonts w:cs="Arial"/>
        </w:rPr>
        <w:t xml:space="preserve"> </w:t>
      </w:r>
      <w:r w:rsidRPr="00DF4493">
        <w:rPr>
          <w:rFonts w:cs="Arial"/>
        </w:rPr>
        <w:t>к среднемесячной заработной плате учителей в регионе, умноженное на 100 процентов.</w:t>
      </w:r>
    </w:p>
    <w:p w:rsidR="00D22004" w:rsidRPr="00DF4493" w:rsidRDefault="00D22004" w:rsidP="00DF4493">
      <w:pPr>
        <w:widowControl w:val="0"/>
        <w:autoSpaceDE w:val="0"/>
        <w:autoSpaceDN w:val="0"/>
        <w:adjustRightInd w:val="0"/>
        <w:ind w:firstLine="709"/>
        <w:rPr>
          <w:rFonts w:cs="Arial"/>
        </w:rPr>
      </w:pPr>
      <w:r w:rsidRPr="00DF4493">
        <w:rPr>
          <w:rFonts w:cs="Arial"/>
        </w:rPr>
        <w:t>Показатель 9. «Количество публикаций в СМИ, Интернет-пространстве, -теле, - радио сюжетов, освещающих основные мероприятия в сфере дополнительного образования и воспитания детей и молодежи»</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показателя рассчитывается на основе информации о количестве публикаций в СМИ, Интернет- пространстве, -теле, - радио сюжетов, освещающих основные мероприятия в сфере дополнительного образования и воспитания детей и молодежи.</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Подпрограмма «Развитие дополнительного образования и воспитания детей и молодежи» будет реализована в 2019 – 2024 годы: </w:t>
      </w:r>
    </w:p>
    <w:p w:rsidR="00D22004" w:rsidRPr="00DF4493" w:rsidRDefault="00D22004" w:rsidP="00DF4493">
      <w:pPr>
        <w:widowControl w:val="0"/>
        <w:autoSpaceDE w:val="0"/>
        <w:autoSpaceDN w:val="0"/>
        <w:adjustRightInd w:val="0"/>
        <w:ind w:firstLine="709"/>
        <w:rPr>
          <w:rFonts w:cs="Arial"/>
        </w:rPr>
      </w:pPr>
    </w:p>
    <w:p w:rsidR="00D22004" w:rsidRPr="00DF4493" w:rsidRDefault="00D22004" w:rsidP="00DF4493">
      <w:pPr>
        <w:widowControl w:val="0"/>
        <w:autoSpaceDE w:val="0"/>
        <w:autoSpaceDN w:val="0"/>
        <w:adjustRightInd w:val="0"/>
        <w:ind w:firstLine="709"/>
        <w:rPr>
          <w:rFonts w:cs="Arial"/>
          <w:bCs/>
        </w:rPr>
      </w:pPr>
      <w:r w:rsidRPr="00DF4493">
        <w:rPr>
          <w:rFonts w:cs="Arial"/>
          <w:bCs/>
        </w:rPr>
        <w:t>3.5. Характеристика мер муниципального</w:t>
      </w:r>
      <w:r w:rsidR="00DF4493">
        <w:rPr>
          <w:rFonts w:cs="Arial"/>
          <w:bCs/>
        </w:rPr>
        <w:t xml:space="preserve"> </w:t>
      </w:r>
      <w:r w:rsidRPr="00DF4493">
        <w:rPr>
          <w:rFonts w:cs="Arial"/>
          <w:bCs/>
        </w:rPr>
        <w:t>регулирования.</w:t>
      </w:r>
    </w:p>
    <w:p w:rsidR="00D22004" w:rsidRPr="00DF4493" w:rsidRDefault="00D22004" w:rsidP="00DF4493">
      <w:pPr>
        <w:widowControl w:val="0"/>
        <w:autoSpaceDE w:val="0"/>
        <w:autoSpaceDN w:val="0"/>
        <w:adjustRightInd w:val="0"/>
        <w:ind w:firstLine="709"/>
        <w:rPr>
          <w:rFonts w:cs="Arial"/>
        </w:rPr>
      </w:pPr>
      <w:r w:rsidRPr="00DF4493">
        <w:rPr>
          <w:rFonts w:cs="Arial"/>
        </w:rPr>
        <w:t>Система мер муниципального</w:t>
      </w:r>
      <w:r w:rsidR="00DF4493">
        <w:rPr>
          <w:rFonts w:cs="Arial"/>
        </w:rPr>
        <w:t xml:space="preserve"> </w:t>
      </w:r>
      <w:r w:rsidRPr="00DF4493">
        <w:rPr>
          <w:rFonts w:cs="Arial"/>
        </w:rPr>
        <w:t>регулирования является универсальной для всех образовательных организаций, обучающихся в данных организациях и работников сферы дополнительного образования и воспитания независимо от уровня образования.</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Баланс мер по прямой поддержке и косвенному регулированию призван обеспечить приоритеты в развитии районной системы дополнительного образования и воспитания детей и молодежи Подгоренского муниципального района, связанные с </w:t>
      </w:r>
      <w:r w:rsidRPr="00DF4493">
        <w:rPr>
          <w:rFonts w:cs="Arial"/>
        </w:rPr>
        <w:lastRenderedPageBreak/>
        <w:t>качеством и повышением эффективности бюджетного финансирования в зависимости от конечных результатов.</w:t>
      </w:r>
    </w:p>
    <w:p w:rsidR="00D22004" w:rsidRPr="00DF4493" w:rsidRDefault="00D22004" w:rsidP="00DF4493">
      <w:pPr>
        <w:widowControl w:val="0"/>
        <w:autoSpaceDE w:val="0"/>
        <w:autoSpaceDN w:val="0"/>
        <w:adjustRightInd w:val="0"/>
        <w:ind w:firstLine="709"/>
        <w:rPr>
          <w:rFonts w:cs="Arial"/>
        </w:rPr>
      </w:pPr>
      <w:r w:rsidRPr="00DF4493">
        <w:rPr>
          <w:rFonts w:cs="Arial"/>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системного мониторинга и так далее.</w:t>
      </w:r>
    </w:p>
    <w:p w:rsidR="00D22004" w:rsidRPr="00DF4493" w:rsidRDefault="00D22004" w:rsidP="00DF4493">
      <w:pPr>
        <w:widowControl w:val="0"/>
        <w:autoSpaceDE w:val="0"/>
        <w:autoSpaceDN w:val="0"/>
        <w:adjustRightInd w:val="0"/>
        <w:ind w:firstLine="709"/>
        <w:rPr>
          <w:rFonts w:cs="Arial"/>
        </w:rPr>
      </w:pPr>
      <w:r w:rsidRPr="00DF4493">
        <w:rPr>
          <w:rFonts w:cs="Arial"/>
        </w:rPr>
        <w:t>Будут разработаны правовые акты, обеспечивающие межведомственное взаимодействие в дополнительном образовании и воспитании.</w:t>
      </w:r>
    </w:p>
    <w:p w:rsidR="00D22004" w:rsidRPr="00DF4493" w:rsidRDefault="00D22004" w:rsidP="00DF4493">
      <w:pPr>
        <w:widowControl w:val="0"/>
        <w:autoSpaceDE w:val="0"/>
        <w:autoSpaceDN w:val="0"/>
        <w:adjustRightInd w:val="0"/>
        <w:ind w:firstLine="709"/>
        <w:rPr>
          <w:rFonts w:cs="Arial"/>
        </w:rPr>
      </w:pPr>
      <w:r w:rsidRPr="00DF4493">
        <w:rPr>
          <w:rFonts w:cs="Arial"/>
        </w:rPr>
        <w:t>Наряду с этим планируется внесение изменений в нормативные правовые акты, связанные с оплатой труда педагогических работников организаций дополнительного образования, с внедрением общероссийской системы оценки качества образования, персонифицированного финансирования.</w:t>
      </w:r>
    </w:p>
    <w:p w:rsidR="00D22004" w:rsidRPr="00DF4493" w:rsidRDefault="00D22004" w:rsidP="00DF4493">
      <w:pPr>
        <w:widowControl w:val="0"/>
        <w:autoSpaceDE w:val="0"/>
        <w:autoSpaceDN w:val="0"/>
        <w:adjustRightInd w:val="0"/>
        <w:ind w:firstLine="709"/>
        <w:rPr>
          <w:rFonts w:cs="Arial"/>
        </w:rPr>
      </w:pPr>
      <w:r w:rsidRPr="00DF4493">
        <w:rPr>
          <w:rFonts w:cs="Arial"/>
        </w:rPr>
        <w:t>Планируемые меры правового регулирования в сфере дополнительного образования и воспитания</w:t>
      </w:r>
      <w:r w:rsidR="00DF4493">
        <w:rPr>
          <w:rFonts w:cs="Arial"/>
        </w:rPr>
        <w:t xml:space="preserve"> </w:t>
      </w:r>
      <w:r w:rsidRPr="00DF4493">
        <w:rPr>
          <w:rFonts w:cs="Arial"/>
        </w:rPr>
        <w:t>направлены на дальнейшее совершенствование форм и методов реализации государственной молодежной политики и обеспечивают достижение задач:</w:t>
      </w:r>
    </w:p>
    <w:p w:rsidR="00D22004" w:rsidRPr="00DF4493" w:rsidRDefault="00D22004" w:rsidP="00DF4493">
      <w:pPr>
        <w:widowControl w:val="0"/>
        <w:autoSpaceDE w:val="0"/>
        <w:autoSpaceDN w:val="0"/>
        <w:adjustRightInd w:val="0"/>
        <w:ind w:firstLine="709"/>
        <w:rPr>
          <w:rFonts w:cs="Arial"/>
        </w:rPr>
      </w:pPr>
      <w:r w:rsidRPr="00DF4493">
        <w:rPr>
          <w:rFonts w:cs="Arial"/>
        </w:rPr>
        <w:t>- вовлечения детей и молодежи в общественную деятельность;</w:t>
      </w:r>
    </w:p>
    <w:p w:rsidR="00D22004" w:rsidRPr="00DF4493" w:rsidRDefault="00D22004" w:rsidP="00DF4493">
      <w:pPr>
        <w:widowControl w:val="0"/>
        <w:autoSpaceDE w:val="0"/>
        <w:autoSpaceDN w:val="0"/>
        <w:adjustRightInd w:val="0"/>
        <w:ind w:firstLine="709"/>
        <w:rPr>
          <w:rFonts w:cs="Arial"/>
        </w:rPr>
      </w:pPr>
      <w:r w:rsidRPr="00DF4493">
        <w:rPr>
          <w:rFonts w:cs="Arial"/>
        </w:rPr>
        <w:t>- обеспечения эффективной социализации детей и молодежи, находящихся в трудной жизненной ситуации;</w:t>
      </w:r>
    </w:p>
    <w:p w:rsidR="00D22004" w:rsidRPr="00DF4493" w:rsidRDefault="00D22004" w:rsidP="00DF4493">
      <w:pPr>
        <w:widowControl w:val="0"/>
        <w:autoSpaceDE w:val="0"/>
        <w:autoSpaceDN w:val="0"/>
        <w:adjustRightInd w:val="0"/>
        <w:ind w:firstLine="709"/>
        <w:rPr>
          <w:rFonts w:cs="Arial"/>
        </w:rPr>
      </w:pPr>
      <w:r w:rsidRPr="00DF4493">
        <w:rPr>
          <w:rFonts w:cs="Arial"/>
        </w:rPr>
        <w:t>- формирования целостной системы продвижения одаренных и талантливых детей.</w:t>
      </w:r>
    </w:p>
    <w:p w:rsidR="00D22004" w:rsidRPr="00DF4493" w:rsidRDefault="00D22004" w:rsidP="00DF4493">
      <w:pPr>
        <w:ind w:firstLine="709"/>
        <w:contextualSpacing/>
        <w:rPr>
          <w:rFonts w:eastAsia="Calibri" w:cs="Arial"/>
        </w:rPr>
      </w:pPr>
      <w:r w:rsidRPr="00DF4493">
        <w:rPr>
          <w:rFonts w:eastAsia="Calibri" w:cs="Arial"/>
        </w:rPr>
        <w:t>3.6. Характеристика основных мероприятий подпрограммы.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Подпрограмма</w:t>
      </w:r>
      <w:r w:rsidR="00DF4493">
        <w:rPr>
          <w:rFonts w:cs="Arial"/>
        </w:rPr>
        <w:t xml:space="preserve"> </w:t>
      </w:r>
      <w:r w:rsidRPr="00DF4493">
        <w:rPr>
          <w:rFonts w:cs="Arial"/>
        </w:rPr>
        <w:t>«Развитие дополнительного образования и воспитания детей и молодежи» содержит 3 основных мероприятия, направленных на обеспечение сохранения и развития системы дополнительного образования и воспитания детей и молодежи.</w:t>
      </w:r>
    </w:p>
    <w:p w:rsidR="00D22004" w:rsidRPr="00DF4493" w:rsidRDefault="00D22004" w:rsidP="00DF4493">
      <w:pPr>
        <w:ind w:firstLine="709"/>
        <w:rPr>
          <w:rFonts w:cs="Arial"/>
        </w:rPr>
      </w:pPr>
    </w:p>
    <w:p w:rsidR="00D22004" w:rsidRPr="00DF4493" w:rsidRDefault="00D22004" w:rsidP="00DF4493">
      <w:pPr>
        <w:ind w:firstLine="709"/>
        <w:rPr>
          <w:rFonts w:cs="Arial"/>
        </w:rPr>
      </w:pPr>
      <w:r w:rsidRPr="00DF4493">
        <w:rPr>
          <w:rFonts w:cs="Arial"/>
        </w:rPr>
        <w:t xml:space="preserve">3.6.1.Основное мероприятие подпрограммы </w:t>
      </w:r>
    </w:p>
    <w:p w:rsidR="00D22004" w:rsidRPr="00DF4493" w:rsidRDefault="00D22004" w:rsidP="00DF4493">
      <w:pPr>
        <w:ind w:firstLine="709"/>
        <w:rPr>
          <w:rFonts w:cs="Arial"/>
        </w:rPr>
      </w:pPr>
      <w:r w:rsidRPr="00DF4493">
        <w:rPr>
          <w:rFonts w:cs="Arial"/>
        </w:rPr>
        <w:t>«</w:t>
      </w:r>
      <w:r w:rsidRPr="00DF4493">
        <w:rPr>
          <w:rFonts w:cs="Arial"/>
          <w:bCs/>
        </w:rPr>
        <w:t>Мероприятия в области дополнительного образования и воспитания детей и молодежи</w:t>
      </w:r>
      <w:r w:rsidRPr="00DF4493">
        <w:rPr>
          <w:rFonts w:cs="Arial"/>
        </w:rPr>
        <w:t>»</w:t>
      </w:r>
    </w:p>
    <w:p w:rsidR="00D22004" w:rsidRPr="00DF4493" w:rsidRDefault="00D22004" w:rsidP="00DF4493">
      <w:pPr>
        <w:ind w:firstLine="709"/>
        <w:rPr>
          <w:rFonts w:cs="Arial"/>
        </w:rPr>
      </w:pPr>
    </w:p>
    <w:p w:rsidR="00D22004" w:rsidRPr="00DF4493" w:rsidRDefault="00D22004" w:rsidP="00DF4493">
      <w:pPr>
        <w:ind w:firstLine="709"/>
        <w:rPr>
          <w:rFonts w:cs="Arial"/>
        </w:rPr>
      </w:pPr>
      <w:r w:rsidRPr="00DF4493">
        <w:rPr>
          <w:rFonts w:cs="Arial"/>
        </w:rPr>
        <w:t>Сроки реализации: 2019 - 2024 годы.</w:t>
      </w:r>
    </w:p>
    <w:p w:rsidR="00D22004" w:rsidRPr="00DF4493" w:rsidRDefault="00D22004" w:rsidP="00DF4493">
      <w:pPr>
        <w:ind w:firstLine="709"/>
        <w:rPr>
          <w:rFonts w:cs="Arial"/>
        </w:rPr>
      </w:pPr>
      <w:r w:rsidRPr="00DF4493">
        <w:rPr>
          <w:rFonts w:cs="Arial"/>
        </w:rPr>
        <w:t>Исполнитель мероприятия: отдел образования администрации Подгоренского муниципального района.</w:t>
      </w:r>
    </w:p>
    <w:p w:rsidR="00D22004" w:rsidRPr="00DF4493" w:rsidRDefault="00D22004" w:rsidP="00DF4493">
      <w:pPr>
        <w:ind w:firstLine="709"/>
        <w:rPr>
          <w:rFonts w:cs="Arial"/>
        </w:rPr>
      </w:pPr>
    </w:p>
    <w:p w:rsidR="00D22004" w:rsidRPr="00DF4493" w:rsidRDefault="00D22004" w:rsidP="00DF4493">
      <w:pPr>
        <w:widowControl w:val="0"/>
        <w:autoSpaceDE w:val="0"/>
        <w:autoSpaceDN w:val="0"/>
        <w:adjustRightInd w:val="0"/>
        <w:ind w:firstLine="709"/>
        <w:rPr>
          <w:rFonts w:cs="Arial"/>
        </w:rPr>
      </w:pPr>
      <w:r w:rsidRPr="00DF4493">
        <w:rPr>
          <w:rFonts w:cs="Arial"/>
        </w:rPr>
        <w:t>Мероприятие предполагает:</w:t>
      </w:r>
      <w:r w:rsidR="00DF4493">
        <w:rPr>
          <w:rFonts w:cs="Arial"/>
        </w:rPr>
        <w:t xml:space="preserve"> </w:t>
      </w:r>
    </w:p>
    <w:p w:rsidR="00D22004" w:rsidRPr="00DF4493" w:rsidRDefault="00D22004" w:rsidP="00DF4493">
      <w:pPr>
        <w:ind w:firstLine="709"/>
        <w:rPr>
          <w:rFonts w:cs="Arial"/>
        </w:rPr>
      </w:pPr>
      <w:r w:rsidRPr="00DF4493">
        <w:rPr>
          <w:rFonts w:cs="Arial"/>
        </w:rPr>
        <w:t>- организация и проведение</w:t>
      </w:r>
      <w:r w:rsidR="00DF4493">
        <w:rPr>
          <w:rFonts w:cs="Arial"/>
        </w:rPr>
        <w:t xml:space="preserve"> </w:t>
      </w:r>
      <w:r w:rsidRPr="00DF4493">
        <w:rPr>
          <w:rFonts w:cs="Arial"/>
        </w:rPr>
        <w:t>форумов, выставок, мастер-классов, встреч с выдающимися деятелями науки, искусства и иных мероприятий для талантливых детей и молодежи;</w:t>
      </w:r>
    </w:p>
    <w:p w:rsidR="00D22004" w:rsidRPr="00DF4493" w:rsidRDefault="00D22004" w:rsidP="00DF4493">
      <w:pPr>
        <w:ind w:firstLine="709"/>
        <w:rPr>
          <w:rFonts w:cs="Arial"/>
        </w:rPr>
      </w:pPr>
      <w:r w:rsidRPr="00DF4493">
        <w:rPr>
          <w:rFonts w:cs="Arial"/>
        </w:rPr>
        <w:t>- организация и обеспечение</w:t>
      </w:r>
      <w:r w:rsidR="00DF4493">
        <w:rPr>
          <w:rFonts w:cs="Arial"/>
        </w:rPr>
        <w:t xml:space="preserve"> </w:t>
      </w:r>
      <w:r w:rsidRPr="00DF4493">
        <w:rPr>
          <w:rFonts w:cs="Arial"/>
        </w:rPr>
        <w:t>работы сообществ одаренных детей и молодежи по различным направлениям;</w:t>
      </w:r>
    </w:p>
    <w:p w:rsidR="00D22004" w:rsidRPr="00DF4493" w:rsidRDefault="00D22004" w:rsidP="00DF4493">
      <w:pPr>
        <w:ind w:firstLine="709"/>
        <w:rPr>
          <w:rFonts w:cs="Arial"/>
        </w:rPr>
      </w:pPr>
      <w:r w:rsidRPr="00DF4493">
        <w:rPr>
          <w:rFonts w:cs="Arial"/>
        </w:rPr>
        <w:t>- направление для участия во всероссийских, международных и региональных мероприятиях талантливых детей и молодежи с приобретением новых знаний, умений и навыков, раскрывающих способности молодежи;</w:t>
      </w:r>
    </w:p>
    <w:p w:rsidR="00D22004" w:rsidRPr="00DF4493" w:rsidRDefault="00D22004" w:rsidP="00DF4493">
      <w:pPr>
        <w:widowControl w:val="0"/>
        <w:autoSpaceDE w:val="0"/>
        <w:autoSpaceDN w:val="0"/>
        <w:adjustRightInd w:val="0"/>
        <w:ind w:firstLine="709"/>
        <w:rPr>
          <w:rFonts w:cs="Arial"/>
        </w:rPr>
      </w:pPr>
      <w:r w:rsidRPr="00DF4493">
        <w:rPr>
          <w:rFonts w:cs="Arial"/>
        </w:rPr>
        <w:t>- повышение квалификации и переподготовки педагогических и руководящих работников учреждений дополнительного образования;</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 -</w:t>
      </w:r>
      <w:r w:rsidR="00DF4493">
        <w:rPr>
          <w:rFonts w:cs="Arial"/>
        </w:rPr>
        <w:t xml:space="preserve"> </w:t>
      </w:r>
      <w:r w:rsidRPr="00DF4493">
        <w:rPr>
          <w:rFonts w:cs="Arial"/>
        </w:rPr>
        <w:t>организация мероприятий, направленных на совершенствование научно-методического обеспечения системы дополнительного образования;</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 </w:t>
      </w:r>
      <w:r w:rsidR="00DF4493">
        <w:rPr>
          <w:rFonts w:cs="Arial"/>
        </w:rPr>
        <w:t xml:space="preserve"> </w:t>
      </w:r>
      <w:r w:rsidRPr="00DF4493">
        <w:rPr>
          <w:rFonts w:cs="Arial"/>
        </w:rPr>
        <w:t>- организация и проведение районных конкурсов, фестивалей, смотров;</w:t>
      </w:r>
    </w:p>
    <w:p w:rsidR="00D22004" w:rsidRPr="00DF4493" w:rsidRDefault="00D22004" w:rsidP="00DF4493">
      <w:pPr>
        <w:widowControl w:val="0"/>
        <w:autoSpaceDE w:val="0"/>
        <w:autoSpaceDN w:val="0"/>
        <w:adjustRightInd w:val="0"/>
        <w:ind w:firstLine="709"/>
        <w:rPr>
          <w:rFonts w:cs="Arial"/>
        </w:rPr>
      </w:pPr>
      <w:r w:rsidRPr="00DF4493">
        <w:rPr>
          <w:rFonts w:cs="Arial"/>
        </w:rPr>
        <w:lastRenderedPageBreak/>
        <w:t xml:space="preserve"> </w:t>
      </w:r>
      <w:r w:rsidR="00DF4493">
        <w:rPr>
          <w:rFonts w:cs="Arial"/>
        </w:rPr>
        <w:t xml:space="preserve"> </w:t>
      </w:r>
      <w:r w:rsidRPr="00DF4493">
        <w:rPr>
          <w:rFonts w:cs="Arial"/>
        </w:rPr>
        <w:t>- обобщение и распространение педагогического опыта путем проведения районных конкурсов профессионального мастерства.</w:t>
      </w:r>
    </w:p>
    <w:p w:rsidR="00D22004" w:rsidRPr="00DF4493" w:rsidRDefault="00D22004" w:rsidP="00DF4493">
      <w:pPr>
        <w:autoSpaceDE w:val="0"/>
        <w:autoSpaceDN w:val="0"/>
        <w:adjustRightInd w:val="0"/>
        <w:ind w:firstLine="709"/>
        <w:contextualSpacing/>
        <w:rPr>
          <w:rFonts w:cs="Arial"/>
        </w:rPr>
      </w:pPr>
    </w:p>
    <w:p w:rsidR="00D22004" w:rsidRPr="00DF4493" w:rsidRDefault="00D22004" w:rsidP="00DF4493">
      <w:pPr>
        <w:widowControl w:val="0"/>
        <w:autoSpaceDE w:val="0"/>
        <w:autoSpaceDN w:val="0"/>
        <w:adjustRightInd w:val="0"/>
        <w:ind w:firstLine="709"/>
        <w:contextualSpacing/>
        <w:rPr>
          <w:rFonts w:cs="Arial"/>
        </w:rPr>
      </w:pPr>
      <w:r w:rsidRPr="00DF4493">
        <w:rPr>
          <w:rFonts w:cs="Arial"/>
        </w:rPr>
        <w:t>В ходе реализации данного основного мероприятия будут достигнуты следующие результаты:</w:t>
      </w:r>
    </w:p>
    <w:p w:rsidR="00D22004" w:rsidRPr="00DF4493" w:rsidRDefault="00D22004" w:rsidP="00DF4493">
      <w:pPr>
        <w:ind w:firstLine="709"/>
        <w:contextualSpacing/>
        <w:rPr>
          <w:rFonts w:eastAsia="Calibri" w:cs="Arial"/>
        </w:rPr>
      </w:pPr>
      <w:r w:rsidRPr="00DF4493">
        <w:rPr>
          <w:rFonts w:eastAsia="Calibri" w:cs="Arial"/>
        </w:rPr>
        <w:t>- доля детей, охваченных образовательными программами дополнительного образования детей, в общей численности детей и молодежи в возрасте 5 - 18 лет увеличится до 80 %;</w:t>
      </w:r>
    </w:p>
    <w:p w:rsidR="00D22004" w:rsidRPr="00DF4493" w:rsidRDefault="00DF4493" w:rsidP="00DF4493">
      <w:pPr>
        <w:ind w:firstLine="709"/>
        <w:rPr>
          <w:rFonts w:cs="Arial"/>
        </w:rPr>
      </w:pPr>
      <w:r>
        <w:rPr>
          <w:rFonts w:cs="Arial"/>
          <w:color w:val="FF0000"/>
        </w:rPr>
        <w:t xml:space="preserve"> </w:t>
      </w:r>
      <w:r w:rsidR="00D22004" w:rsidRPr="00DF4493">
        <w:rPr>
          <w:rFonts w:cs="Arial"/>
        </w:rPr>
        <w:t>-</w:t>
      </w:r>
      <w:r>
        <w:rPr>
          <w:rFonts w:cs="Arial"/>
          <w:color w:val="FF0000"/>
        </w:rPr>
        <w:t xml:space="preserve"> </w:t>
      </w:r>
      <w:r w:rsidR="00D22004" w:rsidRPr="00DF4493">
        <w:rPr>
          <w:rFonts w:cs="Arial"/>
        </w:rPr>
        <w:t>доля детей в возрасте от 5 до 18 лет, получающих услуги дополнительного образования с использованием сертификата дополнительного образования составит не менее</w:t>
      </w:r>
      <w:r>
        <w:rPr>
          <w:rFonts w:cs="Arial"/>
        </w:rPr>
        <w:t xml:space="preserve"> </w:t>
      </w:r>
      <w:r w:rsidR="00D22004" w:rsidRPr="00DF4493">
        <w:rPr>
          <w:rFonts w:cs="Arial"/>
        </w:rPr>
        <w:t>25% от общей численности детей, проживающих в районе.</w:t>
      </w:r>
    </w:p>
    <w:p w:rsidR="00D22004" w:rsidRPr="00DF4493" w:rsidRDefault="00D22004" w:rsidP="00DF4493">
      <w:pPr>
        <w:ind w:firstLine="709"/>
        <w:contextualSpacing/>
        <w:rPr>
          <w:rFonts w:eastAsia="Calibri" w:cs="Arial"/>
        </w:rPr>
      </w:pPr>
    </w:p>
    <w:p w:rsidR="00D22004" w:rsidRPr="00DF4493" w:rsidRDefault="00D22004" w:rsidP="00DF4493">
      <w:pPr>
        <w:ind w:firstLine="709"/>
        <w:contextualSpacing/>
        <w:rPr>
          <w:rFonts w:eastAsia="Calibri" w:cs="Arial"/>
        </w:rPr>
      </w:pPr>
      <w:r w:rsidRPr="00DF4493">
        <w:rPr>
          <w:rFonts w:eastAsia="Calibri" w:cs="Arial"/>
        </w:rPr>
        <w:t xml:space="preserve">- увеличится число детей и молодежи, ставших лауреатами и призерами международных, всероссийских и региональных мероприятий (конкурсов) до 190 чел.; </w:t>
      </w:r>
    </w:p>
    <w:p w:rsidR="00D22004" w:rsidRPr="00DF4493" w:rsidRDefault="00D22004" w:rsidP="00DF4493">
      <w:pPr>
        <w:autoSpaceDE w:val="0"/>
        <w:autoSpaceDN w:val="0"/>
        <w:adjustRightInd w:val="0"/>
        <w:ind w:firstLine="709"/>
        <w:rPr>
          <w:rFonts w:cs="Arial"/>
        </w:rPr>
      </w:pPr>
      <w:r w:rsidRPr="00DF4493">
        <w:rPr>
          <w:rFonts w:cs="Arial"/>
        </w:rPr>
        <w:t>- увеличится</w:t>
      </w:r>
      <w:r w:rsidRPr="00DF4493">
        <w:rPr>
          <w:rFonts w:eastAsia="Calibri" w:cs="Arial"/>
        </w:rPr>
        <w:t xml:space="preserve"> число одаренных детей, талантливой молодежи, получивших областную поддержку (премии, стипендии) до 23 чел.;</w:t>
      </w:r>
      <w:r w:rsidR="00DF4493">
        <w:rPr>
          <w:rFonts w:cs="Arial"/>
        </w:rPr>
        <w:t xml:space="preserve"> </w:t>
      </w:r>
    </w:p>
    <w:p w:rsidR="00D22004" w:rsidRPr="00DF4493" w:rsidRDefault="00D22004" w:rsidP="00DF4493">
      <w:pPr>
        <w:autoSpaceDE w:val="0"/>
        <w:autoSpaceDN w:val="0"/>
        <w:adjustRightInd w:val="0"/>
        <w:ind w:firstLine="709"/>
        <w:rPr>
          <w:rFonts w:cs="Arial"/>
        </w:rPr>
      </w:pPr>
      <w:r w:rsidRPr="00DF4493">
        <w:rPr>
          <w:rFonts w:cs="Arial"/>
        </w:rPr>
        <w:t xml:space="preserve"> </w:t>
      </w:r>
      <w:r w:rsidR="00DF4493">
        <w:rPr>
          <w:rFonts w:cs="Arial"/>
        </w:rPr>
        <w:t xml:space="preserve"> </w:t>
      </w:r>
      <w:r w:rsidRPr="00DF4493">
        <w:rPr>
          <w:rFonts w:cs="Arial"/>
        </w:rPr>
        <w:t xml:space="preserve">- увеличится количество районных мероприятий </w:t>
      </w:r>
      <w:r w:rsidRPr="00DF4493">
        <w:rPr>
          <w:rFonts w:cs="Arial"/>
          <w:bCs/>
        </w:rPr>
        <w:t xml:space="preserve">в сфере дополнительного образования, воспитания и развития одаренности детей и молодежи, что будет в полной мере удовлетворять </w:t>
      </w:r>
      <w:r w:rsidRPr="00DF4493">
        <w:rPr>
          <w:rFonts w:cs="Arial"/>
        </w:rPr>
        <w:t>потребности в интеллектуальном, духовно-нравственном и физическом развитии детей и молодежи до 60 ед.;</w:t>
      </w:r>
    </w:p>
    <w:p w:rsidR="00D22004" w:rsidRPr="00DF4493" w:rsidRDefault="00D22004" w:rsidP="00DF4493">
      <w:pPr>
        <w:autoSpaceDE w:val="0"/>
        <w:autoSpaceDN w:val="0"/>
        <w:adjustRightInd w:val="0"/>
        <w:ind w:firstLine="709"/>
        <w:rPr>
          <w:rFonts w:cs="Arial"/>
        </w:rPr>
      </w:pPr>
      <w:r w:rsidRPr="00DF4493">
        <w:rPr>
          <w:rFonts w:cs="Arial"/>
        </w:rPr>
        <w:t xml:space="preserve"> </w:t>
      </w:r>
      <w:r w:rsidR="00DF4493">
        <w:rPr>
          <w:rFonts w:cs="Arial"/>
        </w:rPr>
        <w:t xml:space="preserve"> </w:t>
      </w:r>
      <w:r w:rsidRPr="00DF4493">
        <w:rPr>
          <w:rFonts w:cs="Arial"/>
        </w:rPr>
        <w:t>- увеличится число детей и молодежи, принявших участие в региональных, всероссийских, международных мероприятиях по различным направлениям деятельности до 400 чел.;</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 xml:space="preserve"> - увеличится численность педагогов в сфере дополнительного образования и воспитания детей и молодежи, принявших участие в семинарах, совещаниях и иных мероприятиях до 33 чел.;</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w:t>
      </w:r>
      <w:r w:rsidRPr="00DF4493">
        <w:rPr>
          <w:rFonts w:cs="Arial"/>
        </w:rPr>
        <w:t xml:space="preserve"> </w:t>
      </w:r>
      <w:r w:rsidRPr="00DF4493">
        <w:rPr>
          <w:rFonts w:eastAsia="Calibri" w:cs="Arial"/>
        </w:rPr>
        <w:t xml:space="preserve">удельный вес </w:t>
      </w:r>
      <w:r w:rsidRPr="00DF4493">
        <w:rPr>
          <w:rFonts w:cs="Arial"/>
        </w:rPr>
        <w:t>численности педагогов и руководителей учреждений дополнительного образования детей, прошедших в течение трех лет повышение квалификации или профессиональную переподготовку</w:t>
      </w:r>
      <w:r w:rsidRPr="00DF4493">
        <w:rPr>
          <w:rFonts w:eastAsia="Calibri" w:cs="Arial"/>
        </w:rPr>
        <w:t>, составит 100 %;</w:t>
      </w:r>
    </w:p>
    <w:p w:rsidR="00D22004" w:rsidRPr="00DF4493" w:rsidRDefault="00D22004" w:rsidP="00DF4493">
      <w:pPr>
        <w:autoSpaceDE w:val="0"/>
        <w:autoSpaceDN w:val="0"/>
        <w:adjustRightInd w:val="0"/>
        <w:ind w:firstLine="709"/>
        <w:rPr>
          <w:rFonts w:eastAsia="Calibri" w:cs="Arial"/>
          <w:highlight w:val="yellow"/>
        </w:rPr>
      </w:pPr>
      <w:r w:rsidRPr="00DF4493">
        <w:rPr>
          <w:rFonts w:eastAsia="Calibri" w:cs="Arial"/>
        </w:rPr>
        <w:t>- увеличится количество публикаций в СМИ, Интернет - пространстве, освещающих основные мероприятия в сфере дополнительного образования и воспитания детей и молодежи составит более 100 единиц.</w:t>
      </w:r>
    </w:p>
    <w:p w:rsidR="00D22004" w:rsidRPr="00DF4493" w:rsidRDefault="00D22004" w:rsidP="00DF4493">
      <w:pPr>
        <w:ind w:firstLine="709"/>
        <w:contextualSpacing/>
        <w:rPr>
          <w:rFonts w:cs="Arial"/>
        </w:rPr>
      </w:pPr>
    </w:p>
    <w:p w:rsidR="00D22004" w:rsidRPr="00DF4493" w:rsidRDefault="00D22004" w:rsidP="00DF4493">
      <w:pPr>
        <w:ind w:firstLine="709"/>
        <w:rPr>
          <w:rFonts w:cs="Arial"/>
        </w:rPr>
      </w:pPr>
      <w:r w:rsidRPr="00DF4493">
        <w:rPr>
          <w:rFonts w:cs="Arial"/>
        </w:rPr>
        <w:t xml:space="preserve">3.6.2.Основное мероприятие подпрограммы </w:t>
      </w:r>
    </w:p>
    <w:p w:rsidR="00D22004" w:rsidRPr="00DF4493" w:rsidRDefault="00D22004" w:rsidP="00DF4493">
      <w:pPr>
        <w:ind w:firstLine="709"/>
        <w:contextualSpacing/>
        <w:rPr>
          <w:rFonts w:cs="Arial"/>
        </w:rPr>
      </w:pPr>
      <w:r w:rsidRPr="00DF4493">
        <w:rPr>
          <w:rFonts w:cs="Arial"/>
        </w:rPr>
        <w:t>«</w:t>
      </w:r>
      <w:r w:rsidRPr="00DF4493">
        <w:rPr>
          <w:rFonts w:eastAsia="Calibri" w:cs="Arial"/>
        </w:rPr>
        <w:t>Расходы на обеспечение деятельности учреждений дополнительного образования</w:t>
      </w:r>
      <w:r w:rsidRPr="00DF4493">
        <w:rPr>
          <w:rFonts w:cs="Arial"/>
        </w:rPr>
        <w:t>»</w:t>
      </w:r>
    </w:p>
    <w:p w:rsidR="00D22004" w:rsidRPr="00DF4493" w:rsidRDefault="00D22004" w:rsidP="00DF4493">
      <w:pPr>
        <w:ind w:firstLine="709"/>
        <w:rPr>
          <w:rFonts w:cs="Arial"/>
        </w:rPr>
      </w:pPr>
      <w:r w:rsidRPr="00DF4493">
        <w:rPr>
          <w:rFonts w:cs="Arial"/>
        </w:rPr>
        <w:t>Сроки реализации: 2019 - 2024 годы</w:t>
      </w:r>
    </w:p>
    <w:p w:rsidR="00D22004" w:rsidRPr="00DF4493" w:rsidRDefault="00D22004" w:rsidP="00DF4493">
      <w:pPr>
        <w:ind w:firstLine="709"/>
        <w:rPr>
          <w:rFonts w:cs="Arial"/>
        </w:rPr>
      </w:pPr>
      <w:r w:rsidRPr="00DF4493">
        <w:rPr>
          <w:rFonts w:cs="Arial"/>
        </w:rPr>
        <w:t>Исполнитель мероприятия: отдел образования администрации Подгоренского муниципального района.</w:t>
      </w:r>
    </w:p>
    <w:p w:rsidR="00D22004" w:rsidRPr="00DF4493" w:rsidRDefault="00D22004" w:rsidP="00DF4493">
      <w:pPr>
        <w:widowControl w:val="0"/>
        <w:autoSpaceDE w:val="0"/>
        <w:autoSpaceDN w:val="0"/>
        <w:adjustRightInd w:val="0"/>
        <w:ind w:firstLine="709"/>
        <w:rPr>
          <w:rFonts w:cs="Arial"/>
        </w:rPr>
      </w:pPr>
      <w:r w:rsidRPr="00DF4493">
        <w:rPr>
          <w:rFonts w:cs="Arial"/>
        </w:rPr>
        <w:t>Мероприятие предполагает:</w:t>
      </w:r>
    </w:p>
    <w:p w:rsidR="00D22004" w:rsidRPr="00DF4493" w:rsidRDefault="00D22004" w:rsidP="00DF4493">
      <w:pPr>
        <w:widowControl w:val="0"/>
        <w:autoSpaceDE w:val="0"/>
        <w:autoSpaceDN w:val="0"/>
        <w:adjustRightInd w:val="0"/>
        <w:ind w:firstLine="709"/>
        <w:rPr>
          <w:rFonts w:cs="Arial"/>
        </w:rPr>
      </w:pPr>
      <w:r w:rsidRPr="00DF4493">
        <w:rPr>
          <w:rFonts w:cs="Arial"/>
        </w:rPr>
        <w:t>-материально-техническое оснащение муниципальных учреждений дополнительного образования в соответствии с современными требованиями за счет средств бюджетов разных уровней;</w:t>
      </w:r>
    </w:p>
    <w:p w:rsidR="00D22004" w:rsidRPr="00DF4493" w:rsidRDefault="00D22004" w:rsidP="00DF4493">
      <w:pPr>
        <w:widowControl w:val="0"/>
        <w:autoSpaceDE w:val="0"/>
        <w:autoSpaceDN w:val="0"/>
        <w:adjustRightInd w:val="0"/>
        <w:ind w:firstLine="709"/>
        <w:rPr>
          <w:rFonts w:cs="Arial"/>
        </w:rPr>
      </w:pPr>
      <w:r w:rsidRPr="00DF4493">
        <w:rPr>
          <w:rFonts w:cs="Arial"/>
        </w:rPr>
        <w:t>- обеспечение кадровых ресурсов учреждений дополнительного образования;</w:t>
      </w:r>
    </w:p>
    <w:p w:rsidR="00D22004" w:rsidRPr="00DF4493" w:rsidRDefault="00D22004" w:rsidP="00DF4493">
      <w:pPr>
        <w:widowControl w:val="0"/>
        <w:autoSpaceDE w:val="0"/>
        <w:autoSpaceDN w:val="0"/>
        <w:adjustRightInd w:val="0"/>
        <w:ind w:firstLine="709"/>
        <w:rPr>
          <w:rFonts w:cs="Arial"/>
        </w:rPr>
      </w:pPr>
      <w:r w:rsidRPr="00DF4493">
        <w:rPr>
          <w:rFonts w:cs="Arial"/>
        </w:rPr>
        <w:t>- обеспечение стабильности функционирования учреждений дополнительного образования за счет оплаты услуг связи, коммунальных услуг в пределах выделенных лимитов;</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 обеспечение текущего содержания учреждений дополнительного </w:t>
      </w:r>
      <w:r w:rsidRPr="00DF4493">
        <w:rPr>
          <w:rFonts w:cs="Arial"/>
        </w:rPr>
        <w:lastRenderedPageBreak/>
        <w:t>образования.</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В ходе реализации данного основного мероприятия будут достигнуты следующие результаты: </w:t>
      </w:r>
    </w:p>
    <w:p w:rsidR="00D22004" w:rsidRPr="00DF4493" w:rsidRDefault="00D22004" w:rsidP="00DF4493">
      <w:pPr>
        <w:ind w:firstLine="709"/>
        <w:rPr>
          <w:rFonts w:cs="Arial"/>
        </w:rPr>
      </w:pPr>
      <w:r w:rsidRPr="00DF4493">
        <w:rPr>
          <w:rFonts w:cs="Arial"/>
        </w:rPr>
        <w:t>- средний уровень заработной платы работников дополнительного образования составит 100 % от средней заработной платы учителей общего образования в регионе;</w:t>
      </w:r>
    </w:p>
    <w:p w:rsidR="00D22004" w:rsidRPr="00DF4493" w:rsidRDefault="00D22004" w:rsidP="00DF4493">
      <w:pPr>
        <w:ind w:firstLine="709"/>
        <w:rPr>
          <w:rFonts w:cs="Arial"/>
        </w:rPr>
      </w:pPr>
      <w:r w:rsidRPr="00DF4493">
        <w:rPr>
          <w:rFonts w:cs="Arial"/>
        </w:rPr>
        <w:t>- будут созданы условия для обеспечения доступности услуг дополнительного образования детей независимо от места жительства, социально-экономического статуса, состояния здоровья.</w:t>
      </w:r>
    </w:p>
    <w:p w:rsidR="00D22004" w:rsidRPr="00DF4493" w:rsidRDefault="00D22004" w:rsidP="00DF4493">
      <w:pPr>
        <w:ind w:firstLine="709"/>
        <w:rPr>
          <w:rFonts w:cs="Arial"/>
        </w:rPr>
      </w:pPr>
      <w:r w:rsidRPr="00DF4493">
        <w:rPr>
          <w:rFonts w:cs="Arial"/>
        </w:rPr>
        <w:t xml:space="preserve">3.6.3.Основное мероприятие подпрограммы </w:t>
      </w:r>
    </w:p>
    <w:p w:rsidR="00D22004" w:rsidRPr="00DF4493" w:rsidRDefault="00D22004" w:rsidP="00DF4493">
      <w:pPr>
        <w:ind w:firstLine="709"/>
        <w:contextualSpacing/>
        <w:rPr>
          <w:rFonts w:eastAsia="Calibri" w:cs="Arial"/>
        </w:rPr>
      </w:pPr>
      <w:r w:rsidRPr="00DF4493">
        <w:rPr>
          <w:rFonts w:eastAsia="Calibri" w:cs="Arial"/>
        </w:rPr>
        <w:t>«Введение механизма персонифицированного финансирования в системе дополнительного образования»</w:t>
      </w:r>
    </w:p>
    <w:p w:rsidR="00D22004" w:rsidRPr="00DF4493" w:rsidRDefault="00D22004" w:rsidP="00DF4493">
      <w:pPr>
        <w:ind w:firstLine="709"/>
        <w:contextualSpacing/>
        <w:rPr>
          <w:rFonts w:eastAsia="Calibri" w:cs="Arial"/>
        </w:rPr>
      </w:pPr>
    </w:p>
    <w:p w:rsidR="00D22004" w:rsidRPr="00DF4493" w:rsidRDefault="00D22004" w:rsidP="00DF4493">
      <w:pPr>
        <w:ind w:firstLine="709"/>
        <w:rPr>
          <w:rFonts w:cs="Arial"/>
        </w:rPr>
      </w:pPr>
      <w:r w:rsidRPr="00DF4493">
        <w:rPr>
          <w:rFonts w:cs="Arial"/>
        </w:rPr>
        <w:t>Сроки реализации: 2019 - 2020 годы</w:t>
      </w:r>
    </w:p>
    <w:p w:rsidR="00D22004" w:rsidRPr="00DF4493" w:rsidRDefault="00D22004" w:rsidP="00DF4493">
      <w:pPr>
        <w:ind w:firstLine="709"/>
        <w:rPr>
          <w:rFonts w:cs="Arial"/>
        </w:rPr>
      </w:pPr>
      <w:r w:rsidRPr="00DF4493">
        <w:rPr>
          <w:rFonts w:cs="Arial"/>
        </w:rPr>
        <w:t>Исполнитель мероприятия: отдел образования администрации Подгоренского муниципального района.</w:t>
      </w:r>
    </w:p>
    <w:p w:rsidR="00D22004" w:rsidRPr="00DF4493" w:rsidRDefault="00D22004" w:rsidP="00DF4493">
      <w:pPr>
        <w:widowControl w:val="0"/>
        <w:autoSpaceDE w:val="0"/>
        <w:autoSpaceDN w:val="0"/>
        <w:adjustRightInd w:val="0"/>
        <w:ind w:firstLine="709"/>
        <w:rPr>
          <w:rFonts w:cs="Arial"/>
        </w:rPr>
      </w:pPr>
      <w:r w:rsidRPr="00DF4493">
        <w:rPr>
          <w:rFonts w:cs="Arial"/>
        </w:rPr>
        <w:t>Мероприятие предполагает:</w:t>
      </w:r>
    </w:p>
    <w:p w:rsidR="00D22004" w:rsidRPr="00DF4493" w:rsidRDefault="00D22004" w:rsidP="00DF4493">
      <w:pPr>
        <w:widowControl w:val="0"/>
        <w:ind w:firstLine="709"/>
        <w:rPr>
          <w:rFonts w:cs="Arial"/>
        </w:rPr>
      </w:pPr>
      <w:r w:rsidRPr="00DF4493">
        <w:rPr>
          <w:rFonts w:cs="Arial"/>
        </w:rPr>
        <w:t>- создание механизма финансового обеспечения выбираемых потребителем услуг по реализации дополнительных общеобразовательных программ и направлено на достижение следующих целей:</w:t>
      </w:r>
    </w:p>
    <w:p w:rsidR="00D22004" w:rsidRPr="00DF4493" w:rsidRDefault="00D22004" w:rsidP="00DF4493">
      <w:pPr>
        <w:widowControl w:val="0"/>
        <w:tabs>
          <w:tab w:val="left" w:pos="771"/>
        </w:tabs>
        <w:ind w:firstLine="709"/>
        <w:rPr>
          <w:rFonts w:cs="Arial"/>
        </w:rPr>
      </w:pPr>
      <w:r w:rsidRPr="00DF4493">
        <w:rPr>
          <w:rFonts w:cs="Arial"/>
        </w:rPr>
        <w:t>-</w:t>
      </w:r>
      <w:r w:rsidR="00DF4493">
        <w:rPr>
          <w:rFonts w:cs="Arial"/>
        </w:rPr>
        <w:t xml:space="preserve"> </w:t>
      </w:r>
      <w:r w:rsidRPr="00DF4493">
        <w:rPr>
          <w:rFonts w:cs="Arial"/>
        </w:rPr>
        <w:t>развитие вариативности дополнительных общеобразовательных программ, повышение их качества;</w:t>
      </w:r>
    </w:p>
    <w:p w:rsidR="00D22004" w:rsidRPr="00DF4493" w:rsidRDefault="00D22004" w:rsidP="00DF4493">
      <w:pPr>
        <w:widowControl w:val="0"/>
        <w:tabs>
          <w:tab w:val="left" w:pos="771"/>
        </w:tabs>
        <w:ind w:firstLine="709"/>
        <w:rPr>
          <w:rFonts w:cs="Arial"/>
        </w:rPr>
      </w:pPr>
      <w:r w:rsidRPr="00DF4493">
        <w:rPr>
          <w:rFonts w:cs="Arial"/>
        </w:rPr>
        <w:t>- обеспечение прозрачности расходования бюджетных средств и снижение коррупционных рисков;</w:t>
      </w:r>
    </w:p>
    <w:p w:rsidR="00D22004" w:rsidRPr="00DF4493" w:rsidRDefault="00D22004" w:rsidP="00DF4493">
      <w:pPr>
        <w:widowControl w:val="0"/>
        <w:tabs>
          <w:tab w:val="left" w:pos="771"/>
        </w:tabs>
        <w:ind w:firstLine="709"/>
        <w:rPr>
          <w:rFonts w:cs="Arial"/>
        </w:rPr>
      </w:pPr>
      <w:r w:rsidRPr="00DF4493">
        <w:rPr>
          <w:rFonts w:cs="Arial"/>
        </w:rPr>
        <w:t>-</w:t>
      </w:r>
      <w:r w:rsidR="00DF4493">
        <w:rPr>
          <w:rFonts w:cs="Arial"/>
        </w:rPr>
        <w:t xml:space="preserve"> </w:t>
      </w:r>
      <w:r w:rsidRPr="00DF4493">
        <w:rPr>
          <w:rFonts w:cs="Arial"/>
        </w:rPr>
        <w:t>повышение уровня учебной мобильности;</w:t>
      </w:r>
    </w:p>
    <w:p w:rsidR="00D22004" w:rsidRPr="00DF4493" w:rsidRDefault="00D22004" w:rsidP="00DF4493">
      <w:pPr>
        <w:widowControl w:val="0"/>
        <w:tabs>
          <w:tab w:val="left" w:pos="771"/>
        </w:tabs>
        <w:ind w:firstLine="709"/>
        <w:rPr>
          <w:rFonts w:cs="Arial"/>
        </w:rPr>
      </w:pPr>
      <w:r w:rsidRPr="00DF4493">
        <w:rPr>
          <w:rFonts w:cs="Arial"/>
        </w:rPr>
        <w:t>- повышение реального (а не рассчитанного по числу услуг) охвата детей дополнительным образованием.</w:t>
      </w:r>
    </w:p>
    <w:p w:rsidR="00D22004" w:rsidRPr="00DF4493" w:rsidRDefault="00D22004" w:rsidP="00DF4493">
      <w:pPr>
        <w:ind w:firstLine="709"/>
        <w:contextualSpacing/>
        <w:rPr>
          <w:rFonts w:eastAsia="Calibri" w:cs="Arial"/>
        </w:rPr>
      </w:pPr>
      <w:r w:rsidRPr="00DF4493">
        <w:rPr>
          <w:rFonts w:eastAsia="Calibri" w:cs="Arial"/>
        </w:rPr>
        <w:t>3.7. Обоснование объема финансовых ресурсов, необходимых для реализации подпрограммы</w:t>
      </w:r>
    </w:p>
    <w:p w:rsidR="00D22004" w:rsidRPr="00DF4493" w:rsidRDefault="00D22004" w:rsidP="00DF4493">
      <w:pPr>
        <w:ind w:firstLine="709"/>
        <w:rPr>
          <w:rFonts w:cs="Arial"/>
        </w:rPr>
      </w:pPr>
      <w:r w:rsidRPr="00DF4493">
        <w:rPr>
          <w:rFonts w:cs="Arial"/>
        </w:rPr>
        <w:t>Реализацию мероприятий подпрограммы планируется осуществлять за счет средств</w:t>
      </w:r>
      <w:r w:rsidR="00DF4493">
        <w:rPr>
          <w:rFonts w:cs="Arial"/>
        </w:rPr>
        <w:t xml:space="preserve"> </w:t>
      </w:r>
      <w:r w:rsidRPr="00DF4493">
        <w:rPr>
          <w:rFonts w:cs="Arial"/>
        </w:rPr>
        <w:t>областного и муниципального бюджета.</w:t>
      </w:r>
    </w:p>
    <w:p w:rsidR="00D22004" w:rsidRPr="00DF4493" w:rsidRDefault="00D22004" w:rsidP="00DF4493">
      <w:pPr>
        <w:widowControl w:val="0"/>
        <w:autoSpaceDE w:val="0"/>
        <w:autoSpaceDN w:val="0"/>
        <w:adjustRightInd w:val="0"/>
        <w:ind w:firstLine="709"/>
        <w:rPr>
          <w:rFonts w:cs="Arial"/>
        </w:rPr>
      </w:pPr>
      <w:r w:rsidRPr="00DF4493">
        <w:rPr>
          <w:rFonts w:cs="Arial"/>
        </w:rPr>
        <w:t>Общий объем финансирования подпрограммы составляет</w:t>
      </w:r>
      <w:r w:rsidR="00DF4493">
        <w:rPr>
          <w:rFonts w:cs="Arial"/>
        </w:rPr>
        <w:t xml:space="preserve"> </w:t>
      </w:r>
      <w:r w:rsidRPr="00DF4493">
        <w:rPr>
          <w:rFonts w:cs="Arial"/>
        </w:rPr>
        <w:t>– 100</w:t>
      </w:r>
      <w:r w:rsidR="00DF4493">
        <w:rPr>
          <w:rFonts w:cs="Arial"/>
        </w:rPr>
        <w:t xml:space="preserve"> </w:t>
      </w:r>
      <w:r w:rsidRPr="00DF4493">
        <w:rPr>
          <w:rFonts w:cs="Arial"/>
        </w:rPr>
        <w:t>096,07 тыс. рублей, в том числе:</w:t>
      </w:r>
    </w:p>
    <w:p w:rsidR="00D22004" w:rsidRPr="00DF4493" w:rsidRDefault="00D22004" w:rsidP="00DF4493">
      <w:pPr>
        <w:widowControl w:val="0"/>
        <w:autoSpaceDE w:val="0"/>
        <w:autoSpaceDN w:val="0"/>
        <w:adjustRightInd w:val="0"/>
        <w:ind w:firstLine="709"/>
        <w:rPr>
          <w:rFonts w:cs="Arial"/>
        </w:rPr>
      </w:pPr>
      <w:r w:rsidRPr="00DF4493">
        <w:rPr>
          <w:rFonts w:cs="Arial"/>
        </w:rPr>
        <w:t>- из областного бюджета – 853,51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2019 год – 803,51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2020 год – 50,00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2021 год – 0,00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2022 год – 0,00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2023 год – 0,00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2024 год – 0,00 тыс. рублей. </w:t>
      </w:r>
    </w:p>
    <w:p w:rsidR="00D22004" w:rsidRPr="00DF4493" w:rsidRDefault="00D22004" w:rsidP="00DF4493">
      <w:pPr>
        <w:widowControl w:val="0"/>
        <w:autoSpaceDE w:val="0"/>
        <w:autoSpaceDN w:val="0"/>
        <w:adjustRightInd w:val="0"/>
        <w:ind w:firstLine="709"/>
        <w:rPr>
          <w:rFonts w:cs="Arial"/>
        </w:rPr>
      </w:pPr>
      <w:r w:rsidRPr="00DF4493">
        <w:rPr>
          <w:rFonts w:cs="Arial"/>
        </w:rPr>
        <w:t>- из местного бюджета – 99</w:t>
      </w:r>
      <w:r w:rsidR="00DF4493">
        <w:rPr>
          <w:rFonts w:cs="Arial"/>
        </w:rPr>
        <w:t xml:space="preserve"> </w:t>
      </w:r>
      <w:r w:rsidRPr="00DF4493">
        <w:rPr>
          <w:rFonts w:cs="Arial"/>
        </w:rPr>
        <w:t>242,56</w:t>
      </w:r>
      <w:r w:rsidR="00DF4493">
        <w:rPr>
          <w:rFonts w:cs="Arial"/>
        </w:rPr>
        <w:t xml:space="preserve"> </w:t>
      </w:r>
      <w:r w:rsidRPr="00DF4493">
        <w:rPr>
          <w:rFonts w:cs="Arial"/>
        </w:rPr>
        <w:t>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2019 год – 16</w:t>
      </w:r>
      <w:r w:rsidR="00DF4493">
        <w:rPr>
          <w:rFonts w:cs="Arial"/>
        </w:rPr>
        <w:t xml:space="preserve"> </w:t>
      </w:r>
      <w:r w:rsidRPr="00DF4493">
        <w:rPr>
          <w:rFonts w:cs="Arial"/>
        </w:rPr>
        <w:t>138,08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2020 год – 17</w:t>
      </w:r>
      <w:r w:rsidR="00DF4493">
        <w:rPr>
          <w:rFonts w:cs="Arial"/>
        </w:rPr>
        <w:t xml:space="preserve"> </w:t>
      </w:r>
      <w:r w:rsidRPr="00DF4493">
        <w:rPr>
          <w:rFonts w:cs="Arial"/>
        </w:rPr>
        <w:t>449,90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2021 год – 16 413,64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2022 год – 16 413,64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2023 год – 16 413,64 тыс. рублей;</w:t>
      </w:r>
    </w:p>
    <w:p w:rsidR="00D22004" w:rsidRPr="00DF4493" w:rsidRDefault="00D22004" w:rsidP="00DF4493">
      <w:pPr>
        <w:ind w:firstLine="709"/>
        <w:rPr>
          <w:rFonts w:cs="Arial"/>
        </w:rPr>
      </w:pPr>
      <w:r w:rsidRPr="00DF4493">
        <w:rPr>
          <w:rFonts w:cs="Arial"/>
        </w:rPr>
        <w:t>2024 год – 16 413,64 тыс. рублей.</w:t>
      </w:r>
      <w:r w:rsidR="00DF4493">
        <w:rPr>
          <w:rFonts w:cs="Arial"/>
        </w:rPr>
        <w:t xml:space="preserve"> </w:t>
      </w:r>
    </w:p>
    <w:p w:rsidR="00D22004" w:rsidRPr="00DF4493" w:rsidRDefault="00D22004" w:rsidP="00DF4493">
      <w:pPr>
        <w:ind w:firstLine="709"/>
        <w:rPr>
          <w:rFonts w:cs="Arial"/>
        </w:rPr>
      </w:pPr>
    </w:p>
    <w:p w:rsidR="00D22004" w:rsidRPr="00DF4493" w:rsidRDefault="00DF4493" w:rsidP="00DF4493">
      <w:pPr>
        <w:ind w:firstLine="709"/>
        <w:rPr>
          <w:rFonts w:cs="Arial"/>
        </w:rPr>
      </w:pPr>
      <w:r>
        <w:rPr>
          <w:rFonts w:cs="Arial"/>
        </w:rPr>
        <w:lastRenderedPageBreak/>
        <w:t xml:space="preserve"> </w:t>
      </w:r>
      <w:r w:rsidR="00D22004" w:rsidRPr="00DF4493">
        <w:rPr>
          <w:rFonts w:cs="Arial"/>
        </w:rPr>
        <w:t>Объемы финансирования мероприятий подпрограммы будут корректироваться в процессе их реализации в установленном порядке, исходя из возможностей районного бюджета и фактических затрат.</w:t>
      </w:r>
    </w:p>
    <w:p w:rsidR="00D22004" w:rsidRPr="00DF4493" w:rsidRDefault="00D22004" w:rsidP="00DF4493">
      <w:pPr>
        <w:ind w:firstLine="709"/>
        <w:rPr>
          <w:rFonts w:cs="Arial"/>
        </w:rPr>
      </w:pPr>
    </w:p>
    <w:p w:rsidR="00D22004" w:rsidRPr="00DF4493" w:rsidRDefault="00D22004" w:rsidP="00DF4493">
      <w:pPr>
        <w:ind w:firstLine="709"/>
        <w:contextualSpacing/>
        <w:rPr>
          <w:rFonts w:eastAsia="Calibri" w:cs="Arial"/>
        </w:rPr>
      </w:pPr>
      <w:r w:rsidRPr="00DF4493">
        <w:rPr>
          <w:rFonts w:eastAsia="Calibri" w:cs="Arial"/>
        </w:rPr>
        <w:t>3.8. Анализ рисков реализации подпрограммы и описание мер управления рисками реализации подпрограммы</w:t>
      </w:r>
    </w:p>
    <w:p w:rsidR="00D22004" w:rsidRPr="00DF4493" w:rsidRDefault="00D22004" w:rsidP="00DF4493">
      <w:pPr>
        <w:ind w:firstLine="709"/>
        <w:contextualSpacing/>
        <w:rPr>
          <w:rFonts w:cs="Arial"/>
        </w:rPr>
      </w:pPr>
    </w:p>
    <w:p w:rsidR="00D22004" w:rsidRPr="00DF4493" w:rsidRDefault="00D22004" w:rsidP="00DF4493">
      <w:pPr>
        <w:widowControl w:val="0"/>
        <w:autoSpaceDE w:val="0"/>
        <w:autoSpaceDN w:val="0"/>
        <w:adjustRightInd w:val="0"/>
        <w:ind w:firstLine="709"/>
        <w:rPr>
          <w:rFonts w:cs="Arial"/>
        </w:rPr>
      </w:pPr>
      <w:r w:rsidRPr="00DF4493">
        <w:rPr>
          <w:rFonts w:cs="Arial"/>
        </w:rPr>
        <w:t>При реализации подпрограммы возможно рассмотрение различных вариантов решения проблемы: оптимистичный и реалистичный.</w:t>
      </w:r>
    </w:p>
    <w:p w:rsidR="00D22004" w:rsidRPr="00DF4493" w:rsidRDefault="00D22004" w:rsidP="00DF4493">
      <w:pPr>
        <w:widowControl w:val="0"/>
        <w:autoSpaceDE w:val="0"/>
        <w:autoSpaceDN w:val="0"/>
        <w:adjustRightInd w:val="0"/>
        <w:ind w:firstLine="709"/>
        <w:rPr>
          <w:rFonts w:cs="Arial"/>
        </w:rPr>
      </w:pPr>
      <w:r w:rsidRPr="00DF4493">
        <w:rPr>
          <w:rFonts w:cs="Arial"/>
        </w:rPr>
        <w:t>1. Оптимистичный (решение проблемы при условии ее полного финансирования). Данный вариант позволит полностью достигнуть целей, решить задачи Подпрограммы и обеспечить максимально эффективное расходование бюджетных средств.</w:t>
      </w:r>
    </w:p>
    <w:p w:rsidR="00D22004" w:rsidRPr="00DF4493" w:rsidRDefault="00D22004" w:rsidP="00DF4493">
      <w:pPr>
        <w:widowControl w:val="0"/>
        <w:autoSpaceDE w:val="0"/>
        <w:autoSpaceDN w:val="0"/>
        <w:adjustRightInd w:val="0"/>
        <w:ind w:firstLine="709"/>
        <w:rPr>
          <w:rFonts w:cs="Arial"/>
        </w:rPr>
      </w:pPr>
      <w:r w:rsidRPr="00DF4493">
        <w:rPr>
          <w:rFonts w:cs="Arial"/>
        </w:rPr>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D22004" w:rsidRPr="00DF4493" w:rsidRDefault="00D22004" w:rsidP="00DF4493">
      <w:pPr>
        <w:widowControl w:val="0"/>
        <w:autoSpaceDE w:val="0"/>
        <w:autoSpaceDN w:val="0"/>
        <w:adjustRightInd w:val="0"/>
        <w:ind w:firstLine="709"/>
        <w:rPr>
          <w:rFonts w:cs="Arial"/>
        </w:rPr>
      </w:pPr>
      <w:r w:rsidRPr="00DF4493">
        <w:rPr>
          <w:rFonts w:cs="Arial"/>
        </w:rPr>
        <w:t>Данный вариант решения проблемы возможен при:</w:t>
      </w:r>
    </w:p>
    <w:p w:rsidR="00D22004" w:rsidRPr="00DF4493" w:rsidRDefault="00D22004" w:rsidP="00DF4493">
      <w:pPr>
        <w:widowControl w:val="0"/>
        <w:autoSpaceDE w:val="0"/>
        <w:autoSpaceDN w:val="0"/>
        <w:adjustRightInd w:val="0"/>
        <w:ind w:firstLine="709"/>
        <w:rPr>
          <w:rFonts w:cs="Arial"/>
        </w:rPr>
      </w:pPr>
      <w:r w:rsidRPr="00DF4493">
        <w:rPr>
          <w:rFonts w:cs="Arial"/>
        </w:rPr>
        <w:t>а) использовании смешанных форм финансирования:</w:t>
      </w:r>
    </w:p>
    <w:p w:rsidR="00D22004" w:rsidRPr="00DF4493" w:rsidRDefault="00D22004" w:rsidP="00DF4493">
      <w:pPr>
        <w:widowControl w:val="0"/>
        <w:autoSpaceDE w:val="0"/>
        <w:autoSpaceDN w:val="0"/>
        <w:adjustRightInd w:val="0"/>
        <w:ind w:firstLine="709"/>
        <w:rPr>
          <w:rFonts w:cs="Arial"/>
        </w:rPr>
      </w:pPr>
      <w:r w:rsidRPr="00DF4493">
        <w:rPr>
          <w:rFonts w:cs="Arial"/>
        </w:rPr>
        <w:t>- формирование дополнительных каналов финансирования при сохранении бюджетного финансирования как базового;</w:t>
      </w:r>
    </w:p>
    <w:p w:rsidR="00D22004" w:rsidRPr="00DF4493" w:rsidRDefault="00D22004" w:rsidP="00DF4493">
      <w:pPr>
        <w:widowControl w:val="0"/>
        <w:autoSpaceDE w:val="0"/>
        <w:autoSpaceDN w:val="0"/>
        <w:adjustRightInd w:val="0"/>
        <w:ind w:firstLine="709"/>
        <w:rPr>
          <w:rFonts w:cs="Arial"/>
        </w:rPr>
      </w:pPr>
      <w:r w:rsidRPr="00DF4493">
        <w:rPr>
          <w:rFonts w:cs="Arial"/>
        </w:rPr>
        <w:t>- использование механизмов участия представителей бизнеса;</w:t>
      </w:r>
    </w:p>
    <w:p w:rsidR="00D22004" w:rsidRPr="00DF4493" w:rsidRDefault="00D22004" w:rsidP="00DF4493">
      <w:pPr>
        <w:widowControl w:val="0"/>
        <w:autoSpaceDE w:val="0"/>
        <w:autoSpaceDN w:val="0"/>
        <w:adjustRightInd w:val="0"/>
        <w:ind w:firstLine="709"/>
        <w:rPr>
          <w:rFonts w:cs="Arial"/>
        </w:rPr>
      </w:pPr>
      <w:r w:rsidRPr="00DF4493">
        <w:rPr>
          <w:rFonts w:cs="Arial"/>
        </w:rPr>
        <w:t>- создание механизмов государственно-частного партнерства;</w:t>
      </w:r>
    </w:p>
    <w:p w:rsidR="00D22004" w:rsidRPr="00DF4493" w:rsidRDefault="00D22004" w:rsidP="00DF4493">
      <w:pPr>
        <w:widowControl w:val="0"/>
        <w:autoSpaceDE w:val="0"/>
        <w:autoSpaceDN w:val="0"/>
        <w:adjustRightInd w:val="0"/>
        <w:ind w:firstLine="709"/>
        <w:rPr>
          <w:rFonts w:cs="Arial"/>
        </w:rPr>
      </w:pPr>
      <w:r w:rsidRPr="00DF4493">
        <w:rPr>
          <w:rFonts w:cs="Arial"/>
        </w:rPr>
        <w:t>б) участие в долгосрочных федеральных и областных целевых программах.</w:t>
      </w:r>
    </w:p>
    <w:p w:rsidR="00D22004" w:rsidRPr="00DF4493" w:rsidRDefault="00D22004" w:rsidP="00DF4493">
      <w:pPr>
        <w:widowControl w:val="0"/>
        <w:autoSpaceDE w:val="0"/>
        <w:autoSpaceDN w:val="0"/>
        <w:adjustRightInd w:val="0"/>
        <w:ind w:firstLine="709"/>
        <w:rPr>
          <w:rFonts w:cs="Arial"/>
        </w:rPr>
      </w:pPr>
    </w:p>
    <w:p w:rsidR="00D22004" w:rsidRPr="00DF4493" w:rsidRDefault="00D22004" w:rsidP="00DF4493">
      <w:pPr>
        <w:ind w:firstLine="709"/>
        <w:contextualSpacing/>
        <w:rPr>
          <w:rFonts w:eastAsia="Calibri" w:cs="Arial"/>
        </w:rPr>
      </w:pPr>
      <w:r w:rsidRPr="00DF4493">
        <w:rPr>
          <w:rFonts w:eastAsia="Calibri" w:cs="Arial"/>
        </w:rPr>
        <w:t>3.9. Оценка эффективности реализации подпрограммы</w:t>
      </w:r>
    </w:p>
    <w:p w:rsidR="00D22004" w:rsidRPr="00DF4493" w:rsidRDefault="00D22004" w:rsidP="00DF4493">
      <w:pPr>
        <w:ind w:firstLine="709"/>
        <w:contextualSpacing/>
        <w:rPr>
          <w:rFonts w:cs="Arial"/>
        </w:rPr>
      </w:pPr>
    </w:p>
    <w:p w:rsidR="00D22004" w:rsidRPr="00DF4493" w:rsidRDefault="00D22004" w:rsidP="00DF4493">
      <w:pPr>
        <w:widowControl w:val="0"/>
        <w:autoSpaceDE w:val="0"/>
        <w:autoSpaceDN w:val="0"/>
        <w:adjustRightInd w:val="0"/>
        <w:ind w:firstLine="709"/>
        <w:rPr>
          <w:rFonts w:cs="Arial"/>
        </w:rPr>
      </w:pPr>
      <w:r w:rsidRPr="00DF4493">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D22004" w:rsidRPr="00DF4493" w:rsidRDefault="00D22004" w:rsidP="00DF4493">
      <w:pPr>
        <w:widowControl w:val="0"/>
        <w:autoSpaceDE w:val="0"/>
        <w:autoSpaceDN w:val="0"/>
        <w:adjustRightInd w:val="0"/>
        <w:ind w:firstLine="709"/>
        <w:rPr>
          <w:rFonts w:cs="Arial"/>
        </w:rPr>
      </w:pPr>
      <w:r w:rsidRPr="00DF4493">
        <w:rPr>
          <w:rFonts w:cs="Arial"/>
        </w:rPr>
        <w:t>Оценка эффективности и результативности Подпрограммы учитывает, во-первых, степень достижения целей и решения задач Подпрограммы, во-вторых, степень соответствия запланированному уровню затрат и эффективности использования средств районного бюджета и, в-третьих, степень реализации мероприятий и достижения ожидаемых непосредственных результатов их реализации.</w:t>
      </w:r>
    </w:p>
    <w:p w:rsidR="00D22004" w:rsidRPr="00DF4493" w:rsidRDefault="00D22004" w:rsidP="00DF4493">
      <w:pPr>
        <w:widowControl w:val="0"/>
        <w:autoSpaceDE w:val="0"/>
        <w:autoSpaceDN w:val="0"/>
        <w:adjustRightInd w:val="0"/>
        <w:ind w:firstLine="709"/>
        <w:rPr>
          <w:rFonts w:cs="Arial"/>
        </w:rPr>
      </w:pPr>
      <w:r w:rsidRPr="00DF4493">
        <w:rPr>
          <w:rFonts w:cs="Arial"/>
        </w:rPr>
        <w:t>Показатель степени достижения целей и решения задач Подпрограммы в целом рассчитывается по формуле (для каждого года реализации подпрограммы):</w:t>
      </w:r>
    </w:p>
    <w:p w:rsidR="00D22004" w:rsidRPr="00DF4493" w:rsidRDefault="005930A8" w:rsidP="00DF4493">
      <w:pPr>
        <w:ind w:firstLine="709"/>
        <w:rPr>
          <w:rFonts w:cs="Arial"/>
        </w:rPr>
      </w:pPr>
      <w:r>
        <w:rPr>
          <w:rFonts w:cs="Arial"/>
          <w:noProof/>
          <w:position w:val="-28"/>
        </w:rPr>
        <w:drawing>
          <wp:inline distT="0" distB="0" distL="0" distR="0">
            <wp:extent cx="1383665" cy="429260"/>
            <wp:effectExtent l="0" t="0" r="6985" b="8890"/>
            <wp:docPr id="40"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665" cy="429260"/>
                    </a:xfrm>
                    <a:prstGeom prst="rect">
                      <a:avLst/>
                    </a:prstGeom>
                    <a:noFill/>
                    <a:ln>
                      <a:noFill/>
                    </a:ln>
                  </pic:spPr>
                </pic:pic>
              </a:graphicData>
            </a:graphic>
          </wp:inline>
        </w:drawing>
      </w:r>
      <w:r w:rsidR="00D22004" w:rsidRPr="00DF4493">
        <w:rPr>
          <w:rFonts w:cs="Arial"/>
        </w:rPr>
        <w:t>(1),</w:t>
      </w:r>
    </w:p>
    <w:p w:rsidR="00D22004" w:rsidRPr="00DF4493" w:rsidRDefault="00D22004" w:rsidP="00DF4493">
      <w:pPr>
        <w:ind w:firstLine="709"/>
        <w:rPr>
          <w:rFonts w:cs="Arial"/>
        </w:rPr>
      </w:pPr>
      <w:r w:rsidRPr="00DF4493">
        <w:rPr>
          <w:rFonts w:cs="Arial"/>
        </w:rPr>
        <w:t>где:</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588645" cy="230505"/>
            <wp:effectExtent l="0" t="0" r="1905" b="0"/>
            <wp:docPr id="4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645" cy="230505"/>
                    </a:xfrm>
                    <a:prstGeom prst="rect">
                      <a:avLst/>
                    </a:prstGeom>
                    <a:noFill/>
                    <a:ln>
                      <a:noFill/>
                    </a:ln>
                  </pic:spPr>
                </pic:pic>
              </a:graphicData>
            </a:graphic>
          </wp:inline>
        </w:drawing>
      </w:r>
      <w:r w:rsidR="00D22004" w:rsidRPr="00DF4493">
        <w:rPr>
          <w:rFonts w:cs="Arial"/>
        </w:rPr>
        <w:t>- значение показателя степени достижения целей и решения задач подпрограммы в целом;</w:t>
      </w:r>
    </w:p>
    <w:p w:rsidR="00D22004" w:rsidRPr="00DF4493" w:rsidRDefault="00D22004" w:rsidP="00DF4493">
      <w:pPr>
        <w:widowControl w:val="0"/>
        <w:autoSpaceDE w:val="0"/>
        <w:autoSpaceDN w:val="0"/>
        <w:adjustRightInd w:val="0"/>
        <w:ind w:firstLine="709"/>
        <w:rPr>
          <w:rFonts w:cs="Arial"/>
        </w:rPr>
      </w:pPr>
      <w:r w:rsidRPr="00DF4493">
        <w:rPr>
          <w:rFonts w:cs="Arial"/>
        </w:rPr>
        <w:t>n - число показателей (индикаторов) достижения целей и решения задач подпрограммы;</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374015" cy="238760"/>
            <wp:effectExtent l="0" t="0" r="6985" b="8890"/>
            <wp:docPr id="42"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015" cy="238760"/>
                    </a:xfrm>
                    <a:prstGeom prst="rect">
                      <a:avLst/>
                    </a:prstGeom>
                    <a:noFill/>
                    <a:ln>
                      <a:noFill/>
                    </a:ln>
                  </pic:spPr>
                </pic:pic>
              </a:graphicData>
            </a:graphic>
          </wp:inline>
        </w:drawing>
      </w:r>
      <w:r w:rsidR="00D22004" w:rsidRPr="00DF4493">
        <w:rPr>
          <w:rFonts w:cs="Arial"/>
        </w:rPr>
        <w:t xml:space="preserve"> - соотношение фактического и планового значения k-го показателя (индикатора) достижения целей и решения задач подпрограммы.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ПДЦ, превышающее единицу, свидетельствует о высокой степени эффективности реализации подпрограммы.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Оценка степени достижения целей и решения задач подпрограмм </w:t>
      </w:r>
      <w:r w:rsidRPr="00DF4493">
        <w:rPr>
          <w:rFonts w:cs="Arial"/>
        </w:rPr>
        <w:lastRenderedPageBreak/>
        <w:t>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D22004" w:rsidRPr="00DF4493" w:rsidRDefault="00D22004" w:rsidP="00DF4493">
      <w:pPr>
        <w:ind w:firstLine="709"/>
        <w:rPr>
          <w:rFonts w:cs="Arial"/>
        </w:rPr>
      </w:pPr>
    </w:p>
    <w:p w:rsidR="00D22004" w:rsidRPr="00DF4493" w:rsidRDefault="005930A8" w:rsidP="00DF4493">
      <w:pPr>
        <w:ind w:firstLine="709"/>
        <w:rPr>
          <w:rFonts w:cs="Arial"/>
        </w:rPr>
      </w:pPr>
      <w:r>
        <w:rPr>
          <w:rFonts w:cs="Arial"/>
          <w:noProof/>
          <w:position w:val="-30"/>
        </w:rPr>
        <w:drawing>
          <wp:inline distT="0" distB="0" distL="0" distR="0">
            <wp:extent cx="1454785" cy="429260"/>
            <wp:effectExtent l="0" t="0" r="0" b="8890"/>
            <wp:docPr id="43"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4785" cy="429260"/>
                    </a:xfrm>
                    <a:prstGeom prst="rect">
                      <a:avLst/>
                    </a:prstGeom>
                    <a:noFill/>
                    <a:ln>
                      <a:noFill/>
                    </a:ln>
                  </pic:spPr>
                </pic:pic>
              </a:graphicData>
            </a:graphic>
          </wp:inline>
        </w:drawing>
      </w:r>
      <w:r w:rsidR="00D22004" w:rsidRPr="00DF4493">
        <w:rPr>
          <w:rFonts w:cs="Arial"/>
        </w:rPr>
        <w:t>(2),</w:t>
      </w:r>
    </w:p>
    <w:p w:rsidR="00D22004" w:rsidRPr="00DF4493" w:rsidRDefault="00D22004" w:rsidP="00DF4493">
      <w:pPr>
        <w:ind w:firstLine="709"/>
        <w:rPr>
          <w:rFonts w:cs="Arial"/>
        </w:rPr>
      </w:pPr>
      <w:r w:rsidRPr="00DF4493">
        <w:rPr>
          <w:rFonts w:cs="Arial"/>
        </w:rPr>
        <w:t>где:</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492760" cy="238760"/>
            <wp:effectExtent l="0" t="0" r="2540" b="8890"/>
            <wp:docPr id="44"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238760"/>
                    </a:xfrm>
                    <a:prstGeom prst="rect">
                      <a:avLst/>
                    </a:prstGeom>
                    <a:noFill/>
                    <a:ln>
                      <a:noFill/>
                    </a:ln>
                  </pic:spPr>
                </pic:pic>
              </a:graphicData>
            </a:graphic>
          </wp:inline>
        </w:drawing>
      </w:r>
      <w:r w:rsidR="00D22004" w:rsidRPr="00DF4493">
        <w:rPr>
          <w:rFonts w:cs="Arial"/>
        </w:rPr>
        <w:t xml:space="preserve"> - значение показателя степени достижения целей и решения задач i-й подпрограммы;</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158750" cy="230505"/>
            <wp:effectExtent l="0" t="0" r="0" b="0"/>
            <wp:docPr id="45"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00D22004" w:rsidRPr="00DF4493">
        <w:rPr>
          <w:rFonts w:cs="Arial"/>
        </w:rPr>
        <w:t xml:space="preserve"> - число показателей (индикаторов) i-й подпрограммы;</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334010" cy="238760"/>
            <wp:effectExtent l="0" t="0" r="0" b="8890"/>
            <wp:docPr id="4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010" cy="238760"/>
                    </a:xfrm>
                    <a:prstGeom prst="rect">
                      <a:avLst/>
                    </a:prstGeom>
                    <a:noFill/>
                    <a:ln>
                      <a:noFill/>
                    </a:ln>
                  </pic:spPr>
                </pic:pic>
              </a:graphicData>
            </a:graphic>
          </wp:inline>
        </w:drawing>
      </w:r>
      <w:r w:rsidR="00D22004" w:rsidRPr="00DF4493">
        <w:rPr>
          <w:rFonts w:cs="Arial"/>
        </w:rPr>
        <w:t xml:space="preserve"> -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Значения </w:t>
      </w:r>
      <w:r w:rsidR="005930A8">
        <w:rPr>
          <w:rFonts w:cs="Arial"/>
          <w:noProof/>
        </w:rPr>
        <w:drawing>
          <wp:inline distT="0" distB="0" distL="0" distR="0">
            <wp:extent cx="492760" cy="238760"/>
            <wp:effectExtent l="0" t="0" r="2540" b="8890"/>
            <wp:docPr id="4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238760"/>
                    </a:xfrm>
                    <a:prstGeom prst="rect">
                      <a:avLst/>
                    </a:prstGeom>
                    <a:noFill/>
                    <a:ln>
                      <a:noFill/>
                    </a:ln>
                  </pic:spPr>
                </pic:pic>
              </a:graphicData>
            </a:graphic>
          </wp:inline>
        </w:drawing>
      </w:r>
      <w:r w:rsidRPr="00DF4493">
        <w:rPr>
          <w:rFonts w:cs="Arial"/>
        </w:rPr>
        <w:t>, превышающие единицу, свидетельствуют о высокой степени эффективности реализации подпрограмм.</w:t>
      </w:r>
    </w:p>
    <w:p w:rsidR="00D22004" w:rsidRPr="00DF4493" w:rsidRDefault="00D22004" w:rsidP="00DF4493">
      <w:pPr>
        <w:widowControl w:val="0"/>
        <w:autoSpaceDE w:val="0"/>
        <w:autoSpaceDN w:val="0"/>
        <w:adjustRightInd w:val="0"/>
        <w:ind w:firstLine="709"/>
        <w:rPr>
          <w:rFonts w:cs="Arial"/>
        </w:rPr>
      </w:pPr>
      <w:r w:rsidRPr="00DF4493">
        <w:rPr>
          <w:rFonts w:cs="Arial"/>
        </w:rPr>
        <w:t>Оценка степени соответствия запланированному уровню затрат и эффективности использования средств</w:t>
      </w:r>
      <w:r w:rsidR="00DF4493">
        <w:rPr>
          <w:rFonts w:cs="Arial"/>
        </w:rPr>
        <w:t xml:space="preserve"> </w:t>
      </w:r>
      <w:r w:rsidRPr="00DF4493">
        <w:rPr>
          <w:rFonts w:cs="Arial"/>
        </w:rPr>
        <w:t>бюджета рассчитывается согласно формуле:</w:t>
      </w:r>
    </w:p>
    <w:p w:rsidR="00D22004" w:rsidRPr="00DF4493" w:rsidRDefault="005930A8" w:rsidP="00DF4493">
      <w:pPr>
        <w:ind w:firstLine="709"/>
        <w:rPr>
          <w:rFonts w:cs="Arial"/>
        </w:rPr>
      </w:pPr>
      <w:r>
        <w:rPr>
          <w:rFonts w:cs="Arial"/>
          <w:noProof/>
          <w:position w:val="-24"/>
        </w:rPr>
        <w:drawing>
          <wp:inline distT="0" distB="0" distL="0" distR="0">
            <wp:extent cx="643890" cy="421640"/>
            <wp:effectExtent l="0" t="0" r="3810" b="0"/>
            <wp:docPr id="48"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3890" cy="421640"/>
                    </a:xfrm>
                    <a:prstGeom prst="rect">
                      <a:avLst/>
                    </a:prstGeom>
                    <a:noFill/>
                    <a:ln>
                      <a:noFill/>
                    </a:ln>
                  </pic:spPr>
                </pic:pic>
              </a:graphicData>
            </a:graphic>
          </wp:inline>
        </w:drawing>
      </w:r>
      <w:r w:rsidR="00D22004" w:rsidRPr="00DF4493">
        <w:rPr>
          <w:rFonts w:cs="Arial"/>
        </w:rPr>
        <w:t>(3),</w:t>
      </w:r>
    </w:p>
    <w:p w:rsidR="00D22004" w:rsidRPr="00DF4493" w:rsidRDefault="00D22004" w:rsidP="00DF4493">
      <w:pPr>
        <w:ind w:firstLine="709"/>
        <w:rPr>
          <w:rFonts w:cs="Arial"/>
        </w:rPr>
      </w:pPr>
      <w:r w:rsidRPr="00DF4493">
        <w:rPr>
          <w:rFonts w:cs="Arial"/>
        </w:rPr>
        <w:t>где:</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 </w:t>
      </w:r>
      <w:r w:rsidR="005930A8">
        <w:rPr>
          <w:rFonts w:cs="Arial"/>
          <w:noProof/>
        </w:rPr>
        <w:drawing>
          <wp:inline distT="0" distB="0" distL="0" distR="0">
            <wp:extent cx="182880" cy="198755"/>
            <wp:effectExtent l="0" t="0" r="7620" b="0"/>
            <wp:docPr id="4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00DF4493">
        <w:rPr>
          <w:rFonts w:cs="Arial"/>
        </w:rPr>
        <w:t xml:space="preserve"> </w:t>
      </w:r>
      <w:r w:rsidRPr="00DF4493">
        <w:rPr>
          <w:rFonts w:cs="Arial"/>
        </w:rPr>
        <w:t>- запланированный объем затрат из средств</w:t>
      </w:r>
      <w:r w:rsidR="00DF4493">
        <w:rPr>
          <w:rFonts w:cs="Arial"/>
        </w:rPr>
        <w:t xml:space="preserve"> </w:t>
      </w:r>
      <w:r w:rsidRPr="00DF4493">
        <w:rPr>
          <w:rFonts w:cs="Arial"/>
        </w:rPr>
        <w:t>бюджета на реализацию 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 </w:t>
      </w:r>
      <w:r w:rsidR="005930A8">
        <w:rPr>
          <w:rFonts w:cs="Arial"/>
          <w:noProof/>
        </w:rPr>
        <w:drawing>
          <wp:inline distT="0" distB="0" distL="0" distR="0">
            <wp:extent cx="198755" cy="198755"/>
            <wp:effectExtent l="0" t="0" r="0" b="0"/>
            <wp:docPr id="50"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r w:rsidRPr="00DF4493">
        <w:rPr>
          <w:rFonts w:cs="Arial"/>
        </w:rPr>
        <w:t xml:space="preserve"> - фактический объем затрат из средств</w:t>
      </w:r>
      <w:r w:rsidR="00DF4493">
        <w:rPr>
          <w:rFonts w:cs="Arial"/>
        </w:rPr>
        <w:t xml:space="preserve"> </w:t>
      </w:r>
      <w:r w:rsidRPr="00DF4493">
        <w:rPr>
          <w:rFonts w:cs="Arial"/>
        </w:rPr>
        <w:t>бюджета на реализацию 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w:t>
      </w:r>
      <w:r w:rsidR="00DF4493">
        <w:rPr>
          <w:rFonts w:cs="Arial"/>
        </w:rPr>
        <w:t xml:space="preserve"> </w:t>
      </w:r>
      <w:r w:rsidRPr="00DF4493">
        <w:rPr>
          <w:rFonts w:cs="Arial"/>
        </w:rPr>
        <w:t>бюджета.</w:t>
      </w:r>
    </w:p>
    <w:p w:rsidR="00D22004" w:rsidRPr="00DF4493" w:rsidRDefault="00D22004" w:rsidP="00DF4493">
      <w:pPr>
        <w:widowControl w:val="0"/>
        <w:autoSpaceDE w:val="0"/>
        <w:autoSpaceDN w:val="0"/>
        <w:adjustRightInd w:val="0"/>
        <w:ind w:firstLine="709"/>
        <w:rPr>
          <w:rFonts w:cs="Arial"/>
        </w:rPr>
      </w:pPr>
      <w:r w:rsidRPr="00DF4493">
        <w:rPr>
          <w:rFonts w:cs="Arial"/>
        </w:rPr>
        <w:t>Общая эффективность и результативность подпрограммы определяется по формуле:</w:t>
      </w:r>
    </w:p>
    <w:p w:rsidR="00D22004" w:rsidRPr="00DF4493" w:rsidRDefault="00D22004" w:rsidP="00DF4493">
      <w:pPr>
        <w:ind w:firstLine="709"/>
        <w:rPr>
          <w:rFonts w:cs="Arial"/>
        </w:rPr>
      </w:pPr>
    </w:p>
    <w:p w:rsidR="00D22004" w:rsidRPr="00DF4493" w:rsidRDefault="005930A8" w:rsidP="00DF4493">
      <w:pPr>
        <w:ind w:firstLine="709"/>
        <w:rPr>
          <w:rFonts w:cs="Arial"/>
        </w:rPr>
      </w:pPr>
      <w:r>
        <w:rPr>
          <w:rFonts w:cs="Arial"/>
          <w:noProof/>
          <w:position w:val="-34"/>
        </w:rPr>
        <w:drawing>
          <wp:inline distT="0" distB="0" distL="0" distR="0">
            <wp:extent cx="2440940" cy="50101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0940" cy="501015"/>
                    </a:xfrm>
                    <a:prstGeom prst="rect">
                      <a:avLst/>
                    </a:prstGeom>
                    <a:noFill/>
                    <a:ln>
                      <a:noFill/>
                    </a:ln>
                  </pic:spPr>
                </pic:pic>
              </a:graphicData>
            </a:graphic>
          </wp:inline>
        </w:drawing>
      </w:r>
      <w:r w:rsidR="00D22004" w:rsidRPr="00DF4493">
        <w:rPr>
          <w:rFonts w:cs="Arial"/>
        </w:rPr>
        <w:t>(4),</w:t>
      </w:r>
    </w:p>
    <w:p w:rsidR="00D22004" w:rsidRPr="00DF4493" w:rsidRDefault="00D22004" w:rsidP="00DF4493">
      <w:pPr>
        <w:widowControl w:val="0"/>
        <w:autoSpaceDE w:val="0"/>
        <w:autoSpaceDN w:val="0"/>
        <w:adjustRightInd w:val="0"/>
        <w:ind w:firstLine="709"/>
        <w:rPr>
          <w:rFonts w:cs="Arial"/>
        </w:rPr>
      </w:pPr>
      <w:r w:rsidRPr="00DF4493">
        <w:rPr>
          <w:rFonts w:cs="Arial"/>
        </w:rPr>
        <w:t>где:</w:t>
      </w:r>
    </w:p>
    <w:p w:rsidR="00D22004" w:rsidRPr="00DF4493" w:rsidRDefault="00D22004" w:rsidP="00DF4493">
      <w:pPr>
        <w:widowControl w:val="0"/>
        <w:autoSpaceDE w:val="0"/>
        <w:autoSpaceDN w:val="0"/>
        <w:adjustRightInd w:val="0"/>
        <w:ind w:firstLine="709"/>
        <w:rPr>
          <w:rFonts w:cs="Arial"/>
        </w:rPr>
      </w:pPr>
      <w:r w:rsidRPr="00DF4493">
        <w:rPr>
          <w:rFonts w:cs="Arial"/>
        </w:rPr>
        <w:t>М - число мероприятий подпрограммы.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Значения ПР, превышающие единицу, свидетельствуют о высокой эффективности и результативности подпрограммы.</w:t>
      </w:r>
    </w:p>
    <w:p w:rsidR="00D22004" w:rsidRPr="00DF4493" w:rsidRDefault="00D22004" w:rsidP="00711FCA">
      <w:pPr>
        <w:ind w:firstLine="709"/>
        <w:jc w:val="center"/>
        <w:rPr>
          <w:rFonts w:eastAsia="Calibri" w:cs="Arial"/>
        </w:rPr>
      </w:pPr>
      <w:r w:rsidRPr="00DF4493">
        <w:rPr>
          <w:rFonts w:cs="Arial"/>
        </w:rPr>
        <w:br w:type="page"/>
      </w:r>
      <w:r w:rsidRPr="00DF4493">
        <w:rPr>
          <w:rFonts w:eastAsia="Calibri" w:cs="Arial"/>
        </w:rPr>
        <w:lastRenderedPageBreak/>
        <w:t>Подпрограмма 4</w:t>
      </w:r>
    </w:p>
    <w:p w:rsidR="00D22004" w:rsidRPr="00DF4493" w:rsidRDefault="00D22004" w:rsidP="00711FCA">
      <w:pPr>
        <w:widowControl w:val="0"/>
        <w:autoSpaceDE w:val="0"/>
        <w:autoSpaceDN w:val="0"/>
        <w:adjustRightInd w:val="0"/>
        <w:ind w:firstLine="709"/>
        <w:jc w:val="center"/>
        <w:rPr>
          <w:rFonts w:eastAsia="Calibri" w:cs="Arial"/>
        </w:rPr>
      </w:pPr>
    </w:p>
    <w:p w:rsidR="00D22004" w:rsidRPr="00DF4493" w:rsidRDefault="00D22004" w:rsidP="00711FCA">
      <w:pPr>
        <w:ind w:firstLine="709"/>
        <w:jc w:val="center"/>
        <w:rPr>
          <w:rFonts w:eastAsia="Calibri" w:cs="Arial"/>
        </w:rPr>
      </w:pPr>
      <w:r w:rsidRPr="00DF4493">
        <w:rPr>
          <w:rFonts w:eastAsia="Calibri" w:cs="Arial"/>
        </w:rPr>
        <w:t>4.1.ПАСПОРТ</w:t>
      </w:r>
      <w:r w:rsidR="00711FCA">
        <w:rPr>
          <w:rFonts w:eastAsia="Calibri" w:cs="Arial"/>
        </w:rPr>
        <w:t xml:space="preserve"> </w:t>
      </w:r>
      <w:r w:rsidRPr="00DF4493">
        <w:rPr>
          <w:rFonts w:eastAsia="Calibri" w:cs="Arial"/>
        </w:rPr>
        <w:t>подпрограммы 4</w:t>
      </w:r>
      <w:r w:rsidR="00711FCA">
        <w:rPr>
          <w:rFonts w:eastAsia="Calibri" w:cs="Arial"/>
        </w:rPr>
        <w:t xml:space="preserve"> </w:t>
      </w:r>
      <w:r w:rsidRPr="00DF4493">
        <w:rPr>
          <w:rFonts w:eastAsia="Calibri" w:cs="Arial"/>
        </w:rPr>
        <w:t>«Молодежь» муниципальной</w:t>
      </w:r>
      <w:r w:rsidR="00DF4493">
        <w:rPr>
          <w:rFonts w:eastAsia="Calibri" w:cs="Arial"/>
        </w:rPr>
        <w:t xml:space="preserve"> </w:t>
      </w:r>
      <w:r w:rsidRPr="00DF4493">
        <w:rPr>
          <w:rFonts w:eastAsia="Calibri" w:cs="Arial"/>
        </w:rPr>
        <w:t>программы Подгоренского района</w:t>
      </w:r>
      <w:r w:rsidR="00DF4493">
        <w:rPr>
          <w:rFonts w:eastAsia="Calibri" w:cs="Arial"/>
        </w:rPr>
        <w:t xml:space="preserve"> </w:t>
      </w:r>
      <w:r w:rsidRPr="00DF4493">
        <w:rPr>
          <w:rFonts w:eastAsia="Calibri" w:cs="Arial"/>
        </w:rPr>
        <w:t>«Развитие образования» на 2019-2024 годы.</w:t>
      </w:r>
    </w:p>
    <w:p w:rsidR="00D22004" w:rsidRPr="00DF4493" w:rsidRDefault="00D22004" w:rsidP="00DF4493">
      <w:pPr>
        <w:widowControl w:val="0"/>
        <w:autoSpaceDE w:val="0"/>
        <w:autoSpaceDN w:val="0"/>
        <w:adjustRightInd w:val="0"/>
        <w:ind w:firstLine="709"/>
        <w:rPr>
          <w:rFonts w:eastAsia="Calibri" w:cs="Arial"/>
        </w:rPr>
      </w:pPr>
    </w:p>
    <w:tbl>
      <w:tblPr>
        <w:tblW w:w="9712" w:type="dxa"/>
        <w:tblInd w:w="-106" w:type="dxa"/>
        <w:tblLook w:val="00A0" w:firstRow="1" w:lastRow="0" w:firstColumn="1" w:lastColumn="0" w:noHBand="0" w:noVBand="0"/>
      </w:tblPr>
      <w:tblGrid>
        <w:gridCol w:w="4720"/>
        <w:gridCol w:w="4992"/>
      </w:tblGrid>
      <w:tr w:rsidR="00D22004" w:rsidRPr="00711FCA" w:rsidTr="00711FCA">
        <w:trPr>
          <w:trHeight w:val="750"/>
        </w:trPr>
        <w:tc>
          <w:tcPr>
            <w:tcW w:w="4720" w:type="dxa"/>
            <w:tcBorders>
              <w:top w:val="single" w:sz="4" w:space="0" w:color="auto"/>
              <w:left w:val="single" w:sz="4" w:space="0" w:color="auto"/>
              <w:bottom w:val="single" w:sz="4" w:space="0" w:color="auto"/>
              <w:right w:val="single" w:sz="4" w:space="0" w:color="auto"/>
            </w:tcBorders>
          </w:tcPr>
          <w:p w:rsidR="00D22004" w:rsidRPr="00711FCA" w:rsidRDefault="00D22004" w:rsidP="00711FCA">
            <w:pPr>
              <w:ind w:firstLine="0"/>
              <w:rPr>
                <w:rFonts w:eastAsia="Calibri" w:cs="Arial"/>
                <w:sz w:val="20"/>
                <w:szCs w:val="20"/>
              </w:rPr>
            </w:pPr>
            <w:r w:rsidRPr="00711FCA">
              <w:rPr>
                <w:rFonts w:eastAsia="Calibri" w:cs="Arial"/>
                <w:sz w:val="20"/>
                <w:szCs w:val="20"/>
              </w:rPr>
              <w:t>Исполнители подпрограммы муниципальной программы</w:t>
            </w:r>
          </w:p>
        </w:tc>
        <w:tc>
          <w:tcPr>
            <w:tcW w:w="4992" w:type="dxa"/>
            <w:tcBorders>
              <w:top w:val="single" w:sz="4" w:space="0" w:color="auto"/>
              <w:left w:val="nil"/>
              <w:bottom w:val="single" w:sz="4" w:space="0" w:color="auto"/>
              <w:right w:val="single" w:sz="4" w:space="0" w:color="auto"/>
            </w:tcBorders>
            <w:noWrap/>
            <w:vAlign w:val="bottom"/>
          </w:tcPr>
          <w:p w:rsidR="00D22004" w:rsidRPr="00711FCA" w:rsidRDefault="00DF4493" w:rsidP="00711FCA">
            <w:pPr>
              <w:ind w:firstLine="0"/>
              <w:rPr>
                <w:rFonts w:eastAsia="Calibri" w:cs="Arial"/>
                <w:sz w:val="20"/>
                <w:szCs w:val="20"/>
              </w:rPr>
            </w:pPr>
            <w:r w:rsidRPr="00711FCA">
              <w:rPr>
                <w:rFonts w:eastAsia="Calibri" w:cs="Arial"/>
                <w:sz w:val="20"/>
                <w:szCs w:val="20"/>
              </w:rPr>
              <w:t xml:space="preserve"> </w:t>
            </w:r>
            <w:r w:rsidR="00D22004" w:rsidRPr="00711FCA">
              <w:rPr>
                <w:rFonts w:eastAsia="Calibri" w:cs="Arial"/>
                <w:sz w:val="20"/>
                <w:szCs w:val="20"/>
              </w:rPr>
              <w:t>Отдел образования администрации Подгоренского муниципального района</w:t>
            </w:r>
          </w:p>
        </w:tc>
      </w:tr>
      <w:tr w:rsidR="00D22004" w:rsidRPr="00711FCA" w:rsidTr="00711FCA">
        <w:trPr>
          <w:trHeight w:val="1125"/>
        </w:trPr>
        <w:tc>
          <w:tcPr>
            <w:tcW w:w="4720" w:type="dxa"/>
            <w:tcBorders>
              <w:top w:val="nil"/>
              <w:left w:val="single" w:sz="4" w:space="0" w:color="auto"/>
              <w:bottom w:val="single" w:sz="4" w:space="0" w:color="auto"/>
              <w:right w:val="single" w:sz="4" w:space="0" w:color="auto"/>
            </w:tcBorders>
          </w:tcPr>
          <w:p w:rsidR="00D22004" w:rsidRPr="00711FCA" w:rsidRDefault="00D22004" w:rsidP="00711FCA">
            <w:pPr>
              <w:ind w:firstLine="0"/>
              <w:rPr>
                <w:rFonts w:eastAsia="Calibri" w:cs="Arial"/>
                <w:sz w:val="20"/>
                <w:szCs w:val="20"/>
              </w:rPr>
            </w:pPr>
            <w:r w:rsidRPr="00711FCA">
              <w:rPr>
                <w:rFonts w:eastAsia="Calibri" w:cs="Arial"/>
                <w:sz w:val="20"/>
                <w:szCs w:val="20"/>
              </w:rPr>
              <w:t>Основные мероприятия, входящие в состав подпрограммы муниципальной программы</w:t>
            </w:r>
          </w:p>
        </w:tc>
        <w:tc>
          <w:tcPr>
            <w:tcW w:w="4992" w:type="dxa"/>
            <w:tcBorders>
              <w:top w:val="nil"/>
              <w:left w:val="nil"/>
              <w:bottom w:val="single" w:sz="4" w:space="0" w:color="auto"/>
              <w:right w:val="single" w:sz="4" w:space="0" w:color="auto"/>
            </w:tcBorders>
            <w:noWrap/>
            <w:vAlign w:val="bottom"/>
          </w:tcPr>
          <w:p w:rsidR="00D22004" w:rsidRPr="00711FCA" w:rsidRDefault="00DF4493" w:rsidP="00711FCA">
            <w:pPr>
              <w:ind w:firstLine="0"/>
              <w:rPr>
                <w:rFonts w:eastAsia="Calibri" w:cs="Arial"/>
                <w:sz w:val="20"/>
                <w:szCs w:val="20"/>
              </w:rPr>
            </w:pPr>
            <w:r w:rsidRPr="00711FCA">
              <w:rPr>
                <w:rFonts w:eastAsia="Calibri" w:cs="Arial"/>
                <w:sz w:val="20"/>
                <w:szCs w:val="20"/>
              </w:rPr>
              <w:t xml:space="preserve"> </w:t>
            </w:r>
            <w:r w:rsidR="00D22004" w:rsidRPr="00711FCA">
              <w:rPr>
                <w:rFonts w:eastAsia="Calibri" w:cs="Arial"/>
                <w:sz w:val="20"/>
                <w:szCs w:val="20"/>
              </w:rPr>
              <w:t>1.Вовлечение молодежи в социальную практику и обеспечение поддержки научной, творческой и предпринимательской активности молодежи.</w:t>
            </w:r>
          </w:p>
          <w:p w:rsidR="00D22004" w:rsidRPr="00711FCA" w:rsidRDefault="00D22004" w:rsidP="00711FCA">
            <w:pPr>
              <w:ind w:firstLine="0"/>
              <w:rPr>
                <w:rFonts w:cs="Arial"/>
                <w:sz w:val="20"/>
                <w:szCs w:val="20"/>
              </w:rPr>
            </w:pPr>
            <w:r w:rsidRPr="00711FCA">
              <w:rPr>
                <w:rFonts w:cs="Arial"/>
                <w:sz w:val="20"/>
                <w:szCs w:val="20"/>
              </w:rPr>
              <w:t>2.Организация отдыха и оздоровления детей и молодежи.</w:t>
            </w:r>
          </w:p>
        </w:tc>
      </w:tr>
      <w:tr w:rsidR="00D22004" w:rsidRPr="00711FCA" w:rsidTr="00711FCA">
        <w:trPr>
          <w:trHeight w:val="750"/>
        </w:trPr>
        <w:tc>
          <w:tcPr>
            <w:tcW w:w="4720" w:type="dxa"/>
            <w:tcBorders>
              <w:top w:val="nil"/>
              <w:left w:val="single" w:sz="4" w:space="0" w:color="auto"/>
              <w:bottom w:val="single" w:sz="4" w:space="0" w:color="auto"/>
              <w:right w:val="single" w:sz="4" w:space="0" w:color="auto"/>
            </w:tcBorders>
          </w:tcPr>
          <w:p w:rsidR="00D22004" w:rsidRPr="00711FCA" w:rsidRDefault="00D22004" w:rsidP="00711FCA">
            <w:pPr>
              <w:ind w:firstLine="0"/>
              <w:rPr>
                <w:rFonts w:eastAsia="Calibri" w:cs="Arial"/>
                <w:sz w:val="20"/>
                <w:szCs w:val="20"/>
              </w:rPr>
            </w:pPr>
            <w:r w:rsidRPr="00711FCA">
              <w:rPr>
                <w:rFonts w:eastAsia="Calibri" w:cs="Arial"/>
                <w:sz w:val="20"/>
                <w:szCs w:val="20"/>
              </w:rPr>
              <w:t>Цель подпрограммы муниципальной программы</w:t>
            </w:r>
          </w:p>
        </w:tc>
        <w:tc>
          <w:tcPr>
            <w:tcW w:w="4992" w:type="dxa"/>
            <w:tcBorders>
              <w:top w:val="single" w:sz="4" w:space="0" w:color="auto"/>
              <w:left w:val="single" w:sz="4" w:space="0" w:color="auto"/>
              <w:bottom w:val="single" w:sz="4" w:space="0" w:color="auto"/>
              <w:right w:val="single" w:sz="4" w:space="0" w:color="auto"/>
            </w:tcBorders>
            <w:shd w:val="clear" w:color="000000" w:fill="FFFFFF"/>
            <w:vAlign w:val="center"/>
          </w:tcPr>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создание условий успешной социализации и эффективной самореализации молодежи;</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D22004" w:rsidRPr="00711FCA" w:rsidRDefault="00DF4493" w:rsidP="00711FCA">
            <w:pPr>
              <w:ind w:firstLine="0"/>
              <w:rPr>
                <w:rFonts w:eastAsia="Calibri" w:cs="Arial"/>
                <w:sz w:val="20"/>
                <w:szCs w:val="20"/>
              </w:rPr>
            </w:pPr>
            <w:r w:rsidRPr="00711FCA">
              <w:rPr>
                <w:rFonts w:eastAsia="Calibri" w:cs="Arial"/>
                <w:sz w:val="20"/>
                <w:szCs w:val="20"/>
              </w:rPr>
              <w:t xml:space="preserve"> </w:t>
            </w:r>
          </w:p>
        </w:tc>
      </w:tr>
      <w:tr w:rsidR="00D22004" w:rsidRPr="00711FCA" w:rsidTr="00711FCA">
        <w:trPr>
          <w:trHeight w:val="750"/>
        </w:trPr>
        <w:tc>
          <w:tcPr>
            <w:tcW w:w="4720" w:type="dxa"/>
            <w:tcBorders>
              <w:top w:val="single" w:sz="4" w:space="0" w:color="auto"/>
              <w:left w:val="single" w:sz="4" w:space="0" w:color="auto"/>
              <w:bottom w:val="single" w:sz="4" w:space="0" w:color="auto"/>
              <w:right w:val="single" w:sz="4" w:space="0" w:color="auto"/>
            </w:tcBorders>
          </w:tcPr>
          <w:p w:rsidR="00D22004" w:rsidRPr="00711FCA" w:rsidRDefault="00D22004" w:rsidP="00711FCA">
            <w:pPr>
              <w:ind w:firstLine="0"/>
              <w:rPr>
                <w:rFonts w:eastAsia="Calibri" w:cs="Arial"/>
                <w:sz w:val="20"/>
                <w:szCs w:val="20"/>
              </w:rPr>
            </w:pPr>
            <w:r w:rsidRPr="00711FCA">
              <w:rPr>
                <w:rFonts w:eastAsia="Calibri" w:cs="Arial"/>
                <w:sz w:val="20"/>
                <w:szCs w:val="20"/>
              </w:rPr>
              <w:t>Задачи подпрограммы муниципальной программы</w:t>
            </w:r>
          </w:p>
        </w:tc>
        <w:tc>
          <w:tcPr>
            <w:tcW w:w="4992" w:type="dxa"/>
            <w:tcBorders>
              <w:top w:val="single" w:sz="4" w:space="0" w:color="auto"/>
              <w:left w:val="single" w:sz="4" w:space="0" w:color="auto"/>
              <w:bottom w:val="single" w:sz="4" w:space="0" w:color="auto"/>
              <w:right w:val="single" w:sz="4" w:space="0" w:color="auto"/>
            </w:tcBorders>
            <w:shd w:val="clear" w:color="000000" w:fill="FFFFFF"/>
            <w:vAlign w:val="center"/>
          </w:tcPr>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-вовлечение молодежи в общественную деятельность;</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-организация временного трудоустройства несовершеннолетних граждан в возрасте 14-18 лет;</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-обеспечение эффективного взаимодействия с молодежными общественными объединениями, некоммерческими организациями;</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 создание механизмов формирования целостной</w:t>
            </w:r>
            <w:r w:rsidR="00DF4493" w:rsidRPr="00711FCA">
              <w:rPr>
                <w:rFonts w:eastAsia="Calibri" w:cs="Arial"/>
                <w:sz w:val="20"/>
                <w:szCs w:val="20"/>
              </w:rPr>
              <w:t xml:space="preserve"> </w:t>
            </w:r>
            <w:r w:rsidRPr="00711FCA">
              <w:rPr>
                <w:rFonts w:eastAsia="Calibri" w:cs="Arial"/>
                <w:sz w:val="20"/>
                <w:szCs w:val="20"/>
              </w:rPr>
              <w:t>системы подготовки молодежи к службе в Вооруженных Силах Российской Федерации;</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 создание нормативно-правовой базы, регулирующей организацию сферы оздоровления и отдыха детей;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 обеспечение предоставления безопасных качественных услуг в сфере оздоровления и отдыха детей;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 создание современной системы управления и научно-методической поддержки процессов оздоровления и отдыха детей;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 создание системы взаимодействия всех субъектов в организации сферы оздоровления и отдыха детей;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 создание системы информационно-методической поддержки сферы оздоровления и отдыха детей.</w:t>
            </w:r>
            <w:r w:rsidR="00DF4493" w:rsidRPr="00711FCA">
              <w:rPr>
                <w:rFonts w:eastAsia="Calibri" w:cs="Arial"/>
                <w:sz w:val="20"/>
                <w:szCs w:val="20"/>
              </w:rPr>
              <w:t xml:space="preserve"> </w:t>
            </w:r>
          </w:p>
        </w:tc>
      </w:tr>
      <w:tr w:rsidR="00D22004" w:rsidRPr="00711FCA" w:rsidTr="00711FCA">
        <w:trPr>
          <w:trHeight w:val="1125"/>
        </w:trPr>
        <w:tc>
          <w:tcPr>
            <w:tcW w:w="4720" w:type="dxa"/>
            <w:tcBorders>
              <w:top w:val="single" w:sz="4" w:space="0" w:color="auto"/>
              <w:left w:val="single" w:sz="4" w:space="0" w:color="auto"/>
              <w:bottom w:val="single" w:sz="4" w:space="0" w:color="auto"/>
              <w:right w:val="single" w:sz="4" w:space="0" w:color="auto"/>
            </w:tcBorders>
          </w:tcPr>
          <w:p w:rsidR="00D22004" w:rsidRPr="00711FCA" w:rsidRDefault="00D22004" w:rsidP="00711FCA">
            <w:pPr>
              <w:ind w:firstLine="0"/>
              <w:rPr>
                <w:rFonts w:eastAsia="Calibri" w:cs="Arial"/>
                <w:sz w:val="20"/>
                <w:szCs w:val="20"/>
              </w:rPr>
            </w:pPr>
            <w:r w:rsidRPr="00711FCA">
              <w:rPr>
                <w:rFonts w:eastAsia="Calibri" w:cs="Arial"/>
                <w:sz w:val="20"/>
                <w:szCs w:val="20"/>
              </w:rPr>
              <w:t>Основные целевые показатели и</w:t>
            </w:r>
            <w:r w:rsidR="00DF4493" w:rsidRPr="00711FCA">
              <w:rPr>
                <w:rFonts w:eastAsia="Calibri" w:cs="Arial"/>
                <w:sz w:val="20"/>
                <w:szCs w:val="20"/>
              </w:rPr>
              <w:t xml:space="preserve"> </w:t>
            </w:r>
            <w:r w:rsidRPr="00711FCA">
              <w:rPr>
                <w:rFonts w:eastAsia="Calibri" w:cs="Arial"/>
                <w:sz w:val="20"/>
                <w:szCs w:val="20"/>
              </w:rPr>
              <w:t>индикаторы подпрограммы муниципальной программы</w:t>
            </w:r>
          </w:p>
        </w:tc>
        <w:tc>
          <w:tcPr>
            <w:tcW w:w="4992" w:type="dxa"/>
            <w:tcBorders>
              <w:top w:val="single" w:sz="4" w:space="0" w:color="auto"/>
              <w:left w:val="single" w:sz="4" w:space="0" w:color="auto"/>
              <w:bottom w:val="single" w:sz="4" w:space="0" w:color="auto"/>
              <w:right w:val="single" w:sz="4" w:space="0" w:color="auto"/>
            </w:tcBorders>
            <w:shd w:val="clear" w:color="000000" w:fill="FFFFFF"/>
            <w:vAlign w:val="center"/>
          </w:tcPr>
          <w:p w:rsidR="00D22004" w:rsidRPr="00711FCA" w:rsidRDefault="00D22004" w:rsidP="00711FCA">
            <w:pPr>
              <w:ind w:firstLine="0"/>
              <w:rPr>
                <w:rFonts w:eastAsia="Calibri" w:cs="Arial"/>
                <w:sz w:val="20"/>
                <w:szCs w:val="20"/>
              </w:rPr>
            </w:pPr>
            <w:r w:rsidRPr="00711FCA">
              <w:rPr>
                <w:rFonts w:eastAsia="Calibri" w:cs="Arial"/>
                <w:sz w:val="20"/>
                <w:szCs w:val="20"/>
              </w:rPr>
              <w:t>1. Количество несовершеннолетних граждан в возрасте от 14 до 18 лет, охваченных формами временного трудоустройства - 96 человек.</w:t>
            </w:r>
          </w:p>
          <w:p w:rsidR="00D22004" w:rsidRPr="00711FCA" w:rsidRDefault="00D22004" w:rsidP="00711FCA">
            <w:pPr>
              <w:ind w:firstLine="0"/>
              <w:rPr>
                <w:rFonts w:eastAsia="Calibri" w:cs="Arial"/>
                <w:sz w:val="20"/>
                <w:szCs w:val="20"/>
              </w:rPr>
            </w:pPr>
            <w:r w:rsidRPr="00711FCA">
              <w:rPr>
                <w:rFonts w:eastAsia="Calibri" w:cs="Arial"/>
                <w:sz w:val="20"/>
                <w:szCs w:val="20"/>
              </w:rPr>
              <w:t>2.Удельный вес молодых людей, участвующих в различных формах самоорганизации и структурах социальной направленности – 51,9 %</w:t>
            </w:r>
          </w:p>
          <w:p w:rsidR="00D22004" w:rsidRPr="00711FCA" w:rsidRDefault="00D22004" w:rsidP="00711FCA">
            <w:pPr>
              <w:ind w:firstLine="0"/>
              <w:rPr>
                <w:rFonts w:eastAsia="Calibri" w:cs="Arial"/>
                <w:sz w:val="20"/>
                <w:szCs w:val="20"/>
              </w:rPr>
            </w:pPr>
            <w:r w:rsidRPr="00711FCA">
              <w:rPr>
                <w:rFonts w:eastAsia="Calibri" w:cs="Arial"/>
                <w:sz w:val="20"/>
                <w:szCs w:val="20"/>
              </w:rPr>
              <w:t xml:space="preserve">3. Количество мероприятий, программ и проектов, </w:t>
            </w:r>
            <w:r w:rsidRPr="00711FCA">
              <w:rPr>
                <w:rFonts w:eastAsia="Calibri" w:cs="Arial"/>
                <w:sz w:val="20"/>
                <w:szCs w:val="20"/>
              </w:rPr>
              <w:lastRenderedPageBreak/>
              <w:t>направленных на формирование правовых, культурных и нравственных ценностей среди молодежи - 43 единиц.</w:t>
            </w:r>
          </w:p>
          <w:p w:rsidR="00D22004" w:rsidRPr="00711FCA" w:rsidRDefault="00D22004" w:rsidP="00711FCA">
            <w:pPr>
              <w:ind w:firstLine="0"/>
              <w:rPr>
                <w:rFonts w:eastAsia="Calibri" w:cs="Arial"/>
                <w:sz w:val="20"/>
                <w:szCs w:val="20"/>
              </w:rPr>
            </w:pPr>
            <w:r w:rsidRPr="00711FCA">
              <w:rPr>
                <w:rFonts w:eastAsia="Calibri" w:cs="Arial"/>
                <w:sz w:val="20"/>
                <w:szCs w:val="20"/>
              </w:rPr>
              <w:t>4.Количество военно-патриотических</w:t>
            </w:r>
            <w:r w:rsidR="00DF4493" w:rsidRPr="00711FCA">
              <w:rPr>
                <w:rFonts w:eastAsia="Calibri" w:cs="Arial"/>
                <w:sz w:val="20"/>
                <w:szCs w:val="20"/>
              </w:rPr>
              <w:t xml:space="preserve"> </w:t>
            </w:r>
            <w:r w:rsidRPr="00711FCA">
              <w:rPr>
                <w:rFonts w:eastAsia="Calibri" w:cs="Arial"/>
                <w:sz w:val="20"/>
                <w:szCs w:val="20"/>
              </w:rPr>
              <w:t>объединений, военно-спортивных молодежных и детских организаций – клубов, музеев – 13 единиц.</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5. Количество несовершеннолетних граждан в возрасте от 14 до 18 лет, вовлеченных в волонтерскую деятельность - 213 человек.</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6.Доля оздоровленных детей к общей численности детей школьного возраста в муниципальном образовании – 99,3 %.</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7.Численность детей, находящихся в трудной жизненной ситуации, охваченных</w:t>
            </w:r>
            <w:r w:rsidR="00DF4493" w:rsidRPr="00711FCA">
              <w:rPr>
                <w:rFonts w:cs="Arial"/>
                <w:sz w:val="20"/>
                <w:szCs w:val="20"/>
              </w:rPr>
              <w:t xml:space="preserve"> </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организованным отдыхом и оздоровлением в лагерях дневного пребывания, загородных детских оздоровительных и профильных лагерях - 177 человек;</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8. Доля выполненных планов заданий, от общего</w:t>
            </w:r>
            <w:r w:rsidR="00DF4493" w:rsidRPr="00711FCA">
              <w:rPr>
                <w:rFonts w:eastAsia="Calibri" w:cs="Arial"/>
                <w:sz w:val="20"/>
                <w:szCs w:val="20"/>
              </w:rPr>
              <w:t xml:space="preserve"> </w:t>
            </w:r>
            <w:r w:rsidRPr="00711FCA">
              <w:rPr>
                <w:rFonts w:eastAsia="Calibri" w:cs="Arial"/>
                <w:sz w:val="20"/>
                <w:szCs w:val="20"/>
              </w:rPr>
              <w:t>количества предписаний, выданных</w:t>
            </w:r>
            <w:r w:rsidR="00DF4493" w:rsidRPr="00711FCA">
              <w:rPr>
                <w:rFonts w:eastAsia="Calibri" w:cs="Arial"/>
                <w:sz w:val="20"/>
                <w:szCs w:val="20"/>
              </w:rPr>
              <w:t xml:space="preserve"> </w:t>
            </w:r>
            <w:r w:rsidRPr="00711FCA">
              <w:rPr>
                <w:rFonts w:eastAsia="Calibri" w:cs="Arial"/>
                <w:sz w:val="20"/>
                <w:szCs w:val="20"/>
              </w:rPr>
              <w:t>надзорными органами по обеспечению санитарно-гигиенического и противоэпидемиологического режима в учреждениях отдыха и оздоровления детей и</w:t>
            </w:r>
            <w:r w:rsidR="00DF4493" w:rsidRPr="00711FCA">
              <w:rPr>
                <w:rFonts w:eastAsia="Calibri" w:cs="Arial"/>
                <w:sz w:val="20"/>
                <w:szCs w:val="20"/>
              </w:rPr>
              <w:t xml:space="preserve"> </w:t>
            </w:r>
            <w:r w:rsidRPr="00711FCA">
              <w:rPr>
                <w:rFonts w:eastAsia="Calibri" w:cs="Arial"/>
                <w:sz w:val="20"/>
                <w:szCs w:val="20"/>
              </w:rPr>
              <w:t>подростков – 100 %;</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9. Численность детей муниципального образования, отдохнувших в лагерях дневного пребывания, в том числе в лагерях труда и отдыха, организованных на территории муниципального образования – 1344 человек.</w:t>
            </w:r>
          </w:p>
          <w:p w:rsidR="00D22004" w:rsidRPr="00711FCA" w:rsidRDefault="00D22004" w:rsidP="00711FCA">
            <w:pPr>
              <w:widowControl w:val="0"/>
              <w:autoSpaceDE w:val="0"/>
              <w:autoSpaceDN w:val="0"/>
              <w:adjustRightInd w:val="0"/>
              <w:ind w:firstLine="0"/>
              <w:rPr>
                <w:rFonts w:cs="Arial"/>
                <w:sz w:val="20"/>
                <w:szCs w:val="20"/>
              </w:rPr>
            </w:pPr>
          </w:p>
        </w:tc>
      </w:tr>
      <w:tr w:rsidR="00D22004" w:rsidRPr="00711FCA" w:rsidTr="00711FCA">
        <w:trPr>
          <w:trHeight w:val="750"/>
        </w:trPr>
        <w:tc>
          <w:tcPr>
            <w:tcW w:w="4720" w:type="dxa"/>
            <w:tcBorders>
              <w:top w:val="single" w:sz="4" w:space="0" w:color="auto"/>
              <w:left w:val="single" w:sz="4" w:space="0" w:color="auto"/>
              <w:bottom w:val="single" w:sz="4" w:space="0" w:color="auto"/>
              <w:right w:val="single" w:sz="4" w:space="0" w:color="auto"/>
            </w:tcBorders>
          </w:tcPr>
          <w:p w:rsidR="00D22004" w:rsidRPr="00711FCA" w:rsidRDefault="00D22004" w:rsidP="00711FCA">
            <w:pPr>
              <w:ind w:firstLine="0"/>
              <w:rPr>
                <w:rFonts w:eastAsia="Calibri" w:cs="Arial"/>
                <w:sz w:val="20"/>
                <w:szCs w:val="20"/>
              </w:rPr>
            </w:pPr>
            <w:r w:rsidRPr="00711FCA">
              <w:rPr>
                <w:rFonts w:eastAsia="Calibri" w:cs="Arial"/>
                <w:sz w:val="20"/>
                <w:szCs w:val="20"/>
              </w:rPr>
              <w:lastRenderedPageBreak/>
              <w:t xml:space="preserve">Сроки реализации подпрограммы муниципальной программы </w:t>
            </w:r>
          </w:p>
        </w:tc>
        <w:tc>
          <w:tcPr>
            <w:tcW w:w="4992" w:type="dxa"/>
            <w:tcBorders>
              <w:top w:val="single" w:sz="4" w:space="0" w:color="auto"/>
              <w:left w:val="nil"/>
              <w:bottom w:val="single" w:sz="4" w:space="0" w:color="auto"/>
              <w:right w:val="single" w:sz="4" w:space="0" w:color="auto"/>
            </w:tcBorders>
            <w:vAlign w:val="center"/>
          </w:tcPr>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срок реализации подпрограммы - 2019 – 2024 годы:</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первый этап - 2019 - 2020 годы;</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второй этап - 2021 - 2022 годы;</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третий этап - 2023 - 2024 годы</w:t>
            </w:r>
          </w:p>
          <w:p w:rsidR="00D22004" w:rsidRPr="00711FCA" w:rsidRDefault="00D22004" w:rsidP="00711FCA">
            <w:pPr>
              <w:ind w:firstLine="0"/>
              <w:rPr>
                <w:rFonts w:eastAsia="Calibri" w:cs="Arial"/>
                <w:sz w:val="20"/>
                <w:szCs w:val="20"/>
              </w:rPr>
            </w:pPr>
          </w:p>
        </w:tc>
      </w:tr>
      <w:tr w:rsidR="00D22004" w:rsidRPr="00711FCA" w:rsidTr="00711FCA">
        <w:trPr>
          <w:trHeight w:val="2325"/>
        </w:trPr>
        <w:tc>
          <w:tcPr>
            <w:tcW w:w="4720" w:type="dxa"/>
            <w:tcBorders>
              <w:top w:val="nil"/>
              <w:left w:val="single" w:sz="4" w:space="0" w:color="auto"/>
              <w:bottom w:val="single" w:sz="4" w:space="0" w:color="auto"/>
              <w:right w:val="single" w:sz="4" w:space="0" w:color="auto"/>
            </w:tcBorders>
          </w:tcPr>
          <w:p w:rsidR="00D22004" w:rsidRPr="00711FCA" w:rsidRDefault="00D22004" w:rsidP="00711FCA">
            <w:pPr>
              <w:ind w:firstLine="0"/>
              <w:rPr>
                <w:rFonts w:eastAsia="Calibri" w:cs="Arial"/>
                <w:sz w:val="20"/>
                <w:szCs w:val="20"/>
              </w:rPr>
            </w:pPr>
            <w:r w:rsidRPr="00711FCA">
              <w:rPr>
                <w:rFonts w:eastAsia="Calibri" w:cs="Arial"/>
                <w:sz w:val="20"/>
                <w:szCs w:val="20"/>
              </w:rPr>
              <w:t>Объемы и источники финансирования подпрограммы муниципальной программы</w:t>
            </w:r>
          </w:p>
        </w:tc>
        <w:tc>
          <w:tcPr>
            <w:tcW w:w="4992" w:type="dxa"/>
            <w:tcBorders>
              <w:top w:val="nil"/>
              <w:left w:val="nil"/>
              <w:bottom w:val="single" w:sz="4" w:space="0" w:color="auto"/>
              <w:right w:val="single" w:sz="4" w:space="0" w:color="auto"/>
            </w:tcBorders>
            <w:vAlign w:val="center"/>
          </w:tcPr>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Всего – 21</w:t>
            </w:r>
            <w:r w:rsidR="00DF4493" w:rsidRPr="00711FCA">
              <w:rPr>
                <w:rFonts w:eastAsia="Calibri" w:cs="Arial"/>
                <w:sz w:val="20"/>
                <w:szCs w:val="20"/>
              </w:rPr>
              <w:t xml:space="preserve"> </w:t>
            </w:r>
            <w:r w:rsidRPr="00711FCA">
              <w:rPr>
                <w:rFonts w:eastAsia="Calibri" w:cs="Arial"/>
                <w:sz w:val="20"/>
                <w:szCs w:val="20"/>
              </w:rPr>
              <w:t>182,49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в том числе:</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 из федерального бюджета – 0,00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2019 год – 0,00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2020 год – 0,00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2021 год – 0,00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2022 год – 0,00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2023 год – 0,00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 xml:space="preserve">2024 год – 0,00 тыс. рублей. </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 из областного бюджета – 20 330,90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2019 год – 3 261,50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2020 год – 2</w:t>
            </w:r>
            <w:r w:rsidR="00DF4493" w:rsidRPr="00711FCA">
              <w:rPr>
                <w:rFonts w:eastAsia="Calibri" w:cs="Arial"/>
                <w:sz w:val="20"/>
                <w:szCs w:val="20"/>
              </w:rPr>
              <w:t xml:space="preserve"> </w:t>
            </w:r>
            <w:r w:rsidRPr="00711FCA">
              <w:rPr>
                <w:rFonts w:eastAsia="Calibri" w:cs="Arial"/>
                <w:sz w:val="20"/>
                <w:szCs w:val="20"/>
              </w:rPr>
              <w:t>677,00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2021 год – 3 592,10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2022 год – 3 600,10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2023 год – 3 600,10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 xml:space="preserve">2024 год – 3 600,10 тыс. рублей. </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 из местного бюджета – 851,59</w:t>
            </w:r>
            <w:r w:rsidR="00DF4493" w:rsidRPr="00711FCA">
              <w:rPr>
                <w:rFonts w:eastAsia="Calibri" w:cs="Arial"/>
                <w:sz w:val="20"/>
                <w:szCs w:val="20"/>
              </w:rPr>
              <w:t xml:space="preserve"> </w:t>
            </w:r>
            <w:r w:rsidRPr="00711FCA">
              <w:rPr>
                <w:rFonts w:eastAsia="Calibri" w:cs="Arial"/>
                <w:sz w:val="20"/>
                <w:szCs w:val="20"/>
              </w:rPr>
              <w:t>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2019 год – 469,06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2020 год – 382,53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2021 год – 0,00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2022 год – 0,00 тыс. рублей;</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lastRenderedPageBreak/>
              <w:t>2023 год – 0,00 тыс. рублей;</w:t>
            </w:r>
          </w:p>
          <w:p w:rsidR="00D22004" w:rsidRPr="00711FCA" w:rsidRDefault="00D22004" w:rsidP="00711FCA">
            <w:pPr>
              <w:ind w:firstLine="0"/>
              <w:rPr>
                <w:rFonts w:eastAsia="Calibri" w:cs="Arial"/>
                <w:sz w:val="20"/>
                <w:szCs w:val="20"/>
              </w:rPr>
            </w:pPr>
            <w:r w:rsidRPr="00711FCA">
              <w:rPr>
                <w:rFonts w:eastAsia="Calibri" w:cs="Arial"/>
                <w:sz w:val="20"/>
                <w:szCs w:val="20"/>
              </w:rPr>
              <w:t>2024 год – 0,00 тыс. рублей.</w:t>
            </w:r>
          </w:p>
        </w:tc>
      </w:tr>
      <w:tr w:rsidR="00D22004" w:rsidRPr="00711FCA" w:rsidTr="00711FCA">
        <w:trPr>
          <w:trHeight w:val="1500"/>
        </w:trPr>
        <w:tc>
          <w:tcPr>
            <w:tcW w:w="4720" w:type="dxa"/>
            <w:tcBorders>
              <w:top w:val="single" w:sz="4" w:space="0" w:color="auto"/>
              <w:left w:val="single" w:sz="4" w:space="0" w:color="auto"/>
              <w:bottom w:val="single" w:sz="4" w:space="0" w:color="auto"/>
              <w:right w:val="single" w:sz="4" w:space="0" w:color="auto"/>
            </w:tcBorders>
          </w:tcPr>
          <w:p w:rsidR="00D22004" w:rsidRPr="00711FCA" w:rsidRDefault="00D22004" w:rsidP="00711FCA">
            <w:pPr>
              <w:ind w:firstLine="0"/>
              <w:rPr>
                <w:rFonts w:eastAsia="Calibri" w:cs="Arial"/>
                <w:sz w:val="20"/>
                <w:szCs w:val="20"/>
              </w:rPr>
            </w:pPr>
            <w:r w:rsidRPr="00711FCA">
              <w:rPr>
                <w:rFonts w:eastAsia="Calibri" w:cs="Arial"/>
                <w:sz w:val="20"/>
                <w:szCs w:val="20"/>
              </w:rPr>
              <w:lastRenderedPageBreak/>
              <w:t>Ожидаемые непосредственные результаты реализации подпрограммы муниципальной программы</w:t>
            </w:r>
          </w:p>
        </w:tc>
        <w:tc>
          <w:tcPr>
            <w:tcW w:w="4992" w:type="dxa"/>
            <w:tcBorders>
              <w:top w:val="single" w:sz="4" w:space="0" w:color="auto"/>
              <w:left w:val="nil"/>
              <w:bottom w:val="single" w:sz="4" w:space="0" w:color="auto"/>
              <w:right w:val="single" w:sz="4" w:space="0" w:color="auto"/>
            </w:tcBorders>
            <w:vAlign w:val="center"/>
          </w:tcPr>
          <w:p w:rsidR="00D22004" w:rsidRPr="00711FCA" w:rsidRDefault="00D22004" w:rsidP="00711FCA">
            <w:pPr>
              <w:ind w:firstLine="0"/>
              <w:rPr>
                <w:rFonts w:eastAsia="Calibri" w:cs="Arial"/>
                <w:sz w:val="20"/>
                <w:szCs w:val="20"/>
              </w:rPr>
            </w:pPr>
            <w:r w:rsidRPr="00711FCA">
              <w:rPr>
                <w:rFonts w:eastAsia="Calibri" w:cs="Arial"/>
                <w:sz w:val="20"/>
                <w:szCs w:val="20"/>
              </w:rPr>
              <w:t xml:space="preserve">1.Увеличение доли несовершеннолетних граждан в возрасте от 14 до 18 лет, охваченных формами временного трудоустройства до 5% от общей численности учащихся в ОУ. </w:t>
            </w:r>
          </w:p>
          <w:p w:rsidR="00D22004" w:rsidRPr="00711FCA" w:rsidRDefault="00D22004" w:rsidP="00711FCA">
            <w:pPr>
              <w:ind w:firstLine="0"/>
              <w:rPr>
                <w:rFonts w:eastAsia="Calibri" w:cs="Arial"/>
                <w:sz w:val="20"/>
                <w:szCs w:val="20"/>
              </w:rPr>
            </w:pPr>
            <w:r w:rsidRPr="00711FCA">
              <w:rPr>
                <w:rFonts w:eastAsia="Calibri" w:cs="Arial"/>
                <w:sz w:val="20"/>
                <w:szCs w:val="20"/>
              </w:rPr>
              <w:t>3.Увеличение количества молодых людей, участвующих в различных формах самоорганизации и структурах социальной направленности – до 58,5%</w:t>
            </w:r>
          </w:p>
          <w:p w:rsidR="00D22004" w:rsidRPr="00711FCA" w:rsidRDefault="00D22004" w:rsidP="00711FCA">
            <w:pPr>
              <w:ind w:firstLine="0"/>
              <w:rPr>
                <w:rFonts w:eastAsia="Calibri" w:cs="Arial"/>
                <w:sz w:val="20"/>
                <w:szCs w:val="20"/>
              </w:rPr>
            </w:pPr>
            <w:r w:rsidRPr="00711FCA">
              <w:rPr>
                <w:rFonts w:eastAsia="Calibri" w:cs="Arial"/>
                <w:sz w:val="20"/>
                <w:szCs w:val="20"/>
              </w:rPr>
              <w:t>4. Количество мероприятий, программ и проектов, направленных на формирование правовых, культурных и нравственных ценностей среди молодежи – 47 единиц.</w:t>
            </w:r>
          </w:p>
          <w:p w:rsidR="00D22004" w:rsidRPr="00711FCA" w:rsidRDefault="00D22004" w:rsidP="00711FCA">
            <w:pPr>
              <w:ind w:firstLine="0"/>
              <w:rPr>
                <w:rFonts w:eastAsia="Calibri" w:cs="Arial"/>
                <w:sz w:val="20"/>
                <w:szCs w:val="20"/>
              </w:rPr>
            </w:pPr>
            <w:r w:rsidRPr="00711FCA">
              <w:rPr>
                <w:rFonts w:eastAsia="Calibri" w:cs="Arial"/>
                <w:sz w:val="20"/>
                <w:szCs w:val="20"/>
              </w:rPr>
              <w:t>5. Увеличение количества военно-патриотических объединений, военно-спортивных молодежных и детских организаций – клубов, музеев – 14 единиц.</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6. Увеличение количества детей, охваченных организованным отдыхом и оздоровлением, в общем количестве детей школьного возраста – 99,3 %</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 xml:space="preserve">7.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профильных лагерях, в общем количестве детей, находящихся в трудной жизненной ситуации – до 192 человек . </w:t>
            </w:r>
          </w:p>
          <w:p w:rsidR="00D22004" w:rsidRPr="00711FCA" w:rsidRDefault="00D22004" w:rsidP="00711FCA">
            <w:pPr>
              <w:widowControl w:val="0"/>
              <w:autoSpaceDE w:val="0"/>
              <w:autoSpaceDN w:val="0"/>
              <w:adjustRightInd w:val="0"/>
              <w:ind w:firstLine="0"/>
              <w:rPr>
                <w:rFonts w:eastAsia="Calibri" w:cs="Arial"/>
                <w:sz w:val="20"/>
                <w:szCs w:val="20"/>
              </w:rPr>
            </w:pPr>
            <w:r w:rsidRPr="00711FCA">
              <w:rPr>
                <w:rFonts w:eastAsia="Calibri" w:cs="Arial"/>
                <w:sz w:val="20"/>
                <w:szCs w:val="20"/>
              </w:rPr>
              <w:t>8. Увеличение доли выполненных</w:t>
            </w:r>
            <w:r w:rsidR="00DF4493" w:rsidRPr="00711FCA">
              <w:rPr>
                <w:rFonts w:eastAsia="Calibri" w:cs="Arial"/>
                <w:sz w:val="20"/>
                <w:szCs w:val="20"/>
              </w:rPr>
              <w:t xml:space="preserve"> </w:t>
            </w:r>
            <w:r w:rsidRPr="00711FCA">
              <w:rPr>
                <w:rFonts w:eastAsia="Calibri" w:cs="Arial"/>
                <w:sz w:val="20"/>
                <w:szCs w:val="20"/>
              </w:rPr>
              <w:t>планов</w:t>
            </w:r>
            <w:r w:rsidR="00DF4493" w:rsidRPr="00711FCA">
              <w:rPr>
                <w:rFonts w:eastAsia="Calibri" w:cs="Arial"/>
                <w:sz w:val="20"/>
                <w:szCs w:val="20"/>
              </w:rPr>
              <w:t xml:space="preserve"> </w:t>
            </w:r>
            <w:r w:rsidRPr="00711FCA">
              <w:rPr>
                <w:rFonts w:eastAsia="Calibri" w:cs="Arial"/>
                <w:sz w:val="20"/>
                <w:szCs w:val="20"/>
              </w:rPr>
              <w:t>заданий,</w:t>
            </w:r>
            <w:r w:rsidR="00DF4493" w:rsidRPr="00711FCA">
              <w:rPr>
                <w:rFonts w:eastAsia="Calibri" w:cs="Arial"/>
                <w:sz w:val="20"/>
                <w:szCs w:val="20"/>
              </w:rPr>
              <w:t xml:space="preserve"> </w:t>
            </w:r>
            <w:r w:rsidRPr="00711FCA">
              <w:rPr>
                <w:rFonts w:eastAsia="Calibri" w:cs="Arial"/>
                <w:sz w:val="20"/>
                <w:szCs w:val="20"/>
              </w:rPr>
              <w:t>от</w:t>
            </w:r>
            <w:r w:rsidR="00DF4493" w:rsidRPr="00711FCA">
              <w:rPr>
                <w:rFonts w:eastAsia="Calibri" w:cs="Arial"/>
                <w:sz w:val="20"/>
                <w:szCs w:val="20"/>
              </w:rPr>
              <w:t xml:space="preserve"> </w:t>
            </w:r>
            <w:r w:rsidRPr="00711FCA">
              <w:rPr>
                <w:rFonts w:eastAsia="Calibri" w:cs="Arial"/>
                <w:sz w:val="20"/>
                <w:szCs w:val="20"/>
              </w:rPr>
              <w:t>общего количества предписаний,</w:t>
            </w:r>
            <w:r w:rsidR="00DF4493" w:rsidRPr="00711FCA">
              <w:rPr>
                <w:rFonts w:eastAsia="Calibri" w:cs="Arial"/>
                <w:sz w:val="20"/>
                <w:szCs w:val="20"/>
              </w:rPr>
              <w:t xml:space="preserve"> </w:t>
            </w:r>
            <w:r w:rsidRPr="00711FCA">
              <w:rPr>
                <w:rFonts w:eastAsia="Calibri" w:cs="Arial"/>
                <w:sz w:val="20"/>
                <w:szCs w:val="20"/>
              </w:rPr>
              <w:t>выданных</w:t>
            </w:r>
            <w:r w:rsidR="00DF4493" w:rsidRPr="00711FCA">
              <w:rPr>
                <w:rFonts w:eastAsia="Calibri" w:cs="Arial"/>
                <w:sz w:val="20"/>
                <w:szCs w:val="20"/>
              </w:rPr>
              <w:t xml:space="preserve"> </w:t>
            </w:r>
            <w:r w:rsidRPr="00711FCA">
              <w:rPr>
                <w:rFonts w:eastAsia="Calibri" w:cs="Arial"/>
                <w:sz w:val="20"/>
                <w:szCs w:val="20"/>
              </w:rPr>
              <w:t>надзорными</w:t>
            </w:r>
            <w:r w:rsidR="00DF4493" w:rsidRPr="00711FCA">
              <w:rPr>
                <w:rFonts w:eastAsia="Calibri" w:cs="Arial"/>
                <w:sz w:val="20"/>
                <w:szCs w:val="20"/>
              </w:rPr>
              <w:t xml:space="preserve"> </w:t>
            </w:r>
            <w:r w:rsidRPr="00711FCA">
              <w:rPr>
                <w:rFonts w:eastAsia="Calibri" w:cs="Arial"/>
                <w:sz w:val="20"/>
                <w:szCs w:val="20"/>
              </w:rPr>
              <w:t>органами по обеспечению санитарно-гигиенического и противоэпидемиологического</w:t>
            </w:r>
            <w:r w:rsidR="00DF4493" w:rsidRPr="00711FCA">
              <w:rPr>
                <w:rFonts w:eastAsia="Calibri" w:cs="Arial"/>
                <w:sz w:val="20"/>
                <w:szCs w:val="20"/>
              </w:rPr>
              <w:t xml:space="preserve"> </w:t>
            </w:r>
            <w:r w:rsidRPr="00711FCA">
              <w:rPr>
                <w:rFonts w:eastAsia="Calibri" w:cs="Arial"/>
                <w:sz w:val="20"/>
                <w:szCs w:val="20"/>
              </w:rPr>
              <w:t>режима</w:t>
            </w:r>
            <w:r w:rsidR="00DF4493" w:rsidRPr="00711FCA">
              <w:rPr>
                <w:rFonts w:eastAsia="Calibri" w:cs="Arial"/>
                <w:sz w:val="20"/>
                <w:szCs w:val="20"/>
              </w:rPr>
              <w:t xml:space="preserve"> </w:t>
            </w:r>
            <w:r w:rsidRPr="00711FCA">
              <w:rPr>
                <w:rFonts w:eastAsia="Calibri" w:cs="Arial"/>
                <w:sz w:val="20"/>
                <w:szCs w:val="20"/>
              </w:rPr>
              <w:t>в</w:t>
            </w:r>
            <w:r w:rsidR="00DF4493" w:rsidRPr="00711FCA">
              <w:rPr>
                <w:rFonts w:eastAsia="Calibri" w:cs="Arial"/>
                <w:sz w:val="20"/>
                <w:szCs w:val="20"/>
              </w:rPr>
              <w:t xml:space="preserve"> </w:t>
            </w:r>
            <w:r w:rsidRPr="00711FCA">
              <w:rPr>
                <w:rFonts w:eastAsia="Calibri" w:cs="Arial"/>
                <w:sz w:val="20"/>
                <w:szCs w:val="20"/>
              </w:rPr>
              <w:t>учреждениях отдыха и оздоровления детей и подростков – 100%.</w:t>
            </w:r>
          </w:p>
        </w:tc>
      </w:tr>
    </w:tbl>
    <w:p w:rsidR="00D22004" w:rsidRPr="00DF4493" w:rsidRDefault="00D22004" w:rsidP="00DF4493">
      <w:pPr>
        <w:ind w:firstLine="709"/>
        <w:rPr>
          <w:rFonts w:eastAsia="Calibri" w:cs="Arial"/>
        </w:rPr>
      </w:pPr>
    </w:p>
    <w:p w:rsidR="00D22004" w:rsidRPr="00DF4493" w:rsidRDefault="00D22004" w:rsidP="00DF4493">
      <w:pPr>
        <w:ind w:firstLine="709"/>
        <w:rPr>
          <w:rFonts w:eastAsia="Calibri" w:cs="Arial"/>
          <w:bCs/>
        </w:rPr>
      </w:pPr>
      <w:r w:rsidRPr="00DF4493">
        <w:rPr>
          <w:rFonts w:eastAsia="Calibri" w:cs="Arial"/>
          <w:bCs/>
        </w:rPr>
        <w:t>4.2. Характеристика сферы реализации подпрограммы 4, описание основных проблем в указанной сфере.</w:t>
      </w:r>
    </w:p>
    <w:p w:rsidR="00D22004" w:rsidRPr="00DF4493" w:rsidRDefault="00D22004" w:rsidP="00DF4493">
      <w:pPr>
        <w:ind w:firstLine="709"/>
        <w:rPr>
          <w:rFonts w:eastAsia="Calibri" w:cs="Arial"/>
          <w:bCs/>
        </w:rPr>
      </w:pPr>
    </w:p>
    <w:p w:rsidR="00D22004" w:rsidRPr="00DF4493" w:rsidRDefault="00D22004" w:rsidP="00DF4493">
      <w:pPr>
        <w:ind w:firstLine="709"/>
        <w:rPr>
          <w:rFonts w:cs="Arial"/>
        </w:rPr>
      </w:pPr>
      <w:r w:rsidRPr="00DF4493">
        <w:rPr>
          <w:rFonts w:cs="Arial"/>
        </w:rPr>
        <w:t xml:space="preserve">На территории района проживает 24289 человек. Из них в возрасте от 14 до 30 лет составляет 16,8%. </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Сегодняшней молодежи предстоит жить и действовать в условиях усиления глобальной конкуренции,</w:t>
      </w:r>
      <w:r w:rsidR="00DF4493">
        <w:rPr>
          <w:rFonts w:eastAsia="Calibri" w:cs="Arial"/>
        </w:rPr>
        <w:t xml:space="preserve"> </w:t>
      </w:r>
      <w:r w:rsidRPr="00DF4493">
        <w:rPr>
          <w:rFonts w:eastAsia="Calibri" w:cs="Arial"/>
        </w:rPr>
        <w:t>возрастания роли инноваций и значения человеческого капитала как основного фактора экономического развития. Именно молодому поколению предстоит завтра отстаивать позиции нашей страны в мире и именно от ее способностей, возможностей, убеждений будет зависеть достижимость целей, сформулированных в Концепции долгосрочного социально-экономического развития Российской Федерации на период до 2024 года.</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lastRenderedPageBreak/>
        <w:t xml:space="preserve">Достижение молодыми людьми экономической самостоятельности, развитие предпринимательской активности, реализация их творческого потенциала, формирование у молодежи мировоззрения гражданина-патриота, созидателя будущего своей страны и района во многом обусловлено проведением непрерывной системной политики со стороны администрации района в отношении молодежи. </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Важнейшими задачами воспитания молодого поколения должны стать формирование гражданской ответственности и правового самосознания, российской идентичности, духовности и культуры, инициативности и самостоятельности, толерантности.</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xml:space="preserve">Статистические и социологические данные позволяют сделать вывод о наличии в молодежной среде серьезных явлений, ведущих к разрушительным социальным последствиям: заметно снизился уровень общей культуры и нравственности детей и молодежи. </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Поэтому настала необходимость создавать в районе условия для реализации инновационного потенциала молодого поколения, и прежде всего – его наиболее одаренной части.</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Также одной из наиболее важных задач данной сферы является рассмотрение</w:t>
      </w:r>
      <w:r w:rsidR="00DF4493">
        <w:rPr>
          <w:rFonts w:eastAsia="Calibri" w:cs="Arial"/>
        </w:rPr>
        <w:t xml:space="preserve"> </w:t>
      </w:r>
      <w:r w:rsidRPr="00DF4493">
        <w:rPr>
          <w:rFonts w:eastAsia="Calibri" w:cs="Arial"/>
        </w:rPr>
        <w:t>следующих проблем, которые необходимо решить в рамках подпрограммы:</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1. Преобладание менее эффективных форм организации отдыха и оздоровления.</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Например, самая распространенная форма организации отдыха - оздоровительные лагеря с дневным пребыванием детей на базе образовательных учреждений. Качество отдыха при данной форме организации не может быть приравнено к полноценному отдыху, тем более оздоровлению.</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2. Недостаточный уровень информационно-методического обеспечения организации отдыха и оздоровления детей.</w:t>
      </w:r>
    </w:p>
    <w:p w:rsidR="00D22004" w:rsidRPr="00DF4493" w:rsidRDefault="00D22004" w:rsidP="00DF4493">
      <w:pPr>
        <w:widowControl w:val="0"/>
        <w:autoSpaceDE w:val="0"/>
        <w:autoSpaceDN w:val="0"/>
        <w:adjustRightInd w:val="0"/>
        <w:ind w:firstLine="709"/>
        <w:rPr>
          <w:rFonts w:eastAsia="Calibri" w:cs="Arial"/>
        </w:rPr>
      </w:pPr>
    </w:p>
    <w:p w:rsidR="00D22004" w:rsidRPr="00DF4493" w:rsidRDefault="00D22004" w:rsidP="00DF4493">
      <w:pPr>
        <w:ind w:firstLine="709"/>
        <w:rPr>
          <w:rFonts w:eastAsia="Calibri" w:cs="Arial"/>
          <w:bCs/>
        </w:rPr>
      </w:pPr>
      <w:r w:rsidRPr="00DF4493">
        <w:rPr>
          <w:rFonts w:eastAsia="Calibri" w:cs="Arial"/>
          <w:bCs/>
        </w:rPr>
        <w:t>4.3. Приоритеты муниципальной политики в сфере реализации подпрограммы 4,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22004" w:rsidRPr="00DF4493" w:rsidRDefault="00D22004" w:rsidP="00DF4493">
      <w:pPr>
        <w:widowControl w:val="0"/>
        <w:autoSpaceDE w:val="0"/>
        <w:autoSpaceDN w:val="0"/>
        <w:adjustRightInd w:val="0"/>
        <w:ind w:firstLine="709"/>
        <w:rPr>
          <w:rFonts w:eastAsia="Calibri" w:cs="Arial"/>
          <w:bCs/>
        </w:rPr>
      </w:pP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Важнейшие приоритеты государственной молодежной политики определены в следующих нормативных правовых актах:</w:t>
      </w:r>
    </w:p>
    <w:p w:rsidR="00D22004" w:rsidRPr="00DF4493" w:rsidRDefault="00D22004" w:rsidP="00DF4493">
      <w:pPr>
        <w:ind w:firstLine="709"/>
        <w:rPr>
          <w:rFonts w:cs="Arial"/>
        </w:rPr>
      </w:pPr>
      <w:r w:rsidRPr="00DF4493">
        <w:rPr>
          <w:rFonts w:cs="Arial"/>
        </w:rPr>
        <w:t>- Конституция Российской Федерации;</w:t>
      </w:r>
    </w:p>
    <w:p w:rsidR="00D22004" w:rsidRPr="00DF4493" w:rsidRDefault="00D22004" w:rsidP="00DF4493">
      <w:pPr>
        <w:ind w:firstLine="709"/>
        <w:rPr>
          <w:rFonts w:cs="Arial"/>
        </w:rPr>
      </w:pPr>
      <w:r w:rsidRPr="00DF4493">
        <w:rPr>
          <w:rFonts w:cs="Arial"/>
        </w:rPr>
        <w:t>- Федеральный закон от 19 мая 1995 года № 82-ФЗ «Об общественных объединениях»;</w:t>
      </w:r>
    </w:p>
    <w:p w:rsidR="00D22004" w:rsidRPr="00DF4493" w:rsidRDefault="00D22004" w:rsidP="00DF4493">
      <w:pPr>
        <w:ind w:firstLine="709"/>
        <w:rPr>
          <w:rFonts w:cs="Arial"/>
        </w:rPr>
      </w:pPr>
      <w:r w:rsidRPr="00DF4493">
        <w:rPr>
          <w:rFonts w:cs="Arial"/>
        </w:rPr>
        <w:t>- Федеральный закон от 28 июня 1995 года № 98-ФЗ «О государственной поддержке молодежных и детских общественных объединений»;</w:t>
      </w:r>
    </w:p>
    <w:p w:rsidR="00D22004" w:rsidRPr="00DF4493" w:rsidRDefault="00D22004" w:rsidP="00DF4493">
      <w:pPr>
        <w:ind w:firstLine="709"/>
        <w:rPr>
          <w:rFonts w:cs="Arial"/>
        </w:rPr>
      </w:pPr>
      <w:r w:rsidRPr="00DF4493">
        <w:rPr>
          <w:rFonts w:cs="Arial"/>
        </w:rPr>
        <w:t>- 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22004" w:rsidRPr="00DF4493" w:rsidRDefault="00D22004" w:rsidP="00DF4493">
      <w:pPr>
        <w:ind w:firstLine="709"/>
        <w:rPr>
          <w:rFonts w:cs="Arial"/>
        </w:rPr>
      </w:pPr>
      <w:r w:rsidRPr="00DF4493">
        <w:rPr>
          <w:rFonts w:cs="Arial"/>
        </w:rPr>
        <w:t>- Федеральный закон от 6 октября 2003 года № 131-ФЗ «Об общих принципах организации местного самоуправления в Российской Федерации»;</w:t>
      </w:r>
    </w:p>
    <w:p w:rsidR="00D22004" w:rsidRPr="00DF4493" w:rsidRDefault="00D22004" w:rsidP="00DF4493">
      <w:pPr>
        <w:ind w:firstLine="709"/>
        <w:rPr>
          <w:rFonts w:cs="Arial"/>
        </w:rPr>
      </w:pPr>
      <w:r w:rsidRPr="00DF4493">
        <w:rPr>
          <w:rFonts w:cs="Arial"/>
        </w:rPr>
        <w:t>- Федеральный закон от 24 июня 1999 года № 120-ФЗ «Об основах системы профилактики безнадзорности и правонарушений несовершеннолетних»;</w:t>
      </w:r>
    </w:p>
    <w:p w:rsidR="00D22004" w:rsidRPr="00DF4493" w:rsidRDefault="00D22004" w:rsidP="00DF4493">
      <w:pPr>
        <w:ind w:firstLine="709"/>
        <w:rPr>
          <w:rFonts w:cs="Arial"/>
        </w:rPr>
      </w:pPr>
      <w:r w:rsidRPr="00DF4493">
        <w:rPr>
          <w:rFonts w:cs="Arial"/>
        </w:rPr>
        <w:lastRenderedPageBreak/>
        <w:t>- Распоряжение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Основные направления деятельности Правительства Российской Федерации на период до 2024 года (утверждены Правительством Российской Федерации</w:t>
      </w:r>
      <w:r w:rsidR="00DF4493">
        <w:rPr>
          <w:rFonts w:eastAsia="Calibri" w:cs="Arial"/>
        </w:rPr>
        <w:t xml:space="preserve"> </w:t>
      </w:r>
      <w:r w:rsidRPr="00DF4493">
        <w:rPr>
          <w:rFonts w:eastAsia="Calibri" w:cs="Arial"/>
        </w:rPr>
        <w:t>от 29.09.2018 г.);</w:t>
      </w:r>
    </w:p>
    <w:p w:rsidR="00D22004" w:rsidRPr="00DF4493" w:rsidRDefault="00D22004" w:rsidP="00DF4493">
      <w:pPr>
        <w:ind w:firstLine="709"/>
        <w:rPr>
          <w:rFonts w:cs="Arial"/>
        </w:rPr>
      </w:pPr>
      <w:r w:rsidRPr="00DF4493">
        <w:rPr>
          <w:rFonts w:cs="Arial"/>
        </w:rPr>
        <w:t>- Закон Воронежской области от 20.12.2018 года № 168-ОЗ «О Стратегии социально-экономического развития Воронежской области на период до 2035 года»</w:t>
      </w:r>
    </w:p>
    <w:p w:rsidR="00D22004" w:rsidRPr="00DF4493" w:rsidRDefault="00D22004" w:rsidP="00DF4493">
      <w:pPr>
        <w:ind w:firstLine="709"/>
        <w:rPr>
          <w:rFonts w:cs="Arial"/>
        </w:rPr>
      </w:pPr>
      <w:r w:rsidRPr="00DF4493">
        <w:rPr>
          <w:rFonts w:cs="Arial"/>
        </w:rPr>
        <w:t>- Закон Воронежской области от 12 мая 2009 года № 32-ОЗ «О государственной молодежной политике в Воронежской области»;</w:t>
      </w:r>
    </w:p>
    <w:p w:rsidR="00D22004" w:rsidRPr="00DF4493" w:rsidRDefault="00D22004" w:rsidP="00DF4493">
      <w:pPr>
        <w:ind w:firstLine="709"/>
        <w:rPr>
          <w:rFonts w:cs="Arial"/>
        </w:rPr>
      </w:pPr>
      <w:r w:rsidRPr="00DF4493">
        <w:rPr>
          <w:rFonts w:cs="Arial"/>
        </w:rPr>
        <w:t>- Закон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D22004" w:rsidRPr="00DF4493" w:rsidRDefault="00D22004" w:rsidP="00DF4493">
      <w:pPr>
        <w:ind w:firstLine="709"/>
        <w:rPr>
          <w:rFonts w:cs="Arial"/>
        </w:rPr>
      </w:pPr>
      <w:r w:rsidRPr="00DF4493">
        <w:rPr>
          <w:rFonts w:cs="Arial"/>
        </w:rPr>
        <w:t>- Закон Воронежской области от 05 марта 2009 года № 05-ОЗ «О взаимодействии органов государственной власти Воронежской области и общественных объединений».</w:t>
      </w:r>
    </w:p>
    <w:p w:rsidR="00D22004" w:rsidRPr="00DF4493" w:rsidRDefault="00D22004" w:rsidP="00DF4493">
      <w:pPr>
        <w:ind w:firstLine="709"/>
        <w:rPr>
          <w:rFonts w:cs="Arial"/>
        </w:rPr>
      </w:pPr>
      <w:r w:rsidRPr="00DF4493">
        <w:rPr>
          <w:rFonts w:cs="Arial"/>
        </w:rPr>
        <w:t>- Закон Воронежской области от 06.10.2010 № 103-ОЗ «О патриотическом воспитании в Воронежской области».</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Основными целями</w:t>
      </w:r>
      <w:r w:rsidR="00DF4493">
        <w:rPr>
          <w:rFonts w:eastAsia="Calibri" w:cs="Arial"/>
        </w:rPr>
        <w:t xml:space="preserve"> </w:t>
      </w:r>
      <w:r w:rsidRPr="00DF4493">
        <w:rPr>
          <w:rFonts w:eastAsia="Calibri" w:cs="Arial"/>
        </w:rPr>
        <w:t>подпрограммы является создание условий успешной социализации и эффективной самореализации молодежи, а также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xml:space="preserve">Достижение поставленных целей предполагается осуществить за счет решения следующих задач: </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-вовлечение молодежи в общественную деятельность;</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-организация временного трудоустройства несовершеннолетних граждан в возрасте 14-18 лет;</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-обеспечение эффективного взаимодействия с молодежными общественными объединениями,некоммерческими организациями;</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создание механизмов формирования целостной</w:t>
      </w:r>
      <w:r w:rsidR="00DF4493">
        <w:rPr>
          <w:rFonts w:eastAsia="Calibri" w:cs="Arial"/>
        </w:rPr>
        <w:t xml:space="preserve"> </w:t>
      </w:r>
      <w:r w:rsidRPr="00DF4493">
        <w:rPr>
          <w:rFonts w:eastAsia="Calibri" w:cs="Arial"/>
        </w:rPr>
        <w:t>системы подготовки молодежик службе в Вооруженных Силах Российской Федерации;</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создание нормативно-правовой базы, регулирующей организацию сферы оздоровления и отдыха детей;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обеспечение предоставления безопасных качественных услуг в сфере оздоровления и отдыха детей;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создание современной системы управления и научно-методической поддержки процессов оздоровления и отдыха детей;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создание системы взаимодействия всех субъектов в организации сферы оздоровления и отдыха детей;</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 создание системы информационно-методической поддержки сферы оздоровления и отдыха детей.</w:t>
      </w:r>
      <w:r w:rsidR="00DF4493">
        <w:rPr>
          <w:rFonts w:eastAsia="Calibri" w:cs="Arial"/>
        </w:rPr>
        <w:t xml:space="preserve"> </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Для контроля промежуточных и конечных результатов реализации подпрограммы будут использованы следующие показатели (таблица 1):</w:t>
      </w:r>
    </w:p>
    <w:p w:rsidR="00D22004" w:rsidRPr="00DF4493" w:rsidRDefault="00D22004" w:rsidP="00DF4493">
      <w:pPr>
        <w:autoSpaceDE w:val="0"/>
        <w:autoSpaceDN w:val="0"/>
        <w:adjustRightInd w:val="0"/>
        <w:ind w:firstLine="709"/>
        <w:rPr>
          <w:rFonts w:eastAsia="Calibri" w:cs="Arial"/>
        </w:rPr>
      </w:pPr>
    </w:p>
    <w:p w:rsidR="00D22004" w:rsidRPr="00DF4493" w:rsidRDefault="00D22004" w:rsidP="00DF4493">
      <w:pPr>
        <w:autoSpaceDE w:val="0"/>
        <w:autoSpaceDN w:val="0"/>
        <w:adjustRightInd w:val="0"/>
        <w:ind w:firstLine="709"/>
        <w:rPr>
          <w:rFonts w:eastAsia="Calibri" w:cs="Arial"/>
        </w:rPr>
      </w:pPr>
      <w:r w:rsidRPr="00DF4493">
        <w:rPr>
          <w:rFonts w:eastAsia="Calibri" w:cs="Arial"/>
        </w:rPr>
        <w:t>Таблица 1</w:t>
      </w:r>
    </w:p>
    <w:p w:rsidR="00D22004" w:rsidRPr="00DF4493" w:rsidRDefault="00D22004" w:rsidP="00DF4493">
      <w:pPr>
        <w:widowControl w:val="0"/>
        <w:autoSpaceDE w:val="0"/>
        <w:autoSpaceDN w:val="0"/>
        <w:adjustRightInd w:val="0"/>
        <w:ind w:firstLine="709"/>
        <w:rPr>
          <w:rFonts w:eastAsia="Calibri"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29"/>
      </w:tblGrid>
      <w:tr w:rsidR="00D22004" w:rsidRPr="00711FCA" w:rsidTr="00711FCA">
        <w:tc>
          <w:tcPr>
            <w:tcW w:w="1368"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 показателя</w:t>
            </w:r>
          </w:p>
        </w:tc>
        <w:tc>
          <w:tcPr>
            <w:tcW w:w="8129" w:type="dxa"/>
          </w:tcPr>
          <w:p w:rsid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Наименование целевых показателей</w:t>
            </w:r>
          </w:p>
          <w:p w:rsidR="00D22004" w:rsidRPr="00711FCA" w:rsidRDefault="00D22004" w:rsidP="00711FCA">
            <w:pPr>
              <w:autoSpaceDE w:val="0"/>
              <w:autoSpaceDN w:val="0"/>
              <w:adjustRightInd w:val="0"/>
              <w:ind w:firstLine="0"/>
              <w:rPr>
                <w:rFonts w:eastAsia="Calibri" w:cs="Arial"/>
                <w:bCs/>
                <w:sz w:val="20"/>
                <w:szCs w:val="20"/>
              </w:rPr>
            </w:pPr>
            <w:r w:rsidRPr="00711FCA">
              <w:rPr>
                <w:rFonts w:eastAsia="Calibri" w:cs="Arial"/>
                <w:bCs/>
                <w:sz w:val="20"/>
                <w:szCs w:val="20"/>
              </w:rPr>
              <w:t>Муниципальной програм</w:t>
            </w:r>
            <w:r w:rsidR="00711FCA">
              <w:rPr>
                <w:rFonts w:eastAsia="Calibri" w:cs="Arial"/>
                <w:bCs/>
                <w:sz w:val="20"/>
                <w:szCs w:val="20"/>
              </w:rPr>
              <w:t>мы</w:t>
            </w:r>
          </w:p>
        </w:tc>
      </w:tr>
      <w:tr w:rsidR="00D22004" w:rsidRPr="00711FCA" w:rsidTr="00711FCA">
        <w:tc>
          <w:tcPr>
            <w:tcW w:w="1368"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5</w:t>
            </w:r>
          </w:p>
        </w:tc>
        <w:tc>
          <w:tcPr>
            <w:tcW w:w="8129"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Удельный вес молодых людей, участвующих в различных формах самоорганизации и структурах социальной направленности</w:t>
            </w:r>
          </w:p>
          <w:p w:rsidR="00D22004" w:rsidRPr="00711FCA" w:rsidRDefault="00D22004" w:rsidP="00711FCA">
            <w:pPr>
              <w:autoSpaceDE w:val="0"/>
              <w:autoSpaceDN w:val="0"/>
              <w:adjustRightInd w:val="0"/>
              <w:ind w:firstLine="0"/>
              <w:rPr>
                <w:rFonts w:eastAsia="Calibri" w:cs="Arial"/>
                <w:sz w:val="20"/>
                <w:szCs w:val="20"/>
              </w:rPr>
            </w:pPr>
          </w:p>
        </w:tc>
      </w:tr>
      <w:tr w:rsidR="00D22004" w:rsidRPr="00711FCA" w:rsidTr="00711FCA">
        <w:tc>
          <w:tcPr>
            <w:tcW w:w="1368" w:type="dxa"/>
          </w:tcPr>
          <w:p w:rsidR="00D22004" w:rsidRPr="00711FCA" w:rsidRDefault="00D22004" w:rsidP="00711FCA">
            <w:pPr>
              <w:autoSpaceDE w:val="0"/>
              <w:autoSpaceDN w:val="0"/>
              <w:adjustRightInd w:val="0"/>
              <w:ind w:firstLine="0"/>
              <w:rPr>
                <w:rFonts w:eastAsia="Calibri" w:cs="Arial"/>
                <w:sz w:val="20"/>
                <w:szCs w:val="20"/>
              </w:rPr>
            </w:pPr>
          </w:p>
        </w:tc>
        <w:tc>
          <w:tcPr>
            <w:tcW w:w="8129" w:type="dxa"/>
          </w:tcPr>
          <w:p w:rsidR="00D22004" w:rsidRPr="00711FCA" w:rsidRDefault="00D22004" w:rsidP="00711FCA">
            <w:pPr>
              <w:autoSpaceDE w:val="0"/>
              <w:autoSpaceDN w:val="0"/>
              <w:adjustRightInd w:val="0"/>
              <w:ind w:firstLine="0"/>
              <w:rPr>
                <w:rFonts w:eastAsia="Calibri" w:cs="Arial"/>
                <w:bCs/>
                <w:sz w:val="20"/>
                <w:szCs w:val="20"/>
              </w:rPr>
            </w:pPr>
            <w:r w:rsidRPr="00711FCA">
              <w:rPr>
                <w:rFonts w:eastAsia="Calibri" w:cs="Arial"/>
                <w:bCs/>
                <w:sz w:val="20"/>
                <w:szCs w:val="20"/>
              </w:rPr>
              <w:t>Подпрограмма 4</w:t>
            </w:r>
          </w:p>
        </w:tc>
      </w:tr>
      <w:tr w:rsidR="00D22004" w:rsidRPr="00711FCA" w:rsidTr="00711FCA">
        <w:tc>
          <w:tcPr>
            <w:tcW w:w="1368"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4.1</w:t>
            </w:r>
          </w:p>
        </w:tc>
        <w:tc>
          <w:tcPr>
            <w:tcW w:w="8129"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Количество несовершеннолетних граждан в возрасте от 14 до 18 лет, охваченных формами временного трудоустройства</w:t>
            </w:r>
          </w:p>
        </w:tc>
      </w:tr>
      <w:tr w:rsidR="00D22004" w:rsidRPr="00711FCA" w:rsidTr="00711FCA">
        <w:tc>
          <w:tcPr>
            <w:tcW w:w="1368"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4.2</w:t>
            </w:r>
          </w:p>
        </w:tc>
        <w:tc>
          <w:tcPr>
            <w:tcW w:w="8129"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Удельный вес молодых людей, участвующих в различных формах самоорганизации и струк</w:t>
            </w:r>
            <w:r w:rsidR="00711FCA">
              <w:rPr>
                <w:rFonts w:eastAsia="Calibri" w:cs="Arial"/>
                <w:sz w:val="20"/>
                <w:szCs w:val="20"/>
              </w:rPr>
              <w:t>турах социальной направленности</w:t>
            </w:r>
          </w:p>
        </w:tc>
      </w:tr>
      <w:tr w:rsidR="00D22004" w:rsidRPr="00711FCA" w:rsidTr="00711FCA">
        <w:tc>
          <w:tcPr>
            <w:tcW w:w="1368"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4.3</w:t>
            </w:r>
          </w:p>
        </w:tc>
        <w:tc>
          <w:tcPr>
            <w:tcW w:w="8129"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Количество мероприятий, программ и проектов, направленных на формирование правовых, культурных и нравственных ценностей среди молодежи</w:t>
            </w:r>
          </w:p>
          <w:p w:rsidR="00D22004" w:rsidRPr="00711FCA" w:rsidRDefault="00D22004" w:rsidP="00711FCA">
            <w:pPr>
              <w:autoSpaceDE w:val="0"/>
              <w:autoSpaceDN w:val="0"/>
              <w:adjustRightInd w:val="0"/>
              <w:ind w:firstLine="0"/>
              <w:rPr>
                <w:rFonts w:eastAsia="Calibri" w:cs="Arial"/>
                <w:sz w:val="20"/>
                <w:szCs w:val="20"/>
              </w:rPr>
            </w:pPr>
          </w:p>
          <w:p w:rsidR="00D22004" w:rsidRPr="00711FCA" w:rsidRDefault="00D22004" w:rsidP="00711FCA">
            <w:pPr>
              <w:autoSpaceDE w:val="0"/>
              <w:autoSpaceDN w:val="0"/>
              <w:adjustRightInd w:val="0"/>
              <w:ind w:firstLine="0"/>
              <w:rPr>
                <w:rFonts w:eastAsia="Calibri" w:cs="Arial"/>
                <w:sz w:val="20"/>
                <w:szCs w:val="20"/>
              </w:rPr>
            </w:pPr>
          </w:p>
        </w:tc>
      </w:tr>
      <w:tr w:rsidR="00D22004" w:rsidRPr="00711FCA" w:rsidTr="00711FCA">
        <w:tc>
          <w:tcPr>
            <w:tcW w:w="1368"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4.4</w:t>
            </w:r>
          </w:p>
        </w:tc>
        <w:tc>
          <w:tcPr>
            <w:tcW w:w="8129"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Количество военно-патриотических объединений, военно – спортивных молодежных и детских организаций -</w:t>
            </w:r>
            <w:r w:rsidR="00DF4493" w:rsidRPr="00711FCA">
              <w:rPr>
                <w:rFonts w:eastAsia="Calibri" w:cs="Arial"/>
                <w:sz w:val="20"/>
                <w:szCs w:val="20"/>
              </w:rPr>
              <w:t xml:space="preserve"> </w:t>
            </w:r>
            <w:r w:rsidR="00711FCA">
              <w:rPr>
                <w:rFonts w:eastAsia="Calibri" w:cs="Arial"/>
                <w:sz w:val="20"/>
                <w:szCs w:val="20"/>
              </w:rPr>
              <w:t>клубов, музеев</w:t>
            </w:r>
          </w:p>
        </w:tc>
      </w:tr>
      <w:tr w:rsidR="00D22004" w:rsidRPr="00711FCA" w:rsidTr="00711FCA">
        <w:tc>
          <w:tcPr>
            <w:tcW w:w="1368"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4.5</w:t>
            </w:r>
          </w:p>
        </w:tc>
        <w:tc>
          <w:tcPr>
            <w:tcW w:w="8129"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Количество несовершеннолетних граждан в возрасте от 14 до 18 лет, вовлечен</w:t>
            </w:r>
            <w:r w:rsidR="00711FCA">
              <w:rPr>
                <w:rFonts w:eastAsia="Calibri" w:cs="Arial"/>
                <w:sz w:val="20"/>
                <w:szCs w:val="20"/>
              </w:rPr>
              <w:t>ных в волонтерскую деятельность</w:t>
            </w:r>
          </w:p>
        </w:tc>
      </w:tr>
      <w:tr w:rsidR="00D22004" w:rsidRPr="00711FCA" w:rsidTr="00711FCA">
        <w:tc>
          <w:tcPr>
            <w:tcW w:w="1368"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4.6</w:t>
            </w:r>
          </w:p>
        </w:tc>
        <w:tc>
          <w:tcPr>
            <w:tcW w:w="8129"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Доля оздоровленных детей к общей численности детей школьного возра</w:t>
            </w:r>
            <w:r w:rsidR="00711FCA">
              <w:rPr>
                <w:rFonts w:eastAsia="Calibri" w:cs="Arial"/>
                <w:sz w:val="20"/>
                <w:szCs w:val="20"/>
              </w:rPr>
              <w:t>ста в муниципальном образовании</w:t>
            </w:r>
          </w:p>
        </w:tc>
      </w:tr>
      <w:tr w:rsidR="00D22004" w:rsidRPr="00711FCA" w:rsidTr="00711FCA">
        <w:tc>
          <w:tcPr>
            <w:tcW w:w="1368"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4.7</w:t>
            </w:r>
          </w:p>
        </w:tc>
        <w:tc>
          <w:tcPr>
            <w:tcW w:w="8129"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Численность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w:t>
            </w:r>
            <w:r w:rsidR="00711FCA">
              <w:rPr>
                <w:rFonts w:eastAsia="Calibri" w:cs="Arial"/>
                <w:sz w:val="20"/>
                <w:szCs w:val="20"/>
              </w:rPr>
              <w:t xml:space="preserve">ительных и профильных лагерях» </w:t>
            </w:r>
          </w:p>
        </w:tc>
      </w:tr>
      <w:tr w:rsidR="00D22004" w:rsidRPr="00711FCA" w:rsidTr="00711FCA">
        <w:tc>
          <w:tcPr>
            <w:tcW w:w="1368"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4.8</w:t>
            </w:r>
          </w:p>
        </w:tc>
        <w:tc>
          <w:tcPr>
            <w:tcW w:w="8129"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Доля выполненных планов заданий, от общего количества предписаний, выданных надзорными органами по обеспечению санитарно - гигиенического и противоэпидемиологического режима в учреждениях отдыха и оздоровлен</w:t>
            </w:r>
            <w:r w:rsidR="00711FCA">
              <w:rPr>
                <w:rFonts w:eastAsia="Calibri" w:cs="Arial"/>
                <w:sz w:val="20"/>
                <w:szCs w:val="20"/>
              </w:rPr>
              <w:t>ия детей и подростов</w:t>
            </w:r>
          </w:p>
        </w:tc>
      </w:tr>
      <w:tr w:rsidR="00D22004" w:rsidRPr="00711FCA" w:rsidTr="00711FCA">
        <w:tc>
          <w:tcPr>
            <w:tcW w:w="1368"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4.9</w:t>
            </w:r>
          </w:p>
        </w:tc>
        <w:tc>
          <w:tcPr>
            <w:tcW w:w="8129" w:type="dxa"/>
          </w:tcPr>
          <w:p w:rsidR="00D22004" w:rsidRPr="00711FCA" w:rsidRDefault="00D22004" w:rsidP="00711FCA">
            <w:pPr>
              <w:autoSpaceDE w:val="0"/>
              <w:autoSpaceDN w:val="0"/>
              <w:adjustRightInd w:val="0"/>
              <w:ind w:firstLine="0"/>
              <w:rPr>
                <w:rFonts w:eastAsia="Calibri" w:cs="Arial"/>
                <w:sz w:val="20"/>
                <w:szCs w:val="20"/>
              </w:rPr>
            </w:pPr>
            <w:r w:rsidRPr="00711FCA">
              <w:rPr>
                <w:rFonts w:eastAsia="Calibri" w:cs="Arial"/>
                <w:sz w:val="20"/>
                <w:szCs w:val="20"/>
              </w:rPr>
              <w:t>Численность детей муниципального образования, отдохнувших в лагерях дневного пребывания, в том числе в лагерях труда и отдыха, организованных на террит</w:t>
            </w:r>
            <w:r w:rsidR="00711FCA">
              <w:rPr>
                <w:rFonts w:eastAsia="Calibri" w:cs="Arial"/>
                <w:sz w:val="20"/>
                <w:szCs w:val="20"/>
              </w:rPr>
              <w:t>ории муниципального образования</w:t>
            </w:r>
          </w:p>
        </w:tc>
      </w:tr>
    </w:tbl>
    <w:p w:rsidR="00D22004" w:rsidRPr="00DF4493" w:rsidRDefault="00D22004" w:rsidP="00DF4493">
      <w:pPr>
        <w:autoSpaceDE w:val="0"/>
        <w:autoSpaceDN w:val="0"/>
        <w:adjustRightInd w:val="0"/>
        <w:ind w:firstLine="709"/>
        <w:rPr>
          <w:rFonts w:eastAsia="Calibri" w:cs="Arial"/>
        </w:rPr>
      </w:pP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Подпрограмма 4</w:t>
      </w:r>
      <w:r w:rsidR="00DF4493">
        <w:rPr>
          <w:rFonts w:eastAsia="Calibri" w:cs="Arial"/>
        </w:rPr>
        <w:t xml:space="preserve"> </w:t>
      </w:r>
      <w:r w:rsidRPr="00DF4493">
        <w:rPr>
          <w:rFonts w:eastAsia="Calibri" w:cs="Arial"/>
        </w:rPr>
        <w:t xml:space="preserve">будет реализована в 2019 – 2024 годы: </w:t>
      </w:r>
    </w:p>
    <w:p w:rsidR="00D22004" w:rsidRPr="00DF4493" w:rsidRDefault="00DF4493" w:rsidP="00DF4493">
      <w:pPr>
        <w:widowControl w:val="0"/>
        <w:autoSpaceDE w:val="0"/>
        <w:autoSpaceDN w:val="0"/>
        <w:adjustRightInd w:val="0"/>
        <w:ind w:firstLine="709"/>
        <w:rPr>
          <w:rFonts w:eastAsia="Calibri" w:cs="Arial"/>
        </w:rPr>
      </w:pPr>
      <w:r>
        <w:rPr>
          <w:rFonts w:eastAsia="Calibri" w:cs="Arial"/>
        </w:rPr>
        <w:t xml:space="preserve"> </w:t>
      </w:r>
      <w:r w:rsidR="00D22004" w:rsidRPr="00DF4493">
        <w:rPr>
          <w:rFonts w:eastAsia="Calibri" w:cs="Arial"/>
        </w:rPr>
        <w:t>первый этап - 2019 - 2020 годы;</w:t>
      </w:r>
    </w:p>
    <w:p w:rsidR="00D22004" w:rsidRPr="00DF4493" w:rsidRDefault="00DF4493" w:rsidP="00DF4493">
      <w:pPr>
        <w:widowControl w:val="0"/>
        <w:autoSpaceDE w:val="0"/>
        <w:autoSpaceDN w:val="0"/>
        <w:adjustRightInd w:val="0"/>
        <w:ind w:firstLine="709"/>
        <w:rPr>
          <w:rFonts w:eastAsia="Calibri" w:cs="Arial"/>
        </w:rPr>
      </w:pPr>
      <w:r>
        <w:rPr>
          <w:rFonts w:eastAsia="Calibri" w:cs="Arial"/>
        </w:rPr>
        <w:t xml:space="preserve"> </w:t>
      </w:r>
      <w:r w:rsidR="00D22004" w:rsidRPr="00DF4493">
        <w:rPr>
          <w:rFonts w:eastAsia="Calibri" w:cs="Arial"/>
        </w:rPr>
        <w:t>второй этап - 2021 - 2022 годы;</w:t>
      </w:r>
    </w:p>
    <w:p w:rsidR="00D22004" w:rsidRPr="00DF4493" w:rsidRDefault="00DF4493" w:rsidP="00DF4493">
      <w:pPr>
        <w:widowControl w:val="0"/>
        <w:autoSpaceDE w:val="0"/>
        <w:autoSpaceDN w:val="0"/>
        <w:adjustRightInd w:val="0"/>
        <w:ind w:firstLine="709"/>
        <w:rPr>
          <w:rFonts w:eastAsia="Calibri" w:cs="Arial"/>
        </w:rPr>
      </w:pPr>
      <w:r>
        <w:rPr>
          <w:rFonts w:eastAsia="Calibri" w:cs="Arial"/>
        </w:rPr>
        <w:t xml:space="preserve"> </w:t>
      </w:r>
      <w:r w:rsidR="00D22004" w:rsidRPr="00DF4493">
        <w:rPr>
          <w:rFonts w:eastAsia="Calibri" w:cs="Arial"/>
        </w:rPr>
        <w:t>третий этап - 2023 - 2024 годы</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Исполнитель подпрограммы муниципальной программы: отдел образования администрации Подгоренского муниципального района.</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Сроки ее реализации учитывают ресурсные возможности обеспечения программных мероприятий на региональном и местном уровнях и устанавливаются в зависимости от приоритетности решения конкретных задач.</w:t>
      </w:r>
    </w:p>
    <w:p w:rsidR="00D22004" w:rsidRPr="00DF4493" w:rsidRDefault="00D22004" w:rsidP="00DF4493">
      <w:pPr>
        <w:widowControl w:val="0"/>
        <w:autoSpaceDE w:val="0"/>
        <w:autoSpaceDN w:val="0"/>
        <w:adjustRightInd w:val="0"/>
        <w:ind w:firstLine="709"/>
        <w:rPr>
          <w:rFonts w:eastAsia="Calibri" w:cs="Arial"/>
        </w:rPr>
      </w:pPr>
    </w:p>
    <w:p w:rsidR="00D22004" w:rsidRPr="00DF4493" w:rsidRDefault="00D22004" w:rsidP="00DF4493">
      <w:pPr>
        <w:autoSpaceDE w:val="0"/>
        <w:autoSpaceDN w:val="0"/>
        <w:adjustRightInd w:val="0"/>
        <w:ind w:firstLine="709"/>
        <w:rPr>
          <w:rFonts w:eastAsia="Calibri" w:cs="Arial"/>
          <w:bCs/>
        </w:rPr>
      </w:pPr>
      <w:r w:rsidRPr="00DF4493">
        <w:rPr>
          <w:rFonts w:eastAsia="Calibri" w:cs="Arial"/>
          <w:bCs/>
        </w:rPr>
        <w:t>4.4. Сведения о методике расчета показателей (индикаторов) подпрограммы 4.</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Значения целевых показателей и индикаторов подпрограммы рассчитываются в соответствии со следующими формулами:</w:t>
      </w:r>
    </w:p>
    <w:p w:rsidR="00D22004" w:rsidRPr="00DF4493" w:rsidRDefault="00D22004" w:rsidP="00DF4493">
      <w:pPr>
        <w:ind w:firstLine="709"/>
        <w:rPr>
          <w:rFonts w:eastAsia="Calibri" w:cs="Arial"/>
          <w:position w:val="3"/>
        </w:rPr>
      </w:pPr>
      <w:r w:rsidRPr="00DF4493">
        <w:rPr>
          <w:rFonts w:eastAsia="Calibri" w:cs="Arial"/>
          <w:position w:val="3"/>
        </w:rPr>
        <w:t>Показатель 4.1.Количество несовершеннолетних граждан в возрасте от 14 до 18 лет, охваченных формами временного трудоустройства</w:t>
      </w:r>
    </w:p>
    <w:p w:rsidR="00D22004" w:rsidRPr="00DF4493" w:rsidRDefault="00D22004" w:rsidP="00DF4493">
      <w:pPr>
        <w:ind w:firstLine="709"/>
        <w:rPr>
          <w:rFonts w:eastAsia="Calibri" w:cs="Arial"/>
        </w:rPr>
      </w:pPr>
      <w:r w:rsidRPr="00DF4493">
        <w:rPr>
          <w:rFonts w:eastAsia="Calibri" w:cs="Arial"/>
          <w:iCs/>
          <w:spacing w:val="-10"/>
          <w:position w:val="-6"/>
          <w:lang w:val="en-US"/>
        </w:rPr>
        <w:t>D</w:t>
      </w:r>
      <w:r w:rsidRPr="00DF4493">
        <w:rPr>
          <w:rFonts w:eastAsia="Calibri" w:cs="Arial"/>
          <w:position w:val="-6"/>
          <w:lang w:val="en-US"/>
        </w:rPr>
        <w:t></w:t>
      </w:r>
      <w:r w:rsidRPr="00DF4493">
        <w:rPr>
          <w:rFonts w:eastAsia="Calibri" w:cs="Arial"/>
          <w:iCs/>
          <w:spacing w:val="-6"/>
          <w:position w:val="9"/>
          <w:lang w:val="en-US"/>
        </w:rPr>
        <w:t>d</w:t>
      </w:r>
      <w:r w:rsidRPr="00DF4493">
        <w:rPr>
          <w:rFonts w:eastAsia="Calibri" w:cs="Arial"/>
          <w:spacing w:val="1"/>
          <w:w w:val="105"/>
          <w:position w:val="-6"/>
        </w:rPr>
        <w:t>*</w:t>
      </w:r>
      <w:r w:rsidRPr="00DF4493">
        <w:rPr>
          <w:rFonts w:eastAsia="Calibri" w:cs="Arial"/>
          <w:spacing w:val="-6"/>
          <w:w w:val="105"/>
          <w:position w:val="-6"/>
        </w:rPr>
        <w:t>1</w:t>
      </w:r>
      <w:r w:rsidRPr="00DF4493">
        <w:rPr>
          <w:rFonts w:eastAsia="Calibri" w:cs="Arial"/>
          <w:spacing w:val="-5"/>
          <w:w w:val="105"/>
          <w:position w:val="-6"/>
        </w:rPr>
        <w:t>0</w:t>
      </w:r>
      <w:r w:rsidRPr="00DF4493">
        <w:rPr>
          <w:rFonts w:eastAsia="Calibri" w:cs="Arial"/>
          <w:spacing w:val="-6"/>
          <w:w w:val="105"/>
          <w:position w:val="-6"/>
        </w:rPr>
        <w:t>0</w:t>
      </w:r>
      <w:r w:rsidRPr="00DF4493">
        <w:rPr>
          <w:rFonts w:eastAsia="Calibri" w:cs="Arial"/>
          <w:w w:val="105"/>
          <w:position w:val="-6"/>
        </w:rPr>
        <w:t>%</w:t>
      </w:r>
      <w:r w:rsidR="00DF4493">
        <w:rPr>
          <w:rFonts w:eastAsia="Calibri" w:cs="Arial"/>
          <w:w w:val="105"/>
          <w:position w:val="-6"/>
        </w:rPr>
        <w:t xml:space="preserve"> </w:t>
      </w:r>
      <w:r w:rsidRPr="00DF4493">
        <w:rPr>
          <w:rFonts w:eastAsia="Calibri" w:cs="Arial"/>
          <w:w w:val="105"/>
          <w:position w:val="-6"/>
        </w:rPr>
        <w:t>, где:</w:t>
      </w:r>
    </w:p>
    <w:p w:rsidR="00D22004" w:rsidRPr="00DF4493" w:rsidRDefault="00D22004" w:rsidP="00DF4493">
      <w:pPr>
        <w:ind w:firstLine="709"/>
        <w:rPr>
          <w:rFonts w:eastAsia="Calibri" w:cs="Arial"/>
          <w:iCs/>
          <w:w w:val="105"/>
          <w:position w:val="1"/>
        </w:rPr>
      </w:pPr>
      <w:r w:rsidRPr="00DF4493">
        <w:rPr>
          <w:rFonts w:eastAsia="Calibri" w:cs="Arial"/>
          <w:iCs/>
          <w:w w:val="105"/>
          <w:position w:val="1"/>
          <w:lang w:val="en-US"/>
        </w:rPr>
        <w:t>L</w:t>
      </w:r>
    </w:p>
    <w:p w:rsidR="00D22004" w:rsidRPr="00DF4493" w:rsidRDefault="00D22004" w:rsidP="00DF4493">
      <w:pPr>
        <w:ind w:firstLine="709"/>
        <w:rPr>
          <w:rFonts w:eastAsia="Calibri" w:cs="Arial"/>
        </w:rPr>
      </w:pPr>
      <w:r w:rsidRPr="00DF4493">
        <w:rPr>
          <w:rFonts w:eastAsia="Calibri" w:cs="Arial"/>
          <w:lang w:val="en-US"/>
        </w:rPr>
        <w:lastRenderedPageBreak/>
        <w:t>D</w:t>
      </w:r>
      <w:r w:rsidRPr="00DF4493">
        <w:rPr>
          <w:rFonts w:eastAsia="Calibri" w:cs="Arial"/>
        </w:rPr>
        <w:t xml:space="preserve"> - удельный</w:t>
      </w:r>
      <w:r w:rsidR="00DF4493">
        <w:rPr>
          <w:rFonts w:eastAsia="Calibri" w:cs="Arial"/>
        </w:rPr>
        <w:t xml:space="preserve"> </w:t>
      </w:r>
      <w:r w:rsidRPr="00DF4493">
        <w:rPr>
          <w:rFonts w:eastAsia="Calibri" w:cs="Arial"/>
        </w:rPr>
        <w:t>вес несовершеннолетних граждан в возрасте от 14 до 18 лет, охваченных формами временного трудоустройства;</w:t>
      </w:r>
    </w:p>
    <w:p w:rsidR="00D22004" w:rsidRPr="00DF4493" w:rsidRDefault="00D22004" w:rsidP="00DF4493">
      <w:pPr>
        <w:ind w:firstLine="709"/>
        <w:rPr>
          <w:rFonts w:eastAsia="Calibri" w:cs="Arial"/>
          <w:position w:val="3"/>
        </w:rPr>
      </w:pPr>
      <w:r w:rsidRPr="00DF4493">
        <w:rPr>
          <w:rFonts w:eastAsia="Calibri" w:cs="Arial"/>
          <w:iCs/>
          <w:spacing w:val="-6"/>
          <w:position w:val="9"/>
          <w:lang w:val="en-US"/>
        </w:rPr>
        <w:t>d</w:t>
      </w:r>
      <w:r w:rsidRPr="00DF4493">
        <w:rPr>
          <w:rFonts w:eastAsia="Calibri" w:cs="Arial"/>
          <w:position w:val="3"/>
        </w:rPr>
        <w:t>- число несовершеннолетних молодых людей в возрасте от 14 до 18 лет, охваченных формами временного трудоустройства;</w:t>
      </w:r>
      <w:r w:rsidR="00DF4493">
        <w:rPr>
          <w:rFonts w:eastAsia="Calibri" w:cs="Arial"/>
          <w:position w:val="3"/>
        </w:rPr>
        <w:t xml:space="preserve"> </w:t>
      </w:r>
    </w:p>
    <w:p w:rsidR="00D22004" w:rsidRPr="00DF4493" w:rsidRDefault="00D22004" w:rsidP="00DF4493">
      <w:pPr>
        <w:ind w:firstLine="709"/>
        <w:rPr>
          <w:rFonts w:eastAsia="Calibri" w:cs="Arial"/>
          <w:position w:val="3"/>
        </w:rPr>
      </w:pPr>
      <w:r w:rsidRPr="00DF4493">
        <w:rPr>
          <w:rFonts w:eastAsia="Calibri" w:cs="Arial"/>
          <w:position w:val="3"/>
          <w:lang w:val="en-US"/>
        </w:rPr>
        <w:t>L</w:t>
      </w:r>
      <w:r w:rsidR="00DF4493">
        <w:rPr>
          <w:rFonts w:eastAsia="Calibri" w:cs="Arial"/>
          <w:position w:val="3"/>
        </w:rPr>
        <w:t xml:space="preserve"> </w:t>
      </w:r>
      <w:r w:rsidRPr="00DF4493">
        <w:rPr>
          <w:rFonts w:eastAsia="Calibri" w:cs="Arial"/>
          <w:position w:val="3"/>
        </w:rPr>
        <w:t>- число молодых людей, проживающих</w:t>
      </w:r>
      <w:r w:rsidR="00DF4493">
        <w:rPr>
          <w:rFonts w:eastAsia="Calibri" w:cs="Arial"/>
          <w:position w:val="3"/>
        </w:rPr>
        <w:t xml:space="preserve"> </w:t>
      </w:r>
      <w:r w:rsidRPr="00DF4493">
        <w:rPr>
          <w:rFonts w:eastAsia="Calibri" w:cs="Arial"/>
          <w:position w:val="3"/>
        </w:rPr>
        <w:t>в Подгоренском районе.</w:t>
      </w:r>
    </w:p>
    <w:p w:rsidR="00D22004" w:rsidRPr="00DF4493" w:rsidRDefault="00D22004" w:rsidP="00DF4493">
      <w:pPr>
        <w:ind w:firstLine="709"/>
        <w:rPr>
          <w:rFonts w:eastAsia="Calibri" w:cs="Arial"/>
        </w:rPr>
      </w:pPr>
      <w:r w:rsidRPr="00DF4493">
        <w:rPr>
          <w:rFonts w:eastAsia="Calibri" w:cs="Arial"/>
          <w:position w:val="3"/>
        </w:rPr>
        <w:t>Показатель 4.2.</w:t>
      </w:r>
      <w:r w:rsidRPr="00DF4493">
        <w:rPr>
          <w:rFonts w:eastAsia="Calibri" w:cs="Arial"/>
        </w:rPr>
        <w:t>Удельный вес молодых людей, участвующих в различных формах самоорганизации и структурах социальной направленности</w:t>
      </w:r>
    </w:p>
    <w:p w:rsidR="00D22004" w:rsidRPr="00DF4493" w:rsidRDefault="00D22004" w:rsidP="00DF4493">
      <w:pPr>
        <w:ind w:firstLine="709"/>
        <w:rPr>
          <w:rFonts w:eastAsia="Calibri" w:cs="Arial"/>
        </w:rPr>
      </w:pPr>
      <w:r w:rsidRPr="00DF4493">
        <w:rPr>
          <w:rFonts w:eastAsia="Calibri" w:cs="Arial"/>
          <w:iCs/>
          <w:spacing w:val="-10"/>
          <w:position w:val="-6"/>
          <w:lang w:val="en-US"/>
        </w:rPr>
        <w:t>D</w:t>
      </w:r>
      <w:r w:rsidRPr="00DF4493">
        <w:rPr>
          <w:rFonts w:eastAsia="Calibri" w:cs="Arial"/>
          <w:position w:val="-6"/>
          <w:lang w:val="en-US"/>
        </w:rPr>
        <w:t></w:t>
      </w:r>
      <w:r w:rsidRPr="00DF4493">
        <w:rPr>
          <w:rFonts w:eastAsia="Calibri" w:cs="Arial"/>
          <w:iCs/>
          <w:spacing w:val="-6"/>
          <w:position w:val="9"/>
          <w:lang w:val="en-US"/>
        </w:rPr>
        <w:t>d</w:t>
      </w:r>
      <w:r w:rsidRPr="00DF4493">
        <w:rPr>
          <w:rFonts w:eastAsia="Calibri" w:cs="Arial"/>
          <w:spacing w:val="1"/>
          <w:w w:val="105"/>
          <w:position w:val="-6"/>
        </w:rPr>
        <w:t>*</w:t>
      </w:r>
      <w:r w:rsidRPr="00DF4493">
        <w:rPr>
          <w:rFonts w:eastAsia="Calibri" w:cs="Arial"/>
          <w:spacing w:val="-6"/>
          <w:w w:val="105"/>
          <w:position w:val="-6"/>
        </w:rPr>
        <w:t>1</w:t>
      </w:r>
      <w:r w:rsidRPr="00DF4493">
        <w:rPr>
          <w:rFonts w:eastAsia="Calibri" w:cs="Arial"/>
          <w:spacing w:val="-5"/>
          <w:w w:val="105"/>
          <w:position w:val="-6"/>
        </w:rPr>
        <w:t>0</w:t>
      </w:r>
      <w:r w:rsidRPr="00DF4493">
        <w:rPr>
          <w:rFonts w:eastAsia="Calibri" w:cs="Arial"/>
          <w:spacing w:val="-6"/>
          <w:w w:val="105"/>
          <w:position w:val="-6"/>
        </w:rPr>
        <w:t>0</w:t>
      </w:r>
      <w:r w:rsidRPr="00DF4493">
        <w:rPr>
          <w:rFonts w:eastAsia="Calibri" w:cs="Arial"/>
          <w:w w:val="105"/>
          <w:position w:val="-6"/>
        </w:rPr>
        <w:t>%</w:t>
      </w:r>
      <w:r w:rsidR="00DF4493">
        <w:rPr>
          <w:rFonts w:eastAsia="Calibri" w:cs="Arial"/>
          <w:w w:val="105"/>
          <w:position w:val="-6"/>
        </w:rPr>
        <w:t xml:space="preserve"> </w:t>
      </w:r>
      <w:r w:rsidRPr="00DF4493">
        <w:rPr>
          <w:rFonts w:eastAsia="Calibri" w:cs="Arial"/>
          <w:w w:val="105"/>
          <w:position w:val="-6"/>
        </w:rPr>
        <w:t>, где:</w:t>
      </w:r>
    </w:p>
    <w:p w:rsidR="00D22004" w:rsidRPr="00DF4493" w:rsidRDefault="00D22004" w:rsidP="00DF4493">
      <w:pPr>
        <w:ind w:firstLine="709"/>
        <w:rPr>
          <w:rFonts w:eastAsia="Calibri" w:cs="Arial"/>
          <w:iCs/>
          <w:w w:val="105"/>
          <w:position w:val="1"/>
        </w:rPr>
      </w:pPr>
      <w:r w:rsidRPr="00DF4493">
        <w:rPr>
          <w:rFonts w:eastAsia="Calibri" w:cs="Arial"/>
          <w:iCs/>
          <w:w w:val="105"/>
          <w:position w:val="1"/>
          <w:lang w:val="en-US"/>
        </w:rPr>
        <w:t>L</w:t>
      </w:r>
    </w:p>
    <w:p w:rsidR="00D22004" w:rsidRPr="00DF4493" w:rsidRDefault="00D22004" w:rsidP="00DF4493">
      <w:pPr>
        <w:ind w:firstLine="709"/>
        <w:rPr>
          <w:rFonts w:eastAsia="Calibri" w:cs="Arial"/>
        </w:rPr>
      </w:pPr>
      <w:r w:rsidRPr="00DF4493">
        <w:rPr>
          <w:rFonts w:eastAsia="Calibri" w:cs="Arial"/>
          <w:lang w:val="en-US"/>
        </w:rPr>
        <w:t>D</w:t>
      </w:r>
      <w:r w:rsidRPr="00DF4493">
        <w:rPr>
          <w:rFonts w:eastAsia="Calibri" w:cs="Arial"/>
        </w:rPr>
        <w:t xml:space="preserve"> - удельный вес молодых людей, участвующих в различных формах самоорганизации и структурах социальной направленности;</w:t>
      </w:r>
    </w:p>
    <w:p w:rsidR="00D22004" w:rsidRPr="00DF4493" w:rsidRDefault="00D22004" w:rsidP="00DF4493">
      <w:pPr>
        <w:ind w:firstLine="709"/>
        <w:rPr>
          <w:rFonts w:eastAsia="Calibri" w:cs="Arial"/>
          <w:position w:val="3"/>
        </w:rPr>
      </w:pPr>
      <w:r w:rsidRPr="00DF4493">
        <w:rPr>
          <w:rFonts w:eastAsia="Calibri" w:cs="Arial"/>
          <w:iCs/>
          <w:spacing w:val="-6"/>
          <w:position w:val="9"/>
          <w:lang w:val="en-US"/>
        </w:rPr>
        <w:t>d</w:t>
      </w:r>
      <w:r w:rsidRPr="00DF4493">
        <w:rPr>
          <w:rFonts w:eastAsia="Calibri" w:cs="Arial"/>
          <w:position w:val="3"/>
        </w:rPr>
        <w:t>- число молодых людей, участвующих в различных формах самоорганизации и структурах социальной направленности</w:t>
      </w:r>
      <w:r w:rsidRPr="00DF4493">
        <w:rPr>
          <w:rFonts w:eastAsia="Calibri" w:cs="Arial"/>
        </w:rPr>
        <w:t>;</w:t>
      </w:r>
    </w:p>
    <w:p w:rsidR="00D22004" w:rsidRPr="00DF4493" w:rsidRDefault="00D22004" w:rsidP="00DF4493">
      <w:pPr>
        <w:ind w:firstLine="709"/>
        <w:rPr>
          <w:rFonts w:eastAsia="Calibri" w:cs="Arial"/>
          <w:position w:val="3"/>
        </w:rPr>
      </w:pPr>
      <w:r w:rsidRPr="00DF4493">
        <w:rPr>
          <w:rFonts w:eastAsia="Calibri" w:cs="Arial"/>
          <w:position w:val="3"/>
          <w:lang w:val="en-US"/>
        </w:rPr>
        <w:t>L</w:t>
      </w:r>
      <w:r w:rsidR="00DF4493">
        <w:rPr>
          <w:rFonts w:eastAsia="Calibri" w:cs="Arial"/>
          <w:position w:val="3"/>
        </w:rPr>
        <w:t xml:space="preserve"> </w:t>
      </w:r>
      <w:r w:rsidRPr="00DF4493">
        <w:rPr>
          <w:rFonts w:eastAsia="Calibri" w:cs="Arial"/>
          <w:position w:val="3"/>
        </w:rPr>
        <w:t>- число молодых людей, проживающих</w:t>
      </w:r>
      <w:r w:rsidR="00DF4493">
        <w:rPr>
          <w:rFonts w:eastAsia="Calibri" w:cs="Arial"/>
          <w:position w:val="3"/>
        </w:rPr>
        <w:t xml:space="preserve"> </w:t>
      </w:r>
      <w:r w:rsidRPr="00DF4493">
        <w:rPr>
          <w:rFonts w:eastAsia="Calibri" w:cs="Arial"/>
          <w:position w:val="3"/>
        </w:rPr>
        <w:t>в Подгоренском районе.</w:t>
      </w:r>
    </w:p>
    <w:p w:rsidR="00D22004" w:rsidRPr="00DF4493" w:rsidRDefault="00D22004" w:rsidP="00DF4493">
      <w:pPr>
        <w:ind w:firstLine="709"/>
        <w:rPr>
          <w:rFonts w:eastAsia="Calibri" w:cs="Arial"/>
        </w:rPr>
      </w:pPr>
      <w:r w:rsidRPr="00DF4493">
        <w:rPr>
          <w:rFonts w:eastAsia="Calibri" w:cs="Arial"/>
          <w:position w:val="3"/>
        </w:rPr>
        <w:t>Показатель 4.3.Количество мероприятий, программ и проектов, направленных на формирование правовых, культурных и нравственных ценностей среди молодежи</w:t>
      </w:r>
      <w:r w:rsidRPr="00DF4493">
        <w:rPr>
          <w:rFonts w:eastAsia="Calibri" w:cs="Arial"/>
        </w:rPr>
        <w:t>.</w:t>
      </w:r>
    </w:p>
    <w:p w:rsidR="00D22004" w:rsidRPr="00DF4493" w:rsidRDefault="00D22004" w:rsidP="00DF4493">
      <w:pPr>
        <w:ind w:firstLine="709"/>
        <w:rPr>
          <w:rFonts w:eastAsia="Calibri" w:cs="Arial"/>
        </w:rPr>
      </w:pPr>
      <w:r w:rsidRPr="00DF4493">
        <w:rPr>
          <w:rFonts w:eastAsia="Calibri" w:cs="Arial"/>
          <w:lang w:val="en-US"/>
        </w:rPr>
        <w:t>D</w:t>
      </w:r>
      <w:r w:rsidRPr="00DF4493">
        <w:rPr>
          <w:rFonts w:eastAsia="Calibri" w:cs="Arial"/>
        </w:rPr>
        <w:t xml:space="preserve"> =</w:t>
      </w:r>
      <w:r w:rsidR="005930A8">
        <w:rPr>
          <w:rFonts w:cs="Arial"/>
          <w:noProof/>
        </w:rPr>
        <w:drawing>
          <wp:inline distT="0" distB="0" distL="0" distR="0">
            <wp:extent cx="191135" cy="142875"/>
            <wp:effectExtent l="0" t="0" r="0" b="9525"/>
            <wp:docPr id="52"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142875"/>
                    </a:xfrm>
                    <a:prstGeom prst="rect">
                      <a:avLst/>
                    </a:prstGeom>
                    <a:noFill/>
                    <a:ln>
                      <a:noFill/>
                    </a:ln>
                  </pic:spPr>
                </pic:pic>
              </a:graphicData>
            </a:graphic>
          </wp:inline>
        </w:drawing>
      </w:r>
      <w:r w:rsidRPr="00DF4493">
        <w:rPr>
          <w:rFonts w:eastAsia="Calibri" w:cs="Arial"/>
        </w:rPr>
        <w:t xml:space="preserve"> + </w:t>
      </w:r>
      <w:r w:rsidR="005930A8">
        <w:rPr>
          <w:rFonts w:cs="Arial"/>
          <w:noProof/>
        </w:rPr>
        <w:drawing>
          <wp:inline distT="0" distB="0" distL="0" distR="0">
            <wp:extent cx="222885" cy="151130"/>
            <wp:effectExtent l="0" t="0" r="0" b="1270"/>
            <wp:docPr id="53"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DF4493">
        <w:rPr>
          <w:rFonts w:eastAsia="Calibri" w:cs="Arial"/>
        </w:rPr>
        <w:t xml:space="preserve">+ </w:t>
      </w:r>
      <w:r w:rsidR="005930A8">
        <w:rPr>
          <w:rFonts w:cs="Arial"/>
          <w:noProof/>
        </w:rPr>
        <w:drawing>
          <wp:inline distT="0" distB="0" distL="0" distR="0">
            <wp:extent cx="222885" cy="151130"/>
            <wp:effectExtent l="0" t="0" r="0" b="1270"/>
            <wp:docPr id="54"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DF4493">
        <w:rPr>
          <w:rFonts w:eastAsia="Calibri" w:cs="Arial"/>
        </w:rPr>
        <w:t xml:space="preserve"> ,</w:t>
      </w:r>
      <w:r w:rsidR="00DF4493">
        <w:rPr>
          <w:rFonts w:eastAsia="Calibri" w:cs="Arial"/>
        </w:rPr>
        <w:t xml:space="preserve"> </w:t>
      </w:r>
      <w:r w:rsidRPr="00DF4493">
        <w:rPr>
          <w:rFonts w:eastAsia="Calibri" w:cs="Arial"/>
        </w:rPr>
        <w:t>где:</w:t>
      </w:r>
    </w:p>
    <w:p w:rsidR="00D22004" w:rsidRPr="00DF4493" w:rsidRDefault="00D22004" w:rsidP="00DF4493">
      <w:pPr>
        <w:ind w:firstLine="709"/>
        <w:rPr>
          <w:rFonts w:eastAsia="Calibri" w:cs="Arial"/>
        </w:rPr>
      </w:pPr>
      <w:r w:rsidRPr="00DF4493">
        <w:rPr>
          <w:rFonts w:eastAsia="Calibri" w:cs="Arial"/>
          <w:lang w:val="en-US"/>
        </w:rPr>
        <w:t>D</w:t>
      </w:r>
      <w:r w:rsidRPr="00DF4493">
        <w:rPr>
          <w:rFonts w:eastAsia="Calibri" w:cs="Arial"/>
        </w:rPr>
        <w:t xml:space="preserve"> - Количество мероприятий, программ и проектов, направленных на формирование правовых, культурных и нравственных ценностей среди молодежи;</w:t>
      </w:r>
    </w:p>
    <w:p w:rsidR="00D22004" w:rsidRPr="00DF4493" w:rsidRDefault="00D22004" w:rsidP="00DF4493">
      <w:pPr>
        <w:ind w:firstLine="709"/>
        <w:rPr>
          <w:rFonts w:eastAsia="Calibri" w:cs="Arial"/>
          <w:position w:val="3"/>
        </w:rPr>
      </w:pPr>
      <w:r w:rsidRPr="00DF4493">
        <w:rPr>
          <w:rFonts w:eastAsia="Calibri" w:cs="Arial"/>
          <w:iCs/>
          <w:spacing w:val="-6"/>
          <w:position w:val="9"/>
          <w:lang w:val="en-US"/>
        </w:rPr>
        <w:t>d</w:t>
      </w:r>
      <w:r w:rsidRPr="00DF4493">
        <w:rPr>
          <w:rFonts w:eastAsia="Calibri" w:cs="Arial"/>
          <w:position w:val="3"/>
        </w:rPr>
        <w:t>1</w:t>
      </w:r>
      <w:r w:rsidR="00DF4493">
        <w:rPr>
          <w:rFonts w:eastAsia="Calibri" w:cs="Arial"/>
          <w:position w:val="3"/>
        </w:rPr>
        <w:t xml:space="preserve"> </w:t>
      </w:r>
      <w:r w:rsidRPr="00DF4493">
        <w:rPr>
          <w:rFonts w:eastAsia="Calibri" w:cs="Arial"/>
          <w:position w:val="3"/>
        </w:rPr>
        <w:t>- мероприятия, направленные на формирование правовых, культурных и нравственных ценностей среди молодежи;</w:t>
      </w:r>
    </w:p>
    <w:p w:rsidR="00D22004" w:rsidRPr="00DF4493" w:rsidRDefault="00D22004" w:rsidP="00DF4493">
      <w:pPr>
        <w:ind w:firstLine="709"/>
        <w:rPr>
          <w:rFonts w:eastAsia="Calibri" w:cs="Arial"/>
          <w:position w:val="3"/>
        </w:rPr>
      </w:pPr>
      <w:r w:rsidRPr="00DF4493">
        <w:rPr>
          <w:rFonts w:eastAsia="Calibri" w:cs="Arial"/>
          <w:iCs/>
          <w:spacing w:val="-6"/>
          <w:position w:val="9"/>
          <w:lang w:val="en-US"/>
        </w:rPr>
        <w:t>d</w:t>
      </w:r>
      <w:r w:rsidRPr="00DF4493">
        <w:rPr>
          <w:rFonts w:eastAsia="Calibri" w:cs="Arial"/>
          <w:position w:val="3"/>
        </w:rPr>
        <w:t>2</w:t>
      </w:r>
      <w:r w:rsidR="00DF4493">
        <w:rPr>
          <w:rFonts w:eastAsia="Calibri" w:cs="Arial"/>
          <w:position w:val="3"/>
        </w:rPr>
        <w:t xml:space="preserve"> </w:t>
      </w:r>
      <w:r w:rsidRPr="00DF4493">
        <w:rPr>
          <w:rFonts w:eastAsia="Calibri" w:cs="Arial"/>
          <w:position w:val="3"/>
        </w:rPr>
        <w:t>- программы, направленные на формирование правовых, культурных и нравственных ценностей среди молодежи;</w:t>
      </w:r>
    </w:p>
    <w:p w:rsidR="00D22004" w:rsidRPr="00DF4493" w:rsidRDefault="00D22004" w:rsidP="00DF4493">
      <w:pPr>
        <w:ind w:firstLine="709"/>
        <w:rPr>
          <w:rFonts w:eastAsia="Calibri" w:cs="Arial"/>
          <w:position w:val="3"/>
        </w:rPr>
      </w:pPr>
      <w:r w:rsidRPr="00DF4493">
        <w:rPr>
          <w:rFonts w:eastAsia="Calibri" w:cs="Arial"/>
          <w:iCs/>
          <w:spacing w:val="-6"/>
          <w:position w:val="9"/>
          <w:lang w:val="en-US"/>
        </w:rPr>
        <w:t>d</w:t>
      </w:r>
      <w:r w:rsidRPr="00DF4493">
        <w:rPr>
          <w:rFonts w:eastAsia="Calibri" w:cs="Arial"/>
          <w:position w:val="3"/>
        </w:rPr>
        <w:t>3</w:t>
      </w:r>
      <w:r w:rsidR="00DF4493">
        <w:rPr>
          <w:rFonts w:eastAsia="Calibri" w:cs="Arial"/>
          <w:position w:val="3"/>
        </w:rPr>
        <w:t xml:space="preserve"> </w:t>
      </w:r>
      <w:r w:rsidRPr="00DF4493">
        <w:rPr>
          <w:rFonts w:eastAsia="Calibri" w:cs="Arial"/>
          <w:position w:val="3"/>
        </w:rPr>
        <w:t>- проекты, направленные на формирование правовых, культурных и нравственных ценностей среди молодежи.</w:t>
      </w:r>
    </w:p>
    <w:p w:rsidR="00D22004" w:rsidRPr="00DF4493" w:rsidRDefault="00D22004" w:rsidP="00DF4493">
      <w:pPr>
        <w:ind w:firstLine="709"/>
        <w:rPr>
          <w:rFonts w:eastAsia="Calibri" w:cs="Arial"/>
        </w:rPr>
      </w:pPr>
      <w:r w:rsidRPr="00DF4493">
        <w:rPr>
          <w:rFonts w:eastAsia="Calibri" w:cs="Arial"/>
          <w:position w:val="3"/>
        </w:rPr>
        <w:t xml:space="preserve">Показатель 4.4. </w:t>
      </w:r>
      <w:r w:rsidRPr="00DF4493">
        <w:rPr>
          <w:rFonts w:eastAsia="Calibri" w:cs="Arial"/>
        </w:rPr>
        <w:t>Количество военно-патриотических объединений, военно-спортивных молодежных и детских организаций – клубов, музеев.</w:t>
      </w:r>
    </w:p>
    <w:p w:rsidR="00D22004" w:rsidRPr="00DF4493" w:rsidRDefault="00D22004" w:rsidP="00DF4493">
      <w:pPr>
        <w:ind w:firstLine="709"/>
        <w:rPr>
          <w:rFonts w:eastAsia="Calibri" w:cs="Arial"/>
        </w:rPr>
      </w:pPr>
      <w:r w:rsidRPr="00DF4493">
        <w:rPr>
          <w:rFonts w:eastAsia="Calibri" w:cs="Arial"/>
          <w:lang w:val="en-US"/>
        </w:rPr>
        <w:t>D</w:t>
      </w:r>
      <w:r w:rsidRPr="00DF4493">
        <w:rPr>
          <w:rFonts w:eastAsia="Calibri" w:cs="Arial"/>
        </w:rPr>
        <w:t xml:space="preserve"> =</w:t>
      </w:r>
      <w:r w:rsidR="005930A8">
        <w:rPr>
          <w:rFonts w:cs="Arial"/>
          <w:noProof/>
        </w:rPr>
        <w:drawing>
          <wp:inline distT="0" distB="0" distL="0" distR="0">
            <wp:extent cx="191135" cy="142875"/>
            <wp:effectExtent l="0" t="0" r="0" b="9525"/>
            <wp:docPr id="55"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142875"/>
                    </a:xfrm>
                    <a:prstGeom prst="rect">
                      <a:avLst/>
                    </a:prstGeom>
                    <a:noFill/>
                    <a:ln>
                      <a:noFill/>
                    </a:ln>
                  </pic:spPr>
                </pic:pic>
              </a:graphicData>
            </a:graphic>
          </wp:inline>
        </w:drawing>
      </w:r>
      <w:r w:rsidRPr="00DF4493">
        <w:rPr>
          <w:rFonts w:eastAsia="Calibri" w:cs="Arial"/>
        </w:rPr>
        <w:t xml:space="preserve">+ </w:t>
      </w:r>
      <w:r w:rsidR="005930A8">
        <w:rPr>
          <w:noProof/>
        </w:rPr>
        <mc:AlternateContent>
          <mc:Choice Requires="wps">
            <w:drawing>
              <wp:inline distT="0" distB="0" distL="0" distR="0">
                <wp:extent cx="222885" cy="151130"/>
                <wp:effectExtent l="0" t="0" r="0" b="1270"/>
                <wp:docPr id="66" name="Рисунок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88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 75" o:spid="_x0000_s1026" style="width:17.5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" filled="f" stroked="f">
                <o:lock v:ext="edit" aspectratio="t"/>
                <w10:anchorlock/>
              </v:rect>
            </w:pict>
          </mc:Fallback>
        </mc:AlternateContent>
      </w:r>
      <w:r w:rsidRPr="00DF4493">
        <w:rPr>
          <w:rFonts w:eastAsia="Calibri" w:cs="Arial"/>
        </w:rPr>
        <w:t>,</w:t>
      </w:r>
      <w:r w:rsidR="00DF4493">
        <w:rPr>
          <w:rFonts w:eastAsia="Calibri" w:cs="Arial"/>
        </w:rPr>
        <w:t xml:space="preserve"> </w:t>
      </w:r>
      <w:r w:rsidRPr="00DF4493">
        <w:rPr>
          <w:rFonts w:eastAsia="Calibri" w:cs="Arial"/>
        </w:rPr>
        <w:t>где:</w:t>
      </w:r>
    </w:p>
    <w:p w:rsidR="00D22004" w:rsidRPr="00DF4493" w:rsidRDefault="00D22004" w:rsidP="00DF4493">
      <w:pPr>
        <w:ind w:firstLine="709"/>
        <w:rPr>
          <w:rFonts w:eastAsia="Calibri" w:cs="Arial"/>
        </w:rPr>
      </w:pPr>
      <w:r w:rsidRPr="00DF4493">
        <w:rPr>
          <w:rFonts w:eastAsia="Calibri" w:cs="Arial"/>
          <w:lang w:val="en-US"/>
        </w:rPr>
        <w:t>D</w:t>
      </w:r>
      <w:r w:rsidRPr="00DF4493">
        <w:rPr>
          <w:rFonts w:eastAsia="Calibri" w:cs="Arial"/>
        </w:rPr>
        <w:t xml:space="preserve"> - Количество военно-патриотических</w:t>
      </w:r>
      <w:r w:rsidR="00DF4493">
        <w:rPr>
          <w:rFonts w:eastAsia="Calibri" w:cs="Arial"/>
        </w:rPr>
        <w:t xml:space="preserve"> </w:t>
      </w:r>
      <w:r w:rsidRPr="00DF4493">
        <w:rPr>
          <w:rFonts w:eastAsia="Calibri" w:cs="Arial"/>
        </w:rPr>
        <w:t>объединений, военно-спортивных молодежных и детских организаций – клубов, музеев;</w:t>
      </w:r>
    </w:p>
    <w:p w:rsidR="00D22004" w:rsidRPr="00DF4493" w:rsidRDefault="00D22004" w:rsidP="00DF4493">
      <w:pPr>
        <w:ind w:firstLine="709"/>
        <w:rPr>
          <w:rFonts w:eastAsia="Calibri" w:cs="Arial"/>
          <w:position w:val="3"/>
        </w:rPr>
      </w:pPr>
      <w:r w:rsidRPr="00DF4493">
        <w:rPr>
          <w:rFonts w:eastAsia="Calibri" w:cs="Arial"/>
          <w:iCs/>
          <w:spacing w:val="-6"/>
          <w:position w:val="9"/>
          <w:lang w:val="en-US"/>
        </w:rPr>
        <w:t>d</w:t>
      </w:r>
      <w:r w:rsidRPr="00DF4493">
        <w:rPr>
          <w:rFonts w:eastAsia="Calibri" w:cs="Arial"/>
          <w:position w:val="3"/>
        </w:rPr>
        <w:t>1</w:t>
      </w:r>
      <w:r w:rsidR="00DF4493">
        <w:rPr>
          <w:rFonts w:eastAsia="Calibri" w:cs="Arial"/>
          <w:position w:val="3"/>
        </w:rPr>
        <w:t xml:space="preserve"> </w:t>
      </w:r>
      <w:r w:rsidRPr="00DF4493">
        <w:rPr>
          <w:rFonts w:eastAsia="Calibri" w:cs="Arial"/>
          <w:position w:val="3"/>
        </w:rPr>
        <w:t>- количество военно-патриотических объединений;</w:t>
      </w:r>
    </w:p>
    <w:p w:rsidR="00D22004" w:rsidRPr="00DF4493" w:rsidRDefault="00D22004" w:rsidP="00DF4493">
      <w:pPr>
        <w:ind w:firstLine="709"/>
        <w:rPr>
          <w:rFonts w:eastAsia="Calibri" w:cs="Arial"/>
          <w:position w:val="3"/>
        </w:rPr>
      </w:pPr>
      <w:r w:rsidRPr="00DF4493">
        <w:rPr>
          <w:rFonts w:eastAsia="Calibri" w:cs="Arial"/>
          <w:iCs/>
          <w:spacing w:val="-6"/>
          <w:position w:val="9"/>
          <w:lang w:val="en-US"/>
        </w:rPr>
        <w:t>d</w:t>
      </w:r>
      <w:r w:rsidRPr="00DF4493">
        <w:rPr>
          <w:rFonts w:eastAsia="Calibri" w:cs="Arial"/>
          <w:position w:val="3"/>
        </w:rPr>
        <w:t>2</w:t>
      </w:r>
      <w:r w:rsidR="00DF4493">
        <w:rPr>
          <w:rFonts w:eastAsia="Calibri" w:cs="Arial"/>
          <w:position w:val="3"/>
        </w:rPr>
        <w:t xml:space="preserve"> </w:t>
      </w:r>
      <w:r w:rsidRPr="00DF4493">
        <w:rPr>
          <w:rFonts w:eastAsia="Calibri" w:cs="Arial"/>
          <w:position w:val="3"/>
        </w:rPr>
        <w:t>- количество военно-спортивных молодежных и детских организаций-клубов, музеев.</w:t>
      </w:r>
    </w:p>
    <w:p w:rsidR="00D22004" w:rsidRPr="00DF4493" w:rsidRDefault="00D22004" w:rsidP="00DF4493">
      <w:pPr>
        <w:ind w:firstLine="709"/>
        <w:rPr>
          <w:rFonts w:eastAsia="Calibri" w:cs="Arial"/>
        </w:rPr>
      </w:pPr>
      <w:r w:rsidRPr="00DF4493">
        <w:rPr>
          <w:rFonts w:eastAsia="Calibri" w:cs="Arial"/>
        </w:rPr>
        <w:t>Показатель 4.5. Количество несовершеннолетних граждан в возрасте от 14 до 18 лет, вовлеченных в волонтерскую деятельность</w:t>
      </w:r>
    </w:p>
    <w:p w:rsidR="00D22004" w:rsidRPr="00DF4493" w:rsidRDefault="00D22004" w:rsidP="00DF4493">
      <w:pPr>
        <w:ind w:firstLine="709"/>
        <w:rPr>
          <w:rFonts w:eastAsia="Calibri" w:cs="Arial"/>
        </w:rPr>
      </w:pPr>
      <w:r w:rsidRPr="00DF4493">
        <w:rPr>
          <w:rFonts w:eastAsia="Calibri" w:cs="Arial"/>
          <w:iCs/>
          <w:spacing w:val="-10"/>
          <w:position w:val="-6"/>
          <w:lang w:val="en-US"/>
        </w:rPr>
        <w:t>D</w:t>
      </w:r>
      <w:r w:rsidRPr="00DF4493">
        <w:rPr>
          <w:rFonts w:eastAsia="Calibri" w:cs="Arial"/>
          <w:position w:val="-6"/>
          <w:lang w:val="en-US"/>
        </w:rPr>
        <w:t></w:t>
      </w:r>
      <w:r w:rsidRPr="00DF4493">
        <w:rPr>
          <w:rFonts w:eastAsia="Calibri" w:cs="Arial"/>
          <w:iCs/>
          <w:spacing w:val="-6"/>
          <w:position w:val="9"/>
          <w:lang w:val="en-US"/>
        </w:rPr>
        <w:t>d</w:t>
      </w:r>
      <w:r w:rsidR="00DF4493">
        <w:rPr>
          <w:rFonts w:eastAsia="Calibri" w:cs="Arial"/>
          <w:w w:val="105"/>
          <w:position w:val="-6"/>
        </w:rPr>
        <w:t xml:space="preserve"> </w:t>
      </w:r>
      <w:r w:rsidRPr="00DF4493">
        <w:rPr>
          <w:rFonts w:eastAsia="Calibri" w:cs="Arial"/>
          <w:w w:val="105"/>
          <w:position w:val="-6"/>
        </w:rPr>
        <w:t>, где:</w:t>
      </w:r>
    </w:p>
    <w:p w:rsidR="00D22004" w:rsidRPr="00DF4493" w:rsidRDefault="00D22004" w:rsidP="00DF4493">
      <w:pPr>
        <w:ind w:firstLine="709"/>
        <w:rPr>
          <w:rFonts w:eastAsia="Calibri" w:cs="Arial"/>
          <w:iCs/>
          <w:w w:val="105"/>
          <w:position w:val="1"/>
        </w:rPr>
      </w:pPr>
      <w:r w:rsidRPr="00DF4493">
        <w:rPr>
          <w:rFonts w:eastAsia="Calibri" w:cs="Arial"/>
          <w:iCs/>
          <w:w w:val="105"/>
          <w:position w:val="1"/>
          <w:lang w:val="en-US"/>
        </w:rPr>
        <w:t>L</w:t>
      </w:r>
    </w:p>
    <w:p w:rsidR="00D22004" w:rsidRPr="00DF4493" w:rsidRDefault="00D22004" w:rsidP="00DF4493">
      <w:pPr>
        <w:ind w:firstLine="709"/>
        <w:rPr>
          <w:rFonts w:eastAsia="Calibri" w:cs="Arial"/>
        </w:rPr>
      </w:pPr>
      <w:r w:rsidRPr="00DF4493">
        <w:rPr>
          <w:rFonts w:eastAsia="Calibri" w:cs="Arial"/>
          <w:lang w:val="en-US"/>
        </w:rPr>
        <w:t>D</w:t>
      </w:r>
      <w:r w:rsidRPr="00DF4493">
        <w:rPr>
          <w:rFonts w:eastAsia="Calibri" w:cs="Arial"/>
        </w:rPr>
        <w:t xml:space="preserve"> - удельный вес несовершеннолетних граждан в возрасте от 14 до 18 лет, вовлеченных в волонтерскую деятельность;</w:t>
      </w:r>
    </w:p>
    <w:p w:rsidR="00D22004" w:rsidRPr="00DF4493" w:rsidRDefault="00D22004" w:rsidP="00DF4493">
      <w:pPr>
        <w:ind w:firstLine="709"/>
        <w:rPr>
          <w:rFonts w:eastAsia="Calibri" w:cs="Arial"/>
          <w:position w:val="3"/>
        </w:rPr>
      </w:pPr>
      <w:r w:rsidRPr="00DF4493">
        <w:rPr>
          <w:rFonts w:eastAsia="Calibri" w:cs="Arial"/>
          <w:lang w:val="en-US"/>
        </w:rPr>
        <w:t>d</w:t>
      </w:r>
      <w:r w:rsidRPr="00DF4493">
        <w:rPr>
          <w:rFonts w:eastAsia="Calibri" w:cs="Arial"/>
        </w:rPr>
        <w:t xml:space="preserve"> – количество несовершеннолетних граждан, в возрасте от 14 до 18 лет вовлеченных в волонтерскую деятельность;</w:t>
      </w:r>
    </w:p>
    <w:p w:rsidR="00D22004" w:rsidRPr="00DF4493" w:rsidRDefault="00D22004" w:rsidP="00DF4493">
      <w:pPr>
        <w:ind w:firstLine="709"/>
        <w:rPr>
          <w:rFonts w:eastAsia="Calibri" w:cs="Arial"/>
          <w:position w:val="3"/>
        </w:rPr>
      </w:pPr>
      <w:r w:rsidRPr="00DF4493">
        <w:rPr>
          <w:rFonts w:eastAsia="Calibri" w:cs="Arial"/>
          <w:position w:val="3"/>
          <w:lang w:val="en-US"/>
        </w:rPr>
        <w:t>L</w:t>
      </w:r>
      <w:r w:rsidR="00DF4493">
        <w:rPr>
          <w:rFonts w:eastAsia="Calibri" w:cs="Arial"/>
          <w:position w:val="3"/>
        </w:rPr>
        <w:t xml:space="preserve"> </w:t>
      </w:r>
      <w:r w:rsidRPr="00DF4493">
        <w:rPr>
          <w:rFonts w:eastAsia="Calibri" w:cs="Arial"/>
          <w:position w:val="3"/>
        </w:rPr>
        <w:t>- число несовершеннолетних граждан в возрасте от 14 до 18 лет, проживающих</w:t>
      </w:r>
      <w:r w:rsidR="00DF4493">
        <w:rPr>
          <w:rFonts w:eastAsia="Calibri" w:cs="Arial"/>
          <w:position w:val="3"/>
        </w:rPr>
        <w:t xml:space="preserve"> </w:t>
      </w:r>
      <w:r w:rsidRPr="00DF4493">
        <w:rPr>
          <w:rFonts w:eastAsia="Calibri" w:cs="Arial"/>
          <w:position w:val="3"/>
        </w:rPr>
        <w:t>в Подгоренском районе.</w:t>
      </w:r>
    </w:p>
    <w:p w:rsidR="00D22004" w:rsidRPr="00DF4493" w:rsidRDefault="00D22004" w:rsidP="00DF4493">
      <w:pPr>
        <w:ind w:firstLine="709"/>
        <w:rPr>
          <w:rFonts w:eastAsia="Calibri" w:cs="Arial"/>
          <w:position w:val="3"/>
        </w:rPr>
      </w:pPr>
      <w:r w:rsidRPr="00DF4493">
        <w:rPr>
          <w:rFonts w:eastAsia="Calibri" w:cs="Arial"/>
          <w:position w:val="3"/>
        </w:rPr>
        <w:lastRenderedPageBreak/>
        <w:t>Показатель 4.6. Доля оздоровленных детей к общей численности детей школьного возраста в муниципальном образовании</w:t>
      </w:r>
    </w:p>
    <w:p w:rsidR="00D22004" w:rsidRPr="00DF4493" w:rsidRDefault="00D22004" w:rsidP="00DF4493">
      <w:pPr>
        <w:ind w:firstLine="709"/>
        <w:rPr>
          <w:rFonts w:eastAsia="Calibri" w:cs="Arial"/>
        </w:rPr>
      </w:pPr>
      <w:r w:rsidRPr="00DF4493">
        <w:rPr>
          <w:rFonts w:eastAsia="Calibri" w:cs="Arial"/>
          <w:iCs/>
          <w:spacing w:val="-10"/>
          <w:position w:val="-6"/>
          <w:lang w:val="en-US"/>
        </w:rPr>
        <w:t>D</w:t>
      </w:r>
      <w:r w:rsidRPr="00DF4493">
        <w:rPr>
          <w:rFonts w:eastAsia="Calibri" w:cs="Arial"/>
          <w:position w:val="-6"/>
          <w:lang w:val="en-US"/>
        </w:rPr>
        <w:t></w:t>
      </w:r>
      <w:r w:rsidRPr="00DF4493">
        <w:rPr>
          <w:rFonts w:eastAsia="Calibri" w:cs="Arial"/>
          <w:iCs/>
          <w:spacing w:val="-6"/>
          <w:position w:val="9"/>
          <w:lang w:val="en-US"/>
        </w:rPr>
        <w:t>d</w:t>
      </w:r>
      <w:r w:rsidRPr="00DF4493">
        <w:rPr>
          <w:rFonts w:eastAsia="Calibri" w:cs="Arial"/>
          <w:spacing w:val="1"/>
          <w:w w:val="105"/>
          <w:position w:val="-6"/>
        </w:rPr>
        <w:t>*</w:t>
      </w:r>
      <w:r w:rsidRPr="00DF4493">
        <w:rPr>
          <w:rFonts w:eastAsia="Calibri" w:cs="Arial"/>
          <w:spacing w:val="-6"/>
          <w:w w:val="105"/>
          <w:position w:val="-6"/>
        </w:rPr>
        <w:t>1</w:t>
      </w:r>
      <w:r w:rsidRPr="00DF4493">
        <w:rPr>
          <w:rFonts w:eastAsia="Calibri" w:cs="Arial"/>
          <w:spacing w:val="-5"/>
          <w:w w:val="105"/>
          <w:position w:val="-6"/>
        </w:rPr>
        <w:t>0</w:t>
      </w:r>
      <w:r w:rsidRPr="00DF4493">
        <w:rPr>
          <w:rFonts w:eastAsia="Calibri" w:cs="Arial"/>
          <w:spacing w:val="-6"/>
          <w:w w:val="105"/>
          <w:position w:val="-6"/>
        </w:rPr>
        <w:t>0</w:t>
      </w:r>
      <w:r w:rsidRPr="00DF4493">
        <w:rPr>
          <w:rFonts w:eastAsia="Calibri" w:cs="Arial"/>
          <w:w w:val="105"/>
          <w:position w:val="-6"/>
        </w:rPr>
        <w:t>%</w:t>
      </w:r>
      <w:r w:rsidR="00DF4493">
        <w:rPr>
          <w:rFonts w:eastAsia="Calibri" w:cs="Arial"/>
          <w:w w:val="105"/>
          <w:position w:val="-6"/>
        </w:rPr>
        <w:t xml:space="preserve"> </w:t>
      </w:r>
      <w:r w:rsidRPr="00DF4493">
        <w:rPr>
          <w:rFonts w:eastAsia="Calibri" w:cs="Arial"/>
          <w:w w:val="105"/>
          <w:position w:val="-6"/>
        </w:rPr>
        <w:t>, где:</w:t>
      </w:r>
    </w:p>
    <w:p w:rsidR="00D22004" w:rsidRPr="00DF4493" w:rsidRDefault="00D22004" w:rsidP="00DF4493">
      <w:pPr>
        <w:ind w:firstLine="709"/>
        <w:rPr>
          <w:rFonts w:eastAsia="Calibri" w:cs="Arial"/>
          <w:iCs/>
          <w:w w:val="105"/>
          <w:position w:val="1"/>
        </w:rPr>
      </w:pPr>
      <w:r w:rsidRPr="00DF4493">
        <w:rPr>
          <w:rFonts w:eastAsia="Calibri" w:cs="Arial"/>
          <w:iCs/>
          <w:w w:val="105"/>
          <w:position w:val="1"/>
          <w:lang w:val="en-US"/>
        </w:rPr>
        <w:t>L</w:t>
      </w:r>
    </w:p>
    <w:p w:rsidR="00D22004" w:rsidRPr="00DF4493" w:rsidRDefault="00D22004" w:rsidP="00DF4493">
      <w:pPr>
        <w:ind w:firstLine="709"/>
        <w:rPr>
          <w:rFonts w:eastAsia="Calibri" w:cs="Arial"/>
        </w:rPr>
      </w:pPr>
      <w:r w:rsidRPr="00DF4493">
        <w:rPr>
          <w:rFonts w:eastAsia="Calibri" w:cs="Arial"/>
          <w:lang w:val="en-US"/>
        </w:rPr>
        <w:t>D</w:t>
      </w:r>
      <w:r w:rsidRPr="00DF4493">
        <w:rPr>
          <w:rFonts w:eastAsia="Calibri" w:cs="Arial"/>
        </w:rPr>
        <w:t xml:space="preserve"> –доля оздоровленных детей,</w:t>
      </w:r>
      <w:r w:rsidR="00DF4493">
        <w:rPr>
          <w:rFonts w:eastAsia="Calibri" w:cs="Arial"/>
        </w:rPr>
        <w:t xml:space="preserve"> </w:t>
      </w:r>
      <w:r w:rsidRPr="00DF4493">
        <w:rPr>
          <w:rFonts w:eastAsia="Calibri" w:cs="Arial"/>
        </w:rPr>
        <w:t>в общем количестве детей школьного возраста в муниципальном образовании;</w:t>
      </w:r>
    </w:p>
    <w:p w:rsidR="00D22004" w:rsidRPr="00DF4493" w:rsidRDefault="00D22004" w:rsidP="00DF4493">
      <w:pPr>
        <w:ind w:firstLine="709"/>
        <w:rPr>
          <w:rFonts w:eastAsia="Calibri" w:cs="Arial"/>
        </w:rPr>
      </w:pPr>
      <w:r w:rsidRPr="00DF4493">
        <w:rPr>
          <w:rFonts w:eastAsia="Calibri" w:cs="Arial"/>
          <w:lang w:val="en-US"/>
        </w:rPr>
        <w:t>d</w:t>
      </w:r>
      <w:r w:rsidRPr="00DF4493">
        <w:rPr>
          <w:rFonts w:eastAsia="Calibri" w:cs="Arial"/>
        </w:rPr>
        <w:t xml:space="preserve"> – количество оздоровленных детей, в общем количестве детей школьного возраста в муниципальном образовании;</w:t>
      </w:r>
    </w:p>
    <w:p w:rsidR="00D22004" w:rsidRPr="00DF4493" w:rsidRDefault="00D22004" w:rsidP="00DF4493">
      <w:pPr>
        <w:ind w:firstLine="709"/>
        <w:rPr>
          <w:rFonts w:eastAsia="Calibri" w:cs="Arial"/>
          <w:position w:val="3"/>
        </w:rPr>
      </w:pPr>
      <w:r w:rsidRPr="00DF4493">
        <w:rPr>
          <w:rFonts w:eastAsia="Calibri" w:cs="Arial"/>
          <w:position w:val="3"/>
          <w:lang w:val="en-US"/>
        </w:rPr>
        <w:t>L</w:t>
      </w:r>
      <w:r w:rsidR="00DF4493">
        <w:rPr>
          <w:rFonts w:eastAsia="Calibri" w:cs="Arial"/>
          <w:position w:val="3"/>
        </w:rPr>
        <w:t xml:space="preserve"> </w:t>
      </w:r>
      <w:r w:rsidRPr="00DF4493">
        <w:rPr>
          <w:rFonts w:eastAsia="Calibri" w:cs="Arial"/>
          <w:position w:val="3"/>
        </w:rPr>
        <w:t>- число детей школьного возраста, проживающих</w:t>
      </w:r>
      <w:r w:rsidR="00DF4493">
        <w:rPr>
          <w:rFonts w:eastAsia="Calibri" w:cs="Arial"/>
          <w:position w:val="3"/>
        </w:rPr>
        <w:t xml:space="preserve"> </w:t>
      </w:r>
      <w:r w:rsidRPr="00DF4493">
        <w:rPr>
          <w:rFonts w:eastAsia="Calibri" w:cs="Arial"/>
          <w:position w:val="3"/>
        </w:rPr>
        <w:t>в Подгоренском районе.</w:t>
      </w:r>
    </w:p>
    <w:p w:rsidR="00D22004" w:rsidRPr="00DF4493" w:rsidRDefault="00D22004" w:rsidP="00DF4493">
      <w:pPr>
        <w:ind w:firstLine="709"/>
        <w:rPr>
          <w:rFonts w:eastAsia="Calibri" w:cs="Arial"/>
        </w:rPr>
      </w:pPr>
      <w:r w:rsidRPr="00DF4493">
        <w:rPr>
          <w:rFonts w:eastAsia="Calibri" w:cs="Arial"/>
        </w:rPr>
        <w:t>Показатель 4.7. Численность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w:t>
      </w:r>
    </w:p>
    <w:p w:rsidR="00D22004" w:rsidRPr="00DF4493" w:rsidRDefault="00D22004" w:rsidP="00DF4493">
      <w:pPr>
        <w:ind w:firstLine="709"/>
        <w:rPr>
          <w:rFonts w:eastAsia="Calibri" w:cs="Arial"/>
        </w:rPr>
      </w:pPr>
      <w:r w:rsidRPr="00DF4493">
        <w:rPr>
          <w:rFonts w:eastAsia="Calibri" w:cs="Arial"/>
          <w:iCs/>
          <w:spacing w:val="-10"/>
          <w:position w:val="-6"/>
          <w:lang w:val="en-US"/>
        </w:rPr>
        <w:t>D</w:t>
      </w:r>
      <w:r w:rsidRPr="00DF4493">
        <w:rPr>
          <w:rFonts w:eastAsia="Calibri" w:cs="Arial"/>
          <w:position w:val="-6"/>
          <w:lang w:val="en-US"/>
        </w:rPr>
        <w:t></w:t>
      </w:r>
      <w:r w:rsidRPr="00DF4493">
        <w:rPr>
          <w:rFonts w:eastAsia="Calibri" w:cs="Arial"/>
          <w:iCs/>
          <w:spacing w:val="-6"/>
          <w:position w:val="9"/>
          <w:lang w:val="en-US"/>
        </w:rPr>
        <w:t>d</w:t>
      </w:r>
      <w:r w:rsidR="00DF4493">
        <w:rPr>
          <w:rFonts w:eastAsia="Calibri" w:cs="Arial"/>
          <w:w w:val="105"/>
          <w:position w:val="-6"/>
        </w:rPr>
        <w:t xml:space="preserve"> </w:t>
      </w:r>
      <w:r w:rsidRPr="00DF4493">
        <w:rPr>
          <w:rFonts w:eastAsia="Calibri" w:cs="Arial"/>
          <w:w w:val="105"/>
          <w:position w:val="-6"/>
        </w:rPr>
        <w:t>, где:</w:t>
      </w:r>
    </w:p>
    <w:p w:rsidR="00D22004" w:rsidRPr="00DF4493" w:rsidRDefault="00D22004" w:rsidP="00DF4493">
      <w:pPr>
        <w:ind w:firstLine="709"/>
        <w:rPr>
          <w:rFonts w:eastAsia="Calibri" w:cs="Arial"/>
          <w:iCs/>
          <w:w w:val="105"/>
          <w:position w:val="1"/>
        </w:rPr>
      </w:pPr>
      <w:r w:rsidRPr="00DF4493">
        <w:rPr>
          <w:rFonts w:eastAsia="Calibri" w:cs="Arial"/>
          <w:iCs/>
          <w:w w:val="105"/>
          <w:position w:val="1"/>
          <w:lang w:val="en-US"/>
        </w:rPr>
        <w:t>L</w:t>
      </w:r>
    </w:p>
    <w:p w:rsidR="00D22004" w:rsidRPr="00DF4493" w:rsidRDefault="00D22004" w:rsidP="00DF4493">
      <w:pPr>
        <w:ind w:firstLine="709"/>
        <w:rPr>
          <w:rFonts w:eastAsia="Calibri" w:cs="Arial"/>
        </w:rPr>
      </w:pPr>
      <w:r w:rsidRPr="00DF4493">
        <w:rPr>
          <w:rFonts w:eastAsia="Calibri" w:cs="Arial"/>
          <w:lang w:val="en-US"/>
        </w:rPr>
        <w:t>D</w:t>
      </w:r>
      <w:r w:rsidRPr="00DF4493">
        <w:rPr>
          <w:rFonts w:eastAsia="Calibri" w:cs="Arial"/>
        </w:rPr>
        <w:t>–численность детей, находящихся в трудной жизненной ситуации, охваченных</w:t>
      </w:r>
      <w:r w:rsidR="00DF4493">
        <w:rPr>
          <w:rFonts w:eastAsia="Calibri" w:cs="Arial"/>
        </w:rPr>
        <w:t xml:space="preserve"> </w:t>
      </w:r>
      <w:r w:rsidRPr="00DF4493">
        <w:rPr>
          <w:rFonts w:eastAsia="Calibri" w:cs="Arial"/>
        </w:rPr>
        <w:t>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D22004" w:rsidRPr="00DF4493" w:rsidRDefault="00D22004" w:rsidP="00DF4493">
      <w:pPr>
        <w:ind w:firstLine="709"/>
        <w:rPr>
          <w:rFonts w:eastAsia="Calibri" w:cs="Arial"/>
        </w:rPr>
      </w:pPr>
      <w:r w:rsidRPr="00DF4493">
        <w:rPr>
          <w:rFonts w:eastAsia="Calibri" w:cs="Arial"/>
          <w:lang w:val="en-US"/>
        </w:rPr>
        <w:t>d</w:t>
      </w:r>
      <w:r w:rsidRPr="00DF4493">
        <w:rPr>
          <w:rFonts w:eastAsia="Calibri" w:cs="Arial"/>
        </w:rPr>
        <w:t xml:space="preserve"> - количество детей, находящихся в трудной жизненной ситуации, охваченных</w:t>
      </w:r>
      <w:r w:rsidR="00DF4493">
        <w:rPr>
          <w:rFonts w:eastAsia="Calibri" w:cs="Arial"/>
        </w:rPr>
        <w:t xml:space="preserve"> </w:t>
      </w:r>
      <w:r w:rsidRPr="00DF4493">
        <w:rPr>
          <w:rFonts w:eastAsia="Calibri" w:cs="Arial"/>
        </w:rPr>
        <w:t>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D22004" w:rsidRPr="00DF4493" w:rsidRDefault="00D22004" w:rsidP="00DF4493">
      <w:pPr>
        <w:ind w:firstLine="709"/>
        <w:rPr>
          <w:rFonts w:eastAsia="Calibri" w:cs="Arial"/>
          <w:position w:val="3"/>
        </w:rPr>
      </w:pPr>
      <w:r w:rsidRPr="00DF4493">
        <w:rPr>
          <w:rFonts w:eastAsia="Calibri" w:cs="Arial"/>
          <w:position w:val="3"/>
          <w:lang w:val="en-US"/>
        </w:rPr>
        <w:t>L</w:t>
      </w:r>
      <w:r w:rsidR="00DF4493">
        <w:rPr>
          <w:rFonts w:eastAsia="Calibri" w:cs="Arial"/>
          <w:position w:val="3"/>
        </w:rPr>
        <w:t xml:space="preserve"> </w:t>
      </w:r>
      <w:r w:rsidRPr="00DF4493">
        <w:rPr>
          <w:rFonts w:eastAsia="Calibri" w:cs="Arial"/>
          <w:position w:val="3"/>
        </w:rPr>
        <w:t xml:space="preserve">-количество </w:t>
      </w:r>
      <w:r w:rsidRPr="00DF4493">
        <w:rPr>
          <w:rFonts w:eastAsia="Calibri" w:cs="Arial"/>
        </w:rPr>
        <w:t>детей, находящихся в трудной жизненной ситуации</w:t>
      </w:r>
      <w:r w:rsidRPr="00DF4493">
        <w:rPr>
          <w:rFonts w:eastAsia="Calibri" w:cs="Arial"/>
          <w:position w:val="3"/>
        </w:rPr>
        <w:t>, проживающих</w:t>
      </w:r>
      <w:r w:rsidR="00DF4493">
        <w:rPr>
          <w:rFonts w:eastAsia="Calibri" w:cs="Arial"/>
          <w:position w:val="3"/>
        </w:rPr>
        <w:t xml:space="preserve"> </w:t>
      </w:r>
      <w:r w:rsidRPr="00DF4493">
        <w:rPr>
          <w:rFonts w:eastAsia="Calibri" w:cs="Arial"/>
          <w:position w:val="3"/>
        </w:rPr>
        <w:t>в Подгоренском районе.</w:t>
      </w:r>
    </w:p>
    <w:p w:rsidR="00D22004" w:rsidRPr="00DF4493" w:rsidRDefault="00D22004" w:rsidP="00DF4493">
      <w:pPr>
        <w:ind w:firstLine="709"/>
        <w:rPr>
          <w:rFonts w:eastAsia="Calibri" w:cs="Arial"/>
        </w:rPr>
      </w:pPr>
      <w:r w:rsidRPr="00DF4493">
        <w:rPr>
          <w:rFonts w:eastAsia="Calibri" w:cs="Arial"/>
        </w:rPr>
        <w:t>Показатель 4.8. Доля выполненных планов заданий, от общего</w:t>
      </w:r>
      <w:r w:rsidR="00DF4493">
        <w:rPr>
          <w:rFonts w:eastAsia="Calibri" w:cs="Arial"/>
        </w:rPr>
        <w:t xml:space="preserve"> </w:t>
      </w:r>
      <w:r w:rsidRPr="00DF4493">
        <w:rPr>
          <w:rFonts w:eastAsia="Calibri" w:cs="Arial"/>
        </w:rPr>
        <w:t>количества предписаний, выданных</w:t>
      </w:r>
      <w:r w:rsidR="00DF4493">
        <w:rPr>
          <w:rFonts w:eastAsia="Calibri" w:cs="Arial"/>
        </w:rPr>
        <w:t xml:space="preserve"> </w:t>
      </w:r>
      <w:r w:rsidRPr="00DF4493">
        <w:rPr>
          <w:rFonts w:eastAsia="Calibri" w:cs="Arial"/>
        </w:rPr>
        <w:t>надзорными органами по обеспечению санитарно-гигиенического и противоэпидемиологического режима в учреждениях отдыха и оздоровления детей и</w:t>
      </w:r>
      <w:r w:rsidR="00DF4493">
        <w:rPr>
          <w:rFonts w:eastAsia="Calibri" w:cs="Arial"/>
        </w:rPr>
        <w:t xml:space="preserve"> </w:t>
      </w:r>
      <w:r w:rsidRPr="00DF4493">
        <w:rPr>
          <w:rFonts w:eastAsia="Calibri" w:cs="Arial"/>
        </w:rPr>
        <w:t>подростков.</w:t>
      </w:r>
    </w:p>
    <w:p w:rsidR="00D22004" w:rsidRPr="00DF4493" w:rsidRDefault="00D22004" w:rsidP="00DF4493">
      <w:pPr>
        <w:ind w:firstLine="709"/>
        <w:rPr>
          <w:rFonts w:eastAsia="Calibri" w:cs="Arial"/>
        </w:rPr>
      </w:pPr>
      <w:r w:rsidRPr="00DF4493">
        <w:rPr>
          <w:rFonts w:eastAsia="Calibri" w:cs="Arial"/>
          <w:iCs/>
          <w:spacing w:val="-10"/>
          <w:position w:val="-6"/>
          <w:lang w:val="en-US"/>
        </w:rPr>
        <w:t>D</w:t>
      </w:r>
      <w:r w:rsidRPr="00DF4493">
        <w:rPr>
          <w:rFonts w:eastAsia="Calibri" w:cs="Arial"/>
          <w:position w:val="-6"/>
          <w:lang w:val="en-US"/>
        </w:rPr>
        <w:t></w:t>
      </w:r>
      <w:r w:rsidRPr="00DF4493">
        <w:rPr>
          <w:rFonts w:eastAsia="Calibri" w:cs="Arial"/>
          <w:iCs/>
          <w:spacing w:val="-6"/>
          <w:position w:val="9"/>
          <w:lang w:val="en-US"/>
        </w:rPr>
        <w:t>d</w:t>
      </w:r>
      <w:r w:rsidRPr="00DF4493">
        <w:rPr>
          <w:rFonts w:eastAsia="Calibri" w:cs="Arial"/>
          <w:spacing w:val="1"/>
          <w:w w:val="105"/>
          <w:position w:val="-6"/>
        </w:rPr>
        <w:t>*</w:t>
      </w:r>
      <w:r w:rsidRPr="00DF4493">
        <w:rPr>
          <w:rFonts w:eastAsia="Calibri" w:cs="Arial"/>
          <w:spacing w:val="-6"/>
          <w:w w:val="105"/>
          <w:position w:val="-6"/>
        </w:rPr>
        <w:t>1</w:t>
      </w:r>
      <w:r w:rsidRPr="00DF4493">
        <w:rPr>
          <w:rFonts w:eastAsia="Calibri" w:cs="Arial"/>
          <w:spacing w:val="-5"/>
          <w:w w:val="105"/>
          <w:position w:val="-6"/>
        </w:rPr>
        <w:t>0</w:t>
      </w:r>
      <w:r w:rsidRPr="00DF4493">
        <w:rPr>
          <w:rFonts w:eastAsia="Calibri" w:cs="Arial"/>
          <w:spacing w:val="-6"/>
          <w:w w:val="105"/>
          <w:position w:val="-6"/>
        </w:rPr>
        <w:t>0</w:t>
      </w:r>
      <w:r w:rsidRPr="00DF4493">
        <w:rPr>
          <w:rFonts w:eastAsia="Calibri" w:cs="Arial"/>
          <w:w w:val="105"/>
          <w:position w:val="-6"/>
        </w:rPr>
        <w:t>%</w:t>
      </w:r>
      <w:r w:rsidR="00DF4493">
        <w:rPr>
          <w:rFonts w:eastAsia="Calibri" w:cs="Arial"/>
          <w:w w:val="105"/>
          <w:position w:val="-6"/>
        </w:rPr>
        <w:t xml:space="preserve"> </w:t>
      </w:r>
      <w:r w:rsidRPr="00DF4493">
        <w:rPr>
          <w:rFonts w:eastAsia="Calibri" w:cs="Arial"/>
          <w:w w:val="105"/>
          <w:position w:val="-6"/>
        </w:rPr>
        <w:t>, где:</w:t>
      </w:r>
    </w:p>
    <w:p w:rsidR="00D22004" w:rsidRPr="00DF4493" w:rsidRDefault="00D22004" w:rsidP="00DF4493">
      <w:pPr>
        <w:ind w:firstLine="709"/>
        <w:rPr>
          <w:rFonts w:eastAsia="Calibri" w:cs="Arial"/>
          <w:iCs/>
          <w:w w:val="105"/>
          <w:position w:val="1"/>
        </w:rPr>
      </w:pPr>
      <w:r w:rsidRPr="00DF4493">
        <w:rPr>
          <w:rFonts w:eastAsia="Calibri" w:cs="Arial"/>
          <w:iCs/>
          <w:w w:val="105"/>
          <w:position w:val="1"/>
          <w:lang w:val="en-US"/>
        </w:rPr>
        <w:t>L</w:t>
      </w:r>
    </w:p>
    <w:p w:rsidR="00D22004" w:rsidRPr="00DF4493" w:rsidRDefault="00D22004" w:rsidP="00DF4493">
      <w:pPr>
        <w:ind w:firstLine="709"/>
        <w:rPr>
          <w:rFonts w:eastAsia="Calibri" w:cs="Arial"/>
        </w:rPr>
      </w:pPr>
      <w:r w:rsidRPr="00DF4493">
        <w:rPr>
          <w:rFonts w:eastAsia="Calibri" w:cs="Arial"/>
          <w:lang w:val="en-US"/>
        </w:rPr>
        <w:t>D</w:t>
      </w:r>
      <w:r w:rsidRPr="00DF4493">
        <w:rPr>
          <w:rFonts w:eastAsia="Calibri" w:cs="Arial"/>
        </w:rPr>
        <w:t xml:space="preserve"> - доля выполненных планов заданий, от общего</w:t>
      </w:r>
      <w:r w:rsidR="00DF4493">
        <w:rPr>
          <w:rFonts w:eastAsia="Calibri" w:cs="Arial"/>
        </w:rPr>
        <w:t xml:space="preserve"> </w:t>
      </w:r>
      <w:r w:rsidRPr="00DF4493">
        <w:rPr>
          <w:rFonts w:eastAsia="Calibri" w:cs="Arial"/>
        </w:rPr>
        <w:t>количества предписаний, выданных</w:t>
      </w:r>
      <w:r w:rsidR="00DF4493">
        <w:rPr>
          <w:rFonts w:eastAsia="Calibri" w:cs="Arial"/>
        </w:rPr>
        <w:t xml:space="preserve"> </w:t>
      </w:r>
      <w:r w:rsidRPr="00DF4493">
        <w:rPr>
          <w:rFonts w:eastAsia="Calibri" w:cs="Arial"/>
        </w:rPr>
        <w:t>надзорными органами по обеспечению санитарно-гигиенического и противоэпидемиологического режима в учреждениях отдыха и оздоровления детей и</w:t>
      </w:r>
      <w:r w:rsidR="00DF4493">
        <w:rPr>
          <w:rFonts w:eastAsia="Calibri" w:cs="Arial"/>
        </w:rPr>
        <w:t xml:space="preserve"> </w:t>
      </w:r>
      <w:r w:rsidRPr="00DF4493">
        <w:rPr>
          <w:rFonts w:eastAsia="Calibri" w:cs="Arial"/>
        </w:rPr>
        <w:t>подростков;</w:t>
      </w:r>
    </w:p>
    <w:p w:rsidR="00D22004" w:rsidRPr="00DF4493" w:rsidRDefault="00D22004" w:rsidP="00DF4493">
      <w:pPr>
        <w:ind w:firstLine="709"/>
        <w:rPr>
          <w:rFonts w:eastAsia="Calibri" w:cs="Arial"/>
        </w:rPr>
      </w:pPr>
      <w:r w:rsidRPr="00DF4493">
        <w:rPr>
          <w:rFonts w:eastAsia="Calibri" w:cs="Arial"/>
          <w:lang w:val="en-US"/>
        </w:rPr>
        <w:t>d</w:t>
      </w:r>
      <w:r w:rsidRPr="00DF4493">
        <w:rPr>
          <w:rFonts w:eastAsia="Calibri" w:cs="Arial"/>
        </w:rPr>
        <w:t xml:space="preserve"> - количество выполненных планов заданий, выданных</w:t>
      </w:r>
      <w:r w:rsidR="00DF4493">
        <w:rPr>
          <w:rFonts w:eastAsia="Calibri" w:cs="Arial"/>
        </w:rPr>
        <w:t xml:space="preserve"> </w:t>
      </w:r>
      <w:r w:rsidRPr="00DF4493">
        <w:rPr>
          <w:rFonts w:eastAsia="Calibri" w:cs="Arial"/>
        </w:rPr>
        <w:t>надзорными органами по обеспечению санитарно-гигиенического и противоэпидемиологического режима в учреждениях отдыха и оздоровления детей и</w:t>
      </w:r>
      <w:r w:rsidR="00DF4493">
        <w:rPr>
          <w:rFonts w:eastAsia="Calibri" w:cs="Arial"/>
        </w:rPr>
        <w:t xml:space="preserve"> </w:t>
      </w:r>
      <w:r w:rsidRPr="00DF4493">
        <w:rPr>
          <w:rFonts w:eastAsia="Calibri" w:cs="Arial"/>
        </w:rPr>
        <w:t>подростков;</w:t>
      </w:r>
    </w:p>
    <w:p w:rsidR="00D22004" w:rsidRPr="00DF4493" w:rsidRDefault="00D22004" w:rsidP="00DF4493">
      <w:pPr>
        <w:ind w:firstLine="709"/>
        <w:rPr>
          <w:rFonts w:eastAsia="Calibri" w:cs="Arial"/>
        </w:rPr>
      </w:pPr>
      <w:r w:rsidRPr="00DF4493">
        <w:rPr>
          <w:rFonts w:eastAsia="Calibri" w:cs="Arial"/>
          <w:lang w:val="en-US"/>
        </w:rPr>
        <w:t>L</w:t>
      </w:r>
      <w:r w:rsidRPr="00DF4493">
        <w:rPr>
          <w:rFonts w:eastAsia="Calibri" w:cs="Arial"/>
        </w:rPr>
        <w:t xml:space="preserve"> - общее количество предписаний, выданных</w:t>
      </w:r>
      <w:r w:rsidR="00DF4493">
        <w:rPr>
          <w:rFonts w:eastAsia="Calibri" w:cs="Arial"/>
        </w:rPr>
        <w:t xml:space="preserve"> </w:t>
      </w:r>
      <w:r w:rsidRPr="00DF4493">
        <w:rPr>
          <w:rFonts w:eastAsia="Calibri" w:cs="Arial"/>
        </w:rPr>
        <w:t>надзорными органами по обеспечению санитарно-гигиенического и противоэпидемиологического режима в учреждениях отдыха и оздоровления детей и</w:t>
      </w:r>
      <w:r w:rsidR="00DF4493">
        <w:rPr>
          <w:rFonts w:eastAsia="Calibri" w:cs="Arial"/>
        </w:rPr>
        <w:t xml:space="preserve"> </w:t>
      </w:r>
      <w:r w:rsidRPr="00DF4493">
        <w:rPr>
          <w:rFonts w:eastAsia="Calibri" w:cs="Arial"/>
        </w:rPr>
        <w:t>подростков.</w:t>
      </w:r>
    </w:p>
    <w:p w:rsidR="00D22004" w:rsidRPr="00DF4493" w:rsidRDefault="00D22004" w:rsidP="00DF4493">
      <w:pPr>
        <w:ind w:firstLine="709"/>
        <w:rPr>
          <w:rFonts w:eastAsia="Calibri" w:cs="Arial"/>
        </w:rPr>
      </w:pPr>
      <w:r w:rsidRPr="00DF4493">
        <w:rPr>
          <w:rFonts w:eastAsia="Calibri" w:cs="Arial"/>
        </w:rPr>
        <w:t>Показатель 4.9 Численность детей муниципального образования, отдохнувших в лагерях дневного пребывания, в том числе в лагерях труда и отдыха, организованных на территории муниципального образования.</w:t>
      </w:r>
    </w:p>
    <w:p w:rsidR="00D22004" w:rsidRPr="00DF4493" w:rsidRDefault="00D22004" w:rsidP="00DF4493">
      <w:pPr>
        <w:ind w:firstLine="709"/>
        <w:rPr>
          <w:rFonts w:eastAsia="Calibri" w:cs="Arial"/>
        </w:rPr>
      </w:pPr>
      <w:r w:rsidRPr="00DF4493">
        <w:rPr>
          <w:rFonts w:eastAsia="Calibri" w:cs="Arial"/>
          <w:iCs/>
          <w:spacing w:val="-10"/>
          <w:position w:val="-6"/>
          <w:lang w:val="en-US"/>
        </w:rPr>
        <w:t>D</w:t>
      </w:r>
      <w:r w:rsidRPr="00DF4493">
        <w:rPr>
          <w:rFonts w:eastAsia="Calibri" w:cs="Arial"/>
          <w:position w:val="-6"/>
          <w:lang w:val="en-US"/>
        </w:rPr>
        <w:t></w:t>
      </w:r>
      <w:r w:rsidRPr="00DF4493">
        <w:rPr>
          <w:rFonts w:eastAsia="Calibri" w:cs="Arial"/>
          <w:iCs/>
          <w:spacing w:val="-6"/>
          <w:position w:val="9"/>
          <w:lang w:val="en-US"/>
        </w:rPr>
        <w:t>d</w:t>
      </w:r>
      <w:r w:rsidR="00DF4493">
        <w:rPr>
          <w:rFonts w:eastAsia="Calibri" w:cs="Arial"/>
          <w:w w:val="105"/>
          <w:position w:val="-6"/>
        </w:rPr>
        <w:t xml:space="preserve"> </w:t>
      </w:r>
      <w:r w:rsidRPr="00DF4493">
        <w:rPr>
          <w:rFonts w:eastAsia="Calibri" w:cs="Arial"/>
          <w:w w:val="105"/>
          <w:position w:val="-6"/>
        </w:rPr>
        <w:t>, где:</w:t>
      </w:r>
    </w:p>
    <w:p w:rsidR="00D22004" w:rsidRPr="00DF4493" w:rsidRDefault="00D22004" w:rsidP="00DF4493">
      <w:pPr>
        <w:ind w:firstLine="709"/>
        <w:rPr>
          <w:rFonts w:eastAsia="Calibri" w:cs="Arial"/>
          <w:iCs/>
          <w:w w:val="105"/>
          <w:position w:val="1"/>
        </w:rPr>
      </w:pPr>
      <w:r w:rsidRPr="00DF4493">
        <w:rPr>
          <w:rFonts w:eastAsia="Calibri" w:cs="Arial"/>
          <w:iCs/>
          <w:w w:val="105"/>
          <w:position w:val="1"/>
          <w:lang w:val="en-US"/>
        </w:rPr>
        <w:t>L</w:t>
      </w:r>
    </w:p>
    <w:p w:rsidR="00D22004" w:rsidRPr="00DF4493" w:rsidRDefault="00D22004" w:rsidP="00DF4493">
      <w:pPr>
        <w:ind w:firstLine="709"/>
        <w:rPr>
          <w:rFonts w:eastAsia="Calibri" w:cs="Arial"/>
        </w:rPr>
      </w:pPr>
      <w:r w:rsidRPr="00DF4493">
        <w:rPr>
          <w:rFonts w:eastAsia="Calibri" w:cs="Arial"/>
          <w:lang w:val="en-US"/>
        </w:rPr>
        <w:lastRenderedPageBreak/>
        <w:t>D</w:t>
      </w:r>
      <w:r w:rsidRPr="00DF4493">
        <w:rPr>
          <w:rFonts w:eastAsia="Calibri" w:cs="Arial"/>
        </w:rPr>
        <w:t>–численность детей,муниципального образования, отдохнувших в лагерях дневного пребывания, в том числе в лагерях труда и отдыха, организованных на территории муниципального образования;</w:t>
      </w:r>
    </w:p>
    <w:p w:rsidR="00D22004" w:rsidRPr="00DF4493" w:rsidRDefault="00D22004" w:rsidP="00DF4493">
      <w:pPr>
        <w:ind w:firstLine="709"/>
        <w:rPr>
          <w:rFonts w:eastAsia="Calibri" w:cs="Arial"/>
        </w:rPr>
      </w:pPr>
      <w:r w:rsidRPr="00DF4493">
        <w:rPr>
          <w:rFonts w:eastAsia="Calibri" w:cs="Arial"/>
          <w:lang w:val="en-US"/>
        </w:rPr>
        <w:t>d</w:t>
      </w:r>
      <w:r w:rsidRPr="00DF4493">
        <w:rPr>
          <w:rFonts w:eastAsia="Calibri" w:cs="Arial"/>
        </w:rPr>
        <w:t xml:space="preserve"> - Количество детей муниципального образования, отдохнувших в лагерях дневного пребывания, в том числе в лагерях труда и отдыха, организованных на территории муниципального образования;</w:t>
      </w:r>
    </w:p>
    <w:p w:rsidR="00D22004" w:rsidRPr="00DF4493" w:rsidRDefault="00D22004" w:rsidP="00DF4493">
      <w:pPr>
        <w:ind w:firstLine="709"/>
        <w:rPr>
          <w:rFonts w:eastAsia="Calibri" w:cs="Arial"/>
          <w:position w:val="3"/>
        </w:rPr>
      </w:pPr>
      <w:r w:rsidRPr="00DF4493">
        <w:rPr>
          <w:rFonts w:eastAsia="Calibri" w:cs="Arial"/>
          <w:position w:val="3"/>
          <w:lang w:val="en-US"/>
        </w:rPr>
        <w:t>L</w:t>
      </w:r>
      <w:r w:rsidRPr="00DF4493">
        <w:rPr>
          <w:rFonts w:eastAsia="Calibri" w:cs="Arial"/>
          <w:position w:val="3"/>
        </w:rPr>
        <w:t xml:space="preserve"> -количество </w:t>
      </w:r>
      <w:r w:rsidRPr="00DF4493">
        <w:rPr>
          <w:rFonts w:eastAsia="Calibri" w:cs="Arial"/>
        </w:rPr>
        <w:t>детей,</w:t>
      </w:r>
      <w:r w:rsidRPr="00DF4493">
        <w:rPr>
          <w:rFonts w:eastAsia="Calibri" w:cs="Arial"/>
          <w:position w:val="3"/>
        </w:rPr>
        <w:t>проживающих</w:t>
      </w:r>
      <w:r w:rsidR="00DF4493">
        <w:rPr>
          <w:rFonts w:eastAsia="Calibri" w:cs="Arial"/>
          <w:position w:val="3"/>
        </w:rPr>
        <w:t xml:space="preserve"> </w:t>
      </w:r>
      <w:r w:rsidRPr="00DF4493">
        <w:rPr>
          <w:rFonts w:eastAsia="Calibri" w:cs="Arial"/>
          <w:position w:val="3"/>
        </w:rPr>
        <w:t>в Подгоренском районе.</w:t>
      </w:r>
    </w:p>
    <w:p w:rsidR="00D22004" w:rsidRPr="00DF4493" w:rsidRDefault="00D22004" w:rsidP="00DF4493">
      <w:pPr>
        <w:ind w:firstLine="709"/>
        <w:rPr>
          <w:rFonts w:eastAsia="Calibri" w:cs="Arial"/>
          <w:position w:val="3"/>
        </w:rPr>
      </w:pPr>
    </w:p>
    <w:p w:rsidR="00D22004" w:rsidRPr="00DF4493" w:rsidRDefault="00D22004" w:rsidP="00DF4493">
      <w:pPr>
        <w:ind w:firstLine="709"/>
        <w:rPr>
          <w:rFonts w:eastAsia="Calibri" w:cs="Arial"/>
        </w:rPr>
      </w:pPr>
      <w:r w:rsidRPr="00DF4493">
        <w:rPr>
          <w:rFonts w:eastAsia="Calibri" w:cs="Arial"/>
          <w:bCs/>
        </w:rPr>
        <w:t>4.5. Характеристика основных мероприятий подпрограммы 4</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Для достижения поставленной цели и решения задач подпрограммы предусмотрена реализация двух мероприятий:</w:t>
      </w:r>
    </w:p>
    <w:p w:rsidR="00D22004" w:rsidRPr="00DF4493" w:rsidRDefault="00D22004" w:rsidP="00DF4493">
      <w:pPr>
        <w:ind w:firstLine="709"/>
        <w:rPr>
          <w:rFonts w:eastAsia="Calibri" w:cs="Arial"/>
        </w:rPr>
      </w:pPr>
      <w:r w:rsidRPr="00DF4493">
        <w:rPr>
          <w:rFonts w:eastAsia="Calibri" w:cs="Arial"/>
        </w:rPr>
        <w:t>Основное мероприятие 4.1. подпрограммы 4</w:t>
      </w:r>
      <w:r w:rsidR="00DF4493">
        <w:rPr>
          <w:rFonts w:eastAsia="Calibri" w:cs="Arial"/>
        </w:rPr>
        <w:t xml:space="preserve"> </w:t>
      </w:r>
      <w:r w:rsidRPr="00DF4493">
        <w:rPr>
          <w:rFonts w:eastAsia="Calibri" w:cs="Arial"/>
        </w:rPr>
        <w:t>«Вовлечение молодежи в социальную практику и обеспечение поддержки научной, творческой и предпринимательской активности молодежи»</w:t>
      </w:r>
    </w:p>
    <w:p w:rsidR="00D22004" w:rsidRPr="00DF4493" w:rsidRDefault="00D22004" w:rsidP="00DF4493">
      <w:pPr>
        <w:ind w:firstLine="709"/>
        <w:rPr>
          <w:rFonts w:eastAsia="Calibri" w:cs="Arial"/>
        </w:rPr>
      </w:pPr>
      <w:r w:rsidRPr="00DF4493">
        <w:rPr>
          <w:rFonts w:eastAsia="Calibri" w:cs="Arial"/>
        </w:rPr>
        <w:t>Срок реализации – 2019-2024 годы.</w:t>
      </w:r>
    </w:p>
    <w:p w:rsidR="00D22004" w:rsidRPr="00DF4493" w:rsidRDefault="00D22004" w:rsidP="00DF4493">
      <w:pPr>
        <w:ind w:firstLine="709"/>
        <w:rPr>
          <w:rFonts w:eastAsia="Calibri" w:cs="Arial"/>
        </w:rPr>
      </w:pPr>
      <w:r w:rsidRPr="00DF4493">
        <w:rPr>
          <w:rFonts w:eastAsia="Calibri" w:cs="Arial"/>
        </w:rPr>
        <w:t xml:space="preserve">Исполнитель мероприятия: отдел образования администрации Подгоренского муниципального района. </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Цели мероприятия:</w:t>
      </w:r>
      <w:r w:rsidR="00DF4493">
        <w:rPr>
          <w:rFonts w:eastAsia="Calibri" w:cs="Arial"/>
        </w:rPr>
        <w:t xml:space="preserve"> </w:t>
      </w:r>
      <w:r w:rsidRPr="00DF4493">
        <w:rPr>
          <w:rFonts w:eastAsia="Calibri" w:cs="Arial"/>
        </w:rPr>
        <w:t>создание и развитие организационных, правовых условий для вовлечения молодёжи в социальную практику, поддержка научной, творческой и предпринимательской активности молодежи, развитие и модернизация молодёжной инфраструктуры на территории района;</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w:t>
      </w:r>
      <w:r w:rsidR="00DF4493">
        <w:rPr>
          <w:rFonts w:eastAsia="Calibri" w:cs="Arial"/>
        </w:rPr>
        <w:t xml:space="preserve"> </w:t>
      </w:r>
      <w:r w:rsidRPr="00DF4493">
        <w:rPr>
          <w:rFonts w:eastAsia="Calibri" w:cs="Arial"/>
        </w:rPr>
        <w:t>создание условий для формирования целостной системы молодежи, подготовка ее к службе в Вооруженных Силах Российской Федерации;</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 совершенствование форм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D22004" w:rsidRPr="00DF4493" w:rsidRDefault="00DF4493" w:rsidP="00DF4493">
      <w:pPr>
        <w:ind w:firstLine="709"/>
        <w:rPr>
          <w:rFonts w:eastAsia="Calibri" w:cs="Arial"/>
        </w:rPr>
      </w:pPr>
      <w:r>
        <w:rPr>
          <w:rFonts w:eastAsia="Calibri" w:cs="Arial"/>
        </w:rPr>
        <w:t xml:space="preserve"> </w:t>
      </w:r>
      <w:r w:rsidR="00D22004" w:rsidRPr="00DF4493">
        <w:rPr>
          <w:rFonts w:eastAsia="Calibri" w:cs="Arial"/>
        </w:rPr>
        <w:t>В рамках реализации данного мероприятия будут решены следующие задачи подпрограммы:</w:t>
      </w:r>
    </w:p>
    <w:p w:rsidR="00D22004" w:rsidRPr="00DF4493" w:rsidRDefault="00D22004" w:rsidP="00DF4493">
      <w:pPr>
        <w:ind w:firstLine="709"/>
        <w:rPr>
          <w:rFonts w:eastAsia="Calibri" w:cs="Arial"/>
        </w:rPr>
      </w:pPr>
      <w:r w:rsidRPr="00DF4493">
        <w:rPr>
          <w:rFonts w:eastAsia="Calibri" w:cs="Arial"/>
        </w:rPr>
        <w:t>-</w:t>
      </w:r>
      <w:r w:rsidR="00DF4493">
        <w:rPr>
          <w:rFonts w:eastAsia="Calibri" w:cs="Arial"/>
        </w:rPr>
        <w:t xml:space="preserve"> </w:t>
      </w:r>
      <w:r w:rsidRPr="00DF4493">
        <w:rPr>
          <w:rFonts w:eastAsia="Calibri" w:cs="Arial"/>
        </w:rPr>
        <w:t>вовлечение молодежи в общественную деятельность ;</w:t>
      </w:r>
    </w:p>
    <w:p w:rsidR="00D22004" w:rsidRPr="00DF4493" w:rsidRDefault="00D22004" w:rsidP="00DF4493">
      <w:pPr>
        <w:ind w:firstLine="709"/>
        <w:rPr>
          <w:rFonts w:eastAsia="Calibri" w:cs="Arial"/>
        </w:rPr>
      </w:pPr>
      <w:r w:rsidRPr="00DF4493">
        <w:rPr>
          <w:rFonts w:eastAsia="Calibri" w:cs="Arial"/>
        </w:rPr>
        <w:t>- организация временного трудоустройства несовершеннолетних граждан в возрасте 14-18 лет;</w:t>
      </w:r>
    </w:p>
    <w:p w:rsidR="00D22004" w:rsidRPr="00DF4493" w:rsidRDefault="00D22004" w:rsidP="00DF4493">
      <w:pPr>
        <w:ind w:firstLine="709"/>
        <w:rPr>
          <w:rFonts w:eastAsia="Calibri" w:cs="Arial"/>
        </w:rPr>
      </w:pPr>
      <w:r w:rsidRPr="00DF4493">
        <w:rPr>
          <w:rFonts w:eastAsia="Calibri" w:cs="Arial"/>
        </w:rPr>
        <w:t>- обеспечение эффективного взаимодействия с молодежными общественными объединениями, некоммерческими организациями;</w:t>
      </w:r>
    </w:p>
    <w:p w:rsidR="00D22004" w:rsidRPr="00DF4493" w:rsidRDefault="00D22004" w:rsidP="00DF4493">
      <w:pPr>
        <w:ind w:firstLine="709"/>
        <w:rPr>
          <w:rFonts w:eastAsia="Calibri" w:cs="Arial"/>
        </w:rPr>
      </w:pPr>
      <w:r w:rsidRPr="00DF4493">
        <w:rPr>
          <w:rFonts w:eastAsia="Calibri" w:cs="Arial"/>
        </w:rPr>
        <w:t>-</w:t>
      </w:r>
      <w:r w:rsidR="00DF4493">
        <w:rPr>
          <w:rFonts w:eastAsia="Calibri" w:cs="Arial"/>
        </w:rPr>
        <w:t xml:space="preserve"> </w:t>
      </w:r>
      <w:r w:rsidRPr="00DF4493">
        <w:rPr>
          <w:rFonts w:eastAsia="Calibri" w:cs="Arial"/>
        </w:rPr>
        <w:t>создание механизмов формирования целостной системы подготовки молодежи к службе в Вооруженных Силах</w:t>
      </w:r>
      <w:r w:rsidR="00DF4493">
        <w:rPr>
          <w:rFonts w:eastAsia="Calibri" w:cs="Arial"/>
        </w:rPr>
        <w:t xml:space="preserve"> </w:t>
      </w:r>
      <w:r w:rsidRPr="00DF4493">
        <w:rPr>
          <w:rFonts w:eastAsia="Calibri" w:cs="Arial"/>
        </w:rPr>
        <w:t>Российской Федерации;</w:t>
      </w:r>
    </w:p>
    <w:p w:rsidR="00D22004" w:rsidRPr="00DF4493" w:rsidRDefault="00D22004" w:rsidP="00DF4493">
      <w:pPr>
        <w:ind w:firstLine="709"/>
        <w:rPr>
          <w:rFonts w:eastAsia="Calibri" w:cs="Arial"/>
        </w:rPr>
      </w:pPr>
      <w:r w:rsidRPr="00DF4493">
        <w:rPr>
          <w:rFonts w:eastAsia="Calibri" w:cs="Arial"/>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D22004" w:rsidRPr="00DF4493" w:rsidRDefault="00DF4493" w:rsidP="00DF4493">
      <w:pPr>
        <w:ind w:firstLine="709"/>
        <w:rPr>
          <w:rFonts w:eastAsia="Calibri" w:cs="Arial"/>
        </w:rPr>
      </w:pPr>
      <w:r>
        <w:rPr>
          <w:rFonts w:eastAsia="Calibri" w:cs="Arial"/>
        </w:rPr>
        <w:t xml:space="preserve"> </w:t>
      </w:r>
      <w:r w:rsidR="00D22004" w:rsidRPr="00DF4493">
        <w:rPr>
          <w:rFonts w:eastAsia="Calibri" w:cs="Arial"/>
        </w:rPr>
        <w:t>В рамках основного мероприятия 4.1. будет осуществлены:</w:t>
      </w:r>
    </w:p>
    <w:p w:rsidR="00D22004" w:rsidRPr="00DF4493" w:rsidRDefault="00D22004" w:rsidP="00DF4493">
      <w:pPr>
        <w:numPr>
          <w:ilvl w:val="0"/>
          <w:numId w:val="9"/>
        </w:numPr>
        <w:ind w:left="0" w:firstLine="709"/>
        <w:rPr>
          <w:rFonts w:eastAsia="Calibri" w:cs="Arial"/>
        </w:rPr>
      </w:pPr>
      <w:r w:rsidRPr="00DF4493">
        <w:rPr>
          <w:rFonts w:eastAsia="Calibri" w:cs="Arial"/>
        </w:rPr>
        <w:t>модернизация материально-технической базы учреждений по работе с молодежью, клубов различной направленности;</w:t>
      </w:r>
    </w:p>
    <w:p w:rsidR="00D22004" w:rsidRPr="00DF4493" w:rsidRDefault="00D22004" w:rsidP="00DF4493">
      <w:pPr>
        <w:numPr>
          <w:ilvl w:val="0"/>
          <w:numId w:val="9"/>
        </w:numPr>
        <w:ind w:left="0" w:firstLine="709"/>
        <w:rPr>
          <w:rFonts w:eastAsia="Calibri" w:cs="Arial"/>
        </w:rPr>
      </w:pPr>
      <w:r w:rsidRPr="00DF4493">
        <w:rPr>
          <w:rFonts w:eastAsia="Calibri" w:cs="Arial"/>
        </w:rPr>
        <w:t xml:space="preserve">повышение квалификации и переподготовки специалистов по работе с молодежью; </w:t>
      </w:r>
    </w:p>
    <w:p w:rsidR="00D22004" w:rsidRPr="00DF4493" w:rsidRDefault="00D22004" w:rsidP="00DF4493">
      <w:pPr>
        <w:numPr>
          <w:ilvl w:val="0"/>
          <w:numId w:val="9"/>
        </w:numPr>
        <w:ind w:left="0" w:firstLine="709"/>
        <w:rPr>
          <w:rFonts w:eastAsia="Calibri" w:cs="Arial"/>
        </w:rPr>
      </w:pPr>
      <w:r w:rsidRPr="00DF4493">
        <w:rPr>
          <w:rFonts w:eastAsia="Calibri" w:cs="Arial"/>
        </w:rPr>
        <w:t>реализация мероприятий, направленных на популяризацию рабочих профессий и поддержку молодых специалистов;</w:t>
      </w:r>
    </w:p>
    <w:p w:rsidR="00D22004" w:rsidRPr="00DF4493" w:rsidRDefault="00D22004" w:rsidP="00DF4493">
      <w:pPr>
        <w:numPr>
          <w:ilvl w:val="0"/>
          <w:numId w:val="9"/>
        </w:numPr>
        <w:ind w:left="0" w:firstLine="709"/>
        <w:rPr>
          <w:rFonts w:eastAsia="Calibri" w:cs="Arial"/>
        </w:rPr>
      </w:pPr>
      <w:r w:rsidRPr="00DF4493">
        <w:rPr>
          <w:rFonts w:eastAsia="Calibri" w:cs="Arial"/>
        </w:rPr>
        <w:t>организация и проведение мероприятий, связанных с интеллектуальным, творческим развитием молодежи;</w:t>
      </w:r>
    </w:p>
    <w:p w:rsidR="00D22004" w:rsidRPr="00DF4493" w:rsidRDefault="00D22004" w:rsidP="00DF4493">
      <w:pPr>
        <w:numPr>
          <w:ilvl w:val="0"/>
          <w:numId w:val="9"/>
        </w:numPr>
        <w:ind w:left="0" w:firstLine="709"/>
        <w:rPr>
          <w:rFonts w:eastAsia="Calibri" w:cs="Arial"/>
        </w:rPr>
      </w:pPr>
      <w:r w:rsidRPr="00DF4493">
        <w:rPr>
          <w:rFonts w:eastAsia="Calibri" w:cs="Arial"/>
        </w:rPr>
        <w:lastRenderedPageBreak/>
        <w:t>поддержка на конкурсной основе социально значимых</w:t>
      </w:r>
      <w:r w:rsidR="00DF4493">
        <w:rPr>
          <w:rFonts w:eastAsia="Calibri" w:cs="Arial"/>
        </w:rPr>
        <w:t xml:space="preserve"> </w:t>
      </w:r>
      <w:r w:rsidRPr="00DF4493">
        <w:rPr>
          <w:rFonts w:eastAsia="Calibri" w:cs="Arial"/>
        </w:rPr>
        <w:t>проектов инициативной молодежи;</w:t>
      </w:r>
    </w:p>
    <w:p w:rsidR="00D22004" w:rsidRPr="00DF4493" w:rsidRDefault="00D22004" w:rsidP="00DF4493">
      <w:pPr>
        <w:numPr>
          <w:ilvl w:val="0"/>
          <w:numId w:val="9"/>
        </w:numPr>
        <w:ind w:left="0" w:firstLine="709"/>
        <w:rPr>
          <w:rFonts w:eastAsia="Calibri" w:cs="Arial"/>
        </w:rPr>
      </w:pPr>
      <w:r w:rsidRPr="00DF4493">
        <w:rPr>
          <w:rFonts w:eastAsia="Calibri" w:cs="Arial"/>
        </w:rPr>
        <w:t>участие молодежи района в областных тематических проектах;</w:t>
      </w:r>
    </w:p>
    <w:p w:rsidR="00D22004" w:rsidRPr="00DF4493" w:rsidRDefault="00D22004" w:rsidP="00DF4493">
      <w:pPr>
        <w:ind w:firstLine="709"/>
        <w:rPr>
          <w:rFonts w:eastAsia="Calibri" w:cs="Arial"/>
        </w:rPr>
      </w:pPr>
      <w:r w:rsidRPr="00DF4493">
        <w:rPr>
          <w:rFonts w:eastAsia="Calibri" w:cs="Arial"/>
        </w:rPr>
        <w:t>7)</w:t>
      </w:r>
      <w:r w:rsidR="00DF4493">
        <w:rPr>
          <w:rFonts w:eastAsia="Calibri" w:cs="Arial"/>
        </w:rPr>
        <w:t xml:space="preserve"> </w:t>
      </w:r>
      <w:r w:rsidRPr="00DF4493">
        <w:rPr>
          <w:rFonts w:eastAsia="Calibri" w:cs="Arial"/>
        </w:rPr>
        <w:t>поддержка деятельности молодежных, детских и юношеских военно-спортивных, организаций;</w:t>
      </w:r>
    </w:p>
    <w:p w:rsidR="00D22004" w:rsidRPr="00DF4493" w:rsidRDefault="00D22004" w:rsidP="00DF4493">
      <w:pPr>
        <w:ind w:firstLine="709"/>
        <w:rPr>
          <w:rFonts w:eastAsia="Calibri" w:cs="Arial"/>
        </w:rPr>
      </w:pPr>
      <w:r w:rsidRPr="00DF4493">
        <w:rPr>
          <w:rFonts w:eastAsia="Calibri" w:cs="Arial"/>
        </w:rPr>
        <w:t>8)</w:t>
      </w:r>
      <w:r w:rsidR="00DF4493">
        <w:rPr>
          <w:rFonts w:eastAsia="Calibri" w:cs="Arial"/>
        </w:rPr>
        <w:t xml:space="preserve"> </w:t>
      </w:r>
      <w:r w:rsidRPr="00DF4493">
        <w:rPr>
          <w:rFonts w:eastAsia="Calibri" w:cs="Arial"/>
        </w:rPr>
        <w:t>участие в областных мероприятиях, конкурсах;</w:t>
      </w:r>
    </w:p>
    <w:p w:rsidR="00D22004" w:rsidRPr="00DF4493" w:rsidRDefault="00D22004" w:rsidP="00DF4493">
      <w:pPr>
        <w:ind w:firstLine="709"/>
        <w:rPr>
          <w:rFonts w:eastAsia="Calibri" w:cs="Arial"/>
        </w:rPr>
      </w:pPr>
      <w:r w:rsidRPr="00DF4493">
        <w:rPr>
          <w:rFonts w:eastAsia="Calibri" w:cs="Arial"/>
        </w:rPr>
        <w:t>9) организация и проведение мероприятий по поддержке деятельности детских организаций;</w:t>
      </w:r>
    </w:p>
    <w:p w:rsidR="00D22004" w:rsidRPr="00DF4493" w:rsidRDefault="00D22004" w:rsidP="00DF4493">
      <w:pPr>
        <w:ind w:firstLine="709"/>
        <w:rPr>
          <w:rFonts w:eastAsia="Calibri" w:cs="Arial"/>
        </w:rPr>
      </w:pPr>
      <w:r w:rsidRPr="00DF4493">
        <w:rPr>
          <w:rFonts w:eastAsia="Calibri" w:cs="Arial"/>
        </w:rPr>
        <w:t>10) организация и проведение мероприятий, направленных на развитие добровольческой (волонтерской) деятельности молодежи;</w:t>
      </w:r>
    </w:p>
    <w:p w:rsidR="00D22004" w:rsidRPr="00DF4493" w:rsidRDefault="00D22004" w:rsidP="00DF4493">
      <w:pPr>
        <w:ind w:firstLine="709"/>
        <w:rPr>
          <w:rFonts w:eastAsia="Calibri" w:cs="Arial"/>
        </w:rPr>
      </w:pPr>
      <w:r w:rsidRPr="00DF4493">
        <w:rPr>
          <w:rFonts w:eastAsia="Calibri" w:cs="Arial"/>
        </w:rPr>
        <w:t>11)</w:t>
      </w:r>
      <w:r w:rsidR="00DF4493">
        <w:rPr>
          <w:rFonts w:eastAsia="Calibri" w:cs="Arial"/>
        </w:rPr>
        <w:t xml:space="preserve"> </w:t>
      </w:r>
      <w:r w:rsidRPr="00DF4493">
        <w:rPr>
          <w:rFonts w:eastAsia="Calibri" w:cs="Arial"/>
        </w:rPr>
        <w:t>развитие моделей молодежного самоуправления и самоорганизации в ученических, студенческих, трудовых коллективах;</w:t>
      </w:r>
    </w:p>
    <w:p w:rsidR="00D22004" w:rsidRPr="00DF4493" w:rsidRDefault="00D22004" w:rsidP="00DF4493">
      <w:pPr>
        <w:ind w:firstLine="709"/>
        <w:rPr>
          <w:rFonts w:eastAsia="Calibri" w:cs="Arial"/>
        </w:rPr>
      </w:pPr>
      <w:r w:rsidRPr="00DF4493">
        <w:rPr>
          <w:rFonts w:eastAsia="Calibri" w:cs="Arial"/>
        </w:rPr>
        <w:t>12) организация и проведение мероприятий, направленных на профилактику асоциальных явлений в подростковой и молодежной среде, на воспитание толерантности в молодежной среде;</w:t>
      </w:r>
    </w:p>
    <w:p w:rsidR="00D22004" w:rsidRPr="00DF4493" w:rsidRDefault="00D22004" w:rsidP="00DF4493">
      <w:pPr>
        <w:ind w:firstLine="709"/>
        <w:rPr>
          <w:rFonts w:eastAsia="Calibri" w:cs="Arial"/>
        </w:rPr>
      </w:pPr>
      <w:r w:rsidRPr="00DF4493">
        <w:rPr>
          <w:rFonts w:eastAsia="Calibri" w:cs="Arial"/>
        </w:rPr>
        <w:t>13)</w:t>
      </w:r>
      <w:r w:rsidR="00DF4493">
        <w:rPr>
          <w:rFonts w:eastAsia="Calibri" w:cs="Arial"/>
        </w:rPr>
        <w:t xml:space="preserve"> </w:t>
      </w:r>
      <w:r w:rsidRPr="00DF4493">
        <w:rPr>
          <w:rFonts w:eastAsia="Calibri" w:cs="Arial"/>
        </w:rPr>
        <w:t>организация и проведение мероприятий по работе с молодыми семьями;</w:t>
      </w:r>
    </w:p>
    <w:p w:rsidR="00D22004" w:rsidRPr="00DF4493" w:rsidRDefault="00D22004" w:rsidP="00DF4493">
      <w:pPr>
        <w:ind w:firstLine="709"/>
        <w:rPr>
          <w:rFonts w:eastAsia="Calibri" w:cs="Arial"/>
        </w:rPr>
      </w:pPr>
      <w:r w:rsidRPr="00DF4493">
        <w:rPr>
          <w:rFonts w:eastAsia="Calibri" w:cs="Arial"/>
        </w:rPr>
        <w:t>14)</w:t>
      </w:r>
      <w:r w:rsidR="00DF4493">
        <w:rPr>
          <w:rFonts w:eastAsia="Calibri" w:cs="Arial"/>
        </w:rPr>
        <w:t xml:space="preserve"> </w:t>
      </w:r>
      <w:r w:rsidRPr="00DF4493">
        <w:rPr>
          <w:rFonts w:eastAsia="Calibri" w:cs="Arial"/>
        </w:rPr>
        <w:t>организация и проведение мероприятий по правовой защите молодежи;</w:t>
      </w:r>
    </w:p>
    <w:p w:rsidR="00D22004" w:rsidRPr="00DF4493" w:rsidRDefault="00D22004" w:rsidP="00DF4493">
      <w:pPr>
        <w:ind w:firstLine="709"/>
        <w:rPr>
          <w:rFonts w:eastAsia="Calibri" w:cs="Arial"/>
        </w:rPr>
      </w:pPr>
      <w:r w:rsidRPr="00DF4493">
        <w:rPr>
          <w:rFonts w:eastAsia="Calibri" w:cs="Arial"/>
        </w:rPr>
        <w:t>15)</w:t>
      </w:r>
      <w:r w:rsidR="00DF4493">
        <w:rPr>
          <w:rFonts w:eastAsia="Calibri" w:cs="Arial"/>
        </w:rPr>
        <w:t xml:space="preserve"> </w:t>
      </w:r>
      <w:r w:rsidRPr="00DF4493">
        <w:rPr>
          <w:rFonts w:eastAsia="Calibri" w:cs="Arial"/>
        </w:rPr>
        <w:t>реализация комплекса мероприятий, направленных на создание положительного образа Вооруженных Сил Российской Федерации, формирование образа долга служения Отечеству у детей и молодежи;</w:t>
      </w:r>
      <w:r w:rsidR="00DF4493">
        <w:rPr>
          <w:rFonts w:eastAsia="Calibri" w:cs="Arial"/>
        </w:rPr>
        <w:t xml:space="preserve">    </w:t>
      </w:r>
    </w:p>
    <w:p w:rsidR="00D22004" w:rsidRPr="00DF4493" w:rsidRDefault="00D22004" w:rsidP="00DF4493">
      <w:pPr>
        <w:ind w:firstLine="709"/>
        <w:rPr>
          <w:rFonts w:eastAsia="Calibri" w:cs="Arial"/>
        </w:rPr>
      </w:pPr>
      <w:r w:rsidRPr="00DF4493">
        <w:rPr>
          <w:rFonts w:eastAsia="Calibri" w:cs="Arial"/>
        </w:rPr>
        <w:t>16)</w:t>
      </w:r>
      <w:r w:rsidR="00DF4493">
        <w:rPr>
          <w:rFonts w:eastAsia="Calibri" w:cs="Arial"/>
        </w:rPr>
        <w:t xml:space="preserve"> </w:t>
      </w:r>
      <w:r w:rsidRPr="00DF4493">
        <w:rPr>
          <w:rFonts w:eastAsia="Calibri" w:cs="Arial"/>
        </w:rPr>
        <w:t>организация и проведение мероприятий</w:t>
      </w:r>
      <w:r w:rsidR="00DF4493">
        <w:rPr>
          <w:rFonts w:eastAsia="Calibri" w:cs="Arial"/>
        </w:rPr>
        <w:t xml:space="preserve"> </w:t>
      </w:r>
      <w:r w:rsidRPr="00DF4493">
        <w:rPr>
          <w:rFonts w:eastAsia="Calibri" w:cs="Arial"/>
        </w:rPr>
        <w:t xml:space="preserve">по приобщению молодежи к культурным ценностям; </w:t>
      </w:r>
    </w:p>
    <w:p w:rsidR="00D22004" w:rsidRPr="00DF4493" w:rsidRDefault="00D22004" w:rsidP="00DF4493">
      <w:pPr>
        <w:ind w:firstLine="709"/>
        <w:rPr>
          <w:rFonts w:eastAsia="Calibri" w:cs="Arial"/>
        </w:rPr>
      </w:pPr>
      <w:r w:rsidRPr="00DF4493">
        <w:rPr>
          <w:rFonts w:eastAsia="Calibri" w:cs="Arial"/>
        </w:rPr>
        <w:t>17)</w:t>
      </w:r>
      <w:r w:rsidR="00DF4493">
        <w:rPr>
          <w:rFonts w:eastAsia="Calibri" w:cs="Arial"/>
        </w:rPr>
        <w:t xml:space="preserve"> </w:t>
      </w:r>
      <w:r w:rsidRPr="00DF4493">
        <w:rPr>
          <w:rFonts w:eastAsia="Calibri" w:cs="Arial"/>
        </w:rPr>
        <w:t>организация и проведение мероприятий в рамках празднования Дня молодежи;</w:t>
      </w:r>
    </w:p>
    <w:p w:rsidR="00D22004" w:rsidRPr="00DF4493" w:rsidRDefault="00D22004" w:rsidP="00DF4493">
      <w:pPr>
        <w:ind w:firstLine="709"/>
        <w:rPr>
          <w:rFonts w:eastAsia="Calibri" w:cs="Arial"/>
        </w:rPr>
      </w:pPr>
      <w:r w:rsidRPr="00DF4493">
        <w:rPr>
          <w:rFonts w:eastAsia="Calibri" w:cs="Arial"/>
        </w:rPr>
        <w:t>18)</w:t>
      </w:r>
      <w:r w:rsidR="00DF4493">
        <w:rPr>
          <w:rFonts w:eastAsia="Calibri" w:cs="Arial"/>
        </w:rPr>
        <w:t xml:space="preserve"> </w:t>
      </w:r>
      <w:r w:rsidRPr="00DF4493">
        <w:rPr>
          <w:rFonts w:eastAsia="Calibri" w:cs="Arial"/>
        </w:rPr>
        <w:t>организация и проведение мероприятий, направленных на повышение значимости работы с молодежью;</w:t>
      </w:r>
    </w:p>
    <w:p w:rsidR="00D22004" w:rsidRPr="00DF4493" w:rsidRDefault="00D22004" w:rsidP="00DF4493">
      <w:pPr>
        <w:ind w:firstLine="709"/>
        <w:rPr>
          <w:rFonts w:eastAsia="Calibri" w:cs="Arial"/>
        </w:rPr>
      </w:pPr>
      <w:r w:rsidRPr="00DF4493">
        <w:rPr>
          <w:rFonts w:eastAsia="Calibri" w:cs="Arial"/>
        </w:rPr>
        <w:t>19)</w:t>
      </w:r>
      <w:r w:rsidR="00DF4493">
        <w:rPr>
          <w:rFonts w:eastAsia="Calibri" w:cs="Arial"/>
        </w:rPr>
        <w:t xml:space="preserve"> </w:t>
      </w:r>
      <w:r w:rsidRPr="00DF4493">
        <w:rPr>
          <w:rFonts w:eastAsia="Calibri" w:cs="Arial"/>
        </w:rPr>
        <w:t>развитие системы электронного информирования молодежи о потенциальных возможностях саморазвития.</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Основное мероприятие 4.1 направлено на достижение показателей: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xml:space="preserve">а) Программы: </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удельный вес молодых людей, вовлеченных в программы и проекты, направленные на интеграцию в жизнь общества, от общего количества молодых людей в возрасте от 14 до 30 лет</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б) подпрограммы 4:</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 количество молодых людей, вовлеченных в программы и проекты, направленные на интеграцию в жизнь общества;</w:t>
      </w:r>
    </w:p>
    <w:p w:rsidR="00D22004" w:rsidRPr="00DF4493" w:rsidRDefault="00D22004" w:rsidP="00DF4493">
      <w:pPr>
        <w:ind w:firstLine="709"/>
        <w:rPr>
          <w:rFonts w:eastAsia="Calibri" w:cs="Arial"/>
        </w:rPr>
      </w:pPr>
      <w:r w:rsidRPr="00DF4493">
        <w:rPr>
          <w:rFonts w:eastAsia="Calibri" w:cs="Arial"/>
        </w:rPr>
        <w:t>- количество молодых людей, участвующих в различных формах самоорганизации и структурах социальной направленности;</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 количество военно-патриотических объединений, военно-спортивных молодежных и детских организаций – клубов, музеев;</w:t>
      </w:r>
    </w:p>
    <w:p w:rsidR="00D22004" w:rsidRPr="00DF4493" w:rsidRDefault="00DF4493" w:rsidP="00DF4493">
      <w:pPr>
        <w:autoSpaceDE w:val="0"/>
        <w:autoSpaceDN w:val="0"/>
        <w:adjustRightInd w:val="0"/>
        <w:ind w:firstLine="709"/>
        <w:rPr>
          <w:rFonts w:eastAsia="Calibri" w:cs="Arial"/>
        </w:rPr>
      </w:pPr>
      <w:r>
        <w:rPr>
          <w:rFonts w:eastAsia="Calibri" w:cs="Arial"/>
        </w:rPr>
        <w:t xml:space="preserve"> </w:t>
      </w:r>
      <w:r w:rsidR="00D22004" w:rsidRPr="00DF4493">
        <w:rPr>
          <w:rFonts w:eastAsia="Calibri" w:cs="Arial"/>
        </w:rPr>
        <w:t>- количество мероприятий, программ и проектов, направленных на формирования правовых, культурных и нравственных ценностей среди молодежи;</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D22004" w:rsidRPr="00DF4493" w:rsidRDefault="00DF4493" w:rsidP="00DF4493">
      <w:pPr>
        <w:autoSpaceDE w:val="0"/>
        <w:autoSpaceDN w:val="0"/>
        <w:adjustRightInd w:val="0"/>
        <w:ind w:firstLine="709"/>
        <w:rPr>
          <w:rFonts w:eastAsia="Calibri" w:cs="Arial"/>
        </w:rPr>
      </w:pPr>
      <w:r>
        <w:rPr>
          <w:rFonts w:eastAsia="Calibri" w:cs="Arial"/>
        </w:rPr>
        <w:t xml:space="preserve"> </w:t>
      </w:r>
      <w:r w:rsidR="00D22004" w:rsidRPr="00DF4493">
        <w:rPr>
          <w:rFonts w:eastAsia="Calibri" w:cs="Arial"/>
        </w:rPr>
        <w:t>В ходе реализации данного основного мероприятия будут достигнуты следующие результаты:</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 увеличится</w:t>
      </w:r>
      <w:r w:rsidR="00DF4493">
        <w:rPr>
          <w:rFonts w:eastAsia="Calibri" w:cs="Arial"/>
        </w:rPr>
        <w:t xml:space="preserve"> </w:t>
      </w:r>
      <w:r w:rsidRPr="00DF4493">
        <w:rPr>
          <w:rFonts w:eastAsia="Calibri" w:cs="Arial"/>
        </w:rPr>
        <w:t>количество молодых людей, вовлеченных в программы и проекты, направленные на интеграцию в жизнь общества;</w:t>
      </w:r>
    </w:p>
    <w:p w:rsidR="00D22004" w:rsidRPr="00DF4493" w:rsidRDefault="00D22004" w:rsidP="00DF4493">
      <w:pPr>
        <w:autoSpaceDE w:val="0"/>
        <w:autoSpaceDN w:val="0"/>
        <w:adjustRightInd w:val="0"/>
        <w:ind w:firstLine="709"/>
        <w:rPr>
          <w:rFonts w:eastAsia="Calibri" w:cs="Arial"/>
        </w:rPr>
      </w:pPr>
      <w:r w:rsidRPr="00DF4493">
        <w:rPr>
          <w:rFonts w:eastAsia="Calibri" w:cs="Arial"/>
        </w:rPr>
        <w:lastRenderedPageBreak/>
        <w:t>- увеличится доля несовершеннолетних граждан в возрасте от 14 до 18 лет, охваченных формами временного трудоустройства;</w:t>
      </w:r>
    </w:p>
    <w:p w:rsidR="00D22004" w:rsidRPr="00DF4493" w:rsidRDefault="00D22004" w:rsidP="00DF4493">
      <w:pPr>
        <w:ind w:firstLine="709"/>
        <w:rPr>
          <w:rFonts w:eastAsia="Calibri" w:cs="Arial"/>
        </w:rPr>
      </w:pPr>
      <w:r w:rsidRPr="00DF4493">
        <w:rPr>
          <w:rFonts w:eastAsia="Calibri" w:cs="Arial"/>
        </w:rPr>
        <w:t>- увеличится количество молодых людей, участвующих в различных формах самоорганизации и структурах социальной направленности;</w:t>
      </w:r>
    </w:p>
    <w:p w:rsidR="00D22004" w:rsidRPr="00DF4493" w:rsidRDefault="00D22004" w:rsidP="00DF4493">
      <w:pPr>
        <w:ind w:firstLine="709"/>
        <w:rPr>
          <w:rFonts w:eastAsia="Calibri" w:cs="Arial"/>
        </w:rPr>
      </w:pPr>
      <w:r w:rsidRPr="00DF4493">
        <w:rPr>
          <w:rFonts w:eastAsia="Calibri" w:cs="Arial"/>
        </w:rPr>
        <w:t>- увеличится количество мероприятий, программ и проектов, направленных на формирования правовых, культурных и нравственных ценностей среди молодежи;</w:t>
      </w:r>
    </w:p>
    <w:p w:rsidR="00D22004" w:rsidRPr="00DF4493" w:rsidRDefault="00D22004" w:rsidP="00DF4493">
      <w:pPr>
        <w:ind w:firstLine="709"/>
        <w:rPr>
          <w:rFonts w:eastAsia="Calibri" w:cs="Arial"/>
        </w:rPr>
      </w:pPr>
      <w:r w:rsidRPr="00DF4493">
        <w:rPr>
          <w:rFonts w:eastAsia="Calibri" w:cs="Arial"/>
        </w:rPr>
        <w:t>увеличится количество военно-патриотических объединений, военно-спортивных молодежных и детских организаций – клубов, музеев;</w:t>
      </w:r>
    </w:p>
    <w:p w:rsidR="00D22004" w:rsidRPr="00DF4493" w:rsidRDefault="00D22004" w:rsidP="00DF4493">
      <w:pPr>
        <w:ind w:firstLine="709"/>
        <w:rPr>
          <w:rFonts w:eastAsia="Calibri" w:cs="Arial"/>
        </w:rPr>
      </w:pPr>
      <w:r w:rsidRPr="00DF4493">
        <w:rPr>
          <w:rFonts w:eastAsia="Calibri" w:cs="Arial"/>
        </w:rPr>
        <w:t>- увеличится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D22004" w:rsidRPr="00DF4493" w:rsidRDefault="00D22004" w:rsidP="00DF4493">
      <w:pPr>
        <w:ind w:firstLine="709"/>
        <w:rPr>
          <w:rFonts w:eastAsia="Calibri" w:cs="Arial"/>
        </w:rPr>
      </w:pPr>
    </w:p>
    <w:p w:rsidR="00D22004" w:rsidRPr="00DF4493" w:rsidRDefault="00D22004" w:rsidP="00DF4493">
      <w:pPr>
        <w:ind w:firstLine="709"/>
        <w:rPr>
          <w:rFonts w:eastAsia="Calibri" w:cs="Arial"/>
        </w:rPr>
      </w:pPr>
      <w:r w:rsidRPr="00DF4493">
        <w:rPr>
          <w:rFonts w:eastAsia="Calibri" w:cs="Arial"/>
        </w:rPr>
        <w:t>Основное мероприятие 4.2 подпрограммы: «Организация отдыха и оздоровления детей и молодежи»</w:t>
      </w:r>
    </w:p>
    <w:p w:rsidR="00D22004" w:rsidRPr="00DF4493" w:rsidRDefault="00D22004" w:rsidP="00DF4493">
      <w:pPr>
        <w:ind w:firstLine="709"/>
        <w:rPr>
          <w:rFonts w:eastAsia="Calibri" w:cs="Arial"/>
        </w:rPr>
      </w:pPr>
      <w:r w:rsidRPr="00DF4493">
        <w:rPr>
          <w:rFonts w:eastAsia="Calibri" w:cs="Arial"/>
        </w:rPr>
        <w:t>Срок реализации – 2019-2024 годы.</w:t>
      </w:r>
    </w:p>
    <w:p w:rsidR="00D22004" w:rsidRPr="00DF4493" w:rsidRDefault="00D22004" w:rsidP="00DF4493">
      <w:pPr>
        <w:ind w:firstLine="709"/>
        <w:rPr>
          <w:rFonts w:eastAsia="Calibri" w:cs="Arial"/>
        </w:rPr>
      </w:pPr>
      <w:r w:rsidRPr="00DF4493">
        <w:rPr>
          <w:rFonts w:eastAsia="Calibri" w:cs="Arial"/>
        </w:rPr>
        <w:t>Исполнитель мероприятия: отдел образования администрации Подгоренского муниципального района.</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Цель мероприятия: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D22004" w:rsidRPr="00DF4493" w:rsidRDefault="00DF4493" w:rsidP="00DF4493">
      <w:pPr>
        <w:ind w:firstLine="709"/>
        <w:rPr>
          <w:rFonts w:eastAsia="Calibri" w:cs="Arial"/>
        </w:rPr>
      </w:pPr>
      <w:r>
        <w:rPr>
          <w:rFonts w:eastAsia="Calibri" w:cs="Arial"/>
        </w:rPr>
        <w:t xml:space="preserve"> </w:t>
      </w:r>
      <w:r w:rsidR="00D22004" w:rsidRPr="00DF4493">
        <w:rPr>
          <w:rFonts w:eastAsia="Calibri" w:cs="Arial"/>
        </w:rPr>
        <w:t>В рамках реализации данного мероприятия будут решены следующие задачи подпрограммы:</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1) создание нормативно-правовой базы, регулирующей организацию сферы оздоровления и отдыха детей;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2)</w:t>
      </w:r>
      <w:r w:rsidR="00DF4493">
        <w:rPr>
          <w:rFonts w:eastAsia="Calibri" w:cs="Arial"/>
        </w:rPr>
        <w:t xml:space="preserve"> </w:t>
      </w:r>
      <w:r w:rsidRPr="00DF4493">
        <w:rPr>
          <w:rFonts w:eastAsia="Calibri" w:cs="Arial"/>
        </w:rPr>
        <w:t>обеспечение предоставления безопасных качественных услуг в сфере оздоровления и отдыха детей;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3) создание современной системы управления и научно-методической поддержки процессов оздоровления и отдыха детей;</w:t>
      </w:r>
    </w:p>
    <w:p w:rsidR="00D22004" w:rsidRPr="00DF4493" w:rsidRDefault="00D22004" w:rsidP="00DF4493">
      <w:pPr>
        <w:ind w:firstLine="709"/>
        <w:rPr>
          <w:rFonts w:eastAsia="Calibri" w:cs="Arial"/>
        </w:rPr>
      </w:pPr>
      <w:r w:rsidRPr="00DF4493">
        <w:rPr>
          <w:rFonts w:eastAsia="Calibri" w:cs="Arial"/>
        </w:rPr>
        <w:t>4)</w:t>
      </w:r>
      <w:r w:rsidR="00DF4493">
        <w:rPr>
          <w:rFonts w:eastAsia="Calibri" w:cs="Arial"/>
        </w:rPr>
        <w:t xml:space="preserve"> </w:t>
      </w:r>
      <w:r w:rsidRPr="00DF4493">
        <w:rPr>
          <w:rFonts w:eastAsia="Calibri" w:cs="Arial"/>
        </w:rPr>
        <w:t>создание системы взаимодействия всех субъектов в организации сферы оздоровления и отдыха детей;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5) создание системы информационно-методической поддержки сферы оздоровления и отдыха детей.</w:t>
      </w:r>
    </w:p>
    <w:p w:rsidR="00D22004" w:rsidRPr="00DF4493" w:rsidRDefault="00D22004" w:rsidP="00DF4493">
      <w:pPr>
        <w:ind w:firstLine="709"/>
        <w:rPr>
          <w:rFonts w:eastAsia="Calibri" w:cs="Arial"/>
        </w:rPr>
      </w:pPr>
      <w:r w:rsidRPr="00DF4493">
        <w:rPr>
          <w:rFonts w:eastAsia="Calibri" w:cs="Arial"/>
        </w:rPr>
        <w:t xml:space="preserve"> В рамках основного мероприятия 4.2. будет осуществлены:</w:t>
      </w:r>
    </w:p>
    <w:p w:rsidR="00D22004" w:rsidRPr="00DF4493" w:rsidRDefault="00D22004" w:rsidP="00DF4493">
      <w:pPr>
        <w:widowControl w:val="0"/>
        <w:numPr>
          <w:ilvl w:val="0"/>
          <w:numId w:val="10"/>
        </w:numPr>
        <w:autoSpaceDE w:val="0"/>
        <w:autoSpaceDN w:val="0"/>
        <w:adjustRightInd w:val="0"/>
        <w:ind w:left="0" w:firstLine="709"/>
        <w:rPr>
          <w:rFonts w:cs="Arial"/>
        </w:rPr>
      </w:pPr>
      <w:r w:rsidRPr="00DF4493">
        <w:rPr>
          <w:rFonts w:cs="Arial"/>
        </w:rPr>
        <w:t>Совершенствование информационно-методического обеспечения организации и проведения детской оздоровительной кампании</w:t>
      </w:r>
    </w:p>
    <w:p w:rsidR="00D22004" w:rsidRPr="00DF4493" w:rsidRDefault="00D22004" w:rsidP="00DF4493">
      <w:pPr>
        <w:widowControl w:val="0"/>
        <w:numPr>
          <w:ilvl w:val="0"/>
          <w:numId w:val="10"/>
        </w:numPr>
        <w:autoSpaceDE w:val="0"/>
        <w:autoSpaceDN w:val="0"/>
        <w:adjustRightInd w:val="0"/>
        <w:ind w:left="0" w:firstLine="709"/>
        <w:rPr>
          <w:rFonts w:cs="Arial"/>
        </w:rPr>
      </w:pPr>
      <w:r w:rsidRPr="00DF4493">
        <w:rPr>
          <w:rFonts w:cs="Arial"/>
        </w:rPr>
        <w:t>Разработка и реализация программ духовно-нравственного, гражданско-патриотического и трудового воспитания детей, активно участвующих в общественно значимых делах.</w:t>
      </w:r>
    </w:p>
    <w:p w:rsidR="00D22004" w:rsidRPr="00DF4493" w:rsidRDefault="00D22004" w:rsidP="00DF4493">
      <w:pPr>
        <w:widowControl w:val="0"/>
        <w:numPr>
          <w:ilvl w:val="0"/>
          <w:numId w:val="10"/>
        </w:numPr>
        <w:autoSpaceDE w:val="0"/>
        <w:autoSpaceDN w:val="0"/>
        <w:adjustRightInd w:val="0"/>
        <w:ind w:left="0" w:firstLine="709"/>
        <w:rPr>
          <w:rFonts w:cs="Arial"/>
        </w:rPr>
      </w:pPr>
      <w:r w:rsidRPr="00DF4493">
        <w:rPr>
          <w:rFonts w:cs="Arial"/>
        </w:rPr>
        <w:t>Организация отдыха и оздоровления детей в лагерях дневного пребывания.</w:t>
      </w:r>
    </w:p>
    <w:p w:rsidR="00D22004" w:rsidRPr="00DF4493" w:rsidRDefault="00D22004" w:rsidP="00DF4493">
      <w:pPr>
        <w:widowControl w:val="0"/>
        <w:numPr>
          <w:ilvl w:val="0"/>
          <w:numId w:val="10"/>
        </w:numPr>
        <w:autoSpaceDE w:val="0"/>
        <w:autoSpaceDN w:val="0"/>
        <w:adjustRightInd w:val="0"/>
        <w:ind w:left="0" w:firstLine="709"/>
        <w:rPr>
          <w:rFonts w:cs="Arial"/>
        </w:rPr>
      </w:pPr>
      <w:r w:rsidRPr="00DF4493">
        <w:rPr>
          <w:rFonts w:cs="Arial"/>
        </w:rPr>
        <w:t>Обеспечение доступности учреждений, предоставляющих услуги отдыха и оздоровления детей и подростков, для детей-инвалидов, создание безбарьерной среды.</w:t>
      </w:r>
    </w:p>
    <w:p w:rsidR="00D22004" w:rsidRPr="00DF4493" w:rsidRDefault="00D22004" w:rsidP="00DF4493">
      <w:pPr>
        <w:widowControl w:val="0"/>
        <w:numPr>
          <w:ilvl w:val="0"/>
          <w:numId w:val="10"/>
        </w:numPr>
        <w:autoSpaceDE w:val="0"/>
        <w:autoSpaceDN w:val="0"/>
        <w:adjustRightInd w:val="0"/>
        <w:ind w:left="0" w:firstLine="709"/>
        <w:rPr>
          <w:rFonts w:cs="Arial"/>
        </w:rPr>
      </w:pPr>
      <w:r w:rsidRPr="00DF4493">
        <w:rPr>
          <w:rFonts w:cs="Arial"/>
        </w:rPr>
        <w:t>Организация профильных и тематических смен различной направленности (туристических, спортивных, краеведческих, военно-патриотических, экологических и др.) в учреждениях отдыха и оздоровления детей и подростков.</w:t>
      </w:r>
    </w:p>
    <w:p w:rsidR="00D22004" w:rsidRPr="00DF4493" w:rsidRDefault="00D22004" w:rsidP="00DF4493">
      <w:pPr>
        <w:widowControl w:val="0"/>
        <w:numPr>
          <w:ilvl w:val="0"/>
          <w:numId w:val="10"/>
        </w:numPr>
        <w:autoSpaceDE w:val="0"/>
        <w:autoSpaceDN w:val="0"/>
        <w:adjustRightInd w:val="0"/>
        <w:ind w:left="0" w:firstLine="709"/>
        <w:rPr>
          <w:rFonts w:cs="Arial"/>
        </w:rPr>
      </w:pPr>
      <w:r w:rsidRPr="00DF4493">
        <w:rPr>
          <w:rFonts w:cs="Arial"/>
        </w:rPr>
        <w:t>Организация оборонно-спортивных профильных смен для подростков допризывного возраста.</w:t>
      </w:r>
    </w:p>
    <w:p w:rsidR="00D22004" w:rsidRPr="00DF4493" w:rsidRDefault="00D22004" w:rsidP="00DF4493">
      <w:pPr>
        <w:widowControl w:val="0"/>
        <w:numPr>
          <w:ilvl w:val="0"/>
          <w:numId w:val="10"/>
        </w:numPr>
        <w:autoSpaceDE w:val="0"/>
        <w:autoSpaceDN w:val="0"/>
        <w:adjustRightInd w:val="0"/>
        <w:ind w:left="0" w:firstLine="709"/>
        <w:rPr>
          <w:rFonts w:cs="Arial"/>
        </w:rPr>
      </w:pPr>
      <w:r w:rsidRPr="00DF4493">
        <w:rPr>
          <w:rFonts w:cs="Arial"/>
        </w:rPr>
        <w:lastRenderedPageBreak/>
        <w:t>Организация и проведение совещаний по совершенствованию механизмов взаимодействия по вопросам отдыха и оздоровления детей и подростков.</w:t>
      </w:r>
    </w:p>
    <w:p w:rsidR="00D22004" w:rsidRPr="00DF4493" w:rsidRDefault="00D22004" w:rsidP="00DF4493">
      <w:pPr>
        <w:widowControl w:val="0"/>
        <w:numPr>
          <w:ilvl w:val="0"/>
          <w:numId w:val="10"/>
        </w:numPr>
        <w:autoSpaceDE w:val="0"/>
        <w:autoSpaceDN w:val="0"/>
        <w:adjustRightInd w:val="0"/>
        <w:ind w:left="0" w:firstLine="709"/>
        <w:rPr>
          <w:rFonts w:cs="Arial"/>
        </w:rPr>
      </w:pPr>
      <w:r w:rsidRPr="00DF4493">
        <w:rPr>
          <w:rFonts w:cs="Arial"/>
        </w:rPr>
        <w:t>Принятие учреждений детского отдыха и оздоровления, действующих на территории Подгоренского района.</w:t>
      </w:r>
    </w:p>
    <w:p w:rsidR="00D22004" w:rsidRPr="00DF4493" w:rsidRDefault="00D22004" w:rsidP="00DF4493">
      <w:pPr>
        <w:widowControl w:val="0"/>
        <w:numPr>
          <w:ilvl w:val="0"/>
          <w:numId w:val="10"/>
        </w:numPr>
        <w:autoSpaceDE w:val="0"/>
        <w:autoSpaceDN w:val="0"/>
        <w:adjustRightInd w:val="0"/>
        <w:ind w:left="0" w:firstLine="709"/>
        <w:rPr>
          <w:rFonts w:cs="Arial"/>
        </w:rPr>
      </w:pPr>
      <w:r w:rsidRPr="00DF4493">
        <w:rPr>
          <w:rFonts w:cs="Arial"/>
        </w:rPr>
        <w:t>Обеспечение санитарно-гигиенического и противоэпидемиологического режима в учреждениях отдыха и оздоровления детей и подростков.</w:t>
      </w:r>
    </w:p>
    <w:p w:rsidR="00D22004" w:rsidRPr="00DF4493" w:rsidRDefault="00D22004" w:rsidP="00DF4493">
      <w:pPr>
        <w:widowControl w:val="0"/>
        <w:numPr>
          <w:ilvl w:val="0"/>
          <w:numId w:val="10"/>
        </w:numPr>
        <w:autoSpaceDE w:val="0"/>
        <w:autoSpaceDN w:val="0"/>
        <w:adjustRightInd w:val="0"/>
        <w:ind w:left="0" w:firstLine="709"/>
        <w:rPr>
          <w:rFonts w:cs="Arial"/>
        </w:rPr>
      </w:pPr>
      <w:r w:rsidRPr="00DF4493">
        <w:rPr>
          <w:rFonts w:cs="Arial"/>
        </w:rPr>
        <w:t>Подведение итогов организации отдыха и оздоровления детей в Подгоренском районе.</w:t>
      </w:r>
    </w:p>
    <w:p w:rsidR="00D22004" w:rsidRPr="00DF4493" w:rsidRDefault="00D22004" w:rsidP="00DF4493">
      <w:pPr>
        <w:widowControl w:val="0"/>
        <w:numPr>
          <w:ilvl w:val="0"/>
          <w:numId w:val="10"/>
        </w:numPr>
        <w:autoSpaceDE w:val="0"/>
        <w:autoSpaceDN w:val="0"/>
        <w:adjustRightInd w:val="0"/>
        <w:ind w:left="0" w:firstLine="709"/>
        <w:rPr>
          <w:rFonts w:cs="Arial"/>
        </w:rPr>
      </w:pPr>
      <w:r w:rsidRPr="00DF4493">
        <w:rPr>
          <w:rFonts w:cs="Arial"/>
        </w:rPr>
        <w:t>Разработка методических материалов для организаторов летнего отдыха и оздоровления.</w:t>
      </w:r>
    </w:p>
    <w:p w:rsidR="00D22004" w:rsidRPr="00DF4493" w:rsidRDefault="00D22004" w:rsidP="00DF4493">
      <w:pPr>
        <w:widowControl w:val="0"/>
        <w:numPr>
          <w:ilvl w:val="0"/>
          <w:numId w:val="10"/>
        </w:numPr>
        <w:autoSpaceDE w:val="0"/>
        <w:autoSpaceDN w:val="0"/>
        <w:adjustRightInd w:val="0"/>
        <w:ind w:left="0" w:firstLine="709"/>
        <w:rPr>
          <w:rFonts w:cs="Arial"/>
        </w:rPr>
      </w:pPr>
      <w:r w:rsidRPr="00DF4493">
        <w:rPr>
          <w:rFonts w:cs="Arial"/>
        </w:rPr>
        <w:t xml:space="preserve">Разработка и утверждение планов мероприятий по обеспечению отдыха и оздоровления детей и подростков. </w:t>
      </w:r>
    </w:p>
    <w:p w:rsidR="00D22004" w:rsidRPr="00DF4493" w:rsidRDefault="00D22004" w:rsidP="00DF4493">
      <w:pPr>
        <w:widowControl w:val="0"/>
        <w:numPr>
          <w:ilvl w:val="0"/>
          <w:numId w:val="10"/>
        </w:numPr>
        <w:autoSpaceDE w:val="0"/>
        <w:autoSpaceDN w:val="0"/>
        <w:adjustRightInd w:val="0"/>
        <w:ind w:left="0" w:firstLine="709"/>
        <w:rPr>
          <w:rFonts w:cs="Arial"/>
        </w:rPr>
      </w:pPr>
      <w:r w:rsidRPr="00DF4493">
        <w:rPr>
          <w:rFonts w:cs="Arial"/>
        </w:rPr>
        <w:t>Формирование заявок на получение субсидий на организацию отдыха и оздоровления детей.</w:t>
      </w:r>
    </w:p>
    <w:p w:rsidR="00D22004" w:rsidRPr="00DF4493" w:rsidRDefault="00D22004" w:rsidP="00DF4493">
      <w:pPr>
        <w:widowControl w:val="0"/>
        <w:autoSpaceDE w:val="0"/>
        <w:autoSpaceDN w:val="0"/>
        <w:adjustRightInd w:val="0"/>
        <w:ind w:firstLine="709"/>
        <w:rPr>
          <w:rFonts w:cs="Arial"/>
        </w:rPr>
      </w:pPr>
      <w:r w:rsidRPr="00DF4493">
        <w:rPr>
          <w:rFonts w:cs="Arial"/>
        </w:rPr>
        <w:t>Основное мероприятие 4.2 направлено на достижение показателей:</w:t>
      </w:r>
    </w:p>
    <w:p w:rsidR="00D22004" w:rsidRPr="00DF4493" w:rsidRDefault="00D22004" w:rsidP="00DF4493">
      <w:pPr>
        <w:ind w:firstLine="709"/>
        <w:rPr>
          <w:rFonts w:eastAsia="Calibri" w:cs="Arial"/>
        </w:rPr>
      </w:pPr>
      <w:r w:rsidRPr="00DF4493">
        <w:rPr>
          <w:rFonts w:eastAsia="Calibri" w:cs="Arial"/>
        </w:rPr>
        <w:t>а) Программы: удельный вес молодых людей, вовлеченных в программы и проекты, направленные на интеграцию в жизнь общества, от общего количества молодых людей в возрасте от 14 до 30 лет</w:t>
      </w:r>
    </w:p>
    <w:p w:rsidR="00D22004" w:rsidRPr="00DF4493" w:rsidRDefault="00D22004" w:rsidP="00DF4493">
      <w:pPr>
        <w:ind w:firstLine="709"/>
        <w:rPr>
          <w:rFonts w:eastAsia="Calibri" w:cs="Arial"/>
        </w:rPr>
      </w:pPr>
      <w:r w:rsidRPr="00DF4493">
        <w:rPr>
          <w:rFonts w:eastAsia="Calibri" w:cs="Arial"/>
        </w:rPr>
        <w:t>б) подпрограммы 4:</w:t>
      </w:r>
    </w:p>
    <w:p w:rsidR="00D22004" w:rsidRPr="00DF4493" w:rsidRDefault="00DF4493" w:rsidP="00DF4493">
      <w:pPr>
        <w:widowControl w:val="0"/>
        <w:autoSpaceDE w:val="0"/>
        <w:autoSpaceDN w:val="0"/>
        <w:adjustRightInd w:val="0"/>
        <w:ind w:firstLine="709"/>
        <w:rPr>
          <w:rFonts w:cs="Arial"/>
        </w:rPr>
      </w:pPr>
      <w:r>
        <w:rPr>
          <w:rFonts w:cs="Arial"/>
        </w:rPr>
        <w:t xml:space="preserve"> </w:t>
      </w:r>
      <w:r w:rsidR="00D22004" w:rsidRPr="00DF4493">
        <w:rPr>
          <w:rFonts w:cs="Arial"/>
        </w:rPr>
        <w:t>1. Доля детей, охваченных организованным отдыхом и оздоровлением, в общем количестве детей школьного возраста;</w:t>
      </w:r>
    </w:p>
    <w:p w:rsidR="00D22004" w:rsidRPr="00DF4493" w:rsidRDefault="00DF4493" w:rsidP="00DF4493">
      <w:pPr>
        <w:widowControl w:val="0"/>
        <w:autoSpaceDE w:val="0"/>
        <w:autoSpaceDN w:val="0"/>
        <w:adjustRightInd w:val="0"/>
        <w:ind w:firstLine="709"/>
        <w:rPr>
          <w:rFonts w:cs="Arial"/>
        </w:rPr>
      </w:pPr>
      <w:r>
        <w:rPr>
          <w:rFonts w:cs="Arial"/>
        </w:rPr>
        <w:t xml:space="preserve"> </w:t>
      </w:r>
      <w:r w:rsidR="00D22004" w:rsidRPr="00DF4493">
        <w:rPr>
          <w:rFonts w:cs="Arial"/>
        </w:rPr>
        <w:t>2. Доля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D22004" w:rsidRPr="00DF4493" w:rsidRDefault="00DF4493" w:rsidP="00DF4493">
      <w:pPr>
        <w:widowControl w:val="0"/>
        <w:autoSpaceDE w:val="0"/>
        <w:autoSpaceDN w:val="0"/>
        <w:adjustRightInd w:val="0"/>
        <w:ind w:firstLine="709"/>
        <w:rPr>
          <w:rFonts w:cs="Arial"/>
        </w:rPr>
      </w:pPr>
      <w:r>
        <w:rPr>
          <w:rFonts w:cs="Arial"/>
        </w:rPr>
        <w:t xml:space="preserve"> </w:t>
      </w:r>
      <w:r w:rsidR="00D22004" w:rsidRPr="00DF4493">
        <w:rPr>
          <w:rFonts w:cs="Arial"/>
        </w:rPr>
        <w:t>3. Доля</w:t>
      </w:r>
      <w:r>
        <w:rPr>
          <w:rFonts w:cs="Arial"/>
        </w:rPr>
        <w:t xml:space="preserve"> </w:t>
      </w:r>
      <w:r w:rsidR="00D22004" w:rsidRPr="00DF4493">
        <w:rPr>
          <w:rFonts w:cs="Arial"/>
        </w:rPr>
        <w:t>выполненных</w:t>
      </w:r>
      <w:r>
        <w:rPr>
          <w:rFonts w:cs="Arial"/>
        </w:rPr>
        <w:t xml:space="preserve"> </w:t>
      </w:r>
      <w:r w:rsidR="00D22004" w:rsidRPr="00DF4493">
        <w:rPr>
          <w:rFonts w:cs="Arial"/>
        </w:rPr>
        <w:t>планов</w:t>
      </w:r>
      <w:r>
        <w:rPr>
          <w:rFonts w:cs="Arial"/>
        </w:rPr>
        <w:t xml:space="preserve"> </w:t>
      </w:r>
      <w:r w:rsidR="00D22004" w:rsidRPr="00DF4493">
        <w:rPr>
          <w:rFonts w:cs="Arial"/>
        </w:rPr>
        <w:t>заданий,</w:t>
      </w:r>
      <w:r>
        <w:rPr>
          <w:rFonts w:cs="Arial"/>
        </w:rPr>
        <w:t xml:space="preserve"> </w:t>
      </w:r>
      <w:r w:rsidR="00D22004" w:rsidRPr="00DF4493">
        <w:rPr>
          <w:rFonts w:cs="Arial"/>
        </w:rPr>
        <w:t>от</w:t>
      </w:r>
      <w:r>
        <w:rPr>
          <w:rFonts w:cs="Arial"/>
        </w:rPr>
        <w:t xml:space="preserve"> </w:t>
      </w:r>
      <w:r w:rsidR="00D22004" w:rsidRPr="00DF4493">
        <w:rPr>
          <w:rFonts w:cs="Arial"/>
        </w:rPr>
        <w:t>общего количества предписаний,</w:t>
      </w:r>
      <w:r>
        <w:rPr>
          <w:rFonts w:cs="Arial"/>
        </w:rPr>
        <w:t xml:space="preserve"> </w:t>
      </w:r>
      <w:r w:rsidR="00D22004" w:rsidRPr="00DF4493">
        <w:rPr>
          <w:rFonts w:cs="Arial"/>
        </w:rPr>
        <w:t>выданных</w:t>
      </w:r>
      <w:r>
        <w:rPr>
          <w:rFonts w:cs="Arial"/>
        </w:rPr>
        <w:t xml:space="preserve"> </w:t>
      </w:r>
      <w:r w:rsidR="00D22004" w:rsidRPr="00DF4493">
        <w:rPr>
          <w:rFonts w:cs="Arial"/>
        </w:rPr>
        <w:t>надзорными</w:t>
      </w:r>
      <w:r>
        <w:rPr>
          <w:rFonts w:cs="Arial"/>
        </w:rPr>
        <w:t xml:space="preserve"> </w:t>
      </w:r>
      <w:r w:rsidR="00D22004" w:rsidRPr="00DF4493">
        <w:rPr>
          <w:rFonts w:cs="Arial"/>
        </w:rPr>
        <w:t>органами по обеспечению санитарно-гигиенического и противоэпидемиологического</w:t>
      </w:r>
      <w:r>
        <w:rPr>
          <w:rFonts w:cs="Arial"/>
        </w:rPr>
        <w:t xml:space="preserve"> </w:t>
      </w:r>
      <w:r w:rsidR="00D22004" w:rsidRPr="00DF4493">
        <w:rPr>
          <w:rFonts w:cs="Arial"/>
        </w:rPr>
        <w:t>режима</w:t>
      </w:r>
      <w:r>
        <w:rPr>
          <w:rFonts w:cs="Arial"/>
        </w:rPr>
        <w:t xml:space="preserve"> </w:t>
      </w:r>
      <w:r w:rsidR="00D22004" w:rsidRPr="00DF4493">
        <w:rPr>
          <w:rFonts w:cs="Arial"/>
        </w:rPr>
        <w:t>в</w:t>
      </w:r>
      <w:r>
        <w:rPr>
          <w:rFonts w:cs="Arial"/>
        </w:rPr>
        <w:t xml:space="preserve"> </w:t>
      </w:r>
      <w:r w:rsidR="00D22004" w:rsidRPr="00DF4493">
        <w:rPr>
          <w:rFonts w:cs="Arial"/>
        </w:rPr>
        <w:t>учреждениях отдыха и оздоровления детей и подростков.</w:t>
      </w:r>
    </w:p>
    <w:p w:rsidR="00D22004" w:rsidRPr="00DF4493" w:rsidRDefault="00DF4493" w:rsidP="00DF4493">
      <w:pPr>
        <w:widowControl w:val="0"/>
        <w:autoSpaceDE w:val="0"/>
        <w:autoSpaceDN w:val="0"/>
        <w:adjustRightInd w:val="0"/>
        <w:ind w:firstLine="709"/>
        <w:rPr>
          <w:rFonts w:cs="Arial"/>
        </w:rPr>
      </w:pPr>
      <w:r>
        <w:rPr>
          <w:rFonts w:cs="Arial"/>
        </w:rPr>
        <w:t xml:space="preserve"> </w:t>
      </w:r>
      <w:r w:rsidR="00D22004" w:rsidRPr="00DF4493">
        <w:rPr>
          <w:rFonts w:cs="Arial"/>
        </w:rPr>
        <w:t xml:space="preserve">В ходе реализации данного основного мероприятия будут достигнуты следующие результаты: </w:t>
      </w:r>
    </w:p>
    <w:p w:rsidR="00D22004" w:rsidRPr="00DF4493" w:rsidRDefault="00DF4493" w:rsidP="00DF4493">
      <w:pPr>
        <w:widowControl w:val="0"/>
        <w:autoSpaceDE w:val="0"/>
        <w:autoSpaceDN w:val="0"/>
        <w:adjustRightInd w:val="0"/>
        <w:ind w:firstLine="709"/>
        <w:rPr>
          <w:rFonts w:eastAsia="Calibri" w:cs="Arial"/>
        </w:rPr>
      </w:pPr>
      <w:r>
        <w:rPr>
          <w:rFonts w:eastAsia="Calibri" w:cs="Arial"/>
        </w:rPr>
        <w:t xml:space="preserve"> </w:t>
      </w:r>
      <w:r w:rsidR="00D22004" w:rsidRPr="00DF4493">
        <w:rPr>
          <w:rFonts w:eastAsia="Calibri" w:cs="Arial"/>
        </w:rPr>
        <w:t>1. Увеличение количества детей, охваченных организованным отдыхом и оздоровлением, в общем количестве детей школьного возраста.</w:t>
      </w:r>
    </w:p>
    <w:p w:rsidR="00D22004" w:rsidRPr="00DF4493" w:rsidRDefault="00DF4493" w:rsidP="00DF4493">
      <w:pPr>
        <w:widowControl w:val="0"/>
        <w:autoSpaceDE w:val="0"/>
        <w:autoSpaceDN w:val="0"/>
        <w:adjustRightInd w:val="0"/>
        <w:ind w:firstLine="709"/>
        <w:rPr>
          <w:rFonts w:eastAsia="Calibri" w:cs="Arial"/>
        </w:rPr>
      </w:pPr>
      <w:r>
        <w:rPr>
          <w:rFonts w:eastAsia="Calibri" w:cs="Arial"/>
        </w:rPr>
        <w:t xml:space="preserve"> </w:t>
      </w:r>
      <w:r w:rsidR="00D22004" w:rsidRPr="00DF4493">
        <w:rPr>
          <w:rFonts w:eastAsia="Calibri" w:cs="Arial"/>
        </w:rPr>
        <w:t>2.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профильных лагерях, в общем количестве детей, находящихся в трудной жизненной ситуации.</w:t>
      </w:r>
    </w:p>
    <w:p w:rsidR="00D22004" w:rsidRPr="00DF4493" w:rsidRDefault="00D22004" w:rsidP="00DF4493">
      <w:pPr>
        <w:widowControl w:val="0"/>
        <w:autoSpaceDE w:val="0"/>
        <w:autoSpaceDN w:val="0"/>
        <w:adjustRightInd w:val="0"/>
        <w:ind w:firstLine="709"/>
        <w:rPr>
          <w:rFonts w:cs="Arial"/>
        </w:rPr>
      </w:pPr>
      <w:r w:rsidRPr="00DF4493">
        <w:rPr>
          <w:rFonts w:cs="Arial"/>
        </w:rPr>
        <w:t>3. Увеличение доли выполненных</w:t>
      </w:r>
      <w:r w:rsidR="00DF4493">
        <w:rPr>
          <w:rFonts w:cs="Arial"/>
        </w:rPr>
        <w:t xml:space="preserve"> </w:t>
      </w:r>
      <w:r w:rsidRPr="00DF4493">
        <w:rPr>
          <w:rFonts w:cs="Arial"/>
        </w:rPr>
        <w:t>планов</w:t>
      </w:r>
      <w:r w:rsidR="00DF4493">
        <w:rPr>
          <w:rFonts w:cs="Arial"/>
        </w:rPr>
        <w:t xml:space="preserve"> </w:t>
      </w:r>
      <w:r w:rsidRPr="00DF4493">
        <w:rPr>
          <w:rFonts w:cs="Arial"/>
        </w:rPr>
        <w:t>заданий,</w:t>
      </w:r>
      <w:r w:rsidR="00DF4493">
        <w:rPr>
          <w:rFonts w:cs="Arial"/>
        </w:rPr>
        <w:t xml:space="preserve"> </w:t>
      </w:r>
      <w:r w:rsidRPr="00DF4493">
        <w:rPr>
          <w:rFonts w:cs="Arial"/>
        </w:rPr>
        <w:t>от</w:t>
      </w:r>
      <w:r w:rsidR="00DF4493">
        <w:rPr>
          <w:rFonts w:cs="Arial"/>
        </w:rPr>
        <w:t xml:space="preserve"> </w:t>
      </w:r>
      <w:r w:rsidRPr="00DF4493">
        <w:rPr>
          <w:rFonts w:cs="Arial"/>
        </w:rPr>
        <w:t>общего количества предписаний,</w:t>
      </w:r>
      <w:r w:rsidR="00DF4493">
        <w:rPr>
          <w:rFonts w:cs="Arial"/>
        </w:rPr>
        <w:t xml:space="preserve"> </w:t>
      </w:r>
      <w:r w:rsidRPr="00DF4493">
        <w:rPr>
          <w:rFonts w:cs="Arial"/>
        </w:rPr>
        <w:t>выданных</w:t>
      </w:r>
      <w:r w:rsidR="00DF4493">
        <w:rPr>
          <w:rFonts w:cs="Arial"/>
        </w:rPr>
        <w:t xml:space="preserve"> </w:t>
      </w:r>
      <w:r w:rsidRPr="00DF4493">
        <w:rPr>
          <w:rFonts w:cs="Arial"/>
        </w:rPr>
        <w:t>надзорными</w:t>
      </w:r>
      <w:r w:rsidR="00DF4493">
        <w:rPr>
          <w:rFonts w:cs="Arial"/>
        </w:rPr>
        <w:t xml:space="preserve"> </w:t>
      </w:r>
      <w:r w:rsidRPr="00DF4493">
        <w:rPr>
          <w:rFonts w:cs="Arial"/>
        </w:rPr>
        <w:t>органами по обеспечению санитарно-гигиенического и противоэпидемиологического</w:t>
      </w:r>
      <w:r w:rsidR="00DF4493">
        <w:rPr>
          <w:rFonts w:cs="Arial"/>
        </w:rPr>
        <w:t xml:space="preserve"> </w:t>
      </w:r>
      <w:r w:rsidRPr="00DF4493">
        <w:rPr>
          <w:rFonts w:cs="Arial"/>
        </w:rPr>
        <w:t>режима</w:t>
      </w:r>
      <w:r w:rsidR="00DF4493">
        <w:rPr>
          <w:rFonts w:cs="Arial"/>
        </w:rPr>
        <w:t xml:space="preserve"> </w:t>
      </w:r>
      <w:r w:rsidRPr="00DF4493">
        <w:rPr>
          <w:rFonts w:cs="Arial"/>
        </w:rPr>
        <w:t>в</w:t>
      </w:r>
      <w:r w:rsidR="00DF4493">
        <w:rPr>
          <w:rFonts w:cs="Arial"/>
        </w:rPr>
        <w:t xml:space="preserve"> </w:t>
      </w:r>
      <w:r w:rsidRPr="00DF4493">
        <w:rPr>
          <w:rFonts w:cs="Arial"/>
        </w:rPr>
        <w:t>учреждениях отдыха и оздоровления детей и подростков.</w:t>
      </w:r>
    </w:p>
    <w:p w:rsidR="00D22004" w:rsidRPr="00DF4493" w:rsidRDefault="00D22004" w:rsidP="00DF4493">
      <w:pPr>
        <w:widowControl w:val="0"/>
        <w:autoSpaceDE w:val="0"/>
        <w:autoSpaceDN w:val="0"/>
        <w:adjustRightInd w:val="0"/>
        <w:ind w:firstLine="709"/>
        <w:rPr>
          <w:rFonts w:cs="Arial"/>
        </w:rPr>
      </w:pPr>
    </w:p>
    <w:p w:rsidR="00D22004" w:rsidRPr="00DF4493" w:rsidRDefault="00D22004" w:rsidP="00DF4493">
      <w:pPr>
        <w:widowControl w:val="0"/>
        <w:autoSpaceDE w:val="0"/>
        <w:autoSpaceDN w:val="0"/>
        <w:adjustRightInd w:val="0"/>
        <w:ind w:firstLine="709"/>
        <w:rPr>
          <w:rFonts w:cs="Arial"/>
          <w:bCs/>
        </w:rPr>
      </w:pPr>
      <w:r w:rsidRPr="00DF4493">
        <w:rPr>
          <w:rFonts w:cs="Arial"/>
          <w:bCs/>
        </w:rPr>
        <w:t>4.6.Характеристика мер муниципального регулирования.</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xml:space="preserve">Меры правового регулирования предусматривают внесение изменений в действующие нормативно-правовые акты Подгоренского муниципального района, регулирующие правовые, организационные, экономические и социальные основы деятельности в сфере молодежной политики, а также принятие нормативных </w:t>
      </w:r>
      <w:r w:rsidRPr="00DF4493">
        <w:rPr>
          <w:rFonts w:eastAsia="Calibri" w:cs="Arial"/>
        </w:rPr>
        <w:lastRenderedPageBreak/>
        <w:t xml:space="preserve">правовых актов Подгоренского муниципального района. </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Реализуемые в рамках настоящей подпрограммы меры правового регулирования направлены на дальнейшее совершенствование форм и методов реализации государственной молодежной политики на территории Подгоренского муниципального района.</w:t>
      </w:r>
    </w:p>
    <w:p w:rsidR="00D22004" w:rsidRPr="00DF4493" w:rsidRDefault="00D22004" w:rsidP="00DF4493">
      <w:pPr>
        <w:widowControl w:val="0"/>
        <w:autoSpaceDE w:val="0"/>
        <w:autoSpaceDN w:val="0"/>
        <w:adjustRightInd w:val="0"/>
        <w:ind w:firstLine="709"/>
        <w:rPr>
          <w:rFonts w:cs="Arial"/>
        </w:rPr>
      </w:pPr>
    </w:p>
    <w:p w:rsidR="00D22004" w:rsidRPr="00DF4493" w:rsidRDefault="00D22004" w:rsidP="00DF4493">
      <w:pPr>
        <w:widowControl w:val="0"/>
        <w:autoSpaceDE w:val="0"/>
        <w:autoSpaceDN w:val="0"/>
        <w:adjustRightInd w:val="0"/>
        <w:ind w:firstLine="709"/>
        <w:rPr>
          <w:rFonts w:cs="Arial"/>
          <w:bCs/>
        </w:rPr>
      </w:pPr>
      <w:r w:rsidRPr="00DF4493">
        <w:rPr>
          <w:rFonts w:cs="Arial"/>
          <w:bCs/>
        </w:rPr>
        <w:t>4.7.Финансовое обеспечение реализации подпрограммы 4</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Реализацию мероприятий подпрограммы планируется осуществлять за счет средств областного и местного бюджетов. Общий объем финансирования подпрограммы составляет 21</w:t>
      </w:r>
      <w:r w:rsidR="00DF4493">
        <w:rPr>
          <w:rFonts w:eastAsia="Calibri" w:cs="Arial"/>
        </w:rPr>
        <w:t xml:space="preserve"> </w:t>
      </w:r>
      <w:r w:rsidRPr="00DF4493">
        <w:rPr>
          <w:rFonts w:eastAsia="Calibri" w:cs="Arial"/>
        </w:rPr>
        <w:t>182 49 тыс. рублей, в том числе:</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из областного бюджета – 20 330,90 тыс. рублей: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2019 год – 3 261,50 тыс. рублей;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2020 год – 2</w:t>
      </w:r>
      <w:r w:rsidR="00DF4493">
        <w:rPr>
          <w:rFonts w:eastAsia="Calibri" w:cs="Arial"/>
        </w:rPr>
        <w:t xml:space="preserve"> </w:t>
      </w:r>
      <w:r w:rsidRPr="00DF4493">
        <w:rPr>
          <w:rFonts w:eastAsia="Calibri" w:cs="Arial"/>
        </w:rPr>
        <w:t>677,00 тыс. рублей;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2021 год – 3 592,10 тыс. рублей;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2022 год – 3 600,10 тыс. рублей;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2023 год – 3 600,10 тыс. рублей;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xml:space="preserve">2024 год – 3 600,10 тыс. рублей. </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из местного бюджета – 851,59</w:t>
      </w:r>
      <w:r w:rsidR="00DF4493">
        <w:rPr>
          <w:rFonts w:eastAsia="Calibri" w:cs="Arial"/>
        </w:rPr>
        <w:t xml:space="preserve"> </w:t>
      </w:r>
      <w:r w:rsidRPr="00DF4493">
        <w:rPr>
          <w:rFonts w:eastAsia="Calibri" w:cs="Arial"/>
        </w:rPr>
        <w:t>тыс. рублей: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2019 год – 469,06 тыс. рублей;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2020 год – 382,53 тыс. рублей;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2021 год – 0,00 тыс. рублей;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2022 год – 0,00 тыс. рублей;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2023 год – 0,00 тыс. рублей;</w:t>
      </w:r>
    </w:p>
    <w:p w:rsidR="00D22004" w:rsidRPr="00DF4493" w:rsidRDefault="00D22004" w:rsidP="00DF4493">
      <w:pPr>
        <w:ind w:firstLine="709"/>
        <w:rPr>
          <w:rFonts w:eastAsia="Calibri" w:cs="Arial"/>
          <w:color w:val="FF0000"/>
        </w:rPr>
      </w:pPr>
      <w:r w:rsidRPr="00DF4493">
        <w:rPr>
          <w:rFonts w:eastAsia="Calibri" w:cs="Arial"/>
        </w:rPr>
        <w:t>2024 год – 0,00 тыс. рублей.</w:t>
      </w:r>
    </w:p>
    <w:p w:rsidR="00D22004" w:rsidRPr="00DF4493" w:rsidRDefault="00D22004" w:rsidP="00DF4493">
      <w:pPr>
        <w:ind w:firstLine="709"/>
        <w:rPr>
          <w:rFonts w:eastAsia="Calibri" w:cs="Arial"/>
        </w:rPr>
      </w:pPr>
      <w:r w:rsidRPr="00DF4493">
        <w:rPr>
          <w:rFonts w:eastAsia="Calibri" w:cs="Arial"/>
        </w:rPr>
        <w:t>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D22004" w:rsidRPr="00DF4493" w:rsidRDefault="00D22004" w:rsidP="00DF4493">
      <w:pPr>
        <w:widowControl w:val="0"/>
        <w:autoSpaceDE w:val="0"/>
        <w:autoSpaceDN w:val="0"/>
        <w:adjustRightInd w:val="0"/>
        <w:ind w:firstLine="709"/>
        <w:rPr>
          <w:rFonts w:eastAsia="Calibri" w:cs="Arial"/>
          <w:bCs/>
        </w:rPr>
      </w:pPr>
    </w:p>
    <w:p w:rsidR="00D22004" w:rsidRPr="00DF4493" w:rsidRDefault="00D22004" w:rsidP="00DF4493">
      <w:pPr>
        <w:widowControl w:val="0"/>
        <w:autoSpaceDE w:val="0"/>
        <w:autoSpaceDN w:val="0"/>
        <w:adjustRightInd w:val="0"/>
        <w:ind w:firstLine="709"/>
        <w:rPr>
          <w:rFonts w:eastAsia="Calibri" w:cs="Arial"/>
          <w:bCs/>
        </w:rPr>
      </w:pPr>
      <w:r w:rsidRPr="00DF4493">
        <w:rPr>
          <w:rFonts w:eastAsia="Calibri" w:cs="Arial"/>
          <w:bCs/>
        </w:rPr>
        <w:t>4.8. Анализ рисков реализации подпрограммы и описание мер управления рисками реализации подпрограммы</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К основным рискам реализации Подпрограммы относятся:</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xml:space="preserve">финансово-экономические, связанные с возможным недофинансированием ряда мероприятий. </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Недоверие субъектов экономической деятельности к доступности мероприятий Подпрограммы, обусловленное недостаточным освещением в средствах массовой информации целей, задач и планируемых в рамках Подпрограммы результатов. Минимизация названного риска возможна за счет обеспечения широкого привлечения общественности к обсуждению целей, задач и механизмов развития государственной молодежной политики на территории Подгоренского муниципального района, а также публичного освещения хода и результатов реализации Подпрограммы.</w:t>
      </w:r>
    </w:p>
    <w:p w:rsidR="00D22004" w:rsidRPr="00DF4493" w:rsidRDefault="00D22004" w:rsidP="00DF4493">
      <w:pPr>
        <w:widowControl w:val="0"/>
        <w:autoSpaceDE w:val="0"/>
        <w:autoSpaceDN w:val="0"/>
        <w:adjustRightInd w:val="0"/>
        <w:ind w:firstLine="709"/>
        <w:rPr>
          <w:rFonts w:eastAsia="Calibri" w:cs="Arial"/>
          <w:bCs/>
        </w:rPr>
      </w:pPr>
    </w:p>
    <w:p w:rsidR="00D22004" w:rsidRPr="00DF4493" w:rsidRDefault="00D22004" w:rsidP="00DF4493">
      <w:pPr>
        <w:ind w:firstLine="709"/>
        <w:rPr>
          <w:rFonts w:cs="Arial"/>
          <w:bCs/>
        </w:rPr>
      </w:pPr>
      <w:r w:rsidRPr="00DF4493">
        <w:rPr>
          <w:rFonts w:cs="Arial"/>
          <w:bCs/>
        </w:rPr>
        <w:t>4.9.</w:t>
      </w:r>
      <w:r w:rsidR="00DF4493">
        <w:rPr>
          <w:rFonts w:cs="Arial"/>
          <w:bCs/>
        </w:rPr>
        <w:t xml:space="preserve"> </w:t>
      </w:r>
      <w:r w:rsidRPr="00DF4493">
        <w:rPr>
          <w:rFonts w:cs="Arial"/>
          <w:bCs/>
        </w:rPr>
        <w:t>Оценка эффективности реализации подпрограммы</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xml:space="preserve">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местного бюджета и, в-третьих, степень </w:t>
      </w:r>
      <w:r w:rsidRPr="00DF4493">
        <w:rPr>
          <w:rFonts w:eastAsia="Calibri" w:cs="Arial"/>
        </w:rPr>
        <w:lastRenderedPageBreak/>
        <w:t>реализации мероприятий и достижения ожидаемых непосредственных результатов их реализации.</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Оценка степени достижения целей и решения задач подпрограммы в целом осуществляется на основании показателей (индикаторов) достижения целей и решения задач подпрограммы. Показатель степени достижения целей и решения задач подпрограммы в целом рассчитывается по формуле (для каждого года реализации подпрограммы):</w:t>
      </w:r>
    </w:p>
    <w:p w:rsidR="00D22004" w:rsidRPr="00DF4493" w:rsidRDefault="005930A8" w:rsidP="00DF4493">
      <w:pPr>
        <w:ind w:firstLine="709"/>
        <w:rPr>
          <w:rFonts w:eastAsia="Calibri" w:cs="Arial"/>
        </w:rPr>
      </w:pPr>
      <w:r>
        <w:rPr>
          <w:noProof/>
        </w:rPr>
        <mc:AlternateContent>
          <mc:Choice Requires="wps">
            <w:drawing>
              <wp:inline distT="0" distB="0" distL="0" distR="0">
                <wp:extent cx="1240155" cy="302260"/>
                <wp:effectExtent l="0" t="0" r="0" b="2540"/>
                <wp:docPr id="65" name="Рисунок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015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 74" o:spid="_x0000_s1026" style="width:97.6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" filled="f" stroked="f">
                <o:lock v:ext="edit" aspectratio="t"/>
                <w10:anchorlock/>
              </v:rect>
            </w:pict>
          </mc:Fallback>
        </mc:AlternateContent>
      </w:r>
      <w:r w:rsidR="00D22004" w:rsidRPr="00DF4493">
        <w:rPr>
          <w:rFonts w:eastAsia="Calibri" w:cs="Arial"/>
        </w:rPr>
        <w:t>(1),</w:t>
      </w:r>
    </w:p>
    <w:p w:rsidR="00D22004" w:rsidRPr="00DF4493" w:rsidRDefault="00D22004" w:rsidP="00DF4493">
      <w:pPr>
        <w:ind w:firstLine="709"/>
        <w:rPr>
          <w:rFonts w:eastAsia="Calibri" w:cs="Arial"/>
        </w:rPr>
      </w:pPr>
      <w:r w:rsidRPr="00DF4493">
        <w:rPr>
          <w:rFonts w:eastAsia="Calibri" w:cs="Arial"/>
        </w:rPr>
        <w:t>где:</w:t>
      </w:r>
    </w:p>
    <w:p w:rsidR="00D22004" w:rsidRPr="00DF4493" w:rsidRDefault="005930A8" w:rsidP="00DF4493">
      <w:pPr>
        <w:widowControl w:val="0"/>
        <w:autoSpaceDE w:val="0"/>
        <w:autoSpaceDN w:val="0"/>
        <w:adjustRightInd w:val="0"/>
        <w:ind w:firstLine="709"/>
        <w:rPr>
          <w:rFonts w:eastAsia="Calibri" w:cs="Arial"/>
        </w:rPr>
      </w:pPr>
      <w:r>
        <w:rPr>
          <w:noProof/>
        </w:rPr>
        <mc:AlternateContent>
          <mc:Choice Requires="wps">
            <w:drawing>
              <wp:inline distT="0" distB="0" distL="0" distR="0">
                <wp:extent cx="548640" cy="222885"/>
                <wp:effectExtent l="0" t="0" r="3810" b="0"/>
                <wp:docPr id="64" name="Рисунок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 73" o:spid="_x0000_s1026" style="width:43.2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" filled="f" stroked="f">
                <o:lock v:ext="edit" aspectratio="t"/>
                <w10:anchorlock/>
              </v:rect>
            </w:pict>
          </mc:Fallback>
        </mc:AlternateContent>
      </w:r>
      <w:r w:rsidR="00D22004" w:rsidRPr="00DF4493">
        <w:rPr>
          <w:rFonts w:eastAsia="Calibri" w:cs="Arial"/>
        </w:rPr>
        <w:t>- значение показателя степени достижения целей и решения задач подпрограммы в целом;</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 число показателей (индикаторов) достижения целей и решения задач подпрограммы;</w:t>
      </w:r>
    </w:p>
    <w:p w:rsidR="00D22004" w:rsidRPr="00DF4493" w:rsidRDefault="005930A8" w:rsidP="00DF4493">
      <w:pPr>
        <w:widowControl w:val="0"/>
        <w:autoSpaceDE w:val="0"/>
        <w:autoSpaceDN w:val="0"/>
        <w:adjustRightInd w:val="0"/>
        <w:ind w:firstLine="709"/>
        <w:rPr>
          <w:rFonts w:eastAsia="Calibri" w:cs="Arial"/>
        </w:rPr>
      </w:pPr>
      <w:r>
        <w:rPr>
          <w:noProof/>
        </w:rPr>
        <mc:AlternateContent>
          <mc:Choice Requires="wps">
            <w:drawing>
              <wp:inline distT="0" distB="0" distL="0" distR="0">
                <wp:extent cx="334010" cy="222885"/>
                <wp:effectExtent l="0" t="0" r="0" b="0"/>
                <wp:docPr id="63" name="Рисунок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0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 72" o:spid="_x0000_s1026" style="width:26.3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" filled="f" stroked="f">
                <o:lock v:ext="edit" aspectratio="t"/>
                <w10:anchorlock/>
              </v:rect>
            </w:pict>
          </mc:Fallback>
        </mc:AlternateContent>
      </w:r>
      <w:r w:rsidR="00D22004" w:rsidRPr="00DF4493">
        <w:rPr>
          <w:rFonts w:eastAsia="Calibri" w:cs="Arial"/>
        </w:rPr>
        <w:t xml:space="preserve"> - соотношение фактического и планового значения k-го показателя (индикатора) достижения целей и решения задач подпрограммы.</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Значение ПДЦ, превышающее единицу, свидетельствует о высокой степени эффективности реализации подпрограммы.</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Оценка степени достижения целей и решения задач подпрограмм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D22004" w:rsidRPr="00DF4493" w:rsidRDefault="00D22004" w:rsidP="00DF4493">
      <w:pPr>
        <w:ind w:firstLine="709"/>
        <w:rPr>
          <w:rFonts w:eastAsia="Calibri" w:cs="Arial"/>
        </w:rPr>
      </w:pPr>
    </w:p>
    <w:p w:rsidR="00D22004" w:rsidRPr="00DF4493" w:rsidRDefault="005930A8" w:rsidP="00DF4493">
      <w:pPr>
        <w:ind w:firstLine="709"/>
        <w:rPr>
          <w:rFonts w:eastAsia="Calibri" w:cs="Arial"/>
        </w:rPr>
      </w:pPr>
      <w:r>
        <w:rPr>
          <w:noProof/>
        </w:rPr>
        <mc:AlternateContent>
          <mc:Choice Requires="wps">
            <w:drawing>
              <wp:inline distT="0" distB="0" distL="0" distR="0">
                <wp:extent cx="1399540" cy="302260"/>
                <wp:effectExtent l="0" t="0" r="635" b="2540"/>
                <wp:docPr id="62" name="Рисунок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954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 71" o:spid="_x0000_s1026" style="width:110.2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" filled="f" stroked="f">
                <o:lock v:ext="edit" aspectratio="t"/>
                <w10:anchorlock/>
              </v:rect>
            </w:pict>
          </mc:Fallback>
        </mc:AlternateContent>
      </w:r>
      <w:r w:rsidR="00D22004" w:rsidRPr="00DF4493">
        <w:rPr>
          <w:rFonts w:eastAsia="Calibri" w:cs="Arial"/>
        </w:rPr>
        <w:t>(2),</w:t>
      </w:r>
    </w:p>
    <w:p w:rsidR="00D22004" w:rsidRPr="00DF4493" w:rsidRDefault="00D22004" w:rsidP="00DF4493">
      <w:pPr>
        <w:ind w:firstLine="709"/>
        <w:rPr>
          <w:rFonts w:eastAsia="Calibri" w:cs="Arial"/>
        </w:rPr>
      </w:pPr>
      <w:r w:rsidRPr="00DF4493">
        <w:rPr>
          <w:rFonts w:eastAsia="Calibri" w:cs="Arial"/>
        </w:rPr>
        <w:t>где:</w:t>
      </w:r>
    </w:p>
    <w:p w:rsidR="00D22004" w:rsidRPr="00DF4493" w:rsidRDefault="005930A8" w:rsidP="00DF4493">
      <w:pPr>
        <w:widowControl w:val="0"/>
        <w:autoSpaceDE w:val="0"/>
        <w:autoSpaceDN w:val="0"/>
        <w:adjustRightInd w:val="0"/>
        <w:ind w:firstLine="709"/>
        <w:rPr>
          <w:rFonts w:eastAsia="Calibri" w:cs="Arial"/>
        </w:rPr>
      </w:pPr>
      <w:r>
        <w:rPr>
          <w:noProof/>
        </w:rPr>
        <mc:AlternateContent>
          <mc:Choice Requires="wps">
            <w:drawing>
              <wp:inline distT="0" distB="0" distL="0" distR="0">
                <wp:extent cx="469265" cy="222885"/>
                <wp:effectExtent l="0" t="0" r="0" b="0"/>
                <wp:docPr id="61" name="Рисунок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926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 70" o:spid="_x0000_s1026" style="width:36.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" filled="f" stroked="f">
                <o:lock v:ext="edit" aspectratio="t"/>
                <w10:anchorlock/>
              </v:rect>
            </w:pict>
          </mc:Fallback>
        </mc:AlternateContent>
      </w:r>
      <w:r w:rsidR="00D22004" w:rsidRPr="00DF4493">
        <w:rPr>
          <w:rFonts w:eastAsia="Calibri" w:cs="Arial"/>
        </w:rPr>
        <w:t xml:space="preserve"> - значение показателя степени достижения целей и решения задач i-й подпрограммы;</w:t>
      </w:r>
    </w:p>
    <w:p w:rsidR="00D22004" w:rsidRPr="00DF4493" w:rsidRDefault="005930A8" w:rsidP="00DF4493">
      <w:pPr>
        <w:widowControl w:val="0"/>
        <w:autoSpaceDE w:val="0"/>
        <w:autoSpaceDN w:val="0"/>
        <w:adjustRightInd w:val="0"/>
        <w:ind w:firstLine="709"/>
        <w:rPr>
          <w:rFonts w:eastAsia="Calibri" w:cs="Arial"/>
        </w:rPr>
      </w:pPr>
      <w:r>
        <w:rPr>
          <w:noProof/>
        </w:rPr>
        <mc:AlternateContent>
          <mc:Choice Requires="wps">
            <w:drawing>
              <wp:inline distT="0" distB="0" distL="0" distR="0">
                <wp:extent cx="111125" cy="111125"/>
                <wp:effectExtent l="0" t="0" r="3175" b="3175"/>
                <wp:docPr id="60" name="Рисунок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 69" o:spid="_x0000_s1026" style="width:8.7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" filled="f" stroked="f">
                <o:lock v:ext="edit" aspectratio="t"/>
                <w10:anchorlock/>
              </v:rect>
            </w:pict>
          </mc:Fallback>
        </mc:AlternateContent>
      </w:r>
      <w:r w:rsidR="00D22004" w:rsidRPr="00DF4493">
        <w:rPr>
          <w:rFonts w:eastAsia="Calibri" w:cs="Arial"/>
        </w:rPr>
        <w:t xml:space="preserve"> - число показателей (индикаторов) i-й подпрограммы;</w:t>
      </w:r>
    </w:p>
    <w:p w:rsidR="00D22004" w:rsidRPr="00DF4493" w:rsidRDefault="005930A8" w:rsidP="00DF4493">
      <w:pPr>
        <w:widowControl w:val="0"/>
        <w:autoSpaceDE w:val="0"/>
        <w:autoSpaceDN w:val="0"/>
        <w:adjustRightInd w:val="0"/>
        <w:ind w:firstLine="709"/>
        <w:rPr>
          <w:rFonts w:eastAsia="Calibri" w:cs="Arial"/>
        </w:rPr>
      </w:pPr>
      <w:r>
        <w:rPr>
          <w:noProof/>
        </w:rPr>
        <mc:AlternateContent>
          <mc:Choice Requires="wps">
            <w:drawing>
              <wp:inline distT="0" distB="0" distL="0" distR="0">
                <wp:extent cx="302260" cy="111125"/>
                <wp:effectExtent l="0" t="0" r="2540" b="3175"/>
                <wp:docPr id="59" name="Рисунок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 68" o:spid="_x0000_s1026" style="width:23.8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" filled="f" stroked="f">
                <o:lock v:ext="edit" aspectratio="t"/>
                <w10:anchorlock/>
              </v:rect>
            </w:pict>
          </mc:Fallback>
        </mc:AlternateContent>
      </w:r>
      <w:r w:rsidR="00D22004" w:rsidRPr="00DF4493">
        <w:rPr>
          <w:rFonts w:eastAsia="Calibri" w:cs="Arial"/>
        </w:rPr>
        <w:t xml:space="preserve"> -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 xml:space="preserve">Значения </w:t>
      </w:r>
      <w:r w:rsidR="005930A8">
        <w:rPr>
          <w:noProof/>
        </w:rPr>
        <mc:AlternateContent>
          <mc:Choice Requires="wps">
            <w:drawing>
              <wp:inline distT="0" distB="0" distL="0" distR="0">
                <wp:extent cx="469265" cy="222885"/>
                <wp:effectExtent l="0" t="0" r="0" b="0"/>
                <wp:docPr id="58" name="Рисунок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926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 67" o:spid="_x0000_s1026" style="width:36.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" filled="f" stroked="f">
                <o:lock v:ext="edit" aspectratio="t"/>
                <w10:anchorlock/>
              </v:rect>
            </w:pict>
          </mc:Fallback>
        </mc:AlternateContent>
      </w:r>
      <w:r w:rsidRPr="00DF4493">
        <w:rPr>
          <w:rFonts w:eastAsia="Calibri" w:cs="Arial"/>
        </w:rPr>
        <w:t>, превышающие единицу, свидетельствуют о высокой степени эффективности реализации подпрограмм.</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Оценка степени соответствия запланированному уровню затрат и эффективности использования средств</w:t>
      </w:r>
      <w:r w:rsidR="00DF4493">
        <w:rPr>
          <w:rFonts w:eastAsia="Calibri" w:cs="Arial"/>
        </w:rPr>
        <w:t xml:space="preserve"> </w:t>
      </w:r>
      <w:r w:rsidRPr="00DF4493">
        <w:rPr>
          <w:rFonts w:eastAsia="Calibri" w:cs="Arial"/>
        </w:rPr>
        <w:t>бюджета рассчитывается согласно формуле:</w:t>
      </w:r>
    </w:p>
    <w:p w:rsidR="00D22004" w:rsidRPr="00DF4493" w:rsidRDefault="005930A8" w:rsidP="00DF4493">
      <w:pPr>
        <w:ind w:firstLine="709"/>
        <w:rPr>
          <w:rFonts w:eastAsia="Calibri" w:cs="Arial"/>
        </w:rPr>
      </w:pPr>
      <w:r>
        <w:rPr>
          <w:noProof/>
        </w:rPr>
        <mc:AlternateContent>
          <mc:Choice Requires="wps">
            <w:drawing>
              <wp:inline distT="0" distB="0" distL="0" distR="0">
                <wp:extent cx="524510" cy="302260"/>
                <wp:effectExtent l="0" t="0" r="0" b="2540"/>
                <wp:docPr id="57" name="Рисунок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451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 66" o:spid="_x0000_s1026" style="width:41.3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" filled="f" stroked="f">
                <o:lock v:ext="edit" aspectratio="t"/>
                <w10:anchorlock/>
              </v:rect>
            </w:pict>
          </mc:Fallback>
        </mc:AlternateContent>
      </w:r>
      <w:r w:rsidR="00D22004" w:rsidRPr="00DF4493">
        <w:rPr>
          <w:rFonts w:eastAsia="Calibri" w:cs="Arial"/>
        </w:rPr>
        <w:t>(3),</w:t>
      </w:r>
    </w:p>
    <w:p w:rsidR="00D22004" w:rsidRPr="00DF4493" w:rsidRDefault="00D22004" w:rsidP="00DF4493">
      <w:pPr>
        <w:ind w:firstLine="709"/>
        <w:rPr>
          <w:rFonts w:eastAsia="Calibri" w:cs="Arial"/>
        </w:rPr>
      </w:pPr>
      <w:r w:rsidRPr="00DF4493">
        <w:rPr>
          <w:rFonts w:eastAsia="Calibri" w:cs="Arial"/>
        </w:rPr>
        <w:t>где:</w:t>
      </w:r>
    </w:p>
    <w:p w:rsidR="00D22004" w:rsidRPr="00DF4493" w:rsidRDefault="005930A8" w:rsidP="00DF4493">
      <w:pPr>
        <w:widowControl w:val="0"/>
        <w:autoSpaceDE w:val="0"/>
        <w:autoSpaceDN w:val="0"/>
        <w:adjustRightInd w:val="0"/>
        <w:ind w:firstLine="709"/>
        <w:rPr>
          <w:rFonts w:eastAsia="Calibri" w:cs="Arial"/>
        </w:rPr>
      </w:pPr>
      <w:r>
        <w:rPr>
          <w:noProof/>
        </w:rPr>
        <mc:AlternateContent>
          <mc:Choice Requires="wps">
            <w:drawing>
              <wp:inline distT="0" distB="0" distL="0" distR="0">
                <wp:extent cx="87630" cy="87630"/>
                <wp:effectExtent l="0" t="0" r="0" b="0"/>
                <wp:docPr id="56" name="Рисунок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 65" o:spid="_x0000_s1026" style="width:6.9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" filled="f" stroked="f">
                <o:lock v:ext="edit" aspectratio="t"/>
                <w10:anchorlock/>
              </v:rect>
            </w:pict>
          </mc:Fallback>
        </mc:AlternateContent>
      </w:r>
      <w:r w:rsidR="00DF4493">
        <w:rPr>
          <w:rFonts w:eastAsia="Calibri" w:cs="Arial"/>
        </w:rPr>
        <w:t xml:space="preserve"> </w:t>
      </w:r>
      <w:r w:rsidR="00D22004" w:rsidRPr="00DF4493">
        <w:rPr>
          <w:rFonts w:eastAsia="Calibri" w:cs="Arial"/>
        </w:rPr>
        <w:t>- запланированный объем затрат из средств областного бюджета на реализацию программы;</w:t>
      </w:r>
    </w:p>
    <w:p w:rsidR="00D22004" w:rsidRPr="00DF4493" w:rsidRDefault="005930A8" w:rsidP="00DF4493">
      <w:pPr>
        <w:widowControl w:val="0"/>
        <w:autoSpaceDE w:val="0"/>
        <w:autoSpaceDN w:val="0"/>
        <w:adjustRightInd w:val="0"/>
        <w:ind w:firstLine="709"/>
        <w:rPr>
          <w:rFonts w:eastAsia="Calibri" w:cs="Arial"/>
        </w:rPr>
      </w:pPr>
      <w:r>
        <w:rPr>
          <w:noProof/>
        </w:rPr>
        <mc:AlternateContent>
          <mc:Choice Requires="wps">
            <w:drawing>
              <wp:inline distT="0" distB="0" distL="0" distR="0">
                <wp:extent cx="87630" cy="87630"/>
                <wp:effectExtent l="0" t="0" r="0" b="0"/>
                <wp:docPr id="39" name="Рисунок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 64" o:spid="_x0000_s1026" style="width:6.9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" filled="f" stroked="f">
                <o:lock v:ext="edit" aspectratio="t"/>
                <w10:anchorlock/>
              </v:rect>
            </w:pict>
          </mc:Fallback>
        </mc:AlternateContent>
      </w:r>
      <w:r w:rsidR="00D22004" w:rsidRPr="00DF4493">
        <w:rPr>
          <w:rFonts w:eastAsia="Calibri" w:cs="Arial"/>
        </w:rPr>
        <w:t xml:space="preserve"> - фактический объем затрат из средств областного бюджета на реализацию программы.</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w:t>
      </w:r>
      <w:r w:rsidR="00DF4493">
        <w:rPr>
          <w:rFonts w:eastAsia="Calibri" w:cs="Arial"/>
        </w:rPr>
        <w:t xml:space="preserve"> </w:t>
      </w:r>
      <w:r w:rsidRPr="00DF4493">
        <w:rPr>
          <w:rFonts w:eastAsia="Calibri" w:cs="Arial"/>
        </w:rPr>
        <w:t>бюджета.</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lastRenderedPageBreak/>
        <w:t>Общая эффективность и результативность подпрограммы определяется по формуле:</w:t>
      </w:r>
    </w:p>
    <w:p w:rsidR="00D22004" w:rsidRPr="00DF4493" w:rsidRDefault="00D22004" w:rsidP="00DF4493">
      <w:pPr>
        <w:ind w:firstLine="709"/>
        <w:rPr>
          <w:rFonts w:eastAsia="Calibri" w:cs="Arial"/>
        </w:rPr>
      </w:pPr>
    </w:p>
    <w:p w:rsidR="00D22004" w:rsidRPr="00DF4493" w:rsidRDefault="005930A8" w:rsidP="00DF4493">
      <w:pPr>
        <w:ind w:firstLine="709"/>
        <w:rPr>
          <w:rFonts w:eastAsia="Calibri" w:cs="Arial"/>
        </w:rPr>
      </w:pPr>
      <w:r>
        <w:rPr>
          <w:noProof/>
        </w:rPr>
        <mc:AlternateContent>
          <mc:Choice Requires="wps">
            <w:drawing>
              <wp:inline distT="0" distB="0" distL="0" distR="0">
                <wp:extent cx="2361565" cy="492760"/>
                <wp:effectExtent l="0" t="0" r="635" b="2540"/>
                <wp:docPr id="38" name="Рисунок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6156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 63" o:spid="_x0000_s1026" style="width:185.95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" filled="f" stroked="f">
                <o:lock v:ext="edit" aspectratio="t"/>
                <w10:anchorlock/>
              </v:rect>
            </w:pict>
          </mc:Fallback>
        </mc:AlternateContent>
      </w:r>
      <w:r w:rsidR="00D22004" w:rsidRPr="00DF4493">
        <w:rPr>
          <w:rFonts w:eastAsia="Calibri" w:cs="Arial"/>
        </w:rPr>
        <w:t>(4),</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где:</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М - число мероприятий подпрограммы.</w:t>
      </w:r>
    </w:p>
    <w:p w:rsidR="00D22004" w:rsidRPr="00DF4493" w:rsidRDefault="00D22004" w:rsidP="00DF4493">
      <w:pPr>
        <w:widowControl w:val="0"/>
        <w:autoSpaceDE w:val="0"/>
        <w:autoSpaceDN w:val="0"/>
        <w:adjustRightInd w:val="0"/>
        <w:ind w:firstLine="709"/>
        <w:rPr>
          <w:rFonts w:eastAsia="Calibri" w:cs="Arial"/>
        </w:rPr>
      </w:pPr>
      <w:r w:rsidRPr="00DF4493">
        <w:rPr>
          <w:rFonts w:eastAsia="Calibri" w:cs="Arial"/>
        </w:rPr>
        <w:t>Значения ПР, превышающие единицу, свидетельствуют о высокой эффективности и результативности подпрограммы.</w:t>
      </w:r>
    </w:p>
    <w:p w:rsidR="00711FCA" w:rsidRDefault="00D22004" w:rsidP="00711FCA">
      <w:pPr>
        <w:ind w:firstLine="709"/>
        <w:jc w:val="center"/>
        <w:rPr>
          <w:rFonts w:cs="Arial"/>
          <w:bCs/>
        </w:rPr>
      </w:pPr>
      <w:r w:rsidRPr="00DF4493">
        <w:rPr>
          <w:rFonts w:eastAsia="Calibri" w:cs="Arial"/>
        </w:rPr>
        <w:br w:type="page"/>
      </w:r>
      <w:r w:rsidRPr="00DF4493">
        <w:rPr>
          <w:rFonts w:cs="Arial"/>
          <w:bCs/>
        </w:rPr>
        <w:lastRenderedPageBreak/>
        <w:t>Подпрограмма 5</w:t>
      </w:r>
    </w:p>
    <w:p w:rsidR="00D22004" w:rsidRPr="00DF4493" w:rsidRDefault="00D22004" w:rsidP="00711FCA">
      <w:pPr>
        <w:ind w:firstLine="709"/>
        <w:jc w:val="center"/>
        <w:rPr>
          <w:rFonts w:cs="Arial"/>
        </w:rPr>
      </w:pPr>
      <w:r w:rsidRPr="00DF4493">
        <w:rPr>
          <w:rFonts w:cs="Arial"/>
          <w:bCs/>
        </w:rPr>
        <w:t>«Развитие физической культуры и спорта»</w:t>
      </w:r>
    </w:p>
    <w:p w:rsidR="00D22004" w:rsidRPr="00DF4493" w:rsidRDefault="00D22004" w:rsidP="00711FCA">
      <w:pPr>
        <w:autoSpaceDE w:val="0"/>
        <w:autoSpaceDN w:val="0"/>
        <w:adjustRightInd w:val="0"/>
        <w:ind w:firstLine="709"/>
        <w:jc w:val="center"/>
        <w:rPr>
          <w:rFonts w:cs="Arial"/>
        </w:rPr>
      </w:pPr>
      <w:r w:rsidRPr="00DF4493">
        <w:rPr>
          <w:rFonts w:cs="Arial"/>
        </w:rPr>
        <w:t>5.1. Паспорт</w:t>
      </w:r>
      <w:r w:rsidR="00711FCA">
        <w:rPr>
          <w:rFonts w:cs="Arial"/>
        </w:rPr>
        <w:t xml:space="preserve"> </w:t>
      </w:r>
      <w:r w:rsidRPr="00DF4493">
        <w:rPr>
          <w:rFonts w:cs="Arial"/>
        </w:rPr>
        <w:t>подпрограммы 5</w:t>
      </w:r>
      <w:r w:rsidR="00DF4493">
        <w:rPr>
          <w:rFonts w:cs="Arial"/>
        </w:rPr>
        <w:t xml:space="preserve"> </w:t>
      </w:r>
      <w:r w:rsidRPr="00DF4493">
        <w:rPr>
          <w:rFonts w:cs="Arial"/>
          <w:bCs/>
        </w:rPr>
        <w:t xml:space="preserve">«Развитие физической культуры и спорта» </w:t>
      </w:r>
      <w:r w:rsidRPr="00DF4493">
        <w:rPr>
          <w:rFonts w:cs="Arial"/>
        </w:rPr>
        <w:t>муниципальной программы Подгоренского района «Развитие образования» на 2019-2024 годы</w:t>
      </w:r>
    </w:p>
    <w:p w:rsidR="00D22004" w:rsidRPr="00DF4493" w:rsidRDefault="00D22004" w:rsidP="00DF4493">
      <w:pPr>
        <w:autoSpaceDE w:val="0"/>
        <w:autoSpaceDN w:val="0"/>
        <w:adjustRightInd w:val="0"/>
        <w:ind w:firstLine="709"/>
        <w:rPr>
          <w:rFonts w:cs="Arial"/>
        </w:rPr>
      </w:pPr>
    </w:p>
    <w:tbl>
      <w:tblPr>
        <w:tblW w:w="9836" w:type="dxa"/>
        <w:jc w:val="center"/>
        <w:tblInd w:w="-42" w:type="dxa"/>
        <w:tblLayout w:type="fixed"/>
        <w:tblCellMar>
          <w:left w:w="14" w:type="dxa"/>
          <w:right w:w="14" w:type="dxa"/>
        </w:tblCellMar>
        <w:tblLook w:val="0000" w:firstRow="0" w:lastRow="0" w:firstColumn="0" w:lastColumn="0" w:noHBand="0" w:noVBand="0"/>
      </w:tblPr>
      <w:tblGrid>
        <w:gridCol w:w="5019"/>
        <w:gridCol w:w="4817"/>
      </w:tblGrid>
      <w:tr w:rsidR="00D22004" w:rsidRPr="00711FCA" w:rsidTr="00711FCA">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Исполнители</w:t>
            </w:r>
            <w:r w:rsidR="00DF4493" w:rsidRPr="00711FCA">
              <w:rPr>
                <w:rFonts w:cs="Arial"/>
                <w:sz w:val="20"/>
                <w:szCs w:val="20"/>
                <w:lang w:val="en-US"/>
              </w:rPr>
              <w:t xml:space="preserve">  </w:t>
            </w:r>
            <w:r w:rsidRPr="00711FCA">
              <w:rPr>
                <w:rFonts w:cs="Arial"/>
                <w:sz w:val="20"/>
                <w:szCs w:val="20"/>
              </w:rPr>
              <w:t>подпрограммы</w:t>
            </w:r>
            <w:r w:rsidR="00DF4493" w:rsidRPr="00711FCA">
              <w:rPr>
                <w:rFonts w:cs="Arial"/>
                <w:sz w:val="20"/>
                <w:szCs w:val="20"/>
                <w:lang w:val="en-US"/>
              </w:rPr>
              <w:t xml:space="preserve"> </w:t>
            </w:r>
          </w:p>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муниципальной программы</w:t>
            </w:r>
          </w:p>
        </w:tc>
        <w:tc>
          <w:tcPr>
            <w:tcW w:w="4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Отдел образования администрации Подгоренского муниципального района</w:t>
            </w:r>
          </w:p>
        </w:tc>
      </w:tr>
      <w:tr w:rsidR="00D22004" w:rsidRPr="00711FCA" w:rsidTr="00711FCA">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Основные мероприятия, входящие в состав подпрограммы муниципальной программы</w:t>
            </w:r>
          </w:p>
        </w:tc>
        <w:tc>
          <w:tcPr>
            <w:tcW w:w="4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1. Мероприятия в области физической культуры и спорта</w:t>
            </w:r>
          </w:p>
        </w:tc>
      </w:tr>
      <w:tr w:rsidR="00D22004" w:rsidRPr="00711FCA" w:rsidTr="00711FCA">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Цель подпрограммы муниципальной программы</w:t>
            </w:r>
          </w:p>
        </w:tc>
        <w:tc>
          <w:tcPr>
            <w:tcW w:w="4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создание правовых,</w:t>
            </w:r>
            <w:r w:rsidR="00DF4493" w:rsidRPr="00711FCA">
              <w:rPr>
                <w:rFonts w:cs="Arial"/>
                <w:sz w:val="20"/>
                <w:szCs w:val="20"/>
              </w:rPr>
              <w:t xml:space="preserve"> </w:t>
            </w:r>
            <w:r w:rsidRPr="00711FCA">
              <w:rPr>
                <w:rFonts w:cs="Arial"/>
                <w:sz w:val="20"/>
                <w:szCs w:val="20"/>
              </w:rPr>
              <w:t>экономических и организационных основ</w:t>
            </w:r>
            <w:r w:rsidR="00DF4493" w:rsidRPr="00711FCA">
              <w:rPr>
                <w:rFonts w:cs="Arial"/>
                <w:sz w:val="20"/>
                <w:szCs w:val="20"/>
              </w:rPr>
              <w:t xml:space="preserve"> </w:t>
            </w:r>
            <w:r w:rsidRPr="00711FCA">
              <w:rPr>
                <w:rFonts w:cs="Arial"/>
                <w:sz w:val="20"/>
                <w:szCs w:val="20"/>
              </w:rPr>
              <w:t>занятий</w:t>
            </w:r>
            <w:r w:rsidR="00DF4493" w:rsidRPr="00711FCA">
              <w:rPr>
                <w:rFonts w:cs="Arial"/>
                <w:sz w:val="20"/>
                <w:szCs w:val="20"/>
              </w:rPr>
              <w:t xml:space="preserve"> </w:t>
            </w:r>
            <w:r w:rsidRPr="00711FCA">
              <w:rPr>
                <w:rFonts w:cs="Arial"/>
                <w:sz w:val="20"/>
                <w:szCs w:val="20"/>
              </w:rPr>
              <w:t>физической культурой и спортом, координация деятельности муниципальных и общественных учреждений по развитию физической культуры и спорта.</w:t>
            </w:r>
          </w:p>
          <w:p w:rsidR="00D22004" w:rsidRPr="00711FCA" w:rsidRDefault="00D22004" w:rsidP="00711FCA">
            <w:pPr>
              <w:ind w:firstLine="0"/>
              <w:rPr>
                <w:rFonts w:cs="Arial"/>
                <w:sz w:val="20"/>
                <w:szCs w:val="20"/>
              </w:rPr>
            </w:pPr>
          </w:p>
        </w:tc>
      </w:tr>
      <w:tr w:rsidR="00D22004" w:rsidRPr="00711FCA" w:rsidTr="00711FCA">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Задачи</w:t>
            </w:r>
            <w:r w:rsidR="00DF4493" w:rsidRPr="00711FCA">
              <w:rPr>
                <w:rFonts w:cs="Arial"/>
                <w:sz w:val="20"/>
                <w:szCs w:val="20"/>
                <w:lang w:val="en-US"/>
              </w:rPr>
              <w:t xml:space="preserve"> </w:t>
            </w:r>
            <w:r w:rsidR="00DF4493" w:rsidRPr="00711FCA">
              <w:rPr>
                <w:rFonts w:cs="Arial"/>
                <w:sz w:val="20"/>
                <w:szCs w:val="20"/>
              </w:rPr>
              <w:t xml:space="preserve"> </w:t>
            </w:r>
            <w:r w:rsidRPr="00711FCA">
              <w:rPr>
                <w:rFonts w:cs="Arial"/>
                <w:sz w:val="20"/>
                <w:szCs w:val="20"/>
              </w:rPr>
              <w:t>подпрограммы</w:t>
            </w:r>
            <w:r w:rsidR="00DF4493" w:rsidRPr="00711FCA">
              <w:rPr>
                <w:rFonts w:cs="Arial"/>
                <w:sz w:val="20"/>
                <w:szCs w:val="20"/>
              </w:rPr>
              <w:t xml:space="preserve"> </w:t>
            </w:r>
            <w:r w:rsidRPr="00711FCA">
              <w:rPr>
                <w:rFonts w:cs="Arial"/>
                <w:sz w:val="20"/>
                <w:szCs w:val="20"/>
              </w:rPr>
              <w:t>муниципальной программы</w:t>
            </w:r>
          </w:p>
        </w:tc>
        <w:tc>
          <w:tcPr>
            <w:tcW w:w="4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 развитие системы физической культуры и</w:t>
            </w:r>
            <w:r w:rsidR="00DF4493" w:rsidRPr="00711FCA">
              <w:rPr>
                <w:rFonts w:cs="Arial"/>
                <w:sz w:val="20"/>
                <w:szCs w:val="20"/>
              </w:rPr>
              <w:t xml:space="preserve"> </w:t>
            </w:r>
            <w:r w:rsidRPr="00711FCA">
              <w:rPr>
                <w:rFonts w:cs="Arial"/>
                <w:sz w:val="20"/>
                <w:szCs w:val="20"/>
              </w:rPr>
              <w:t>спорта;</w:t>
            </w:r>
            <w:r w:rsidR="00DF4493" w:rsidRPr="00711FCA">
              <w:rPr>
                <w:rFonts w:cs="Arial"/>
                <w:sz w:val="20"/>
                <w:szCs w:val="20"/>
              </w:rPr>
              <w:t xml:space="preserve">  </w:t>
            </w:r>
            <w:r w:rsidRPr="00711FCA">
              <w:rPr>
                <w:rFonts w:cs="Arial"/>
                <w:sz w:val="20"/>
                <w:szCs w:val="20"/>
              </w:rPr>
              <w:t>- создание условий подготовки спортсменов высокого класса, спортивного резерва, повышение конкурентоспособности спортсменов Подгоренского муниципального района на областной, всероссийской спортивной арене;</w:t>
            </w:r>
            <w:r w:rsidR="00DF4493" w:rsidRPr="00711FCA">
              <w:rPr>
                <w:rFonts w:cs="Arial"/>
                <w:sz w:val="20"/>
                <w:szCs w:val="20"/>
              </w:rPr>
              <w:t xml:space="preserve">  </w:t>
            </w:r>
            <w:r w:rsidRPr="00711FCA">
              <w:rPr>
                <w:rFonts w:cs="Arial"/>
                <w:sz w:val="20"/>
                <w:szCs w:val="20"/>
              </w:rPr>
              <w:t>- укрепление здоровья населения, борьба с негативными явлениями современного общества, формирование здорового образа жизни;</w:t>
            </w:r>
            <w:r w:rsidR="00DF4493" w:rsidRPr="00711FCA">
              <w:rPr>
                <w:rFonts w:cs="Arial"/>
                <w:sz w:val="20"/>
                <w:szCs w:val="20"/>
              </w:rPr>
              <w:t xml:space="preserve">  </w:t>
            </w:r>
            <w:r w:rsidRPr="00711FCA">
              <w:rPr>
                <w:rFonts w:cs="Arial"/>
                <w:sz w:val="20"/>
                <w:szCs w:val="20"/>
              </w:rPr>
              <w:t>- развитие инфраструктуры и совершенствование финансового</w:t>
            </w:r>
            <w:r w:rsidR="00DF4493" w:rsidRPr="00711FCA">
              <w:rPr>
                <w:rFonts w:cs="Arial"/>
                <w:sz w:val="20"/>
                <w:szCs w:val="20"/>
              </w:rPr>
              <w:t xml:space="preserve">  </w:t>
            </w:r>
            <w:r w:rsidRPr="00711FCA">
              <w:rPr>
                <w:rFonts w:cs="Arial"/>
                <w:sz w:val="20"/>
                <w:szCs w:val="20"/>
              </w:rPr>
              <w:t>обеспечения физкультурно-спортивной деятельности учреждений спортивной направленности</w:t>
            </w:r>
            <w:r w:rsidR="00DF4493" w:rsidRPr="00711FCA">
              <w:rPr>
                <w:rFonts w:cs="Arial"/>
                <w:sz w:val="20"/>
                <w:szCs w:val="20"/>
              </w:rPr>
              <w:t xml:space="preserve"> </w:t>
            </w:r>
          </w:p>
        </w:tc>
      </w:tr>
      <w:tr w:rsidR="00D22004" w:rsidRPr="00711FCA" w:rsidTr="00711FCA">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Основные целевые показатели и индикаторы</w:t>
            </w:r>
            <w:r w:rsidR="00DF4493" w:rsidRPr="00711FCA">
              <w:rPr>
                <w:rFonts w:cs="Arial"/>
                <w:sz w:val="20"/>
                <w:szCs w:val="20"/>
              </w:rPr>
              <w:t xml:space="preserve"> </w:t>
            </w:r>
            <w:r w:rsidRPr="00711FCA">
              <w:rPr>
                <w:rFonts w:cs="Arial"/>
                <w:sz w:val="20"/>
                <w:szCs w:val="20"/>
              </w:rPr>
              <w:t>подпрограммы муниципальной программы</w:t>
            </w:r>
          </w:p>
        </w:tc>
        <w:tc>
          <w:tcPr>
            <w:tcW w:w="4817" w:type="dxa"/>
            <w:tcBorders>
              <w:top w:val="single" w:sz="4" w:space="0" w:color="000000"/>
              <w:left w:val="single" w:sz="4" w:space="0" w:color="000000"/>
              <w:bottom w:val="single" w:sz="4" w:space="0" w:color="000000"/>
              <w:right w:val="single" w:sz="4" w:space="0" w:color="000000"/>
            </w:tcBorders>
            <w:shd w:val="clear" w:color="auto" w:fill="FFFFFF"/>
          </w:tcPr>
          <w:p w:rsidR="00D22004" w:rsidRPr="00711FCA" w:rsidRDefault="00D22004" w:rsidP="00711FCA">
            <w:pPr>
              <w:ind w:firstLine="0"/>
              <w:rPr>
                <w:rFonts w:cs="Arial"/>
                <w:sz w:val="20"/>
                <w:szCs w:val="20"/>
              </w:rPr>
            </w:pPr>
            <w:r w:rsidRPr="00711FCA">
              <w:rPr>
                <w:rFonts w:cs="Arial"/>
                <w:sz w:val="20"/>
                <w:szCs w:val="20"/>
              </w:rPr>
              <w:t>- количество воспитанников занимающихся</w:t>
            </w:r>
            <w:r w:rsidR="00DF4493" w:rsidRPr="00711FCA">
              <w:rPr>
                <w:rFonts w:cs="Arial"/>
                <w:sz w:val="20"/>
                <w:szCs w:val="20"/>
              </w:rPr>
              <w:t xml:space="preserve"> </w:t>
            </w:r>
            <w:r w:rsidRPr="00711FCA">
              <w:rPr>
                <w:rFonts w:cs="Arial"/>
                <w:sz w:val="20"/>
                <w:szCs w:val="20"/>
              </w:rPr>
              <w:t>в детско-юношеской спортивной школе - до 427 человек;</w:t>
            </w:r>
          </w:p>
          <w:p w:rsidR="00D22004" w:rsidRPr="00711FCA" w:rsidRDefault="00D22004" w:rsidP="00711FCA">
            <w:pPr>
              <w:ind w:firstLine="0"/>
              <w:rPr>
                <w:rFonts w:cs="Arial"/>
                <w:sz w:val="20"/>
                <w:szCs w:val="20"/>
              </w:rPr>
            </w:pPr>
            <w:r w:rsidRPr="00711FCA">
              <w:rPr>
                <w:rFonts w:cs="Arial"/>
                <w:sz w:val="20"/>
                <w:szCs w:val="20"/>
              </w:rPr>
              <w:t xml:space="preserve"> - доля населения, систематически занимающегося физической культурой и спортом в возра</w:t>
            </w:r>
            <w:r w:rsidR="00711FCA">
              <w:rPr>
                <w:rFonts w:cs="Arial"/>
                <w:sz w:val="20"/>
                <w:szCs w:val="20"/>
              </w:rPr>
              <w:t>сте от 3 - х до 79 лет – 40,3%;</w:t>
            </w:r>
          </w:p>
        </w:tc>
      </w:tr>
      <w:tr w:rsidR="00D22004" w:rsidRPr="00711FCA" w:rsidTr="00711FCA">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Сроки</w:t>
            </w:r>
            <w:r w:rsidR="00DF4493" w:rsidRPr="00711FCA">
              <w:rPr>
                <w:rFonts w:cs="Arial"/>
                <w:sz w:val="20"/>
                <w:szCs w:val="20"/>
              </w:rPr>
              <w:t xml:space="preserve">  </w:t>
            </w:r>
            <w:r w:rsidRPr="00711FCA">
              <w:rPr>
                <w:rFonts w:cs="Arial"/>
                <w:sz w:val="20"/>
                <w:szCs w:val="20"/>
              </w:rPr>
              <w:t>реализации</w:t>
            </w:r>
            <w:r w:rsidR="00DF4493" w:rsidRPr="00711FCA">
              <w:rPr>
                <w:rFonts w:cs="Arial"/>
                <w:sz w:val="20"/>
                <w:szCs w:val="20"/>
              </w:rPr>
              <w:t xml:space="preserve">  </w:t>
            </w:r>
            <w:r w:rsidRPr="00711FCA">
              <w:rPr>
                <w:rFonts w:cs="Arial"/>
                <w:sz w:val="20"/>
                <w:szCs w:val="20"/>
              </w:rPr>
              <w:t>подпрограммы</w:t>
            </w:r>
            <w:r w:rsidR="00DF4493" w:rsidRPr="00711FCA">
              <w:rPr>
                <w:rFonts w:cs="Arial"/>
                <w:sz w:val="20"/>
                <w:szCs w:val="20"/>
              </w:rPr>
              <w:t xml:space="preserve"> </w:t>
            </w:r>
            <w:r w:rsidRPr="00711FCA">
              <w:rPr>
                <w:rFonts w:cs="Arial"/>
                <w:sz w:val="20"/>
                <w:szCs w:val="20"/>
              </w:rPr>
              <w:t>муниципальной программы</w:t>
            </w:r>
          </w:p>
        </w:tc>
        <w:tc>
          <w:tcPr>
            <w:tcW w:w="4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подпрограмма реализуется в течение 2019 – 2024 годов:</w:t>
            </w:r>
          </w:p>
          <w:p w:rsidR="00D22004" w:rsidRPr="00711FCA" w:rsidRDefault="00D22004" w:rsidP="00711FCA">
            <w:pPr>
              <w:autoSpaceDE w:val="0"/>
              <w:autoSpaceDN w:val="0"/>
              <w:adjustRightInd w:val="0"/>
              <w:ind w:firstLine="0"/>
              <w:rPr>
                <w:rFonts w:cs="Arial"/>
                <w:sz w:val="20"/>
                <w:szCs w:val="20"/>
              </w:rPr>
            </w:pPr>
          </w:p>
        </w:tc>
      </w:tr>
      <w:tr w:rsidR="00D22004" w:rsidRPr="00711FCA" w:rsidTr="00711FCA">
        <w:trPr>
          <w:trHeight w:val="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Объемы и источники финансирования подпрограммы муниципальной программы</w:t>
            </w:r>
          </w:p>
        </w:tc>
        <w:tc>
          <w:tcPr>
            <w:tcW w:w="4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Всего – 229,74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в том числе:</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 из федерального бюджета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2019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2020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2021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2022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2023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 xml:space="preserve">2024 год – 0,00 тыс. рублей. </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 из областного бюджета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2019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2020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2021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2022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2023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 xml:space="preserve">2024 год – 0,00 тыс. рублей. </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 из местного бюджета – 229,74</w:t>
            </w:r>
            <w:r w:rsidR="00DF4493" w:rsidRPr="00711FCA">
              <w:rPr>
                <w:rFonts w:cs="Arial"/>
                <w:sz w:val="20"/>
                <w:szCs w:val="20"/>
              </w:rPr>
              <w:t xml:space="preserve"> </w:t>
            </w:r>
            <w:r w:rsidRPr="00711FCA">
              <w:rPr>
                <w:rFonts w:cs="Arial"/>
                <w:sz w:val="20"/>
                <w:szCs w:val="20"/>
              </w:rPr>
              <w:t>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2019 год – 119,74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2020 год – 110,00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lastRenderedPageBreak/>
              <w:t>2021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2022 год – 0,00 тыс. рублей;</w:t>
            </w:r>
          </w:p>
          <w:p w:rsidR="00D22004" w:rsidRPr="00711FCA" w:rsidRDefault="00D22004" w:rsidP="00711FCA">
            <w:pPr>
              <w:widowControl w:val="0"/>
              <w:autoSpaceDE w:val="0"/>
              <w:autoSpaceDN w:val="0"/>
              <w:adjustRightInd w:val="0"/>
              <w:ind w:firstLine="0"/>
              <w:rPr>
                <w:rFonts w:cs="Arial"/>
                <w:sz w:val="20"/>
                <w:szCs w:val="20"/>
              </w:rPr>
            </w:pPr>
            <w:r w:rsidRPr="00711FCA">
              <w:rPr>
                <w:rFonts w:cs="Arial"/>
                <w:sz w:val="20"/>
                <w:szCs w:val="20"/>
              </w:rPr>
              <w:t>2023 год – 0,00 тыс. рублей;</w:t>
            </w:r>
          </w:p>
          <w:p w:rsidR="00D22004" w:rsidRPr="00711FCA" w:rsidRDefault="00D22004" w:rsidP="00711FCA">
            <w:pPr>
              <w:ind w:firstLine="0"/>
              <w:rPr>
                <w:rFonts w:cs="Arial"/>
                <w:sz w:val="20"/>
                <w:szCs w:val="20"/>
              </w:rPr>
            </w:pPr>
            <w:r w:rsidRPr="00711FCA">
              <w:rPr>
                <w:rFonts w:cs="Arial"/>
                <w:sz w:val="20"/>
                <w:szCs w:val="20"/>
              </w:rPr>
              <w:t xml:space="preserve">2024 год – 0,00 тыс. рублей. </w:t>
            </w:r>
          </w:p>
        </w:tc>
      </w:tr>
      <w:tr w:rsidR="00D22004" w:rsidRPr="00711FCA" w:rsidTr="00711FCA">
        <w:trPr>
          <w:trHeight w:val="1921"/>
          <w:jc w:val="center"/>
        </w:trPr>
        <w:tc>
          <w:tcPr>
            <w:tcW w:w="5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lastRenderedPageBreak/>
              <w:t>Ожидаемые</w:t>
            </w:r>
            <w:r w:rsidR="00DF4493" w:rsidRPr="00711FCA">
              <w:rPr>
                <w:rFonts w:cs="Arial"/>
                <w:sz w:val="20"/>
                <w:szCs w:val="20"/>
              </w:rPr>
              <w:t xml:space="preserve">  </w:t>
            </w:r>
            <w:r w:rsidRPr="00711FCA">
              <w:rPr>
                <w:rFonts w:cs="Arial"/>
                <w:sz w:val="20"/>
                <w:szCs w:val="20"/>
              </w:rPr>
              <w:t>непосредственные</w:t>
            </w:r>
            <w:r w:rsidR="00DF4493" w:rsidRPr="00711FCA">
              <w:rPr>
                <w:rFonts w:cs="Arial"/>
                <w:sz w:val="20"/>
                <w:szCs w:val="20"/>
              </w:rPr>
              <w:t xml:space="preserve">  </w:t>
            </w:r>
            <w:r w:rsidRPr="00711FCA">
              <w:rPr>
                <w:rFonts w:cs="Arial"/>
                <w:sz w:val="20"/>
                <w:szCs w:val="20"/>
              </w:rPr>
              <w:t>результаты</w:t>
            </w:r>
            <w:r w:rsidR="00DF4493" w:rsidRPr="00711FCA">
              <w:rPr>
                <w:rFonts w:cs="Arial"/>
                <w:sz w:val="20"/>
                <w:szCs w:val="20"/>
              </w:rPr>
              <w:t xml:space="preserve">  </w:t>
            </w:r>
            <w:r w:rsidRPr="00711FCA">
              <w:rPr>
                <w:rFonts w:cs="Arial"/>
                <w:sz w:val="20"/>
                <w:szCs w:val="20"/>
              </w:rPr>
              <w:t>подпрограммы</w:t>
            </w:r>
            <w:r w:rsidR="00DF4493" w:rsidRPr="00711FCA">
              <w:rPr>
                <w:rFonts w:cs="Arial"/>
                <w:sz w:val="20"/>
                <w:szCs w:val="20"/>
              </w:rPr>
              <w:t xml:space="preserve"> </w:t>
            </w:r>
            <w:r w:rsidRPr="00711FCA">
              <w:rPr>
                <w:rFonts w:cs="Arial"/>
                <w:sz w:val="20"/>
                <w:szCs w:val="20"/>
              </w:rPr>
              <w:t>муниципальной программы</w:t>
            </w:r>
          </w:p>
        </w:tc>
        <w:tc>
          <w:tcPr>
            <w:tcW w:w="4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2004" w:rsidRPr="00711FCA" w:rsidRDefault="00D22004" w:rsidP="00711FCA">
            <w:pPr>
              <w:autoSpaceDE w:val="0"/>
              <w:autoSpaceDN w:val="0"/>
              <w:adjustRightInd w:val="0"/>
              <w:ind w:firstLine="0"/>
              <w:rPr>
                <w:rFonts w:cs="Arial"/>
                <w:sz w:val="20"/>
                <w:szCs w:val="20"/>
              </w:rPr>
            </w:pPr>
            <w:r w:rsidRPr="00711FCA">
              <w:rPr>
                <w:rFonts w:cs="Arial"/>
                <w:sz w:val="20"/>
                <w:szCs w:val="20"/>
              </w:rPr>
              <w:t>-</w:t>
            </w:r>
            <w:r w:rsidR="00DF4493" w:rsidRPr="00711FCA">
              <w:rPr>
                <w:rFonts w:cs="Arial"/>
                <w:sz w:val="20"/>
                <w:szCs w:val="20"/>
              </w:rPr>
              <w:t xml:space="preserve"> </w:t>
            </w:r>
            <w:r w:rsidRPr="00711FCA">
              <w:rPr>
                <w:rFonts w:cs="Arial"/>
                <w:sz w:val="20"/>
                <w:szCs w:val="20"/>
              </w:rPr>
              <w:t>увеличение</w:t>
            </w:r>
            <w:r w:rsidR="00DF4493" w:rsidRPr="00711FCA">
              <w:rPr>
                <w:rFonts w:cs="Arial"/>
                <w:sz w:val="20"/>
                <w:szCs w:val="20"/>
              </w:rPr>
              <w:t xml:space="preserve"> </w:t>
            </w:r>
            <w:r w:rsidRPr="00711FCA">
              <w:rPr>
                <w:rFonts w:cs="Arial"/>
                <w:sz w:val="20"/>
                <w:szCs w:val="20"/>
              </w:rPr>
              <w:t>доли населения, регулярно занимающегося физической культурой и спортом до 40,7 %;</w:t>
            </w:r>
            <w:r w:rsidR="00DF4493" w:rsidRPr="00711FCA">
              <w:rPr>
                <w:rFonts w:cs="Arial"/>
                <w:sz w:val="20"/>
                <w:szCs w:val="20"/>
              </w:rPr>
              <w:t xml:space="preserve"> </w:t>
            </w:r>
            <w:r w:rsidRPr="00711FCA">
              <w:rPr>
                <w:rFonts w:cs="Arial"/>
                <w:sz w:val="20"/>
                <w:szCs w:val="20"/>
              </w:rPr>
              <w:t xml:space="preserve"> -</w:t>
            </w:r>
            <w:r w:rsidR="00DF4493" w:rsidRPr="00711FCA">
              <w:rPr>
                <w:rFonts w:cs="Arial"/>
                <w:sz w:val="20"/>
                <w:szCs w:val="20"/>
              </w:rPr>
              <w:t xml:space="preserve"> </w:t>
            </w:r>
            <w:r w:rsidRPr="00711FCA">
              <w:rPr>
                <w:rFonts w:cs="Arial"/>
                <w:sz w:val="20"/>
                <w:szCs w:val="20"/>
              </w:rPr>
              <w:t>укрепление материально-технической базы;</w:t>
            </w:r>
            <w:r w:rsidR="00DF4493" w:rsidRPr="00711FCA">
              <w:rPr>
                <w:rFonts w:cs="Arial"/>
                <w:sz w:val="20"/>
                <w:szCs w:val="20"/>
              </w:rPr>
              <w:t xml:space="preserve">  </w:t>
            </w:r>
            <w:r w:rsidRPr="00711FCA">
              <w:rPr>
                <w:rFonts w:cs="Arial"/>
                <w:sz w:val="20"/>
                <w:szCs w:val="20"/>
              </w:rPr>
              <w:t>-</w:t>
            </w:r>
            <w:r w:rsidR="00DF4493" w:rsidRPr="00711FCA">
              <w:rPr>
                <w:rFonts w:cs="Arial"/>
                <w:sz w:val="20"/>
                <w:szCs w:val="20"/>
              </w:rPr>
              <w:t xml:space="preserve"> </w:t>
            </w:r>
            <w:r w:rsidRPr="00711FCA">
              <w:rPr>
                <w:rFonts w:cs="Arial"/>
                <w:sz w:val="20"/>
                <w:szCs w:val="20"/>
              </w:rPr>
              <w:t>удовлетворение потребности населения района в активном и полноценном отдыхе, гармоничном развитии;</w:t>
            </w:r>
            <w:r w:rsidR="00DF4493" w:rsidRPr="00711FCA">
              <w:rPr>
                <w:rFonts w:cs="Arial"/>
                <w:sz w:val="20"/>
                <w:szCs w:val="20"/>
              </w:rPr>
              <w:t xml:space="preserve">  </w:t>
            </w:r>
            <w:r w:rsidRPr="00711FCA">
              <w:rPr>
                <w:rFonts w:cs="Arial"/>
                <w:sz w:val="20"/>
                <w:szCs w:val="20"/>
              </w:rPr>
              <w:t>-</w:t>
            </w:r>
            <w:r w:rsidR="00DF4493" w:rsidRPr="00711FCA">
              <w:rPr>
                <w:rFonts w:cs="Arial"/>
                <w:sz w:val="20"/>
                <w:szCs w:val="20"/>
              </w:rPr>
              <w:t xml:space="preserve"> </w:t>
            </w:r>
            <w:r w:rsidRPr="00711FCA">
              <w:rPr>
                <w:rFonts w:cs="Arial"/>
                <w:sz w:val="20"/>
                <w:szCs w:val="20"/>
              </w:rPr>
              <w:t>снижение количества правонарушений, утверждение в обществе принципов здорового образа жизни.</w:t>
            </w:r>
            <w:r w:rsidR="00DF4493" w:rsidRPr="00711FCA">
              <w:rPr>
                <w:rFonts w:cs="Arial"/>
                <w:sz w:val="20"/>
                <w:szCs w:val="20"/>
              </w:rPr>
              <w:t xml:space="preserve"> </w:t>
            </w:r>
          </w:p>
        </w:tc>
      </w:tr>
    </w:tbl>
    <w:p w:rsidR="00D22004" w:rsidRPr="00DF4493" w:rsidRDefault="00D22004" w:rsidP="00DF4493">
      <w:pPr>
        <w:autoSpaceDE w:val="0"/>
        <w:autoSpaceDN w:val="0"/>
        <w:adjustRightInd w:val="0"/>
        <w:ind w:firstLine="709"/>
        <w:rPr>
          <w:rFonts w:cs="Arial"/>
        </w:rPr>
      </w:pPr>
    </w:p>
    <w:p w:rsidR="00D22004" w:rsidRPr="00DF4493" w:rsidRDefault="00D22004" w:rsidP="00DF4493">
      <w:pPr>
        <w:autoSpaceDE w:val="0"/>
        <w:autoSpaceDN w:val="0"/>
        <w:adjustRightInd w:val="0"/>
        <w:ind w:firstLine="709"/>
        <w:rPr>
          <w:rFonts w:cs="Arial"/>
        </w:rPr>
      </w:pPr>
      <w:r w:rsidRPr="00DF4493">
        <w:rPr>
          <w:rFonts w:cs="Arial"/>
        </w:rPr>
        <w:t>5.2. Характеристика сферы реализации подпрограммы 5, описание основных проблем в указанной сфере и прогноз ее развития.</w:t>
      </w:r>
      <w:r w:rsidR="00DF4493" w:rsidRPr="00DF4493">
        <w:rPr>
          <w:rFonts w:cs="Arial"/>
        </w:rPr>
        <w:t xml:space="preserve"> </w:t>
      </w:r>
    </w:p>
    <w:p w:rsidR="00D22004" w:rsidRPr="00DF4493" w:rsidRDefault="00D22004" w:rsidP="00DF4493">
      <w:pPr>
        <w:autoSpaceDE w:val="0"/>
        <w:autoSpaceDN w:val="0"/>
        <w:adjustRightInd w:val="0"/>
        <w:ind w:firstLine="709"/>
        <w:rPr>
          <w:rFonts w:cs="Arial"/>
        </w:rPr>
      </w:pPr>
      <w:r w:rsidRPr="00DF4493">
        <w:rPr>
          <w:rFonts w:cs="Arial"/>
        </w:rPr>
        <w:t>Организационную структуру системы массовой физической культуры и спорта составляют отдел образования администрации Подгоренского муниципального района, МКУ ДО «Детско-юношеская спортивная школа им. Думчева Ю.Э», МАУ ФОК «Антарес»,</w:t>
      </w:r>
      <w:r w:rsidR="00DF4493">
        <w:rPr>
          <w:rFonts w:cs="Arial"/>
        </w:rPr>
        <w:t xml:space="preserve"> </w:t>
      </w:r>
      <w:r w:rsidRPr="00DF4493">
        <w:rPr>
          <w:rFonts w:cs="Arial"/>
        </w:rPr>
        <w:t>общеобразовательные учреждения. Реализация программы будет способствовать дальнейшему развитию физической культуры и спорта, формированию здорового образа жизни, улучшению криминогенной</w:t>
      </w:r>
      <w:r w:rsidR="00DF4493">
        <w:rPr>
          <w:rFonts w:cs="Arial"/>
        </w:rPr>
        <w:t xml:space="preserve"> </w:t>
      </w:r>
      <w:r w:rsidRPr="00DF4493">
        <w:rPr>
          <w:rFonts w:cs="Arial"/>
        </w:rPr>
        <w:t>ситуации в Подгоренском муниципальном районе. При этом учитываются опыт и достижения прошлых лет, современные реалии и проблемы, тенденции развития современного общества.</w:t>
      </w:r>
      <w:r w:rsidR="00DF4493" w:rsidRPr="00DF4493">
        <w:rPr>
          <w:rFonts w:cs="Arial"/>
        </w:rPr>
        <w:t xml:space="preserve"> </w:t>
      </w:r>
    </w:p>
    <w:p w:rsidR="00D22004" w:rsidRPr="00DF4493" w:rsidRDefault="00DF4493" w:rsidP="00DF4493">
      <w:pPr>
        <w:autoSpaceDE w:val="0"/>
        <w:autoSpaceDN w:val="0"/>
        <w:adjustRightInd w:val="0"/>
        <w:ind w:firstLine="709"/>
        <w:rPr>
          <w:rFonts w:cs="Arial"/>
        </w:rPr>
      </w:pPr>
      <w:r w:rsidRPr="00DF4493">
        <w:rPr>
          <w:rFonts w:cs="Arial"/>
        </w:rPr>
        <w:t xml:space="preserve"> </w:t>
      </w:r>
      <w:r w:rsidR="00D22004" w:rsidRPr="00DF4493">
        <w:rPr>
          <w:rFonts w:cs="Arial"/>
        </w:rPr>
        <w:t>В последние годы в России</w:t>
      </w:r>
      <w:r>
        <w:rPr>
          <w:rFonts w:cs="Arial"/>
        </w:rPr>
        <w:t xml:space="preserve"> </w:t>
      </w:r>
      <w:r w:rsidR="00D22004" w:rsidRPr="00DF4493">
        <w:rPr>
          <w:rFonts w:cs="Arial"/>
        </w:rPr>
        <w:t>наблюдается ухудшение состояния здоровья населения. Неблагоприятные тенденции снижения показателей состояния здоровья жителей Подгоренского муниципального района, в том числе несовершеннолетних, вызывают особое беспокойство.</w:t>
      </w:r>
    </w:p>
    <w:p w:rsidR="00D22004" w:rsidRPr="00DF4493" w:rsidRDefault="00D22004" w:rsidP="00DF4493">
      <w:pPr>
        <w:autoSpaceDE w:val="0"/>
        <w:autoSpaceDN w:val="0"/>
        <w:adjustRightInd w:val="0"/>
        <w:ind w:firstLine="709"/>
        <w:rPr>
          <w:rFonts w:cs="Arial"/>
        </w:rPr>
      </w:pPr>
      <w:r w:rsidRPr="00DF4493">
        <w:rPr>
          <w:rFonts w:cs="Arial"/>
        </w:rPr>
        <w:t>Острота социально-экономических проблем способствует проникновению в общественную среду наркомании, токсикомании, табакокурения, злоупотребления алкогольными напитками, провоцирует духовно неразвитых людей на проявление антиобщественного поведения и вандализма. Наряду с этими причинами негативное влияние на состояние здоровья людей оказывает снижение уровня физической активности, что ведет в свою очередь к сокращению продолжительности жизни.</w:t>
      </w:r>
      <w:r w:rsidR="00DF4493" w:rsidRPr="00DF4493">
        <w:rPr>
          <w:rFonts w:cs="Arial"/>
        </w:rPr>
        <w:t xml:space="preserve"> </w:t>
      </w:r>
    </w:p>
    <w:p w:rsidR="00D22004" w:rsidRPr="00DF4493" w:rsidRDefault="00D22004" w:rsidP="00DF4493">
      <w:pPr>
        <w:autoSpaceDE w:val="0"/>
        <w:autoSpaceDN w:val="0"/>
        <w:adjustRightInd w:val="0"/>
        <w:ind w:firstLine="709"/>
        <w:rPr>
          <w:rFonts w:cs="Arial"/>
        </w:rPr>
      </w:pPr>
      <w:r w:rsidRPr="00DF4493">
        <w:rPr>
          <w:rFonts w:cs="Arial"/>
        </w:rPr>
        <w:t>По состоянию на 01.01.2019 года численность занимающихся физической культурой и спортом в Подгоренском муниципальном районе составляет 9312 человек (41,8 % от общей численности населения), в том числе детей - 2612 человека. Количество спортивных сооружений составило – 95 единиц. Однако это в основном плоскостные спортсооружения, а спортивные</w:t>
      </w:r>
      <w:r w:rsidR="00DF4493">
        <w:rPr>
          <w:rFonts w:cs="Arial"/>
        </w:rPr>
        <w:t xml:space="preserve"> </w:t>
      </w:r>
      <w:r w:rsidRPr="00DF4493">
        <w:rPr>
          <w:rFonts w:cs="Arial"/>
        </w:rPr>
        <w:t>залы имеются не во всех населенных пунктах района или не соответствуют современным требованиям.</w:t>
      </w:r>
    </w:p>
    <w:p w:rsidR="00D22004" w:rsidRPr="00DF4493" w:rsidRDefault="00D22004" w:rsidP="00DF4493">
      <w:pPr>
        <w:autoSpaceDE w:val="0"/>
        <w:autoSpaceDN w:val="0"/>
        <w:adjustRightInd w:val="0"/>
        <w:ind w:firstLine="709"/>
        <w:rPr>
          <w:rFonts w:cs="Arial"/>
        </w:rPr>
      </w:pPr>
      <w:r w:rsidRPr="00DF4493">
        <w:rPr>
          <w:rFonts w:cs="Arial"/>
        </w:rPr>
        <w:t xml:space="preserve"> Учет сложившихся в настоящее время социальных, экономических и политических условий указывает на необходимость развития массового физкультурного движения как средства оздоровления населения, привлечения его к здоровому образу жизни.</w:t>
      </w:r>
      <w:r w:rsidR="00DF4493" w:rsidRPr="00DF4493">
        <w:rPr>
          <w:rFonts w:cs="Arial"/>
        </w:rPr>
        <w:t xml:space="preserve"> </w:t>
      </w:r>
    </w:p>
    <w:p w:rsidR="00D22004" w:rsidRPr="00DF4493" w:rsidRDefault="00D22004" w:rsidP="00DF4493">
      <w:pPr>
        <w:ind w:firstLine="709"/>
        <w:rPr>
          <w:rFonts w:cs="Arial"/>
        </w:rPr>
      </w:pPr>
      <w:r w:rsidRPr="00DF4493">
        <w:rPr>
          <w:rFonts w:cs="Arial"/>
        </w:rPr>
        <w:t xml:space="preserve">Особое внимание в Подгоренском районе оказывается проведению физкультурных и спортивных мероприятий, так в 2018 году было проведено 29 спортивно-оздоровительных массовых мероприятий, но уже в 2019 году за счет увеличения бюджетного финансирования проведено 36 аналогичных мероприятия. В тоже время требуется уделять внимание и мероприятиям любительского спорта, а </w:t>
      </w:r>
      <w:r w:rsidRPr="00DF4493">
        <w:rPr>
          <w:rFonts w:cs="Arial"/>
        </w:rPr>
        <w:lastRenderedPageBreak/>
        <w:t>также повышению уровня зрелищности проводимых мероприятий, чтобы они стали инструментом пропаганды физической культуры и спорта среди населения района.</w:t>
      </w:r>
    </w:p>
    <w:p w:rsidR="00D22004" w:rsidRPr="00DF4493" w:rsidRDefault="00D22004" w:rsidP="00DF4493">
      <w:pPr>
        <w:ind w:firstLine="709"/>
        <w:rPr>
          <w:rFonts w:cs="Arial"/>
        </w:rPr>
      </w:pPr>
      <w:r w:rsidRPr="00DF4493">
        <w:rPr>
          <w:rFonts w:cs="Arial"/>
        </w:rPr>
        <w:t>Существующая законодательная база предполагает самостоятельность органов местного самоуправления в решении социальных вопросов, в том числе вопросов развития физической культуры и спорта, что приводит к существенной разнице в подходах к организации дополнительного образования и участию сборных команд в областных соревнованиях. Необходимо учитывать, что физическое воспитание детей, молодежи и подготовка спортивного резерва является многолетним целенаправленным учебно-тренировочным процессом по видам спорта, осуществляемым как в образовательных учреждениях дополнительного образования детей, так и в учреждениях, организациях в сфере физической культуры и спорта, начиная со спортивно-оздоровительного этапа и заканчивая этапом высшего спортивного мастерства.</w:t>
      </w:r>
    </w:p>
    <w:p w:rsidR="00D22004" w:rsidRPr="00DF4493" w:rsidRDefault="00D22004" w:rsidP="00DF4493">
      <w:pPr>
        <w:ind w:firstLine="709"/>
        <w:rPr>
          <w:rFonts w:cs="Arial"/>
        </w:rPr>
      </w:pPr>
      <w:r w:rsidRPr="00DF4493">
        <w:rPr>
          <w:rFonts w:cs="Arial"/>
        </w:rPr>
        <w:t>В рамках муниципальной программы требуется решение вопроса по обеспечению спортивным оборудованием и инвентарем объектов спортивной инфраструктуры муниципальной собственности.</w:t>
      </w:r>
    </w:p>
    <w:p w:rsidR="00D22004" w:rsidRPr="00DF4493" w:rsidRDefault="00D22004" w:rsidP="00DF4493">
      <w:pPr>
        <w:ind w:firstLine="709"/>
        <w:rPr>
          <w:rFonts w:cs="Arial"/>
        </w:rPr>
      </w:pPr>
      <w:r w:rsidRPr="00DF4493">
        <w:rPr>
          <w:rFonts w:cs="Arial"/>
        </w:rPr>
        <w:t xml:space="preserve">Финансирование видов спорта за счет средств районного бюджета на сегодняшний день построено в соответствии с массовостью и результативностью проводимых мероприятий. </w:t>
      </w:r>
    </w:p>
    <w:p w:rsidR="00D22004" w:rsidRPr="00DF4493" w:rsidRDefault="00D22004" w:rsidP="00DF4493">
      <w:pPr>
        <w:ind w:firstLine="709"/>
        <w:rPr>
          <w:rFonts w:cs="Arial"/>
        </w:rPr>
      </w:pPr>
      <w:r w:rsidRPr="00DF4493">
        <w:rPr>
          <w:rFonts w:cs="Arial"/>
        </w:rPr>
        <w:t>Необходимо продолжить использование современных информационных технологий в сфере физического воспитания и информированности населения, а также в принятии управленческих решений.</w:t>
      </w:r>
    </w:p>
    <w:p w:rsidR="00D22004" w:rsidRPr="00DF4493" w:rsidRDefault="00D22004" w:rsidP="00DF4493">
      <w:pPr>
        <w:autoSpaceDE w:val="0"/>
        <w:autoSpaceDN w:val="0"/>
        <w:adjustRightInd w:val="0"/>
        <w:ind w:firstLine="709"/>
        <w:rPr>
          <w:rFonts w:cs="Arial"/>
        </w:rPr>
      </w:pPr>
      <w:r w:rsidRPr="00DF4493">
        <w:rPr>
          <w:rFonts w:cs="Arial"/>
        </w:rPr>
        <w:t>Общая ситуация с физической культурой и спортом в настоящее время характеризуется:</w:t>
      </w:r>
    </w:p>
    <w:p w:rsidR="00D22004" w:rsidRPr="00DF4493" w:rsidRDefault="00D22004" w:rsidP="00DF4493">
      <w:pPr>
        <w:autoSpaceDE w:val="0"/>
        <w:autoSpaceDN w:val="0"/>
        <w:adjustRightInd w:val="0"/>
        <w:ind w:firstLine="709"/>
        <w:rPr>
          <w:rFonts w:cs="Arial"/>
        </w:rPr>
      </w:pPr>
      <w:r w:rsidRPr="00DF4493">
        <w:rPr>
          <w:rFonts w:cs="Arial"/>
        </w:rPr>
        <w:t>- недостаточным количеством спортивных сооружений по месту жительства и отдыха населения, использованием имеющихся спортсооружений с недостаточным эффектом в связи с отсутствием устойчивого интереса к активным видам физкультурно-спортивной деятельности у</w:t>
      </w:r>
      <w:r w:rsidR="00DF4493">
        <w:rPr>
          <w:rFonts w:cs="Arial"/>
        </w:rPr>
        <w:t xml:space="preserve"> </w:t>
      </w:r>
      <w:r w:rsidRPr="00DF4493">
        <w:rPr>
          <w:rFonts w:cs="Arial"/>
        </w:rPr>
        <w:t>части населения;</w:t>
      </w:r>
    </w:p>
    <w:p w:rsidR="00D22004" w:rsidRPr="00DF4493" w:rsidRDefault="00D22004" w:rsidP="00DF4493">
      <w:pPr>
        <w:widowControl w:val="0"/>
        <w:autoSpaceDE w:val="0"/>
        <w:autoSpaceDN w:val="0"/>
        <w:adjustRightInd w:val="0"/>
        <w:ind w:firstLine="709"/>
        <w:rPr>
          <w:rFonts w:cs="Arial"/>
        </w:rPr>
      </w:pPr>
      <w:r w:rsidRPr="00DF4493">
        <w:rPr>
          <w:rFonts w:cs="Arial"/>
        </w:rPr>
        <w:t>- наличием несоответствия между потребностями населения и возможностями спортивных сооружений района в предоставлении необходимых услуг;</w:t>
      </w:r>
    </w:p>
    <w:p w:rsidR="00D22004" w:rsidRPr="00DF4493" w:rsidRDefault="00D22004" w:rsidP="00DF4493">
      <w:pPr>
        <w:widowControl w:val="0"/>
        <w:autoSpaceDE w:val="0"/>
        <w:autoSpaceDN w:val="0"/>
        <w:adjustRightInd w:val="0"/>
        <w:ind w:firstLine="709"/>
        <w:rPr>
          <w:rFonts w:cs="Arial"/>
        </w:rPr>
      </w:pPr>
      <w:r w:rsidRPr="00DF4493">
        <w:rPr>
          <w:rFonts w:cs="Arial"/>
        </w:rPr>
        <w:t>- недостаточным количеством высококвалифицированных специалистов по физической культуре и спорту и отсутствием должных условий для их привлечения и подготовки;</w:t>
      </w:r>
      <w:r w:rsidR="00DF4493" w:rsidRPr="00DF4493">
        <w:rPr>
          <w:rFonts w:cs="Arial"/>
        </w:rPr>
        <w:t xml:space="preserve"> </w:t>
      </w:r>
    </w:p>
    <w:p w:rsidR="00D22004" w:rsidRPr="00DF4493" w:rsidRDefault="00D22004" w:rsidP="00DF4493">
      <w:pPr>
        <w:autoSpaceDE w:val="0"/>
        <w:autoSpaceDN w:val="0"/>
        <w:adjustRightInd w:val="0"/>
        <w:ind w:firstLine="709"/>
        <w:rPr>
          <w:rFonts w:cs="Arial"/>
        </w:rPr>
      </w:pPr>
      <w:r w:rsidRPr="00DF4493">
        <w:rPr>
          <w:rFonts w:cs="Arial"/>
        </w:rPr>
        <w:t>-</w:t>
      </w:r>
      <w:r w:rsidR="00DF4493">
        <w:rPr>
          <w:rFonts w:cs="Arial"/>
        </w:rPr>
        <w:t xml:space="preserve"> </w:t>
      </w:r>
      <w:r w:rsidRPr="00DF4493">
        <w:rPr>
          <w:rFonts w:cs="Arial"/>
        </w:rPr>
        <w:t>отсутствием общественных организаторов по физической культуре и спорту в поселениях;</w:t>
      </w:r>
    </w:p>
    <w:p w:rsidR="00D22004" w:rsidRPr="00DF4493" w:rsidRDefault="00D22004" w:rsidP="00DF4493">
      <w:pPr>
        <w:widowControl w:val="0"/>
        <w:autoSpaceDE w:val="0"/>
        <w:autoSpaceDN w:val="0"/>
        <w:adjustRightInd w:val="0"/>
        <w:ind w:firstLine="709"/>
        <w:rPr>
          <w:rFonts w:cs="Arial"/>
        </w:rPr>
      </w:pPr>
      <w:r w:rsidRPr="00DF4493">
        <w:rPr>
          <w:rFonts w:cs="Arial"/>
        </w:rPr>
        <w:t>- недостаточной информационно-просветительской деятельностью в средствах массовой информации по вопросам развития физической культуры и спорта.</w:t>
      </w:r>
    </w:p>
    <w:p w:rsidR="00D22004" w:rsidRPr="00DF4493" w:rsidRDefault="00D22004" w:rsidP="00DF4493">
      <w:pPr>
        <w:autoSpaceDE w:val="0"/>
        <w:autoSpaceDN w:val="0"/>
        <w:adjustRightInd w:val="0"/>
        <w:ind w:firstLine="709"/>
        <w:rPr>
          <w:rFonts w:cs="Arial"/>
        </w:rPr>
      </w:pPr>
      <w:r w:rsidRPr="00DF4493">
        <w:rPr>
          <w:rFonts w:cs="Arial"/>
        </w:rPr>
        <w:t>Настоящая подпрограмма предусматривает объединение усилий органов местного самоуправления, органа управления физической культурой и спортом и отдельных граждан для решения комплекса мероприятий по развитию физической культуры и</w:t>
      </w:r>
      <w:r w:rsidR="00DF4493">
        <w:rPr>
          <w:rFonts w:cs="Arial"/>
        </w:rPr>
        <w:t xml:space="preserve"> </w:t>
      </w:r>
      <w:r w:rsidRPr="00DF4493">
        <w:rPr>
          <w:rFonts w:cs="Arial"/>
        </w:rPr>
        <w:t>спорта в Подгоренском муниципальном районе.</w:t>
      </w:r>
      <w:r w:rsidR="00DF4493" w:rsidRPr="00DF4493">
        <w:rPr>
          <w:rFonts w:cs="Arial"/>
        </w:rPr>
        <w:t xml:space="preserve"> </w:t>
      </w:r>
    </w:p>
    <w:p w:rsidR="00D22004" w:rsidRPr="00DF4493" w:rsidRDefault="00D22004" w:rsidP="00DF4493">
      <w:pPr>
        <w:ind w:firstLine="709"/>
        <w:rPr>
          <w:rFonts w:cs="Arial"/>
        </w:rPr>
      </w:pPr>
      <w:bookmarkStart w:id="13" w:name="#top"/>
      <w:bookmarkEnd w:id="13"/>
      <w:r w:rsidRPr="00DF4493">
        <w:rPr>
          <w:rFonts w:cs="Arial"/>
        </w:rPr>
        <w:t>Согласно стратегическому видению, к 2024 году сфера физической культуры и спорта района будет представлять территориально распределенный комплекс качественных оздоровительных услуг, позволяющих каждому жителю Подгоренского муниципального района реализовать свои интересы и выбрать наиболее удобную ему форму физического развития и поддержания активного долголетия.</w:t>
      </w:r>
    </w:p>
    <w:p w:rsidR="00D22004" w:rsidRPr="00DF4493" w:rsidRDefault="00DF4493" w:rsidP="00DF4493">
      <w:pPr>
        <w:ind w:firstLine="709"/>
        <w:rPr>
          <w:rFonts w:cs="Arial"/>
          <w:color w:val="666666"/>
        </w:rPr>
      </w:pPr>
      <w:r>
        <w:rPr>
          <w:rFonts w:cs="Arial"/>
          <w:color w:val="666666"/>
        </w:rPr>
        <w:t xml:space="preserve"> </w:t>
      </w:r>
    </w:p>
    <w:p w:rsidR="00D22004" w:rsidRPr="00DF4493" w:rsidRDefault="00D22004" w:rsidP="00DF4493">
      <w:pPr>
        <w:ind w:firstLine="709"/>
        <w:rPr>
          <w:rFonts w:cs="Arial"/>
        </w:rPr>
      </w:pPr>
      <w:r w:rsidRPr="00DF4493">
        <w:rPr>
          <w:rFonts w:cs="Arial"/>
          <w:bCs/>
        </w:rPr>
        <w:lastRenderedPageBreak/>
        <w:t>5.3. Приоритеты муниципальной политики в сфере реализации подпрограммы цели, задачи, целевые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22004" w:rsidRPr="00DF4493" w:rsidRDefault="00DF4493" w:rsidP="00DF4493">
      <w:pPr>
        <w:ind w:firstLine="709"/>
        <w:rPr>
          <w:rFonts w:cs="Arial"/>
          <w:color w:val="666666"/>
        </w:rPr>
      </w:pPr>
      <w:r>
        <w:rPr>
          <w:rFonts w:cs="Arial"/>
          <w:bCs/>
          <w:color w:val="666666"/>
        </w:rPr>
        <w:t xml:space="preserve"> </w:t>
      </w:r>
    </w:p>
    <w:p w:rsidR="00D22004" w:rsidRPr="00DF4493" w:rsidRDefault="00DF4493" w:rsidP="00DF4493">
      <w:pPr>
        <w:ind w:firstLine="709"/>
        <w:rPr>
          <w:rFonts w:cs="Arial"/>
        </w:rPr>
      </w:pPr>
      <w:r>
        <w:rPr>
          <w:rFonts w:cs="Arial"/>
          <w:bCs/>
          <w:color w:val="666666"/>
        </w:rPr>
        <w:t xml:space="preserve"> </w:t>
      </w:r>
      <w:r w:rsidR="00D22004" w:rsidRPr="00DF4493">
        <w:rPr>
          <w:rFonts w:cs="Arial"/>
        </w:rPr>
        <w:t>Стратегическая цель государственной и муниципальной политики в сфере физической культуры и спорта -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 а также повышение конкурентоспособности спортсменов района на областном и всероссийском уровне.</w:t>
      </w:r>
    </w:p>
    <w:p w:rsidR="00D22004" w:rsidRPr="00DF4493" w:rsidRDefault="00D22004" w:rsidP="00DF4493">
      <w:pPr>
        <w:ind w:firstLine="709"/>
        <w:rPr>
          <w:rFonts w:cs="Arial"/>
        </w:rPr>
      </w:pPr>
      <w:r w:rsidRPr="00DF4493">
        <w:rPr>
          <w:rFonts w:cs="Arial"/>
        </w:rPr>
        <w:t>Приоритетными направлениями в сфере физической культуры и спорта</w:t>
      </w:r>
      <w:r w:rsidR="00DF4493">
        <w:rPr>
          <w:rFonts w:cs="Arial"/>
        </w:rPr>
        <w:t xml:space="preserve"> </w:t>
      </w:r>
      <w:r w:rsidRPr="00DF4493">
        <w:rPr>
          <w:rFonts w:cs="Arial"/>
        </w:rPr>
        <w:t>района являются развитие физической культуры и спорта для обеспечения жителям района гарантий доступности развитой спортивной инфраструктуры, развитие новых видов спорта, направленных на формирование гармоничной личности, физически и духовно здорового молодого поколения, а также повышение конкурентоспособности спортсменов района на областном и всероссийском уровне.</w:t>
      </w:r>
    </w:p>
    <w:p w:rsidR="00D22004" w:rsidRPr="00DF4493" w:rsidRDefault="00D22004" w:rsidP="00DF4493">
      <w:pPr>
        <w:ind w:firstLine="709"/>
        <w:rPr>
          <w:rFonts w:cs="Arial"/>
        </w:rPr>
      </w:pPr>
      <w:r w:rsidRPr="00DF4493">
        <w:rPr>
          <w:rFonts w:cs="Arial"/>
        </w:rPr>
        <w:t>Учитывая перечисленные приоритеты, целью подпрограммы является создание правовых,</w:t>
      </w:r>
      <w:r w:rsidR="00DF4493" w:rsidRPr="00DF4493">
        <w:rPr>
          <w:rFonts w:cs="Arial"/>
        </w:rPr>
        <w:t xml:space="preserve"> </w:t>
      </w:r>
      <w:r w:rsidRPr="00DF4493">
        <w:rPr>
          <w:rFonts w:cs="Arial"/>
        </w:rPr>
        <w:t>экономических и организационных основ</w:t>
      </w:r>
      <w:r w:rsidR="00DF4493">
        <w:rPr>
          <w:rFonts w:cs="Arial"/>
        </w:rPr>
        <w:t xml:space="preserve"> </w:t>
      </w:r>
      <w:r w:rsidRPr="00DF4493">
        <w:rPr>
          <w:rFonts w:cs="Arial"/>
        </w:rPr>
        <w:t>занятий</w:t>
      </w:r>
      <w:r w:rsidR="00DF4493">
        <w:rPr>
          <w:rFonts w:cs="Arial"/>
        </w:rPr>
        <w:t xml:space="preserve"> </w:t>
      </w:r>
      <w:r w:rsidRPr="00DF4493">
        <w:rPr>
          <w:rFonts w:cs="Arial"/>
        </w:rPr>
        <w:t>физической культурой и спортом, координация деятельности муниципальных и общественных учреждений по развитию физической культуры и спорта.</w:t>
      </w:r>
    </w:p>
    <w:p w:rsidR="00D22004" w:rsidRPr="00DF4493" w:rsidRDefault="00D22004" w:rsidP="00DF4493">
      <w:pPr>
        <w:ind w:firstLine="709"/>
        <w:rPr>
          <w:rFonts w:cs="Arial"/>
        </w:rPr>
      </w:pPr>
      <w:r w:rsidRPr="00DF4493">
        <w:rPr>
          <w:rFonts w:cs="Arial"/>
        </w:rPr>
        <w:t>Достижение этой цели предполагает решение следующих задач.</w:t>
      </w:r>
    </w:p>
    <w:p w:rsidR="00D22004" w:rsidRPr="00DF4493" w:rsidRDefault="00D22004" w:rsidP="00DF4493">
      <w:pPr>
        <w:ind w:firstLine="709"/>
        <w:rPr>
          <w:rFonts w:cs="Arial"/>
        </w:rPr>
      </w:pPr>
      <w:r w:rsidRPr="00DF4493">
        <w:rPr>
          <w:rFonts w:cs="Arial"/>
        </w:rPr>
        <w:t>1.Задача развития системы физической культуры и спорта достигается путем развития и создания условий для эффективного использования спортивной инфраструктуры.</w:t>
      </w:r>
    </w:p>
    <w:p w:rsidR="00D22004" w:rsidRPr="00DF4493" w:rsidRDefault="00D22004" w:rsidP="00DF4493">
      <w:pPr>
        <w:ind w:firstLine="709"/>
        <w:rPr>
          <w:rFonts w:cs="Arial"/>
        </w:rPr>
      </w:pPr>
      <w:r w:rsidRPr="00DF4493">
        <w:rPr>
          <w:rFonts w:cs="Arial"/>
        </w:rPr>
        <w:t>2. Задача создания условий подготовки спортсменов высокого класса,</w:t>
      </w:r>
      <w:r w:rsidR="00DF4493">
        <w:rPr>
          <w:rFonts w:cs="Arial"/>
        </w:rPr>
        <w:t xml:space="preserve"> </w:t>
      </w:r>
      <w:r w:rsidRPr="00DF4493">
        <w:rPr>
          <w:rFonts w:cs="Arial"/>
        </w:rPr>
        <w:t>спортивного резерва, повышение конкурентоспособности</w:t>
      </w:r>
      <w:r w:rsidR="00DF4493">
        <w:rPr>
          <w:rFonts w:cs="Arial"/>
        </w:rPr>
        <w:t xml:space="preserve"> </w:t>
      </w:r>
      <w:r w:rsidRPr="00DF4493">
        <w:rPr>
          <w:rFonts w:cs="Arial"/>
        </w:rPr>
        <w:t>спортсменов</w:t>
      </w:r>
      <w:r w:rsidR="00DF4493">
        <w:rPr>
          <w:rFonts w:cs="Arial"/>
        </w:rPr>
        <w:t xml:space="preserve"> </w:t>
      </w:r>
      <w:r w:rsidRPr="00DF4493">
        <w:rPr>
          <w:rFonts w:cs="Arial"/>
        </w:rPr>
        <w:t>Подгоренского муниципального района</w:t>
      </w:r>
      <w:r w:rsidR="00DF4493">
        <w:rPr>
          <w:rFonts w:cs="Arial"/>
        </w:rPr>
        <w:t xml:space="preserve"> </w:t>
      </w:r>
      <w:r w:rsidRPr="00DF4493">
        <w:rPr>
          <w:rFonts w:cs="Arial"/>
        </w:rPr>
        <w:t>на областной, всероссийской</w:t>
      </w:r>
      <w:r w:rsidR="00DF4493">
        <w:rPr>
          <w:rFonts w:cs="Arial"/>
        </w:rPr>
        <w:t xml:space="preserve"> </w:t>
      </w:r>
      <w:r w:rsidRPr="00DF4493">
        <w:rPr>
          <w:rFonts w:cs="Arial"/>
        </w:rPr>
        <w:t>спортивной арене решается путем:</w:t>
      </w:r>
    </w:p>
    <w:p w:rsidR="00D22004" w:rsidRPr="00DF4493" w:rsidRDefault="00D22004" w:rsidP="00DF4493">
      <w:pPr>
        <w:ind w:firstLine="709"/>
        <w:rPr>
          <w:rFonts w:cs="Arial"/>
        </w:rPr>
      </w:pPr>
      <w:r w:rsidRPr="00DF4493">
        <w:rPr>
          <w:rFonts w:cs="Arial"/>
        </w:rPr>
        <w:t>-проведения районных, межмуниципальных,</w:t>
      </w:r>
      <w:r w:rsidR="00DF4493">
        <w:rPr>
          <w:rFonts w:cs="Arial"/>
        </w:rPr>
        <w:t xml:space="preserve"> </w:t>
      </w:r>
      <w:r w:rsidRPr="00DF4493">
        <w:rPr>
          <w:rFonts w:cs="Arial"/>
        </w:rPr>
        <w:t>областных физкультурных и спортивных мероприятий на территории Подгоренского района;</w:t>
      </w:r>
    </w:p>
    <w:p w:rsidR="00D22004" w:rsidRPr="00DF4493" w:rsidRDefault="00D22004" w:rsidP="00DF4493">
      <w:pPr>
        <w:ind w:firstLine="709"/>
        <w:rPr>
          <w:rFonts w:cs="Arial"/>
        </w:rPr>
      </w:pPr>
      <w:r w:rsidRPr="00DF4493">
        <w:rPr>
          <w:rFonts w:cs="Arial"/>
        </w:rPr>
        <w:t>-обеспечение участия сборных команд Подгоренского района и ведущих спортсменов Подгоренского района в областных, межрегиональных и всероссийских спортивных мероприятиях.</w:t>
      </w:r>
    </w:p>
    <w:p w:rsidR="00D22004" w:rsidRPr="00DF4493" w:rsidRDefault="00D22004" w:rsidP="00DF4493">
      <w:pPr>
        <w:autoSpaceDE w:val="0"/>
        <w:autoSpaceDN w:val="0"/>
        <w:adjustRightInd w:val="0"/>
        <w:ind w:firstLine="709"/>
        <w:rPr>
          <w:rFonts w:cs="Arial"/>
        </w:rPr>
      </w:pPr>
      <w:r w:rsidRPr="00DF4493">
        <w:rPr>
          <w:rFonts w:cs="Arial"/>
        </w:rPr>
        <w:t>3. Задача укрепления здоровья населения, борьбы с негативными явлениями современного общества, формирования здорового образа жизни решается путем:</w:t>
      </w:r>
      <w:r w:rsidR="00DF4493">
        <w:rPr>
          <w:rFonts w:cs="Arial"/>
        </w:rPr>
        <w:t xml:space="preserve"> </w:t>
      </w:r>
    </w:p>
    <w:p w:rsidR="00D22004" w:rsidRPr="00DF4493" w:rsidRDefault="00D22004" w:rsidP="00DF4493">
      <w:pPr>
        <w:autoSpaceDE w:val="0"/>
        <w:autoSpaceDN w:val="0"/>
        <w:adjustRightInd w:val="0"/>
        <w:ind w:firstLine="709"/>
        <w:rPr>
          <w:rFonts w:cs="Arial"/>
        </w:rPr>
      </w:pPr>
      <w:r w:rsidRPr="00DF4493">
        <w:rPr>
          <w:rFonts w:cs="Arial"/>
        </w:rPr>
        <w:t>- реализации профилактики различного рода заболеваний и поддержание высокой работоспособности населения района.</w:t>
      </w:r>
    </w:p>
    <w:p w:rsidR="00D22004" w:rsidRPr="00DF4493" w:rsidRDefault="00D22004" w:rsidP="00DF4493">
      <w:pPr>
        <w:autoSpaceDE w:val="0"/>
        <w:autoSpaceDN w:val="0"/>
        <w:adjustRightInd w:val="0"/>
        <w:ind w:firstLine="709"/>
        <w:rPr>
          <w:rFonts w:cs="Arial"/>
        </w:rPr>
      </w:pPr>
      <w:r w:rsidRPr="00DF4493">
        <w:rPr>
          <w:rFonts w:cs="Arial"/>
        </w:rPr>
        <w:t>-реализации системы мониторинга состояния физического развития детей, подростков и молодежи;</w:t>
      </w:r>
    </w:p>
    <w:p w:rsidR="00D22004" w:rsidRPr="00DF4493" w:rsidRDefault="00D22004" w:rsidP="00DF4493">
      <w:pPr>
        <w:autoSpaceDE w:val="0"/>
        <w:autoSpaceDN w:val="0"/>
        <w:adjustRightInd w:val="0"/>
        <w:ind w:firstLine="709"/>
        <w:rPr>
          <w:rFonts w:cs="Arial"/>
        </w:rPr>
      </w:pPr>
      <w:r w:rsidRPr="00DF4493">
        <w:rPr>
          <w:rFonts w:cs="Arial"/>
        </w:rPr>
        <w:t>- создания условий для учебно-тренировочных занятий по видам спорта;</w:t>
      </w:r>
    </w:p>
    <w:p w:rsidR="00D22004" w:rsidRPr="00DF4493" w:rsidRDefault="00D22004" w:rsidP="00DF4493">
      <w:pPr>
        <w:autoSpaceDE w:val="0"/>
        <w:autoSpaceDN w:val="0"/>
        <w:adjustRightInd w:val="0"/>
        <w:ind w:firstLine="709"/>
        <w:rPr>
          <w:rFonts w:cs="Arial"/>
        </w:rPr>
      </w:pPr>
      <w:r w:rsidRPr="00DF4493">
        <w:rPr>
          <w:rFonts w:cs="Arial"/>
        </w:rPr>
        <w:t>- предоставления различных видов услуг, рассчитанных на семейный отдых, всем категориям населения с учетом разных возрастных групп и различного уровня достатка.</w:t>
      </w:r>
    </w:p>
    <w:p w:rsidR="00D22004" w:rsidRPr="00DF4493" w:rsidRDefault="00D22004" w:rsidP="00DF4493">
      <w:pPr>
        <w:autoSpaceDE w:val="0"/>
        <w:autoSpaceDN w:val="0"/>
        <w:adjustRightInd w:val="0"/>
        <w:ind w:firstLine="709"/>
        <w:rPr>
          <w:rFonts w:cs="Arial"/>
        </w:rPr>
      </w:pPr>
      <w:r w:rsidRPr="00DF4493">
        <w:rPr>
          <w:rFonts w:cs="Arial"/>
        </w:rPr>
        <w:t>4. Задача развития инфраструктуры и совершенствование финансового</w:t>
      </w:r>
      <w:r w:rsidR="00DF4493" w:rsidRPr="00DF4493">
        <w:rPr>
          <w:rFonts w:cs="Arial"/>
        </w:rPr>
        <w:t xml:space="preserve"> </w:t>
      </w:r>
      <w:r w:rsidR="00DF4493">
        <w:rPr>
          <w:rFonts w:cs="Arial"/>
        </w:rPr>
        <w:t xml:space="preserve"> </w:t>
      </w:r>
      <w:r w:rsidRPr="00DF4493">
        <w:rPr>
          <w:rFonts w:cs="Arial"/>
        </w:rPr>
        <w:t>обеспечения физкультурно-спортивной деятельности учреждений спортивной направленности</w:t>
      </w:r>
      <w:r w:rsidR="00DF4493">
        <w:rPr>
          <w:rFonts w:cs="Arial"/>
        </w:rPr>
        <w:t xml:space="preserve"> </w:t>
      </w:r>
      <w:r w:rsidRPr="00DF4493">
        <w:rPr>
          <w:rFonts w:cs="Arial"/>
        </w:rPr>
        <w:t>решается путем:</w:t>
      </w:r>
    </w:p>
    <w:p w:rsidR="00D22004" w:rsidRPr="00DF4493" w:rsidRDefault="00D22004" w:rsidP="00DF4493">
      <w:pPr>
        <w:ind w:firstLine="709"/>
        <w:rPr>
          <w:rFonts w:cs="Arial"/>
        </w:rPr>
      </w:pPr>
      <w:r w:rsidRPr="00DF4493">
        <w:rPr>
          <w:rFonts w:cs="Arial"/>
        </w:rPr>
        <w:t>- строительства, реконструкции (капитального ремонта) и эффективного использования спортивных сооружений;</w:t>
      </w:r>
    </w:p>
    <w:p w:rsidR="00D22004" w:rsidRPr="00DF4493" w:rsidRDefault="00D22004" w:rsidP="00DF4493">
      <w:pPr>
        <w:autoSpaceDE w:val="0"/>
        <w:autoSpaceDN w:val="0"/>
        <w:adjustRightInd w:val="0"/>
        <w:ind w:firstLine="709"/>
        <w:rPr>
          <w:rFonts w:cs="Arial"/>
        </w:rPr>
      </w:pPr>
      <w:r w:rsidRPr="00DF4493">
        <w:rPr>
          <w:rFonts w:cs="Arial"/>
        </w:rPr>
        <w:lastRenderedPageBreak/>
        <w:t xml:space="preserve"> - обеспечения необходимым спортивным инвентарем и оборудованием, спортивной формой и обувью коллективов физкультуры, учреждений</w:t>
      </w:r>
      <w:r w:rsidR="00DF4493">
        <w:rPr>
          <w:rFonts w:cs="Arial"/>
        </w:rPr>
        <w:t xml:space="preserve"> </w:t>
      </w:r>
      <w:r w:rsidRPr="00DF4493">
        <w:rPr>
          <w:rFonts w:cs="Arial"/>
        </w:rPr>
        <w:t>спортивной направленности;</w:t>
      </w:r>
    </w:p>
    <w:p w:rsidR="00D22004" w:rsidRPr="00DF4493" w:rsidRDefault="00D22004" w:rsidP="00DF4493">
      <w:pPr>
        <w:autoSpaceDE w:val="0"/>
        <w:autoSpaceDN w:val="0"/>
        <w:adjustRightInd w:val="0"/>
        <w:ind w:firstLine="709"/>
        <w:rPr>
          <w:rFonts w:cs="Arial"/>
        </w:rPr>
      </w:pPr>
      <w:r w:rsidRPr="00DF4493">
        <w:rPr>
          <w:rFonts w:cs="Arial"/>
        </w:rPr>
        <w:t>- оснащения спортивно-технологическим оборудованием спортивных залов муниципальной собственности;</w:t>
      </w:r>
    </w:p>
    <w:p w:rsidR="00D22004" w:rsidRPr="00DF4493" w:rsidRDefault="00D22004" w:rsidP="00DF4493">
      <w:pPr>
        <w:autoSpaceDE w:val="0"/>
        <w:autoSpaceDN w:val="0"/>
        <w:adjustRightInd w:val="0"/>
        <w:ind w:firstLine="709"/>
        <w:rPr>
          <w:rFonts w:cs="Arial"/>
        </w:rPr>
      </w:pPr>
      <w:r w:rsidRPr="00DF4493">
        <w:rPr>
          <w:rFonts w:cs="Arial"/>
        </w:rPr>
        <w:t>- реализации мер по сохранению и увеличению тренерско-преподавательского контингента.</w:t>
      </w:r>
    </w:p>
    <w:p w:rsidR="00D22004" w:rsidRPr="00DF4493" w:rsidRDefault="00D22004" w:rsidP="00DF4493">
      <w:pPr>
        <w:ind w:firstLine="709"/>
        <w:rPr>
          <w:rFonts w:cs="Arial"/>
        </w:rPr>
      </w:pPr>
      <w:r w:rsidRPr="00DF4493">
        <w:rPr>
          <w:rFonts w:cs="Arial"/>
        </w:rPr>
        <w:t>В рамках указанных направлений предусматривается:</w:t>
      </w:r>
    </w:p>
    <w:p w:rsidR="00D22004" w:rsidRPr="00DF4493" w:rsidRDefault="00D22004" w:rsidP="00DF4493">
      <w:pPr>
        <w:ind w:firstLine="709"/>
        <w:rPr>
          <w:rFonts w:cs="Arial"/>
        </w:rPr>
      </w:pPr>
      <w:r w:rsidRPr="00DF4493">
        <w:rPr>
          <w:rFonts w:cs="Arial"/>
        </w:rPr>
        <w:t>-модернизация системы подготовки спортивного резерва, научно-педагогических кадров</w:t>
      </w:r>
      <w:r w:rsidR="00DF4493">
        <w:rPr>
          <w:rFonts w:cs="Arial"/>
        </w:rPr>
        <w:t xml:space="preserve"> </w:t>
      </w:r>
      <w:r w:rsidRPr="00DF4493">
        <w:rPr>
          <w:rFonts w:cs="Arial"/>
        </w:rPr>
        <w:t>в</w:t>
      </w:r>
      <w:r w:rsidR="00DF4493">
        <w:rPr>
          <w:rFonts w:cs="Arial"/>
        </w:rPr>
        <w:t xml:space="preserve"> </w:t>
      </w:r>
      <w:r w:rsidRPr="00DF4493">
        <w:rPr>
          <w:rFonts w:cs="Arial"/>
        </w:rPr>
        <w:t>сфере</w:t>
      </w:r>
      <w:r w:rsidR="00DF4493">
        <w:rPr>
          <w:rFonts w:cs="Arial"/>
        </w:rPr>
        <w:t xml:space="preserve"> </w:t>
      </w:r>
      <w:r w:rsidRPr="00DF4493">
        <w:rPr>
          <w:rFonts w:cs="Arial"/>
        </w:rPr>
        <w:t>спорта</w:t>
      </w:r>
      <w:r w:rsidR="00DF4493">
        <w:rPr>
          <w:rFonts w:cs="Arial"/>
        </w:rPr>
        <w:t xml:space="preserve"> </w:t>
      </w:r>
      <w:r w:rsidRPr="00DF4493">
        <w:rPr>
          <w:rFonts w:cs="Arial"/>
        </w:rPr>
        <w:t>высоких достижений, формирование системы непрерывной подготовки тренерско-преподавательского состава;</w:t>
      </w:r>
    </w:p>
    <w:p w:rsidR="00D22004" w:rsidRPr="00DF4493" w:rsidRDefault="00D22004" w:rsidP="00DF4493">
      <w:pPr>
        <w:ind w:firstLine="709"/>
        <w:rPr>
          <w:rFonts w:cs="Arial"/>
        </w:rPr>
      </w:pPr>
      <w:r w:rsidRPr="00DF4493">
        <w:rPr>
          <w:rFonts w:cs="Arial"/>
        </w:rPr>
        <w:t>-строительство, реконструкция (капитальный ремонт) и эффективное использование спортивных сооружений;</w:t>
      </w:r>
    </w:p>
    <w:p w:rsidR="00D22004" w:rsidRPr="00DF4493" w:rsidRDefault="00D22004" w:rsidP="00DF4493">
      <w:pPr>
        <w:ind w:firstLine="709"/>
        <w:rPr>
          <w:rFonts w:cs="Arial"/>
        </w:rPr>
      </w:pPr>
      <w:r w:rsidRPr="00DF4493">
        <w:rPr>
          <w:rFonts w:cs="Arial"/>
        </w:rPr>
        <w:t>-развитие и совершенствование системы детско-юношеского и молодежного спорта;</w:t>
      </w:r>
    </w:p>
    <w:p w:rsidR="00D22004" w:rsidRPr="00DF4493" w:rsidRDefault="00D22004" w:rsidP="00DF4493">
      <w:pPr>
        <w:ind w:firstLine="709"/>
        <w:rPr>
          <w:rFonts w:cs="Arial"/>
        </w:rPr>
      </w:pPr>
      <w:r w:rsidRPr="00DF4493">
        <w:rPr>
          <w:rFonts w:cs="Arial"/>
        </w:rPr>
        <w:t>-пропаганда занятий физической культурой и спортом в целях формирования навыков здорового образа жизни.</w:t>
      </w:r>
    </w:p>
    <w:p w:rsidR="00D22004" w:rsidRPr="00DF4493" w:rsidRDefault="00D22004" w:rsidP="00DF4493">
      <w:pPr>
        <w:ind w:firstLine="709"/>
        <w:rPr>
          <w:rFonts w:cs="Arial"/>
        </w:rPr>
      </w:pPr>
      <w:r w:rsidRPr="00DF4493">
        <w:rPr>
          <w:rFonts w:cs="Arial"/>
        </w:rPr>
        <w:t xml:space="preserve">Оценка реализации подпрограммы будет осуществляться по следующим целевым показателям эффективности </w:t>
      </w:r>
    </w:p>
    <w:p w:rsidR="00D22004" w:rsidRPr="00DF4493" w:rsidRDefault="00D22004" w:rsidP="00DF4493">
      <w:pPr>
        <w:ind w:firstLine="709"/>
        <w:rPr>
          <w:rFonts w:cs="Arial"/>
        </w:rPr>
      </w:pPr>
      <w:r w:rsidRPr="00DF4493">
        <w:rPr>
          <w:rFonts w:cs="Arial"/>
        </w:rPr>
        <w:t>Программа:</w:t>
      </w:r>
    </w:p>
    <w:p w:rsidR="00D22004" w:rsidRPr="00DF4493" w:rsidRDefault="00D22004" w:rsidP="00DF4493">
      <w:pPr>
        <w:ind w:firstLine="709"/>
        <w:rPr>
          <w:rFonts w:cs="Arial"/>
        </w:rPr>
      </w:pPr>
      <w:r w:rsidRPr="00DF4493">
        <w:rPr>
          <w:rFonts w:cs="Arial"/>
        </w:rPr>
        <w:t xml:space="preserve"> - удельный вес населения Подгоренского района, систематически занимающегося физической культурой и спортом;</w:t>
      </w:r>
    </w:p>
    <w:p w:rsidR="00D22004" w:rsidRPr="00DF4493" w:rsidRDefault="00D22004" w:rsidP="00DF4493">
      <w:pPr>
        <w:ind w:firstLine="709"/>
        <w:rPr>
          <w:rFonts w:cs="Arial"/>
        </w:rPr>
      </w:pPr>
      <w:r w:rsidRPr="00DF4493">
        <w:rPr>
          <w:rFonts w:cs="Arial"/>
        </w:rPr>
        <w:t>Подпрограмма:</w:t>
      </w:r>
    </w:p>
    <w:p w:rsidR="00D22004" w:rsidRPr="00DF4493" w:rsidRDefault="00D22004" w:rsidP="00DF4493">
      <w:pPr>
        <w:ind w:firstLine="709"/>
        <w:rPr>
          <w:rFonts w:cs="Arial"/>
        </w:rPr>
      </w:pPr>
      <w:r w:rsidRPr="00DF4493">
        <w:rPr>
          <w:rFonts w:cs="Arial"/>
        </w:rPr>
        <w:t>- количество участников проводимых спортивно-массовых мероприятий;</w:t>
      </w:r>
    </w:p>
    <w:p w:rsidR="00D22004" w:rsidRPr="00DF4493" w:rsidRDefault="00DF4493" w:rsidP="00DF4493">
      <w:pPr>
        <w:autoSpaceDE w:val="0"/>
        <w:autoSpaceDN w:val="0"/>
        <w:adjustRightInd w:val="0"/>
        <w:ind w:firstLine="709"/>
        <w:rPr>
          <w:rFonts w:cs="Arial"/>
        </w:rPr>
      </w:pPr>
      <w:r>
        <w:rPr>
          <w:rFonts w:cs="Arial"/>
        </w:rPr>
        <w:t xml:space="preserve"> </w:t>
      </w:r>
      <w:r w:rsidR="00D22004" w:rsidRPr="00DF4493">
        <w:rPr>
          <w:rFonts w:cs="Arial"/>
        </w:rPr>
        <w:t>- увеличение количества детей и подростков, занимающихся</w:t>
      </w:r>
      <w:r>
        <w:rPr>
          <w:rFonts w:cs="Arial"/>
        </w:rPr>
        <w:t xml:space="preserve"> </w:t>
      </w:r>
      <w:r w:rsidR="00D22004" w:rsidRPr="00DF4493">
        <w:rPr>
          <w:rFonts w:cs="Arial"/>
        </w:rPr>
        <w:t>в детско-юношеской спортивной школе;</w:t>
      </w:r>
    </w:p>
    <w:p w:rsidR="00D22004" w:rsidRPr="00DF4493" w:rsidRDefault="00DF4493" w:rsidP="00DF4493">
      <w:pPr>
        <w:autoSpaceDE w:val="0"/>
        <w:autoSpaceDN w:val="0"/>
        <w:adjustRightInd w:val="0"/>
        <w:ind w:firstLine="709"/>
        <w:rPr>
          <w:rFonts w:cs="Arial"/>
        </w:rPr>
      </w:pPr>
      <w:r>
        <w:rPr>
          <w:rFonts w:cs="Arial"/>
        </w:rPr>
        <w:t xml:space="preserve"> </w:t>
      </w:r>
      <w:r w:rsidR="00D22004" w:rsidRPr="00DF4493">
        <w:rPr>
          <w:rFonts w:cs="Arial"/>
        </w:rPr>
        <w:t>- доля физкультурно-оздоровительных услуг, фактически-оказанных МАУ ФОК «Антарес», к числу физкультурно-оздоровительных услуг, определенных муниципальным заданием.</w:t>
      </w:r>
    </w:p>
    <w:p w:rsidR="00D22004" w:rsidRPr="00DF4493" w:rsidRDefault="00D22004" w:rsidP="00DF4493">
      <w:pPr>
        <w:autoSpaceDE w:val="0"/>
        <w:autoSpaceDN w:val="0"/>
        <w:adjustRightInd w:val="0"/>
        <w:ind w:firstLine="709"/>
        <w:rPr>
          <w:rFonts w:cs="Arial"/>
        </w:rPr>
      </w:pPr>
      <w:r w:rsidRPr="00DF4493">
        <w:rPr>
          <w:rFonts w:cs="Arial"/>
        </w:rPr>
        <w:t>Подпрограмма реализуется в течение 2019 - 2024 годов</w:t>
      </w:r>
    </w:p>
    <w:p w:rsidR="00D22004" w:rsidRPr="00DF4493" w:rsidRDefault="00D22004" w:rsidP="00DF4493">
      <w:pPr>
        <w:autoSpaceDE w:val="0"/>
        <w:autoSpaceDN w:val="0"/>
        <w:adjustRightInd w:val="0"/>
        <w:ind w:firstLine="709"/>
        <w:rPr>
          <w:rFonts w:cs="Arial"/>
        </w:rPr>
      </w:pPr>
      <w:r w:rsidRPr="00DF4493">
        <w:rPr>
          <w:rFonts w:cs="Arial"/>
        </w:rPr>
        <w:t>Реализация подпрограммы будет иметь следующий социальный эффект:</w:t>
      </w:r>
    </w:p>
    <w:p w:rsidR="00D22004" w:rsidRPr="00DF4493" w:rsidRDefault="00D22004" w:rsidP="00DF4493">
      <w:pPr>
        <w:autoSpaceDE w:val="0"/>
        <w:autoSpaceDN w:val="0"/>
        <w:adjustRightInd w:val="0"/>
        <w:ind w:firstLine="709"/>
        <w:rPr>
          <w:rFonts w:cs="Arial"/>
        </w:rPr>
      </w:pPr>
      <w:r w:rsidRPr="00DF4493">
        <w:rPr>
          <w:rFonts w:cs="Arial"/>
        </w:rPr>
        <w:t>- развитие социальной инфраструктуры, укрепление материально-технической базы физической культуры и спорта;</w:t>
      </w:r>
    </w:p>
    <w:p w:rsidR="00D22004" w:rsidRPr="00DF4493" w:rsidRDefault="00D22004" w:rsidP="00DF4493">
      <w:pPr>
        <w:autoSpaceDE w:val="0"/>
        <w:autoSpaceDN w:val="0"/>
        <w:adjustRightInd w:val="0"/>
        <w:ind w:firstLine="709"/>
        <w:rPr>
          <w:rFonts w:cs="Arial"/>
        </w:rPr>
      </w:pPr>
      <w:r w:rsidRPr="00DF4493">
        <w:rPr>
          <w:rFonts w:cs="Arial"/>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Вооруженных Силах Российской Федерации по состоянию здоровья);</w:t>
      </w:r>
    </w:p>
    <w:p w:rsidR="00D22004" w:rsidRPr="00DF4493" w:rsidRDefault="00D22004" w:rsidP="00DF4493">
      <w:pPr>
        <w:autoSpaceDE w:val="0"/>
        <w:autoSpaceDN w:val="0"/>
        <w:adjustRightInd w:val="0"/>
        <w:ind w:firstLine="709"/>
        <w:rPr>
          <w:rFonts w:cs="Arial"/>
        </w:rPr>
      </w:pPr>
      <w:r w:rsidRPr="00DF4493">
        <w:rPr>
          <w:rFonts w:cs="Arial"/>
        </w:rPr>
        <w:t>- увеличение количества граждан из малообеспеченных категорий, занимающихся физической культурой и спортом;</w:t>
      </w:r>
    </w:p>
    <w:p w:rsidR="00D22004" w:rsidRPr="00DF4493" w:rsidRDefault="00D22004" w:rsidP="00DF4493">
      <w:pPr>
        <w:autoSpaceDE w:val="0"/>
        <w:autoSpaceDN w:val="0"/>
        <w:adjustRightInd w:val="0"/>
        <w:ind w:firstLine="709"/>
        <w:rPr>
          <w:rFonts w:cs="Arial"/>
        </w:rPr>
      </w:pPr>
      <w:r w:rsidRPr="00DF4493">
        <w:rPr>
          <w:rFonts w:cs="Arial"/>
        </w:rPr>
        <w:t>- повышение эффективности деятельности государственных учреждений и общественных организаций, участвующих в развитии физической культуры и спорта;</w:t>
      </w:r>
    </w:p>
    <w:p w:rsidR="00D22004" w:rsidRPr="00DF4493" w:rsidRDefault="00D22004" w:rsidP="00DF4493">
      <w:pPr>
        <w:autoSpaceDE w:val="0"/>
        <w:autoSpaceDN w:val="0"/>
        <w:adjustRightInd w:val="0"/>
        <w:ind w:firstLine="709"/>
        <w:rPr>
          <w:rFonts w:cs="Arial"/>
        </w:rPr>
      </w:pPr>
      <w:r w:rsidRPr="00DF4493">
        <w:rPr>
          <w:rFonts w:cs="Arial"/>
        </w:rPr>
        <w:t>- обновление содержания, форм, средств физического воспитания и спортивной подготовки на основе развития технологий учебного и тренировочного процессов в целях совершенствования процесса физического воспитания подрастающего поколения;</w:t>
      </w:r>
    </w:p>
    <w:p w:rsidR="00D22004" w:rsidRPr="00DF4493" w:rsidRDefault="00D22004" w:rsidP="00DF4493">
      <w:pPr>
        <w:autoSpaceDE w:val="0"/>
        <w:autoSpaceDN w:val="0"/>
        <w:adjustRightInd w:val="0"/>
        <w:ind w:firstLine="709"/>
        <w:rPr>
          <w:rFonts w:cs="Arial"/>
        </w:rPr>
      </w:pPr>
      <w:r w:rsidRPr="00DF4493">
        <w:rPr>
          <w:rFonts w:cs="Arial"/>
        </w:rPr>
        <w:t>- привитие ценностей здорового образа жизни, улучшение учебного процесса в детских дошкольных учреждениях, общеобразовательных школах, клубах по месту жительства;</w:t>
      </w:r>
    </w:p>
    <w:p w:rsidR="00D22004" w:rsidRPr="00DF4493" w:rsidRDefault="00D22004" w:rsidP="00DF4493">
      <w:pPr>
        <w:autoSpaceDE w:val="0"/>
        <w:autoSpaceDN w:val="0"/>
        <w:adjustRightInd w:val="0"/>
        <w:ind w:firstLine="709"/>
        <w:rPr>
          <w:rFonts w:cs="Arial"/>
        </w:rPr>
      </w:pPr>
      <w:r w:rsidRPr="00DF4493">
        <w:rPr>
          <w:rFonts w:cs="Arial"/>
        </w:rPr>
        <w:t>-</w:t>
      </w:r>
      <w:r w:rsidR="00DF4493">
        <w:rPr>
          <w:rFonts w:cs="Arial"/>
        </w:rPr>
        <w:t xml:space="preserve"> </w:t>
      </w:r>
      <w:r w:rsidRPr="00DF4493">
        <w:rPr>
          <w:rFonts w:cs="Arial"/>
        </w:rPr>
        <w:t>профилактика правонарушений среди подростковой молодежи;</w:t>
      </w:r>
    </w:p>
    <w:p w:rsidR="00D22004" w:rsidRPr="00DF4493" w:rsidRDefault="00DF4493" w:rsidP="00DF4493">
      <w:pPr>
        <w:autoSpaceDE w:val="0"/>
        <w:autoSpaceDN w:val="0"/>
        <w:adjustRightInd w:val="0"/>
        <w:ind w:firstLine="709"/>
        <w:rPr>
          <w:rFonts w:cs="Arial"/>
        </w:rPr>
      </w:pPr>
      <w:r>
        <w:rPr>
          <w:rFonts w:cs="Arial"/>
        </w:rPr>
        <w:lastRenderedPageBreak/>
        <w:t xml:space="preserve"> </w:t>
      </w:r>
      <w:r w:rsidR="00D22004" w:rsidRPr="00DF4493">
        <w:rPr>
          <w:rFonts w:cs="Arial"/>
        </w:rPr>
        <w:t>- проведение информационно-пропагандистской кампании, использующей широкий спектр разнообразных средств и проводящейся с целью формирования у населения района идеала собственного физического здоровья и здоровья окружающих, а также престижного имиджа спортивного стиля жизни.</w:t>
      </w:r>
    </w:p>
    <w:p w:rsidR="00D22004" w:rsidRPr="00DF4493" w:rsidRDefault="00D22004" w:rsidP="00DF4493">
      <w:pPr>
        <w:autoSpaceDE w:val="0"/>
        <w:autoSpaceDN w:val="0"/>
        <w:adjustRightInd w:val="0"/>
        <w:ind w:firstLine="709"/>
        <w:rPr>
          <w:rFonts w:cs="Arial"/>
        </w:rPr>
      </w:pPr>
      <w:r w:rsidRPr="00DF4493">
        <w:rPr>
          <w:rFonts w:cs="Arial"/>
        </w:rPr>
        <w:t>Реализация системы мероприятий, направленной на укрепление здоровья населения Подгоренского района, будет способствовать:</w:t>
      </w:r>
    </w:p>
    <w:p w:rsidR="00D22004" w:rsidRPr="00DF4493" w:rsidRDefault="00D22004" w:rsidP="00DF4493">
      <w:pPr>
        <w:autoSpaceDE w:val="0"/>
        <w:autoSpaceDN w:val="0"/>
        <w:adjustRightInd w:val="0"/>
        <w:ind w:firstLine="709"/>
        <w:rPr>
          <w:rFonts w:cs="Arial"/>
        </w:rPr>
      </w:pPr>
      <w:r w:rsidRPr="00DF4493">
        <w:rPr>
          <w:rFonts w:cs="Arial"/>
        </w:rPr>
        <w:t>- уменьшению объема выплат по больничным листам за счет снижения процента заболеваемости населения;</w:t>
      </w:r>
    </w:p>
    <w:p w:rsidR="00D22004" w:rsidRPr="00DF4493" w:rsidRDefault="00D22004" w:rsidP="00DF4493">
      <w:pPr>
        <w:autoSpaceDE w:val="0"/>
        <w:autoSpaceDN w:val="0"/>
        <w:adjustRightInd w:val="0"/>
        <w:ind w:firstLine="709"/>
        <w:rPr>
          <w:rFonts w:cs="Arial"/>
        </w:rPr>
      </w:pPr>
      <w:r w:rsidRPr="00DF4493">
        <w:rPr>
          <w:rFonts w:cs="Arial"/>
        </w:rPr>
        <w:t>- уменьшению затрат на профилактику наркомании, содержание правонарушителей в специальных учреждениях.</w:t>
      </w:r>
    </w:p>
    <w:p w:rsidR="00D22004" w:rsidRPr="00DF4493" w:rsidRDefault="00D22004" w:rsidP="00DF4493">
      <w:pPr>
        <w:autoSpaceDE w:val="0"/>
        <w:autoSpaceDN w:val="0"/>
        <w:adjustRightInd w:val="0"/>
        <w:ind w:firstLine="709"/>
        <w:rPr>
          <w:rFonts w:cs="Arial"/>
        </w:rPr>
      </w:pPr>
      <w:r w:rsidRPr="00DF4493">
        <w:rPr>
          <w:rFonts w:cs="Arial"/>
        </w:rPr>
        <w:t>Реализация мероприятий подпрограммы предусматривает создание рабочих мест:</w:t>
      </w:r>
    </w:p>
    <w:p w:rsidR="00D22004" w:rsidRPr="00DF4493" w:rsidRDefault="00D22004" w:rsidP="00DF4493">
      <w:pPr>
        <w:autoSpaceDE w:val="0"/>
        <w:autoSpaceDN w:val="0"/>
        <w:adjustRightInd w:val="0"/>
        <w:ind w:firstLine="709"/>
        <w:rPr>
          <w:rFonts w:cs="Arial"/>
        </w:rPr>
      </w:pPr>
      <w:r w:rsidRPr="00DF4493">
        <w:rPr>
          <w:rFonts w:cs="Arial"/>
        </w:rPr>
        <w:t xml:space="preserve">- при проведении работ по ремонту, реконструкции и строительству физкультурно-оздоровительных и спортивных объектов. </w:t>
      </w:r>
    </w:p>
    <w:p w:rsidR="00D22004" w:rsidRPr="00DF4493" w:rsidRDefault="00D22004" w:rsidP="00DF4493">
      <w:pPr>
        <w:autoSpaceDE w:val="0"/>
        <w:autoSpaceDN w:val="0"/>
        <w:adjustRightInd w:val="0"/>
        <w:ind w:firstLine="709"/>
        <w:rPr>
          <w:rFonts w:eastAsia="Calibri" w:cs="Arial"/>
        </w:rPr>
      </w:pPr>
      <w:r w:rsidRPr="00DF4493">
        <w:rPr>
          <w:rFonts w:eastAsia="Calibri" w:cs="Arial"/>
        </w:rPr>
        <w:t>Для контроля промежуточных и конечных результатов реализации подпрограммы будут использованы следующие показатели:</w:t>
      </w:r>
    </w:p>
    <w:p w:rsidR="00D22004" w:rsidRPr="00DF4493" w:rsidRDefault="00D22004" w:rsidP="00DF4493">
      <w:pPr>
        <w:autoSpaceDE w:val="0"/>
        <w:autoSpaceDN w:val="0"/>
        <w:adjustRightInd w:val="0"/>
        <w:ind w:firstLine="709"/>
        <w:rPr>
          <w:rFonts w:eastAsia="Calibri" w:cs="Arial"/>
        </w:rPr>
      </w:pPr>
    </w:p>
    <w:tbl>
      <w:tblPr>
        <w:tblW w:w="9571" w:type="dxa"/>
        <w:tblLayout w:type="fixed"/>
        <w:tblLook w:val="00A0" w:firstRow="1" w:lastRow="0" w:firstColumn="1" w:lastColumn="0" w:noHBand="0" w:noVBand="0"/>
      </w:tblPr>
      <w:tblGrid>
        <w:gridCol w:w="587"/>
        <w:gridCol w:w="8984"/>
      </w:tblGrid>
      <w:tr w:rsidR="00D22004" w:rsidRPr="00711FCA" w:rsidTr="00D22004">
        <w:trPr>
          <w:trHeight w:val="1357"/>
        </w:trPr>
        <w:tc>
          <w:tcPr>
            <w:tcW w:w="587" w:type="dxa"/>
            <w:tcBorders>
              <w:top w:val="single" w:sz="4" w:space="0" w:color="auto"/>
              <w:left w:val="single" w:sz="8" w:space="0" w:color="auto"/>
              <w:bottom w:val="single" w:sz="4" w:space="0" w:color="auto"/>
              <w:right w:val="single" w:sz="8" w:space="0" w:color="auto"/>
            </w:tcBorders>
          </w:tcPr>
          <w:p w:rsidR="00D22004" w:rsidRPr="00711FCA" w:rsidRDefault="00D22004" w:rsidP="00711FCA">
            <w:pPr>
              <w:ind w:firstLine="0"/>
              <w:rPr>
                <w:rFonts w:cs="Arial"/>
                <w:color w:val="000000"/>
                <w:sz w:val="20"/>
                <w:szCs w:val="20"/>
              </w:rPr>
            </w:pPr>
            <w:r w:rsidRPr="00711FCA">
              <w:rPr>
                <w:rFonts w:cs="Arial"/>
                <w:color w:val="000000"/>
                <w:sz w:val="20"/>
                <w:szCs w:val="20"/>
              </w:rPr>
              <w:t>№ показ.</w:t>
            </w:r>
          </w:p>
        </w:tc>
        <w:tc>
          <w:tcPr>
            <w:tcW w:w="8984" w:type="dxa"/>
            <w:tcBorders>
              <w:top w:val="single" w:sz="4" w:space="0" w:color="auto"/>
              <w:left w:val="single" w:sz="8" w:space="0" w:color="auto"/>
              <w:bottom w:val="single" w:sz="4" w:space="0" w:color="auto"/>
              <w:right w:val="single" w:sz="4" w:space="0" w:color="auto"/>
            </w:tcBorders>
            <w:vAlign w:val="center"/>
          </w:tcPr>
          <w:p w:rsidR="00D22004" w:rsidRPr="00711FCA" w:rsidRDefault="00D22004" w:rsidP="00711FCA">
            <w:pPr>
              <w:ind w:firstLine="0"/>
              <w:rPr>
                <w:rFonts w:cs="Arial"/>
                <w:sz w:val="20"/>
                <w:szCs w:val="20"/>
              </w:rPr>
            </w:pPr>
            <w:r w:rsidRPr="00711FCA">
              <w:rPr>
                <w:rFonts w:cs="Arial"/>
                <w:color w:val="000000"/>
                <w:sz w:val="20"/>
                <w:szCs w:val="20"/>
              </w:rPr>
              <w:t>Наименование целевых показателей</w:t>
            </w:r>
          </w:p>
          <w:p w:rsidR="00D22004" w:rsidRPr="00711FCA" w:rsidRDefault="00D22004" w:rsidP="00711FCA">
            <w:pPr>
              <w:ind w:firstLine="0"/>
              <w:rPr>
                <w:rFonts w:cs="Arial"/>
                <w:sz w:val="20"/>
                <w:szCs w:val="20"/>
              </w:rPr>
            </w:pPr>
            <w:r w:rsidRPr="00711FCA">
              <w:rPr>
                <w:rFonts w:cs="Arial"/>
                <w:sz w:val="20"/>
                <w:szCs w:val="20"/>
              </w:rPr>
              <w:t>Муниципальной программы</w:t>
            </w:r>
          </w:p>
        </w:tc>
      </w:tr>
      <w:tr w:rsidR="00D22004" w:rsidRPr="00711FCA" w:rsidTr="00D22004">
        <w:trPr>
          <w:trHeight w:val="519"/>
        </w:trPr>
        <w:tc>
          <w:tcPr>
            <w:tcW w:w="587" w:type="dxa"/>
            <w:tcBorders>
              <w:top w:val="single" w:sz="4" w:space="0" w:color="auto"/>
              <w:left w:val="single" w:sz="8" w:space="0" w:color="auto"/>
              <w:bottom w:val="single" w:sz="4" w:space="0" w:color="auto"/>
              <w:right w:val="single" w:sz="8" w:space="0" w:color="auto"/>
            </w:tcBorders>
            <w:vAlign w:val="center"/>
          </w:tcPr>
          <w:p w:rsidR="00D22004" w:rsidRPr="00711FCA" w:rsidRDefault="00D22004" w:rsidP="00711FCA">
            <w:pPr>
              <w:ind w:firstLine="0"/>
              <w:rPr>
                <w:rFonts w:cs="Arial"/>
                <w:sz w:val="20"/>
                <w:szCs w:val="20"/>
              </w:rPr>
            </w:pPr>
            <w:r w:rsidRPr="00711FCA">
              <w:rPr>
                <w:rFonts w:cs="Arial"/>
                <w:sz w:val="20"/>
                <w:szCs w:val="20"/>
              </w:rPr>
              <w:t>6</w:t>
            </w:r>
          </w:p>
        </w:tc>
        <w:tc>
          <w:tcPr>
            <w:tcW w:w="8984" w:type="dxa"/>
            <w:tcBorders>
              <w:top w:val="single" w:sz="4" w:space="0" w:color="auto"/>
              <w:left w:val="single" w:sz="8" w:space="0" w:color="auto"/>
              <w:bottom w:val="single" w:sz="4" w:space="0" w:color="auto"/>
              <w:right w:val="single" w:sz="4" w:space="0" w:color="auto"/>
            </w:tcBorders>
            <w:vAlign w:val="center"/>
          </w:tcPr>
          <w:p w:rsidR="00D22004" w:rsidRPr="00711FCA" w:rsidRDefault="00D22004" w:rsidP="00711FCA">
            <w:pPr>
              <w:ind w:firstLine="0"/>
              <w:rPr>
                <w:rFonts w:cs="Arial"/>
                <w:sz w:val="20"/>
                <w:szCs w:val="20"/>
              </w:rPr>
            </w:pPr>
            <w:r w:rsidRPr="00711FCA">
              <w:rPr>
                <w:rFonts w:cs="Arial"/>
                <w:sz w:val="20"/>
                <w:szCs w:val="20"/>
              </w:rPr>
              <w:t>Доля населения, систематически занимающегося физической культурой и спортом в возрасте от 3-х до 79 лет</w:t>
            </w:r>
          </w:p>
        </w:tc>
      </w:tr>
      <w:tr w:rsidR="00D22004" w:rsidRPr="00711FCA" w:rsidTr="00D22004">
        <w:trPr>
          <w:trHeight w:val="519"/>
        </w:trPr>
        <w:tc>
          <w:tcPr>
            <w:tcW w:w="587" w:type="dxa"/>
            <w:tcBorders>
              <w:top w:val="single" w:sz="4" w:space="0" w:color="auto"/>
              <w:left w:val="single" w:sz="8" w:space="0" w:color="auto"/>
              <w:bottom w:val="single" w:sz="4" w:space="0" w:color="auto"/>
              <w:right w:val="single" w:sz="8" w:space="0" w:color="auto"/>
            </w:tcBorders>
            <w:vAlign w:val="center"/>
          </w:tcPr>
          <w:p w:rsidR="00D22004" w:rsidRPr="00711FCA" w:rsidRDefault="00D22004" w:rsidP="00711FCA">
            <w:pPr>
              <w:ind w:firstLine="0"/>
              <w:rPr>
                <w:rFonts w:cs="Arial"/>
                <w:sz w:val="20"/>
                <w:szCs w:val="20"/>
              </w:rPr>
            </w:pPr>
          </w:p>
        </w:tc>
        <w:tc>
          <w:tcPr>
            <w:tcW w:w="8984" w:type="dxa"/>
            <w:tcBorders>
              <w:top w:val="nil"/>
              <w:left w:val="single" w:sz="8" w:space="0" w:color="auto"/>
              <w:bottom w:val="single" w:sz="4" w:space="0" w:color="auto"/>
              <w:right w:val="single" w:sz="4" w:space="0" w:color="auto"/>
            </w:tcBorders>
            <w:vAlign w:val="center"/>
          </w:tcPr>
          <w:p w:rsidR="00D22004" w:rsidRPr="00711FCA" w:rsidRDefault="00D22004" w:rsidP="00711FCA">
            <w:pPr>
              <w:ind w:firstLine="0"/>
              <w:rPr>
                <w:rFonts w:cs="Arial"/>
                <w:sz w:val="20"/>
                <w:szCs w:val="20"/>
              </w:rPr>
            </w:pPr>
            <w:r w:rsidRPr="00711FCA">
              <w:rPr>
                <w:rFonts w:cs="Arial"/>
                <w:sz w:val="20"/>
                <w:szCs w:val="20"/>
              </w:rPr>
              <w:t xml:space="preserve">Подпрограмма 5 </w:t>
            </w:r>
          </w:p>
        </w:tc>
      </w:tr>
      <w:tr w:rsidR="00D22004" w:rsidRPr="00711FCA" w:rsidTr="00D22004">
        <w:trPr>
          <w:trHeight w:val="1081"/>
        </w:trPr>
        <w:tc>
          <w:tcPr>
            <w:tcW w:w="587" w:type="dxa"/>
            <w:tcBorders>
              <w:top w:val="single" w:sz="4" w:space="0" w:color="auto"/>
              <w:left w:val="single" w:sz="8" w:space="0" w:color="auto"/>
              <w:bottom w:val="single" w:sz="4" w:space="0" w:color="auto"/>
              <w:right w:val="single" w:sz="4" w:space="0" w:color="auto"/>
            </w:tcBorders>
            <w:vAlign w:val="center"/>
          </w:tcPr>
          <w:p w:rsidR="00D22004" w:rsidRPr="00711FCA" w:rsidRDefault="00DF4493" w:rsidP="00711FCA">
            <w:pPr>
              <w:ind w:firstLine="0"/>
              <w:rPr>
                <w:rFonts w:cs="Arial"/>
                <w:sz w:val="20"/>
                <w:szCs w:val="20"/>
              </w:rPr>
            </w:pPr>
            <w:r w:rsidRPr="00711FCA">
              <w:rPr>
                <w:rFonts w:cs="Arial"/>
                <w:sz w:val="20"/>
                <w:szCs w:val="20"/>
              </w:rPr>
              <w:t xml:space="preserve"> </w:t>
            </w:r>
            <w:r w:rsidR="00D22004" w:rsidRPr="00711FCA">
              <w:rPr>
                <w:rFonts w:cs="Arial"/>
                <w:sz w:val="20"/>
                <w:szCs w:val="20"/>
              </w:rPr>
              <w:t>5.1</w:t>
            </w:r>
          </w:p>
        </w:tc>
        <w:tc>
          <w:tcPr>
            <w:tcW w:w="8984" w:type="dxa"/>
            <w:tcBorders>
              <w:top w:val="single" w:sz="4" w:space="0" w:color="auto"/>
              <w:left w:val="single" w:sz="4" w:space="0" w:color="auto"/>
              <w:bottom w:val="single" w:sz="4" w:space="0" w:color="auto"/>
              <w:right w:val="single" w:sz="4" w:space="0" w:color="auto"/>
            </w:tcBorders>
            <w:vAlign w:val="center"/>
          </w:tcPr>
          <w:p w:rsidR="00D22004" w:rsidRPr="00711FCA" w:rsidRDefault="00D22004" w:rsidP="00711FCA">
            <w:pPr>
              <w:ind w:firstLine="0"/>
              <w:rPr>
                <w:rFonts w:cs="Arial"/>
                <w:sz w:val="20"/>
                <w:szCs w:val="20"/>
              </w:rPr>
            </w:pPr>
            <w:r w:rsidRPr="00711FCA">
              <w:rPr>
                <w:rFonts w:cs="Arial"/>
                <w:sz w:val="20"/>
                <w:szCs w:val="20"/>
              </w:rPr>
              <w:t>Показатель (индикатор) «Количество воспитанников занимающихся</w:t>
            </w:r>
            <w:r w:rsidR="00DF4493" w:rsidRPr="00711FCA">
              <w:rPr>
                <w:rFonts w:cs="Arial"/>
                <w:sz w:val="20"/>
                <w:szCs w:val="20"/>
              </w:rPr>
              <w:t xml:space="preserve"> </w:t>
            </w:r>
            <w:r w:rsidRPr="00711FCA">
              <w:rPr>
                <w:rFonts w:cs="Arial"/>
                <w:sz w:val="20"/>
                <w:szCs w:val="20"/>
              </w:rPr>
              <w:t>в детско-юношеской спортивной школе»</w:t>
            </w:r>
          </w:p>
        </w:tc>
      </w:tr>
      <w:tr w:rsidR="00D22004" w:rsidRPr="00711FCA" w:rsidTr="00D22004">
        <w:trPr>
          <w:trHeight w:val="821"/>
        </w:trPr>
        <w:tc>
          <w:tcPr>
            <w:tcW w:w="587" w:type="dxa"/>
            <w:tcBorders>
              <w:top w:val="single" w:sz="4" w:space="0" w:color="auto"/>
              <w:left w:val="single" w:sz="8" w:space="0" w:color="auto"/>
              <w:bottom w:val="single" w:sz="4" w:space="0" w:color="auto"/>
              <w:right w:val="single" w:sz="8" w:space="0" w:color="auto"/>
            </w:tcBorders>
            <w:vAlign w:val="center"/>
          </w:tcPr>
          <w:p w:rsidR="00D22004" w:rsidRPr="00711FCA" w:rsidRDefault="00D22004" w:rsidP="00711FCA">
            <w:pPr>
              <w:ind w:firstLine="0"/>
              <w:rPr>
                <w:rFonts w:cs="Arial"/>
                <w:sz w:val="20"/>
                <w:szCs w:val="20"/>
              </w:rPr>
            </w:pPr>
            <w:r w:rsidRPr="00711FCA">
              <w:rPr>
                <w:rFonts w:cs="Arial"/>
                <w:sz w:val="20"/>
                <w:szCs w:val="20"/>
              </w:rPr>
              <w:t>5.2</w:t>
            </w:r>
          </w:p>
        </w:tc>
        <w:tc>
          <w:tcPr>
            <w:tcW w:w="8984" w:type="dxa"/>
            <w:tcBorders>
              <w:top w:val="single" w:sz="4" w:space="0" w:color="auto"/>
              <w:left w:val="single" w:sz="8" w:space="0" w:color="auto"/>
              <w:bottom w:val="single" w:sz="8" w:space="0" w:color="000000"/>
              <w:right w:val="single" w:sz="8" w:space="0" w:color="auto"/>
            </w:tcBorders>
          </w:tcPr>
          <w:p w:rsidR="00D22004" w:rsidRPr="00711FCA" w:rsidRDefault="00D22004" w:rsidP="00711FCA">
            <w:pPr>
              <w:ind w:firstLine="0"/>
              <w:rPr>
                <w:rFonts w:cs="Arial"/>
                <w:sz w:val="20"/>
                <w:szCs w:val="20"/>
              </w:rPr>
            </w:pPr>
            <w:r w:rsidRPr="00711FCA">
              <w:rPr>
                <w:rFonts w:cs="Arial"/>
                <w:sz w:val="20"/>
                <w:szCs w:val="20"/>
              </w:rPr>
              <w:t>Показатель (индикатор) «Доля населения, систематически занимающегося физической культурой и спортом в возрасте от 3-х до 79 лет»</w:t>
            </w:r>
          </w:p>
        </w:tc>
      </w:tr>
    </w:tbl>
    <w:p w:rsidR="00D22004" w:rsidRPr="00DF4493" w:rsidRDefault="00D22004" w:rsidP="00DF4493">
      <w:pPr>
        <w:autoSpaceDE w:val="0"/>
        <w:autoSpaceDN w:val="0"/>
        <w:adjustRightInd w:val="0"/>
        <w:ind w:firstLine="709"/>
        <w:rPr>
          <w:rFonts w:cs="Arial"/>
        </w:rPr>
      </w:pPr>
    </w:p>
    <w:p w:rsidR="00D22004" w:rsidRPr="00DF4493" w:rsidRDefault="00D22004" w:rsidP="00DF4493">
      <w:pPr>
        <w:ind w:firstLine="709"/>
        <w:rPr>
          <w:rFonts w:cs="Arial"/>
        </w:rPr>
      </w:pPr>
      <w:r w:rsidRPr="00DF4493">
        <w:rPr>
          <w:rFonts w:cs="Arial"/>
        </w:rPr>
        <w:t>Сведения о</w:t>
      </w:r>
      <w:r w:rsidR="00DF4493">
        <w:rPr>
          <w:rFonts w:cs="Arial"/>
        </w:rPr>
        <w:t xml:space="preserve"> </w:t>
      </w:r>
      <w:r w:rsidRPr="00DF4493">
        <w:rPr>
          <w:rFonts w:cs="Arial"/>
        </w:rPr>
        <w:t>значениях показателей (индикаторов) приводится согласно таблице 3 приложения № 2 муниципальной Программы.</w:t>
      </w:r>
    </w:p>
    <w:p w:rsidR="00D22004" w:rsidRPr="00DF4493" w:rsidRDefault="00D22004" w:rsidP="00DF4493">
      <w:pPr>
        <w:ind w:firstLine="709"/>
        <w:rPr>
          <w:rFonts w:cs="Arial"/>
          <w:bCs/>
        </w:rPr>
      </w:pPr>
      <w:r w:rsidRPr="00DF4493">
        <w:rPr>
          <w:rFonts w:cs="Arial"/>
          <w:bCs/>
        </w:rPr>
        <w:t>5.4. Методика расчета значений показателей (индикаторов) подпрограммы 5</w:t>
      </w:r>
    </w:p>
    <w:p w:rsidR="00D22004" w:rsidRPr="00DF4493" w:rsidRDefault="00D22004" w:rsidP="00DF4493">
      <w:pPr>
        <w:ind w:firstLine="709"/>
        <w:rPr>
          <w:rFonts w:cs="Arial"/>
        </w:rPr>
      </w:pPr>
      <w:r w:rsidRPr="00DF4493">
        <w:rPr>
          <w:rFonts w:cs="Arial"/>
        </w:rPr>
        <w:t>Значения целевых индикаторов и показателей подпрограммы рассчитываются в соответствии со следующим порядком:</w:t>
      </w:r>
    </w:p>
    <w:p w:rsidR="00D22004" w:rsidRPr="00DF4493" w:rsidRDefault="00D22004" w:rsidP="00DF4493">
      <w:pPr>
        <w:ind w:firstLine="709"/>
        <w:rPr>
          <w:rFonts w:cs="Arial"/>
        </w:rPr>
      </w:pPr>
      <w:r w:rsidRPr="00DF4493">
        <w:rPr>
          <w:rFonts w:cs="Arial"/>
        </w:rPr>
        <w:t xml:space="preserve"> - Показатель (индикатор) 5.1.</w:t>
      </w:r>
      <w:r w:rsidR="00DF4493">
        <w:rPr>
          <w:rFonts w:cs="Arial"/>
        </w:rPr>
        <w:t xml:space="preserve"> </w:t>
      </w:r>
      <w:r w:rsidRPr="00DF4493">
        <w:rPr>
          <w:rFonts w:cs="Arial"/>
        </w:rPr>
        <w:t>«Количество воспитанников занимающихся</w:t>
      </w:r>
      <w:r w:rsidR="00DF4493">
        <w:rPr>
          <w:rFonts w:cs="Arial"/>
        </w:rPr>
        <w:t xml:space="preserve"> </w:t>
      </w:r>
      <w:r w:rsidRPr="00DF4493">
        <w:rPr>
          <w:rFonts w:cs="Arial"/>
        </w:rPr>
        <w:t>в детско-юношеской спортивной школе»</w:t>
      </w:r>
    </w:p>
    <w:p w:rsidR="00D22004" w:rsidRPr="00DF4493" w:rsidRDefault="00D22004" w:rsidP="00DF4493">
      <w:pPr>
        <w:ind w:firstLine="709"/>
        <w:rPr>
          <w:rFonts w:cs="Arial"/>
        </w:rPr>
      </w:pPr>
      <w:r w:rsidRPr="00DF4493">
        <w:rPr>
          <w:rFonts w:cs="Arial"/>
        </w:rPr>
        <w:t>Значение показателя рассчитывается на основе информации МКУ ДО «Детско-юношеская спортивная школа им. Думчева Ю.Э.» о контингенте воспитанников, как отношение количества воспитанников МКУ ДО «Детско-юношеская спортивная школа</w:t>
      </w:r>
      <w:r w:rsidR="00DF4493">
        <w:rPr>
          <w:rFonts w:cs="Arial"/>
        </w:rPr>
        <w:t xml:space="preserve"> </w:t>
      </w:r>
      <w:r w:rsidRPr="00DF4493">
        <w:rPr>
          <w:rFonts w:cs="Arial"/>
        </w:rPr>
        <w:t>им. Думчева Ю.Э.» в текущем году по отношению к количеству воспитанников МКУ ДО «Детско-юношеская спортивная школа им. Думчева Ю.Э.» в предыдущем году.</w:t>
      </w:r>
    </w:p>
    <w:p w:rsidR="00D22004" w:rsidRPr="00DF4493" w:rsidRDefault="00D22004" w:rsidP="00DF4493">
      <w:pPr>
        <w:ind w:firstLine="709"/>
        <w:rPr>
          <w:rFonts w:cs="Arial"/>
        </w:rPr>
      </w:pPr>
      <w:r w:rsidRPr="00DF4493">
        <w:rPr>
          <w:rFonts w:cs="Arial"/>
        </w:rPr>
        <w:t>- Показатель (индикатор) 5.2. «Доля населения, систематически занимающегося физической культурой и спортом в возрасте от 3-х до 79 лет»</w:t>
      </w:r>
    </w:p>
    <w:p w:rsidR="00D22004" w:rsidRPr="00DF4493" w:rsidRDefault="00D22004" w:rsidP="00DF4493">
      <w:pPr>
        <w:ind w:firstLine="709"/>
        <w:rPr>
          <w:rFonts w:cs="Arial"/>
        </w:rPr>
      </w:pPr>
      <w:r w:rsidRPr="00DF4493">
        <w:rPr>
          <w:rFonts w:cs="Arial"/>
        </w:rPr>
        <w:lastRenderedPageBreak/>
        <w:t>Значение показателя рассчитывается на основе мониторинга численности населения</w:t>
      </w:r>
      <w:r w:rsidR="00DF4493">
        <w:rPr>
          <w:rFonts w:cs="Arial"/>
        </w:rPr>
        <w:t xml:space="preserve"> </w:t>
      </w:r>
      <w:r w:rsidRPr="00DF4493">
        <w:rPr>
          <w:rFonts w:cs="Arial"/>
        </w:rPr>
        <w:t>занимающегося физической культурой и спортом в районе, как отношение количества населения</w:t>
      </w:r>
      <w:r w:rsidR="00DF4493">
        <w:rPr>
          <w:rFonts w:cs="Arial"/>
        </w:rPr>
        <w:t xml:space="preserve"> </w:t>
      </w:r>
      <w:r w:rsidRPr="00DF4493">
        <w:rPr>
          <w:rFonts w:cs="Arial"/>
        </w:rPr>
        <w:t>занимающегося физической культурой и спортом в районе в текущем году по отношению к количеству населения</w:t>
      </w:r>
      <w:r w:rsidR="00DF4493">
        <w:rPr>
          <w:rFonts w:cs="Arial"/>
        </w:rPr>
        <w:t xml:space="preserve"> </w:t>
      </w:r>
      <w:r w:rsidRPr="00DF4493">
        <w:rPr>
          <w:rFonts w:cs="Arial"/>
        </w:rPr>
        <w:t>занимающегося физической культурой и спортом в Подгоренском муниципальном районе в предыдущем году.</w:t>
      </w:r>
    </w:p>
    <w:p w:rsidR="00D22004" w:rsidRPr="00DF4493" w:rsidRDefault="00D22004" w:rsidP="00DF4493">
      <w:pPr>
        <w:ind w:firstLine="709"/>
        <w:rPr>
          <w:rFonts w:cs="Arial"/>
        </w:rPr>
      </w:pPr>
      <w:r w:rsidRPr="00DF4493">
        <w:rPr>
          <w:rFonts w:cs="Arial"/>
          <w:color w:val="000000"/>
        </w:rPr>
        <w:t>- Показатель (индикатор) 5.3. «Доля физкультурно-оздоровительных услуг, фактически-оказанных МАУ ФОК «Антарес», к числу физкультурно-оздоровительных услуг, определенных муниципальным заданием»</w:t>
      </w:r>
      <w:r w:rsidR="00DF4493">
        <w:rPr>
          <w:rFonts w:cs="Arial"/>
        </w:rPr>
        <w:t xml:space="preserve"> </w:t>
      </w:r>
    </w:p>
    <w:p w:rsidR="00D22004" w:rsidRPr="00DF4493" w:rsidRDefault="00DF4493" w:rsidP="00DF4493">
      <w:pPr>
        <w:ind w:firstLine="709"/>
        <w:rPr>
          <w:rFonts w:cs="Arial"/>
        </w:rPr>
      </w:pPr>
      <w:r>
        <w:rPr>
          <w:rFonts w:cs="Arial"/>
        </w:rPr>
        <w:t xml:space="preserve"> </w:t>
      </w:r>
      <w:r w:rsidR="00D22004" w:rsidRPr="00DF4493">
        <w:rPr>
          <w:rFonts w:cs="Arial"/>
        </w:rPr>
        <w:t>Значение показателя рассчитывается на основе мониторинга деятельности МАУ ФОК</w:t>
      </w:r>
      <w:r>
        <w:rPr>
          <w:rFonts w:cs="Arial"/>
        </w:rPr>
        <w:t xml:space="preserve"> </w:t>
      </w:r>
      <w:r w:rsidR="00D22004" w:rsidRPr="00DF4493">
        <w:rPr>
          <w:rFonts w:cs="Arial"/>
        </w:rPr>
        <w:t>«Антарес» как отношение числа физкультурно-оздоровительных услуг, фактически-оказанных МАУ ФОК</w:t>
      </w:r>
      <w:r>
        <w:rPr>
          <w:rFonts w:cs="Arial"/>
        </w:rPr>
        <w:t xml:space="preserve"> </w:t>
      </w:r>
      <w:r w:rsidR="00D22004" w:rsidRPr="00DF4493">
        <w:rPr>
          <w:rFonts w:cs="Arial"/>
        </w:rPr>
        <w:t>«Антарес», к числу физкультурно-оздоровительных услуг, определенных муниципальным заданием, умноженное на 100 процентов.</w:t>
      </w:r>
    </w:p>
    <w:p w:rsidR="00D22004" w:rsidRPr="00DF4493" w:rsidRDefault="00DF4493" w:rsidP="00DF4493">
      <w:pPr>
        <w:ind w:firstLine="709"/>
        <w:rPr>
          <w:rFonts w:cs="Arial"/>
        </w:rPr>
      </w:pPr>
      <w:r>
        <w:rPr>
          <w:rFonts w:cs="Arial"/>
        </w:rPr>
        <w:t xml:space="preserve"> </w:t>
      </w:r>
    </w:p>
    <w:p w:rsidR="00D22004" w:rsidRPr="00DF4493" w:rsidRDefault="00D22004" w:rsidP="00DF4493">
      <w:pPr>
        <w:ind w:firstLine="709"/>
        <w:rPr>
          <w:rFonts w:cs="Arial"/>
          <w:bCs/>
        </w:rPr>
      </w:pPr>
      <w:r w:rsidRPr="00DF4493">
        <w:rPr>
          <w:rFonts w:cs="Arial"/>
          <w:bCs/>
        </w:rPr>
        <w:t>5.5. Характеристика основных мероприятий подпрограммы 5</w:t>
      </w:r>
    </w:p>
    <w:p w:rsidR="00D22004" w:rsidRPr="00DF4493" w:rsidRDefault="00D22004" w:rsidP="00DF4493">
      <w:pPr>
        <w:widowControl w:val="0"/>
        <w:autoSpaceDE w:val="0"/>
        <w:autoSpaceDN w:val="0"/>
        <w:adjustRightInd w:val="0"/>
        <w:ind w:firstLine="709"/>
        <w:rPr>
          <w:rFonts w:cs="Arial"/>
        </w:rPr>
      </w:pPr>
      <w:r w:rsidRPr="00DF4493">
        <w:rPr>
          <w:rFonts w:cs="Arial"/>
        </w:rPr>
        <w:t>Подпрограмма «Развитие физической культуры» содержит 1</w:t>
      </w:r>
      <w:r w:rsidRPr="00DF4493">
        <w:rPr>
          <w:rFonts w:cs="Arial"/>
          <w:color w:val="FF0000"/>
        </w:rPr>
        <w:t xml:space="preserve"> </w:t>
      </w:r>
      <w:r w:rsidRPr="00DF4493">
        <w:rPr>
          <w:rFonts w:cs="Arial"/>
        </w:rPr>
        <w:t>основное мероприятие, направленных на развитие физической культуры и спорта в Подгоренском муниципальном районе:</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 - Мероприятия в области физической культуры и спорта.</w:t>
      </w:r>
      <w:r w:rsidR="00DF4493">
        <w:rPr>
          <w:rFonts w:cs="Arial"/>
        </w:rPr>
        <w:t xml:space="preserve">  </w:t>
      </w:r>
    </w:p>
    <w:p w:rsidR="00D22004" w:rsidRPr="00DF4493" w:rsidRDefault="00DF4493" w:rsidP="00DF4493">
      <w:pPr>
        <w:tabs>
          <w:tab w:val="left" w:pos="915"/>
          <w:tab w:val="center" w:pos="4677"/>
        </w:tabs>
        <w:autoSpaceDE w:val="0"/>
        <w:autoSpaceDN w:val="0"/>
        <w:adjustRightInd w:val="0"/>
        <w:ind w:firstLine="709"/>
        <w:rPr>
          <w:rFonts w:cs="Arial"/>
        </w:rPr>
      </w:pPr>
      <w:r>
        <w:rPr>
          <w:rFonts w:cs="Arial"/>
        </w:rPr>
        <w:t xml:space="preserve"> </w:t>
      </w:r>
      <w:r w:rsidR="00D22004" w:rsidRPr="00DF4493">
        <w:rPr>
          <w:rFonts w:cs="Arial"/>
        </w:rPr>
        <w:t>5.5.1. Мероприятия в области физической культуры и спорта</w:t>
      </w:r>
    </w:p>
    <w:p w:rsidR="00D22004" w:rsidRPr="00DF4493" w:rsidRDefault="00D22004" w:rsidP="00DF4493">
      <w:pPr>
        <w:autoSpaceDE w:val="0"/>
        <w:autoSpaceDN w:val="0"/>
        <w:adjustRightInd w:val="0"/>
        <w:ind w:firstLine="709"/>
        <w:rPr>
          <w:rFonts w:cs="Arial"/>
        </w:rPr>
      </w:pPr>
      <w:r w:rsidRPr="00DF4493">
        <w:rPr>
          <w:rFonts w:cs="Arial"/>
        </w:rPr>
        <w:t>Основная цель мероприятия - создание благоприятных условий для занятий населения Подгоренского муниципального района массовой физической культурой и спортом, а также условий, способствующих выявлению, развитию и поддержке одаренных спортсменов, обеспечению их личностной и социальной самореализации и профессионального самоопределения.</w:t>
      </w:r>
    </w:p>
    <w:p w:rsidR="00D22004" w:rsidRPr="00DF4493" w:rsidRDefault="00D22004" w:rsidP="00DF4493">
      <w:pPr>
        <w:autoSpaceDE w:val="0"/>
        <w:autoSpaceDN w:val="0"/>
        <w:adjustRightInd w:val="0"/>
        <w:ind w:firstLine="709"/>
        <w:rPr>
          <w:rFonts w:cs="Arial"/>
        </w:rPr>
      </w:pPr>
      <w:r w:rsidRPr="00DF4493">
        <w:rPr>
          <w:rFonts w:cs="Arial"/>
        </w:rPr>
        <w:t>С учетом сложившихся на сегодняшний день условий данное мероприятие предусматривает решение ряда</w:t>
      </w:r>
      <w:r w:rsidR="00DF4493">
        <w:rPr>
          <w:rFonts w:cs="Arial"/>
        </w:rPr>
        <w:t xml:space="preserve"> </w:t>
      </w:r>
      <w:r w:rsidRPr="00DF4493">
        <w:rPr>
          <w:rFonts w:cs="Arial"/>
        </w:rPr>
        <w:t>комплексных задач:</w:t>
      </w:r>
    </w:p>
    <w:p w:rsidR="00D22004" w:rsidRPr="00DF4493" w:rsidRDefault="00D22004" w:rsidP="00DF4493">
      <w:pPr>
        <w:autoSpaceDE w:val="0"/>
        <w:autoSpaceDN w:val="0"/>
        <w:adjustRightInd w:val="0"/>
        <w:ind w:firstLine="709"/>
        <w:rPr>
          <w:rFonts w:cs="Arial"/>
        </w:rPr>
      </w:pPr>
      <w:r w:rsidRPr="00DF4493">
        <w:rPr>
          <w:rFonts w:cs="Arial"/>
        </w:rPr>
        <w:t>- привлечение населения района к систематическим занятиям физической культурой и спортом и улучшение его здоровья;</w:t>
      </w:r>
    </w:p>
    <w:p w:rsidR="00D22004" w:rsidRPr="00DF4493" w:rsidRDefault="00D22004" w:rsidP="00DF4493">
      <w:pPr>
        <w:autoSpaceDE w:val="0"/>
        <w:autoSpaceDN w:val="0"/>
        <w:adjustRightInd w:val="0"/>
        <w:ind w:firstLine="709"/>
        <w:rPr>
          <w:rFonts w:cs="Arial"/>
        </w:rPr>
      </w:pPr>
      <w:r w:rsidRPr="00DF4493">
        <w:rPr>
          <w:rFonts w:cs="Arial"/>
        </w:rPr>
        <w:t>- совершенствование физкультурно-массовой и оздоровительной работы среди всех групп населения (в том числе инвалидов, детей-сирот, детей, оставшихся без попечения родителей);</w:t>
      </w:r>
    </w:p>
    <w:p w:rsidR="00D22004" w:rsidRPr="00DF4493" w:rsidRDefault="00D22004" w:rsidP="00DF4493">
      <w:pPr>
        <w:autoSpaceDE w:val="0"/>
        <w:autoSpaceDN w:val="0"/>
        <w:adjustRightInd w:val="0"/>
        <w:ind w:firstLine="709"/>
        <w:rPr>
          <w:rFonts w:cs="Arial"/>
        </w:rPr>
      </w:pPr>
      <w:r w:rsidRPr="00DF4493">
        <w:rPr>
          <w:rFonts w:cs="Arial"/>
        </w:rPr>
        <w:t>- повышение эффективности деятельности государственных учреждений и общественных организаций, участвующих в развитии детско-юношеского спорта и вовлечение максимально возможного числа детей, подростков и молодежи в систематические занятия физической культурой и спортом;</w:t>
      </w:r>
    </w:p>
    <w:p w:rsidR="00D22004" w:rsidRPr="00DF4493" w:rsidRDefault="00D22004" w:rsidP="00DF4493">
      <w:pPr>
        <w:autoSpaceDE w:val="0"/>
        <w:autoSpaceDN w:val="0"/>
        <w:adjustRightInd w:val="0"/>
        <w:ind w:firstLine="709"/>
        <w:rPr>
          <w:rFonts w:cs="Arial"/>
        </w:rPr>
      </w:pPr>
      <w:r w:rsidRPr="00DF4493">
        <w:rPr>
          <w:rFonts w:cs="Arial"/>
        </w:rPr>
        <w:t>- обновление содержания, форм, средств физического воспитания и спортивной подготовки на основе развития технологий учебно-тренировочного процесса в целях совершенствования процесса физического воспитания подрастающего поколения;</w:t>
      </w:r>
    </w:p>
    <w:p w:rsidR="00D22004" w:rsidRPr="00DF4493" w:rsidRDefault="00D22004" w:rsidP="00DF4493">
      <w:pPr>
        <w:autoSpaceDE w:val="0"/>
        <w:autoSpaceDN w:val="0"/>
        <w:adjustRightInd w:val="0"/>
        <w:ind w:firstLine="709"/>
        <w:rPr>
          <w:rFonts w:cs="Arial"/>
        </w:rPr>
      </w:pPr>
      <w:r w:rsidRPr="00DF4493">
        <w:rPr>
          <w:rFonts w:cs="Arial"/>
        </w:rPr>
        <w:t>- расширение возможностей для проведения спортивных и спортивно-массовых мероприятий среди детей, подростков и молодежи и участия детских и юношеских спортивных команд в областных и российских соревнованиях;</w:t>
      </w:r>
    </w:p>
    <w:p w:rsidR="00D22004" w:rsidRPr="00DF4493" w:rsidRDefault="00D22004" w:rsidP="00DF4493">
      <w:pPr>
        <w:autoSpaceDE w:val="0"/>
        <w:autoSpaceDN w:val="0"/>
        <w:adjustRightInd w:val="0"/>
        <w:ind w:firstLine="709"/>
        <w:rPr>
          <w:rFonts w:cs="Arial"/>
        </w:rPr>
      </w:pPr>
      <w:r w:rsidRPr="00DF4493">
        <w:rPr>
          <w:rFonts w:cs="Arial"/>
        </w:rPr>
        <w:t>- создание нормативно-правовой базы физической культуры и спорта;</w:t>
      </w:r>
    </w:p>
    <w:p w:rsidR="00D22004" w:rsidRPr="00DF4493" w:rsidRDefault="00D22004" w:rsidP="00DF4493">
      <w:pPr>
        <w:autoSpaceDE w:val="0"/>
        <w:autoSpaceDN w:val="0"/>
        <w:adjustRightInd w:val="0"/>
        <w:ind w:firstLine="709"/>
        <w:rPr>
          <w:rFonts w:cs="Arial"/>
        </w:rPr>
      </w:pPr>
      <w:r w:rsidRPr="00DF4493">
        <w:rPr>
          <w:rFonts w:cs="Arial"/>
        </w:rPr>
        <w:t>- повышение качества учебно-спортивной работы, выявление лучших организаций и специалистов физической культуры и спорта, обобщение и передача передового опыта, развитие творческой инициативы работников физической культуры и спорта;</w:t>
      </w:r>
    </w:p>
    <w:p w:rsidR="00D22004" w:rsidRPr="00DF4493" w:rsidRDefault="00D22004" w:rsidP="00DF4493">
      <w:pPr>
        <w:autoSpaceDE w:val="0"/>
        <w:autoSpaceDN w:val="0"/>
        <w:adjustRightInd w:val="0"/>
        <w:ind w:firstLine="709"/>
        <w:rPr>
          <w:rFonts w:cs="Arial"/>
        </w:rPr>
      </w:pPr>
      <w:r w:rsidRPr="00DF4493">
        <w:rPr>
          <w:rFonts w:cs="Arial"/>
        </w:rPr>
        <w:lastRenderedPageBreak/>
        <w:t>- сохранение численности тренеров-преподавателей, содействие в повышении уровня их</w:t>
      </w:r>
      <w:r w:rsidR="00DF4493">
        <w:rPr>
          <w:rFonts w:cs="Arial"/>
        </w:rPr>
        <w:t xml:space="preserve"> </w:t>
      </w:r>
      <w:r w:rsidRPr="00DF4493">
        <w:rPr>
          <w:rFonts w:cs="Arial"/>
        </w:rPr>
        <w:t>квалификации и профессионализма.</w:t>
      </w:r>
    </w:p>
    <w:p w:rsidR="00D22004" w:rsidRPr="00DF4493" w:rsidRDefault="00D22004" w:rsidP="00DF4493">
      <w:pPr>
        <w:autoSpaceDE w:val="0"/>
        <w:autoSpaceDN w:val="0"/>
        <w:adjustRightInd w:val="0"/>
        <w:ind w:firstLine="709"/>
        <w:rPr>
          <w:rFonts w:cs="Arial"/>
        </w:rPr>
      </w:pPr>
      <w:r w:rsidRPr="00DF4493">
        <w:rPr>
          <w:rFonts w:cs="Arial"/>
        </w:rPr>
        <w:t>Для выполнения поставленных задач разработан план реализации мероприятия, включающий в себя:</w:t>
      </w:r>
    </w:p>
    <w:p w:rsidR="00D22004" w:rsidRPr="00DF4493" w:rsidRDefault="00D22004" w:rsidP="00DF4493">
      <w:pPr>
        <w:autoSpaceDE w:val="0"/>
        <w:autoSpaceDN w:val="0"/>
        <w:adjustRightInd w:val="0"/>
        <w:ind w:firstLine="709"/>
        <w:rPr>
          <w:rFonts w:cs="Arial"/>
        </w:rPr>
      </w:pPr>
      <w:r w:rsidRPr="00DF4493">
        <w:rPr>
          <w:rFonts w:cs="Arial"/>
        </w:rPr>
        <w:t>- организацию работы в общеобразовательных школах по межпредметной связи общеобразовательных дисциплин с физической культурой при активном участии учащихся ДЮСШ и самоопределению учащегося школы на будущую профессию специалиста физической культуры и спорта;</w:t>
      </w:r>
    </w:p>
    <w:p w:rsidR="00D22004" w:rsidRPr="00DF4493" w:rsidRDefault="00D22004" w:rsidP="00DF4493">
      <w:pPr>
        <w:autoSpaceDE w:val="0"/>
        <w:autoSpaceDN w:val="0"/>
        <w:adjustRightInd w:val="0"/>
        <w:ind w:firstLine="709"/>
        <w:rPr>
          <w:rFonts w:cs="Arial"/>
        </w:rPr>
      </w:pPr>
      <w:r w:rsidRPr="00DF4493">
        <w:rPr>
          <w:rFonts w:cs="Arial"/>
        </w:rPr>
        <w:t>- организационно-методическую работу;</w:t>
      </w:r>
    </w:p>
    <w:p w:rsidR="00D22004" w:rsidRPr="00DF4493" w:rsidRDefault="00D22004" w:rsidP="00DF4493">
      <w:pPr>
        <w:autoSpaceDE w:val="0"/>
        <w:autoSpaceDN w:val="0"/>
        <w:adjustRightInd w:val="0"/>
        <w:ind w:firstLine="709"/>
        <w:rPr>
          <w:rFonts w:cs="Arial"/>
        </w:rPr>
      </w:pPr>
      <w:r w:rsidRPr="00DF4493">
        <w:rPr>
          <w:rFonts w:cs="Arial"/>
        </w:rPr>
        <w:t>- организацию и проведение массовых физкультурно-оздоровительных и спортивно-массовых мероприятий в соответствии с Едиными календарными планами на соответствующий год;</w:t>
      </w:r>
    </w:p>
    <w:p w:rsidR="00D22004" w:rsidRPr="00DF4493" w:rsidRDefault="00D22004" w:rsidP="00DF4493">
      <w:pPr>
        <w:autoSpaceDE w:val="0"/>
        <w:autoSpaceDN w:val="0"/>
        <w:adjustRightInd w:val="0"/>
        <w:ind w:firstLine="709"/>
        <w:rPr>
          <w:rFonts w:cs="Arial"/>
        </w:rPr>
      </w:pPr>
      <w:r w:rsidRPr="00DF4493">
        <w:rPr>
          <w:rFonts w:cs="Arial"/>
        </w:rPr>
        <w:t>- организацию пропаганды и продвижение ценностей здорового образа жизни и занятий физической культурой и спортом, распространение социальной рекламы.</w:t>
      </w:r>
    </w:p>
    <w:p w:rsidR="00D22004" w:rsidRPr="00DF4493" w:rsidRDefault="00D22004" w:rsidP="00DF4493">
      <w:pPr>
        <w:autoSpaceDE w:val="0"/>
        <w:autoSpaceDN w:val="0"/>
        <w:adjustRightInd w:val="0"/>
        <w:ind w:firstLine="709"/>
        <w:rPr>
          <w:rFonts w:cs="Arial"/>
        </w:rPr>
      </w:pPr>
      <w:r w:rsidRPr="00DF4493">
        <w:rPr>
          <w:rFonts w:cs="Arial"/>
        </w:rPr>
        <w:t>Ожидаемые</w:t>
      </w:r>
      <w:r w:rsidR="00DF4493" w:rsidRPr="00DF4493">
        <w:rPr>
          <w:rFonts w:cs="Arial"/>
        </w:rPr>
        <w:t xml:space="preserve"> </w:t>
      </w:r>
      <w:r w:rsidRPr="00DF4493">
        <w:rPr>
          <w:rFonts w:cs="Arial"/>
        </w:rPr>
        <w:t>непосредственные</w:t>
      </w:r>
      <w:r w:rsidR="00DF4493" w:rsidRPr="00DF4493">
        <w:rPr>
          <w:rFonts w:cs="Arial"/>
        </w:rPr>
        <w:t xml:space="preserve"> </w:t>
      </w:r>
      <w:r w:rsidRPr="00DF4493">
        <w:rPr>
          <w:rFonts w:cs="Arial"/>
        </w:rPr>
        <w:t>результаты</w:t>
      </w:r>
      <w:r w:rsidR="00DF4493" w:rsidRPr="00DF4493">
        <w:rPr>
          <w:rFonts w:cs="Arial"/>
        </w:rPr>
        <w:t xml:space="preserve"> </w:t>
      </w:r>
      <w:r w:rsidRPr="00DF4493">
        <w:rPr>
          <w:rFonts w:cs="Arial"/>
        </w:rPr>
        <w:t>данного мероприятия:</w:t>
      </w:r>
    </w:p>
    <w:p w:rsidR="00D22004" w:rsidRPr="00DF4493" w:rsidRDefault="00DF4493" w:rsidP="00DF4493">
      <w:pPr>
        <w:autoSpaceDE w:val="0"/>
        <w:autoSpaceDN w:val="0"/>
        <w:adjustRightInd w:val="0"/>
        <w:ind w:firstLine="709"/>
        <w:rPr>
          <w:rFonts w:cs="Arial"/>
        </w:rPr>
      </w:pPr>
      <w:r>
        <w:rPr>
          <w:rFonts w:cs="Arial"/>
        </w:rPr>
        <w:t xml:space="preserve"> </w:t>
      </w:r>
      <w:r w:rsidR="00D22004" w:rsidRPr="00DF4493">
        <w:rPr>
          <w:rFonts w:cs="Arial"/>
        </w:rPr>
        <w:t>- увеличение количества жителей района, систематически</w:t>
      </w:r>
      <w:r>
        <w:rPr>
          <w:rFonts w:cs="Arial"/>
        </w:rPr>
        <w:t xml:space="preserve"> </w:t>
      </w:r>
      <w:r w:rsidR="00D22004" w:rsidRPr="00DF4493">
        <w:rPr>
          <w:rFonts w:cs="Arial"/>
        </w:rPr>
        <w:t>занимающихся физической культурой и спортом до 42,4%;</w:t>
      </w:r>
    </w:p>
    <w:p w:rsidR="00D22004" w:rsidRPr="00DF4493" w:rsidRDefault="00D22004" w:rsidP="00DF4493">
      <w:pPr>
        <w:autoSpaceDE w:val="0"/>
        <w:autoSpaceDN w:val="0"/>
        <w:adjustRightInd w:val="0"/>
        <w:ind w:firstLine="709"/>
        <w:rPr>
          <w:rFonts w:cs="Arial"/>
        </w:rPr>
      </w:pPr>
      <w:r w:rsidRPr="00DF4493">
        <w:rPr>
          <w:rFonts w:cs="Arial"/>
        </w:rPr>
        <w:t>- снижение процента призывников, непригодных к службе в Вооруженных силах Российской Федерации по состоянию здоровья;</w:t>
      </w:r>
    </w:p>
    <w:p w:rsidR="00D22004" w:rsidRPr="00DF4493" w:rsidRDefault="00D22004" w:rsidP="00DF4493">
      <w:pPr>
        <w:autoSpaceDE w:val="0"/>
        <w:autoSpaceDN w:val="0"/>
        <w:adjustRightInd w:val="0"/>
        <w:ind w:firstLine="709"/>
        <w:rPr>
          <w:rFonts w:cs="Arial"/>
        </w:rPr>
      </w:pPr>
      <w:r w:rsidRPr="00DF4493">
        <w:rPr>
          <w:rFonts w:cs="Arial"/>
        </w:rPr>
        <w:t>- создание эффективной системы организации физкультурно-оздоровительной и спортивно-массовой работы в образовательных учреждениях района;</w:t>
      </w:r>
    </w:p>
    <w:p w:rsidR="00D22004" w:rsidRPr="00DF4493" w:rsidRDefault="00D22004" w:rsidP="00DF4493">
      <w:pPr>
        <w:autoSpaceDE w:val="0"/>
        <w:autoSpaceDN w:val="0"/>
        <w:adjustRightInd w:val="0"/>
        <w:ind w:firstLine="709"/>
        <w:rPr>
          <w:rFonts w:cs="Arial"/>
        </w:rPr>
      </w:pPr>
      <w:r w:rsidRPr="00DF4493">
        <w:rPr>
          <w:rFonts w:cs="Arial"/>
        </w:rPr>
        <w:t>- привлечение детей, подростков и молодежи к занятиям физической культурой и спортом, выявление талантливой спортивной молодежи.</w:t>
      </w:r>
    </w:p>
    <w:p w:rsidR="00D22004" w:rsidRPr="00DF4493" w:rsidRDefault="00D22004" w:rsidP="00DF4493">
      <w:pPr>
        <w:widowControl w:val="0"/>
        <w:autoSpaceDE w:val="0"/>
        <w:autoSpaceDN w:val="0"/>
        <w:adjustRightInd w:val="0"/>
        <w:ind w:firstLine="709"/>
        <w:rPr>
          <w:rFonts w:cs="Arial"/>
        </w:rPr>
      </w:pPr>
      <w:r w:rsidRPr="00DF4493">
        <w:rPr>
          <w:rFonts w:cs="Arial"/>
        </w:rPr>
        <w:t>Финансирование мероприятия, всего – 229,74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в том числе:</w:t>
      </w:r>
    </w:p>
    <w:p w:rsidR="00D22004" w:rsidRPr="00DF4493" w:rsidRDefault="00D22004" w:rsidP="00DF4493">
      <w:pPr>
        <w:widowControl w:val="0"/>
        <w:autoSpaceDE w:val="0"/>
        <w:autoSpaceDN w:val="0"/>
        <w:adjustRightInd w:val="0"/>
        <w:ind w:firstLine="709"/>
        <w:rPr>
          <w:rFonts w:cs="Arial"/>
        </w:rPr>
      </w:pPr>
      <w:r w:rsidRPr="00DF4493">
        <w:rPr>
          <w:rFonts w:cs="Arial"/>
        </w:rPr>
        <w:t>- из местного бюджета – 229,74</w:t>
      </w:r>
      <w:r w:rsidR="00DF4493">
        <w:rPr>
          <w:rFonts w:cs="Arial"/>
        </w:rPr>
        <w:t xml:space="preserve"> </w:t>
      </w:r>
      <w:r w:rsidRPr="00DF4493">
        <w:rPr>
          <w:rFonts w:cs="Arial"/>
        </w:rPr>
        <w:t>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2019 год – 119,74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2020 год – 110,00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2021 год – 0,00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2022 год – 0,00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2023 год – 0,00 тыс. рублей;</w:t>
      </w:r>
    </w:p>
    <w:p w:rsidR="00D22004" w:rsidRPr="00DF4493" w:rsidRDefault="00D22004" w:rsidP="00DF4493">
      <w:pPr>
        <w:autoSpaceDE w:val="0"/>
        <w:autoSpaceDN w:val="0"/>
        <w:adjustRightInd w:val="0"/>
        <w:ind w:firstLine="709"/>
        <w:rPr>
          <w:rFonts w:cs="Arial"/>
        </w:rPr>
      </w:pPr>
      <w:r w:rsidRPr="00DF4493">
        <w:rPr>
          <w:rFonts w:cs="Arial"/>
        </w:rPr>
        <w:t xml:space="preserve">2024 год – 0,00 тыс. рублей. </w:t>
      </w:r>
    </w:p>
    <w:p w:rsidR="00D22004" w:rsidRPr="00DF4493" w:rsidRDefault="00D22004" w:rsidP="00DF4493">
      <w:pPr>
        <w:autoSpaceDE w:val="0"/>
        <w:autoSpaceDN w:val="0"/>
        <w:adjustRightInd w:val="0"/>
        <w:ind w:firstLine="709"/>
        <w:rPr>
          <w:rFonts w:cs="Arial"/>
        </w:rPr>
      </w:pPr>
      <w:r w:rsidRPr="00DF4493">
        <w:rPr>
          <w:rFonts w:cs="Arial"/>
        </w:rPr>
        <w:t>Мероприятие</w:t>
      </w:r>
      <w:r w:rsidR="00DF4493">
        <w:rPr>
          <w:rFonts w:cs="Arial"/>
        </w:rPr>
        <w:t xml:space="preserve"> </w:t>
      </w:r>
      <w:r w:rsidRPr="00DF4493">
        <w:rPr>
          <w:rFonts w:cs="Arial"/>
        </w:rPr>
        <w:t>реализуется в течение 2019 - 2024 гг.</w:t>
      </w:r>
    </w:p>
    <w:p w:rsidR="00D22004" w:rsidRPr="00DF4493" w:rsidRDefault="00D22004" w:rsidP="00DF4493">
      <w:pPr>
        <w:autoSpaceDE w:val="0"/>
        <w:autoSpaceDN w:val="0"/>
        <w:adjustRightInd w:val="0"/>
        <w:ind w:firstLine="709"/>
        <w:rPr>
          <w:rFonts w:cs="Arial"/>
        </w:rPr>
      </w:pPr>
    </w:p>
    <w:p w:rsidR="00D22004" w:rsidRPr="00DF4493" w:rsidRDefault="00D22004" w:rsidP="00DF4493">
      <w:pPr>
        <w:ind w:firstLine="709"/>
        <w:rPr>
          <w:rFonts w:cs="Arial"/>
          <w:bCs/>
        </w:rPr>
      </w:pPr>
      <w:r w:rsidRPr="00DF4493">
        <w:rPr>
          <w:rFonts w:cs="Arial"/>
          <w:bCs/>
        </w:rPr>
        <w:t>5.6. Характеристика мер муниципального регулирования</w:t>
      </w:r>
    </w:p>
    <w:p w:rsidR="00D22004" w:rsidRPr="00DF4493" w:rsidRDefault="00D22004" w:rsidP="00DF4493">
      <w:pPr>
        <w:autoSpaceDE w:val="0"/>
        <w:autoSpaceDN w:val="0"/>
        <w:adjustRightInd w:val="0"/>
        <w:ind w:firstLine="709"/>
        <w:rPr>
          <w:rFonts w:cs="Arial"/>
        </w:rPr>
      </w:pPr>
      <w:r w:rsidRPr="00DF4493">
        <w:rPr>
          <w:rFonts w:cs="Arial"/>
        </w:rPr>
        <w:t>Механизм реализации подпрограммы предусматривает обеспечение организационных, финансовых и правовых основ выполнения ее мероприятий.</w:t>
      </w:r>
      <w:r w:rsidR="00DF4493" w:rsidRPr="00DF4493">
        <w:rPr>
          <w:rFonts w:cs="Arial"/>
        </w:rPr>
        <w:t xml:space="preserve"> </w:t>
      </w:r>
      <w:r w:rsidRPr="00DF4493">
        <w:rPr>
          <w:rFonts w:cs="Arial"/>
        </w:rPr>
        <w:t xml:space="preserve">Их реализация будет осуществляться за счет средств, ежегодно утверждаемых в муниципальном бюджете. </w:t>
      </w:r>
    </w:p>
    <w:p w:rsidR="00D22004" w:rsidRPr="00DF4493" w:rsidRDefault="00D22004" w:rsidP="00DF4493">
      <w:pPr>
        <w:ind w:firstLine="709"/>
        <w:rPr>
          <w:rFonts w:cs="Arial"/>
        </w:rPr>
      </w:pPr>
      <w:r w:rsidRPr="00DF4493">
        <w:rPr>
          <w:rFonts w:cs="Arial"/>
        </w:rPr>
        <w:t>Механизмы реализации подпрограммы представляют собой скоординированные по срокам и направлениям действия исполнителей с учетом имеющихся социально-экономических условий. В зависимости от изменения задач на разной стадии исполнения могут быть введены новые мероприятия подпрограммы, или же отдельные мероприятия подпрограммы могут быть заменены</w:t>
      </w:r>
      <w:r w:rsidR="00DF4493">
        <w:rPr>
          <w:rFonts w:cs="Arial"/>
        </w:rPr>
        <w:t xml:space="preserve"> </w:t>
      </w:r>
      <w:r w:rsidRPr="00DF4493">
        <w:rPr>
          <w:rFonts w:cs="Arial"/>
        </w:rPr>
        <w:t xml:space="preserve">другими, в большей степени отвечающими задачам и требованиям конкретного периода. </w:t>
      </w:r>
    </w:p>
    <w:p w:rsidR="00D22004" w:rsidRPr="00DF4493" w:rsidRDefault="00D22004" w:rsidP="00DF4493">
      <w:pPr>
        <w:ind w:firstLine="709"/>
        <w:rPr>
          <w:rFonts w:cs="Arial"/>
        </w:rPr>
      </w:pPr>
      <w:r w:rsidRPr="00DF4493">
        <w:rPr>
          <w:rFonts w:cs="Arial"/>
        </w:rPr>
        <w:t xml:space="preserve">Управление реализацией подпрограммы, контролирующее выполнение намеченных мероприятий, целевое использование выделенных ассигнований </w:t>
      </w:r>
      <w:r w:rsidRPr="00DF4493">
        <w:rPr>
          <w:rFonts w:cs="Arial"/>
        </w:rPr>
        <w:lastRenderedPageBreak/>
        <w:t>осуществляет муниципальный заказчик –</w:t>
      </w:r>
      <w:r w:rsidR="00DF4493">
        <w:rPr>
          <w:rFonts w:cs="Arial"/>
        </w:rPr>
        <w:t xml:space="preserve"> </w:t>
      </w:r>
      <w:r w:rsidRPr="00DF4493">
        <w:rPr>
          <w:rFonts w:cs="Arial"/>
        </w:rPr>
        <w:t xml:space="preserve">администрация Подгоренского муниципального района. </w:t>
      </w:r>
    </w:p>
    <w:p w:rsidR="00D22004" w:rsidRPr="00DF4493" w:rsidRDefault="00D22004" w:rsidP="00DF4493">
      <w:pPr>
        <w:ind w:firstLine="709"/>
        <w:rPr>
          <w:rFonts w:cs="Arial"/>
          <w:bCs/>
        </w:rPr>
      </w:pPr>
      <w:r w:rsidRPr="00DF4493">
        <w:rPr>
          <w:rFonts w:cs="Arial"/>
        </w:rPr>
        <w:t>Организационное руководство по выполнению подпрограммы осуществляет отдел образования администрации Подгоренского муниципального района. Учреждения и организации, участвующие в реализации подпрограммы ежеквартально представляют информацию о ходе ее выполнения в отдел образования администрации Подгоренского муниципального района, который в свою очередь ежеквартально направляет в администрацию Подгоренского муниципального района статистическую, справочную и аналитическую информацию о реализации подпрограммы.</w:t>
      </w:r>
      <w:r w:rsidR="00DF4493">
        <w:rPr>
          <w:rFonts w:cs="Arial"/>
        </w:rPr>
        <w:t xml:space="preserve"> </w:t>
      </w:r>
    </w:p>
    <w:p w:rsidR="00D22004" w:rsidRPr="00DF4493" w:rsidRDefault="00D22004" w:rsidP="00DF4493">
      <w:pPr>
        <w:ind w:firstLine="709"/>
        <w:rPr>
          <w:rFonts w:cs="Arial"/>
          <w:bCs/>
        </w:rPr>
      </w:pPr>
      <w:r w:rsidRPr="00DF4493">
        <w:rPr>
          <w:rFonts w:cs="Arial"/>
          <w:bCs/>
        </w:rPr>
        <w:t>5.7. Финансовое обеспечение реализации подпрограммы 5</w:t>
      </w:r>
    </w:p>
    <w:p w:rsidR="00D22004" w:rsidRPr="00DF4493" w:rsidRDefault="00D22004" w:rsidP="00DF4493">
      <w:pPr>
        <w:widowControl w:val="0"/>
        <w:autoSpaceDE w:val="0"/>
        <w:autoSpaceDN w:val="0"/>
        <w:adjustRightInd w:val="0"/>
        <w:ind w:firstLine="709"/>
        <w:rPr>
          <w:rFonts w:cs="Arial"/>
        </w:rPr>
      </w:pPr>
      <w:r w:rsidRPr="00DF4493">
        <w:rPr>
          <w:rFonts w:cs="Arial"/>
        </w:rPr>
        <w:t>Общий объем финансирования мероприятий подпрограммы в 2019 - 2024 годах составит</w:t>
      </w:r>
      <w:r w:rsidR="00DF4493">
        <w:rPr>
          <w:rFonts w:cs="Arial"/>
        </w:rPr>
        <w:t xml:space="preserve"> </w:t>
      </w:r>
      <w:r w:rsidRPr="00DF4493">
        <w:rPr>
          <w:rFonts w:cs="Arial"/>
        </w:rPr>
        <w:t>229,74 тыс. рублей, в том числе:</w:t>
      </w:r>
    </w:p>
    <w:p w:rsidR="00D22004" w:rsidRPr="00DF4493" w:rsidRDefault="00D22004" w:rsidP="00DF4493">
      <w:pPr>
        <w:widowControl w:val="0"/>
        <w:autoSpaceDE w:val="0"/>
        <w:autoSpaceDN w:val="0"/>
        <w:adjustRightInd w:val="0"/>
        <w:ind w:firstLine="709"/>
        <w:rPr>
          <w:rFonts w:cs="Arial"/>
        </w:rPr>
      </w:pPr>
      <w:r w:rsidRPr="00DF4493">
        <w:rPr>
          <w:rFonts w:cs="Arial"/>
        </w:rPr>
        <w:t>- из местного бюджета – 229,74</w:t>
      </w:r>
      <w:r w:rsidR="00DF4493">
        <w:rPr>
          <w:rFonts w:cs="Arial"/>
        </w:rPr>
        <w:t xml:space="preserve"> </w:t>
      </w:r>
      <w:r w:rsidRPr="00DF4493">
        <w:rPr>
          <w:rFonts w:cs="Arial"/>
        </w:rPr>
        <w:t>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2019 год – 119,74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2020 год – 110,00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2021 год – 0,00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2022 год – 0,00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2023 год – 0,00 тыс. рублей;</w:t>
      </w:r>
    </w:p>
    <w:p w:rsidR="00D22004" w:rsidRPr="00DF4493" w:rsidRDefault="00D22004" w:rsidP="00DF4493">
      <w:pPr>
        <w:autoSpaceDE w:val="0"/>
        <w:autoSpaceDN w:val="0"/>
        <w:adjustRightInd w:val="0"/>
        <w:ind w:firstLine="709"/>
        <w:rPr>
          <w:rFonts w:cs="Arial"/>
        </w:rPr>
      </w:pPr>
      <w:r w:rsidRPr="00DF4493">
        <w:rPr>
          <w:rFonts w:cs="Arial"/>
        </w:rPr>
        <w:t xml:space="preserve">2024 год – 0,00 тыс. рублей. </w:t>
      </w:r>
    </w:p>
    <w:p w:rsidR="00D22004" w:rsidRPr="00DF4493" w:rsidRDefault="00D22004" w:rsidP="00DF4493">
      <w:pPr>
        <w:widowControl w:val="0"/>
        <w:autoSpaceDE w:val="0"/>
        <w:autoSpaceDN w:val="0"/>
        <w:adjustRightInd w:val="0"/>
        <w:ind w:firstLine="709"/>
        <w:rPr>
          <w:rFonts w:cs="Arial"/>
        </w:rPr>
      </w:pPr>
      <w:r w:rsidRPr="00DF4493">
        <w:rPr>
          <w:rFonts w:cs="Arial"/>
        </w:rPr>
        <w:t>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
    <w:p w:rsidR="00D22004" w:rsidRPr="00DF4493" w:rsidRDefault="00D22004" w:rsidP="00DF4493">
      <w:pPr>
        <w:widowControl w:val="0"/>
        <w:autoSpaceDE w:val="0"/>
        <w:autoSpaceDN w:val="0"/>
        <w:adjustRightInd w:val="0"/>
        <w:ind w:firstLine="709"/>
        <w:rPr>
          <w:rFonts w:cs="Arial"/>
        </w:rPr>
      </w:pPr>
      <w:r w:rsidRPr="00DF4493">
        <w:rPr>
          <w:rFonts w:cs="Arial"/>
        </w:rPr>
        <w:t>Финансирование подпрограммы в заявленных объемах позволит обеспечить достижение поставленной цели.</w:t>
      </w:r>
    </w:p>
    <w:p w:rsidR="00D22004" w:rsidRPr="00DF4493" w:rsidRDefault="00D22004" w:rsidP="00DF4493">
      <w:pPr>
        <w:widowControl w:val="0"/>
        <w:autoSpaceDE w:val="0"/>
        <w:autoSpaceDN w:val="0"/>
        <w:adjustRightInd w:val="0"/>
        <w:ind w:firstLine="709"/>
        <w:rPr>
          <w:rFonts w:cs="Arial"/>
        </w:rPr>
      </w:pPr>
      <w:r w:rsidRPr="00DF4493">
        <w:rPr>
          <w:rFonts w:cs="Arial"/>
        </w:rPr>
        <w:t>Объемы бюджетных ассигнований будут уточняться ежегодно при формировании муниципального бюджета на очередной финансовый год и плановый период.</w:t>
      </w:r>
    </w:p>
    <w:p w:rsidR="00D22004" w:rsidRPr="00DF4493" w:rsidRDefault="00D22004" w:rsidP="00DF4493">
      <w:pPr>
        <w:ind w:firstLine="709"/>
        <w:rPr>
          <w:rFonts w:cs="Arial"/>
          <w:bCs/>
        </w:rPr>
      </w:pPr>
    </w:p>
    <w:p w:rsidR="00D22004" w:rsidRPr="00DF4493" w:rsidRDefault="00D22004" w:rsidP="00DF4493">
      <w:pPr>
        <w:ind w:firstLine="709"/>
        <w:rPr>
          <w:rFonts w:cs="Arial"/>
        </w:rPr>
      </w:pPr>
      <w:r w:rsidRPr="00DF4493">
        <w:rPr>
          <w:rFonts w:cs="Arial"/>
          <w:bCs/>
        </w:rPr>
        <w:t>5.8. Анализ рисков реализации подпрограммы 5 и описание мер управления рисками</w:t>
      </w:r>
    </w:p>
    <w:p w:rsidR="00D22004" w:rsidRPr="00DF4493" w:rsidRDefault="00D22004" w:rsidP="00DF4493">
      <w:pPr>
        <w:ind w:firstLine="709"/>
        <w:rPr>
          <w:rFonts w:cs="Arial"/>
        </w:rPr>
      </w:pPr>
      <w:r w:rsidRPr="00DF4493">
        <w:rPr>
          <w:rFonts w:cs="Arial"/>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D22004" w:rsidRPr="00DF4493" w:rsidRDefault="00D22004" w:rsidP="00DF4493">
      <w:pPr>
        <w:ind w:firstLine="709"/>
        <w:rPr>
          <w:rFonts w:cs="Arial"/>
        </w:rPr>
      </w:pPr>
      <w:r w:rsidRPr="00DF4493">
        <w:rPr>
          <w:rFonts w:cs="Arial"/>
        </w:rPr>
        <w:t>К рискам реализации подпрограммы следует отнести следующие:</w:t>
      </w:r>
    </w:p>
    <w:p w:rsidR="00D22004" w:rsidRPr="00DF4493" w:rsidRDefault="00D22004" w:rsidP="00DF4493">
      <w:pPr>
        <w:ind w:firstLine="709"/>
        <w:rPr>
          <w:rFonts w:cs="Arial"/>
        </w:rPr>
      </w:pPr>
      <w:r w:rsidRPr="00DF4493">
        <w:rPr>
          <w:rFonts w:cs="Arial"/>
        </w:rPr>
        <w:t>1.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 может привести к невыполнению муниципальной программы в полном объеме. Данный риск можно оценить как средний. Мерой предупреждения данного риска служит система мониторинга действующего законодательства и проектов нормативно-правовых документов, находящихся на рассмотрении, что позволит снизить влияние данного риска на результативность государственной программы.</w:t>
      </w:r>
    </w:p>
    <w:p w:rsidR="00D22004" w:rsidRPr="00DF4493" w:rsidRDefault="00D22004" w:rsidP="00DF4493">
      <w:pPr>
        <w:ind w:firstLine="709"/>
        <w:rPr>
          <w:rFonts w:cs="Arial"/>
        </w:rPr>
      </w:pPr>
      <w:r w:rsidRPr="00DF4493">
        <w:rPr>
          <w:rFonts w:cs="Arial"/>
        </w:rPr>
        <w:t>2. Риск финансового обеспечения, который связан с финансированием муниципальной программы в неполном объеме</w:t>
      </w:r>
      <w:r w:rsidR="00DF4493">
        <w:rPr>
          <w:rFonts w:cs="Arial"/>
        </w:rPr>
        <w:t xml:space="preserve"> </w:t>
      </w:r>
      <w:r w:rsidRPr="00DF4493">
        <w:rPr>
          <w:rFonts w:cs="Arial"/>
        </w:rPr>
        <w:t xml:space="preserve">за счет бюджетных источников. Данный риск возникает по причине продолжительного срока реализации муниципальной программы, а также высокой зависимости ее успешной реализации от привлечения средств областного бюджета. Учитывая формируемую практику </w:t>
      </w:r>
      <w:r w:rsidRPr="00DF4493">
        <w:rPr>
          <w:rFonts w:cs="Arial"/>
        </w:rPr>
        <w:lastRenderedPageBreak/>
        <w:t xml:space="preserve">программного бюджетирования в части обеспечения реализации муниципальной программы за счет средств бюджетов, риск сбоев в реализации муниципальной программы по причине недофинансирования можно считать высоким. Мерой управления риском является осуществления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 каждого участника мероприятий по его реализации. </w:t>
      </w:r>
    </w:p>
    <w:p w:rsidR="00D22004" w:rsidRPr="00DF4493" w:rsidRDefault="00D22004" w:rsidP="00DF4493">
      <w:pPr>
        <w:ind w:firstLine="709"/>
        <w:rPr>
          <w:rFonts w:cs="Arial"/>
        </w:rPr>
      </w:pPr>
      <w:r w:rsidRPr="00DF4493">
        <w:rPr>
          <w:rFonts w:cs="Arial"/>
        </w:rPr>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применения технологии решения актуальных проблем в области физической культуры и спорта.</w:t>
      </w:r>
    </w:p>
    <w:p w:rsidR="00D22004" w:rsidRPr="00DF4493" w:rsidRDefault="00D22004" w:rsidP="00DF4493">
      <w:pPr>
        <w:ind w:firstLine="709"/>
        <w:rPr>
          <w:rFonts w:cs="Arial"/>
        </w:rPr>
      </w:pPr>
    </w:p>
    <w:p w:rsidR="00D22004" w:rsidRPr="00DF4493" w:rsidRDefault="00D22004" w:rsidP="00DF4493">
      <w:pPr>
        <w:ind w:firstLine="709"/>
        <w:rPr>
          <w:rFonts w:cs="Arial"/>
        </w:rPr>
      </w:pPr>
      <w:r w:rsidRPr="00DF4493">
        <w:rPr>
          <w:rFonts w:cs="Arial"/>
        </w:rPr>
        <w:t>5.9. Оценка эффективности реализации подпрограммы 5</w:t>
      </w:r>
    </w:p>
    <w:p w:rsidR="00D22004" w:rsidRPr="00DF4493" w:rsidRDefault="00D22004" w:rsidP="00DF4493">
      <w:pPr>
        <w:ind w:firstLine="709"/>
        <w:rPr>
          <w:rFonts w:cs="Arial"/>
        </w:rPr>
      </w:pPr>
    </w:p>
    <w:p w:rsidR="00D22004" w:rsidRPr="00DF4493" w:rsidRDefault="00D22004" w:rsidP="00DF4493">
      <w:pPr>
        <w:widowControl w:val="0"/>
        <w:autoSpaceDE w:val="0"/>
        <w:autoSpaceDN w:val="0"/>
        <w:adjustRightInd w:val="0"/>
        <w:ind w:firstLine="709"/>
        <w:rPr>
          <w:rFonts w:cs="Arial"/>
        </w:rPr>
      </w:pPr>
      <w:r w:rsidRPr="00DF4493">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D22004" w:rsidRPr="00DF4493" w:rsidRDefault="00D22004" w:rsidP="00DF4493">
      <w:pPr>
        <w:widowControl w:val="0"/>
        <w:autoSpaceDE w:val="0"/>
        <w:autoSpaceDN w:val="0"/>
        <w:adjustRightInd w:val="0"/>
        <w:ind w:firstLine="709"/>
        <w:rPr>
          <w:rFonts w:cs="Arial"/>
        </w:rPr>
      </w:pPr>
      <w:r w:rsidRPr="00DF4493">
        <w:rPr>
          <w:rFonts w:cs="Arial"/>
        </w:rP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w:t>
      </w:r>
      <w:r w:rsidR="00DF4493">
        <w:rPr>
          <w:rFonts w:cs="Arial"/>
        </w:rPr>
        <w:t xml:space="preserve"> </w:t>
      </w:r>
      <w:r w:rsidRPr="00DF4493">
        <w:rPr>
          <w:rFonts w:cs="Arial"/>
        </w:rPr>
        <w:t>бюджета и, в-третьих, степень реализации мероприятий и достижения ожидаемых непосредственных результатов их реализации.</w:t>
      </w:r>
    </w:p>
    <w:p w:rsidR="00D22004" w:rsidRPr="00DF4493" w:rsidRDefault="00D22004" w:rsidP="00DF4493">
      <w:pPr>
        <w:widowControl w:val="0"/>
        <w:autoSpaceDE w:val="0"/>
        <w:autoSpaceDN w:val="0"/>
        <w:adjustRightInd w:val="0"/>
        <w:ind w:firstLine="709"/>
        <w:rPr>
          <w:rFonts w:cs="Arial"/>
        </w:rPr>
      </w:pPr>
      <w:r w:rsidRPr="00DF4493">
        <w:rPr>
          <w:rFonts w:cs="Arial"/>
        </w:rPr>
        <w:t>Оценка степени достижения целей и решения задач подпрограммы в целом осуществляется на основании показателей (индикаторов) достижения целей и решения задач подпрограммы. Показатель степени достижения целей и решения задач подпрограммы в целом рассчитывается по формуле (для каждого года реализации подпрограммы):</w:t>
      </w:r>
    </w:p>
    <w:p w:rsidR="00D22004" w:rsidRPr="00DF4493" w:rsidRDefault="005930A8" w:rsidP="00DF4493">
      <w:pPr>
        <w:ind w:firstLine="709"/>
        <w:rPr>
          <w:rFonts w:cs="Arial"/>
        </w:rPr>
      </w:pPr>
      <w:r>
        <w:rPr>
          <w:rFonts w:cs="Arial"/>
          <w:noProof/>
          <w:position w:val="-28"/>
        </w:rPr>
        <w:drawing>
          <wp:inline distT="0" distB="0" distL="0" distR="0">
            <wp:extent cx="1383665" cy="429260"/>
            <wp:effectExtent l="0" t="0" r="6985" b="8890"/>
            <wp:docPr id="69"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665" cy="429260"/>
                    </a:xfrm>
                    <a:prstGeom prst="rect">
                      <a:avLst/>
                    </a:prstGeom>
                    <a:noFill/>
                    <a:ln>
                      <a:noFill/>
                    </a:ln>
                  </pic:spPr>
                </pic:pic>
              </a:graphicData>
            </a:graphic>
          </wp:inline>
        </w:drawing>
      </w:r>
      <w:r w:rsidR="00D22004" w:rsidRPr="00DF4493">
        <w:rPr>
          <w:rFonts w:cs="Arial"/>
        </w:rPr>
        <w:t>(1),</w:t>
      </w:r>
    </w:p>
    <w:p w:rsidR="00D22004" w:rsidRPr="00DF4493" w:rsidRDefault="00D22004" w:rsidP="00DF4493">
      <w:pPr>
        <w:ind w:firstLine="709"/>
        <w:rPr>
          <w:rFonts w:cs="Arial"/>
        </w:rPr>
      </w:pPr>
      <w:r w:rsidRPr="00DF4493">
        <w:rPr>
          <w:rFonts w:cs="Arial"/>
        </w:rPr>
        <w:t>где:</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588645" cy="230505"/>
            <wp:effectExtent l="0" t="0" r="1905" b="0"/>
            <wp:docPr id="70"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645" cy="230505"/>
                    </a:xfrm>
                    <a:prstGeom prst="rect">
                      <a:avLst/>
                    </a:prstGeom>
                    <a:noFill/>
                    <a:ln>
                      <a:noFill/>
                    </a:ln>
                  </pic:spPr>
                </pic:pic>
              </a:graphicData>
            </a:graphic>
          </wp:inline>
        </w:drawing>
      </w:r>
      <w:r w:rsidR="00D22004" w:rsidRPr="00DF4493">
        <w:rPr>
          <w:rFonts w:cs="Arial"/>
        </w:rPr>
        <w:t>- значение показателя степени достижения целей и решения задач подпрограммы в целом;</w:t>
      </w:r>
    </w:p>
    <w:p w:rsidR="00D22004" w:rsidRPr="00DF4493" w:rsidRDefault="00D22004" w:rsidP="00DF4493">
      <w:pPr>
        <w:widowControl w:val="0"/>
        <w:autoSpaceDE w:val="0"/>
        <w:autoSpaceDN w:val="0"/>
        <w:adjustRightInd w:val="0"/>
        <w:ind w:firstLine="709"/>
        <w:rPr>
          <w:rFonts w:cs="Arial"/>
        </w:rPr>
      </w:pPr>
      <w:r w:rsidRPr="00DF4493">
        <w:rPr>
          <w:rFonts w:cs="Arial"/>
        </w:rPr>
        <w:t>n - число показателей (индикаторов) достижения целей и решения задач подпрограммы;</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374015" cy="238760"/>
            <wp:effectExtent l="0" t="0" r="6985" b="8890"/>
            <wp:docPr id="7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015" cy="238760"/>
                    </a:xfrm>
                    <a:prstGeom prst="rect">
                      <a:avLst/>
                    </a:prstGeom>
                    <a:noFill/>
                    <a:ln>
                      <a:noFill/>
                    </a:ln>
                  </pic:spPr>
                </pic:pic>
              </a:graphicData>
            </a:graphic>
          </wp:inline>
        </w:drawing>
      </w:r>
      <w:r w:rsidR="00D22004" w:rsidRPr="00DF4493">
        <w:rPr>
          <w:rFonts w:cs="Arial"/>
        </w:rPr>
        <w:t xml:space="preserve"> - соотношение фактического и планового значения k-го показателя (индикатора) достижения целей и решения задач подпрограммы.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ПДЦ, превышающее единицу, свидетельствует о высокой степени эффективности реализации подпрограммы.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D22004" w:rsidRPr="00DF4493" w:rsidRDefault="00D22004" w:rsidP="00DF4493">
      <w:pPr>
        <w:ind w:firstLine="709"/>
        <w:rPr>
          <w:rFonts w:cs="Arial"/>
        </w:rPr>
      </w:pPr>
    </w:p>
    <w:p w:rsidR="00D22004" w:rsidRPr="00DF4493" w:rsidRDefault="005930A8" w:rsidP="00DF4493">
      <w:pPr>
        <w:ind w:firstLine="709"/>
        <w:rPr>
          <w:rFonts w:cs="Arial"/>
        </w:rPr>
      </w:pPr>
      <w:r>
        <w:rPr>
          <w:rFonts w:cs="Arial"/>
          <w:noProof/>
          <w:position w:val="-30"/>
        </w:rPr>
        <w:drawing>
          <wp:inline distT="0" distB="0" distL="0" distR="0">
            <wp:extent cx="1454785" cy="429260"/>
            <wp:effectExtent l="0" t="0" r="0" b="8890"/>
            <wp:docPr id="72"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4785" cy="429260"/>
                    </a:xfrm>
                    <a:prstGeom prst="rect">
                      <a:avLst/>
                    </a:prstGeom>
                    <a:noFill/>
                    <a:ln>
                      <a:noFill/>
                    </a:ln>
                  </pic:spPr>
                </pic:pic>
              </a:graphicData>
            </a:graphic>
          </wp:inline>
        </w:drawing>
      </w:r>
      <w:r w:rsidR="00D22004" w:rsidRPr="00DF4493">
        <w:rPr>
          <w:rFonts w:cs="Arial"/>
        </w:rPr>
        <w:t>(2),</w:t>
      </w:r>
    </w:p>
    <w:p w:rsidR="00D22004" w:rsidRPr="00DF4493" w:rsidRDefault="00D22004" w:rsidP="00DF4493">
      <w:pPr>
        <w:ind w:firstLine="709"/>
        <w:rPr>
          <w:rFonts w:cs="Arial"/>
        </w:rPr>
      </w:pPr>
      <w:r w:rsidRPr="00DF4493">
        <w:rPr>
          <w:rFonts w:cs="Arial"/>
        </w:rPr>
        <w:t>где:</w:t>
      </w:r>
    </w:p>
    <w:p w:rsidR="00D22004" w:rsidRPr="00DF4493" w:rsidRDefault="005930A8" w:rsidP="00DF4493">
      <w:pPr>
        <w:widowControl w:val="0"/>
        <w:autoSpaceDE w:val="0"/>
        <w:autoSpaceDN w:val="0"/>
        <w:adjustRightInd w:val="0"/>
        <w:ind w:firstLine="709"/>
        <w:rPr>
          <w:rFonts w:cs="Arial"/>
        </w:rPr>
      </w:pPr>
      <w:r>
        <w:rPr>
          <w:rFonts w:cs="Arial"/>
          <w:noProof/>
        </w:rPr>
        <w:lastRenderedPageBreak/>
        <w:drawing>
          <wp:inline distT="0" distB="0" distL="0" distR="0">
            <wp:extent cx="492760" cy="238760"/>
            <wp:effectExtent l="0" t="0" r="2540" b="8890"/>
            <wp:docPr id="73"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238760"/>
                    </a:xfrm>
                    <a:prstGeom prst="rect">
                      <a:avLst/>
                    </a:prstGeom>
                    <a:noFill/>
                    <a:ln>
                      <a:noFill/>
                    </a:ln>
                  </pic:spPr>
                </pic:pic>
              </a:graphicData>
            </a:graphic>
          </wp:inline>
        </w:drawing>
      </w:r>
      <w:r w:rsidR="00D22004" w:rsidRPr="00DF4493">
        <w:rPr>
          <w:rFonts w:cs="Arial"/>
        </w:rPr>
        <w:t xml:space="preserve"> - значение показателя степени достижения целей и решения задач i-й подпрограммы;</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158750" cy="230505"/>
            <wp:effectExtent l="0" t="0" r="0" b="0"/>
            <wp:docPr id="7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00D22004" w:rsidRPr="00DF4493">
        <w:rPr>
          <w:rFonts w:cs="Arial"/>
        </w:rPr>
        <w:t xml:space="preserve"> - число показателей (индикаторов) i-й подпрограммы;</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334010" cy="238760"/>
            <wp:effectExtent l="0" t="0" r="0" b="8890"/>
            <wp:docPr id="75"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010" cy="238760"/>
                    </a:xfrm>
                    <a:prstGeom prst="rect">
                      <a:avLst/>
                    </a:prstGeom>
                    <a:noFill/>
                    <a:ln>
                      <a:noFill/>
                    </a:ln>
                  </pic:spPr>
                </pic:pic>
              </a:graphicData>
            </a:graphic>
          </wp:inline>
        </w:drawing>
      </w:r>
      <w:r w:rsidR="00D22004" w:rsidRPr="00DF4493">
        <w:rPr>
          <w:rFonts w:cs="Arial"/>
        </w:rPr>
        <w:t xml:space="preserve"> -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Значения </w:t>
      </w:r>
      <w:r w:rsidR="005930A8">
        <w:rPr>
          <w:rFonts w:cs="Arial"/>
          <w:noProof/>
        </w:rPr>
        <w:drawing>
          <wp:inline distT="0" distB="0" distL="0" distR="0">
            <wp:extent cx="492760" cy="238760"/>
            <wp:effectExtent l="0" t="0" r="2540" b="8890"/>
            <wp:docPr id="76"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238760"/>
                    </a:xfrm>
                    <a:prstGeom prst="rect">
                      <a:avLst/>
                    </a:prstGeom>
                    <a:noFill/>
                    <a:ln>
                      <a:noFill/>
                    </a:ln>
                  </pic:spPr>
                </pic:pic>
              </a:graphicData>
            </a:graphic>
          </wp:inline>
        </w:drawing>
      </w:r>
      <w:r w:rsidRPr="00DF4493">
        <w:rPr>
          <w:rFonts w:cs="Arial"/>
        </w:rPr>
        <w:t>, превышающие единицу, свидетельствуют о высокой степени эффективности реализации подпрограмм.</w:t>
      </w:r>
    </w:p>
    <w:p w:rsidR="00D22004" w:rsidRPr="00DF4493" w:rsidRDefault="00D22004" w:rsidP="00DF4493">
      <w:pPr>
        <w:widowControl w:val="0"/>
        <w:autoSpaceDE w:val="0"/>
        <w:autoSpaceDN w:val="0"/>
        <w:adjustRightInd w:val="0"/>
        <w:ind w:firstLine="709"/>
        <w:rPr>
          <w:rFonts w:cs="Arial"/>
        </w:rPr>
      </w:pPr>
      <w:r w:rsidRPr="00DF4493">
        <w:rPr>
          <w:rFonts w:cs="Arial"/>
        </w:rPr>
        <w:t>Оценка степени соответствия запланированному уровню затрат и эффективности использования средств</w:t>
      </w:r>
      <w:r w:rsidR="00DF4493">
        <w:rPr>
          <w:rFonts w:cs="Arial"/>
        </w:rPr>
        <w:t xml:space="preserve"> </w:t>
      </w:r>
      <w:r w:rsidRPr="00DF4493">
        <w:rPr>
          <w:rFonts w:cs="Arial"/>
        </w:rPr>
        <w:t>бюджета рассчитывается согласно формуле:</w:t>
      </w:r>
    </w:p>
    <w:p w:rsidR="00D22004" w:rsidRPr="00DF4493" w:rsidRDefault="005930A8" w:rsidP="00DF4493">
      <w:pPr>
        <w:ind w:firstLine="709"/>
        <w:rPr>
          <w:rFonts w:cs="Arial"/>
        </w:rPr>
      </w:pPr>
      <w:r>
        <w:rPr>
          <w:rFonts w:cs="Arial"/>
          <w:noProof/>
          <w:position w:val="-24"/>
        </w:rPr>
        <w:drawing>
          <wp:inline distT="0" distB="0" distL="0" distR="0">
            <wp:extent cx="643890" cy="421640"/>
            <wp:effectExtent l="0" t="0" r="3810" b="0"/>
            <wp:docPr id="77"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3890" cy="421640"/>
                    </a:xfrm>
                    <a:prstGeom prst="rect">
                      <a:avLst/>
                    </a:prstGeom>
                    <a:noFill/>
                    <a:ln>
                      <a:noFill/>
                    </a:ln>
                  </pic:spPr>
                </pic:pic>
              </a:graphicData>
            </a:graphic>
          </wp:inline>
        </w:drawing>
      </w:r>
      <w:r w:rsidR="00D22004" w:rsidRPr="00DF4493">
        <w:rPr>
          <w:rFonts w:cs="Arial"/>
        </w:rPr>
        <w:t>(3),</w:t>
      </w:r>
    </w:p>
    <w:p w:rsidR="00D22004" w:rsidRPr="00DF4493" w:rsidRDefault="00D22004" w:rsidP="00DF4493">
      <w:pPr>
        <w:ind w:firstLine="709"/>
        <w:rPr>
          <w:rFonts w:cs="Arial"/>
        </w:rPr>
      </w:pPr>
      <w:r w:rsidRPr="00DF4493">
        <w:rPr>
          <w:rFonts w:cs="Arial"/>
        </w:rPr>
        <w:t>где:</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 </w:t>
      </w:r>
      <w:r w:rsidR="005930A8">
        <w:rPr>
          <w:rFonts w:cs="Arial"/>
          <w:noProof/>
        </w:rPr>
        <w:drawing>
          <wp:inline distT="0" distB="0" distL="0" distR="0">
            <wp:extent cx="182880" cy="198755"/>
            <wp:effectExtent l="0" t="0" r="7620" b="0"/>
            <wp:docPr id="78"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00DF4493">
        <w:rPr>
          <w:rFonts w:cs="Arial"/>
        </w:rPr>
        <w:t xml:space="preserve"> </w:t>
      </w:r>
      <w:r w:rsidRPr="00DF4493">
        <w:rPr>
          <w:rFonts w:cs="Arial"/>
        </w:rPr>
        <w:t>- запланированный объем затрат из средств областного бюджета на реализацию 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 </w:t>
      </w:r>
      <w:r w:rsidR="005930A8">
        <w:rPr>
          <w:rFonts w:cs="Arial"/>
          <w:noProof/>
        </w:rPr>
        <w:drawing>
          <wp:inline distT="0" distB="0" distL="0" distR="0">
            <wp:extent cx="198755" cy="198755"/>
            <wp:effectExtent l="0" t="0" r="0" b="0"/>
            <wp:docPr id="79"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r w:rsidRPr="00DF4493">
        <w:rPr>
          <w:rFonts w:cs="Arial"/>
        </w:rPr>
        <w:t xml:space="preserve"> - фактический объем затрат из средств областного бюджета на реализацию 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w:t>
      </w:r>
      <w:r w:rsidR="00DF4493">
        <w:rPr>
          <w:rFonts w:cs="Arial"/>
        </w:rPr>
        <w:t xml:space="preserve"> </w:t>
      </w:r>
      <w:r w:rsidRPr="00DF4493">
        <w:rPr>
          <w:rFonts w:cs="Arial"/>
        </w:rPr>
        <w:t>бюджета.</w:t>
      </w:r>
    </w:p>
    <w:p w:rsidR="00D22004" w:rsidRPr="00DF4493" w:rsidRDefault="00D22004" w:rsidP="00DF4493">
      <w:pPr>
        <w:widowControl w:val="0"/>
        <w:autoSpaceDE w:val="0"/>
        <w:autoSpaceDN w:val="0"/>
        <w:adjustRightInd w:val="0"/>
        <w:ind w:firstLine="709"/>
        <w:rPr>
          <w:rFonts w:cs="Arial"/>
        </w:rPr>
      </w:pPr>
      <w:r w:rsidRPr="00DF4493">
        <w:rPr>
          <w:rFonts w:cs="Arial"/>
        </w:rPr>
        <w:t>Общая эффективность и результативность подпрограммы определяется по формуле:</w:t>
      </w:r>
    </w:p>
    <w:p w:rsidR="00D22004" w:rsidRPr="00DF4493" w:rsidRDefault="00D22004" w:rsidP="00DF4493">
      <w:pPr>
        <w:ind w:firstLine="709"/>
        <w:rPr>
          <w:rFonts w:cs="Arial"/>
        </w:rPr>
      </w:pPr>
    </w:p>
    <w:p w:rsidR="00D22004" w:rsidRPr="00DF4493" w:rsidRDefault="005930A8" w:rsidP="00DF4493">
      <w:pPr>
        <w:ind w:firstLine="709"/>
        <w:rPr>
          <w:rFonts w:cs="Arial"/>
        </w:rPr>
      </w:pPr>
      <w:r>
        <w:rPr>
          <w:rFonts w:cs="Arial"/>
          <w:noProof/>
          <w:position w:val="-34"/>
        </w:rPr>
        <w:drawing>
          <wp:inline distT="0" distB="0" distL="0" distR="0">
            <wp:extent cx="2440940" cy="508635"/>
            <wp:effectExtent l="0" t="0" r="0" b="5715"/>
            <wp:docPr id="80"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0940" cy="508635"/>
                    </a:xfrm>
                    <a:prstGeom prst="rect">
                      <a:avLst/>
                    </a:prstGeom>
                    <a:noFill/>
                    <a:ln>
                      <a:noFill/>
                    </a:ln>
                  </pic:spPr>
                </pic:pic>
              </a:graphicData>
            </a:graphic>
          </wp:inline>
        </w:drawing>
      </w:r>
      <w:r w:rsidR="00D22004" w:rsidRPr="00DF4493">
        <w:rPr>
          <w:rFonts w:cs="Arial"/>
        </w:rPr>
        <w:t>(4),</w:t>
      </w:r>
    </w:p>
    <w:p w:rsidR="00D22004" w:rsidRPr="00DF4493" w:rsidRDefault="00D22004" w:rsidP="00DF4493">
      <w:pPr>
        <w:widowControl w:val="0"/>
        <w:autoSpaceDE w:val="0"/>
        <w:autoSpaceDN w:val="0"/>
        <w:adjustRightInd w:val="0"/>
        <w:ind w:firstLine="709"/>
        <w:rPr>
          <w:rFonts w:cs="Arial"/>
        </w:rPr>
      </w:pPr>
      <w:r w:rsidRPr="00DF4493">
        <w:rPr>
          <w:rFonts w:cs="Arial"/>
        </w:rPr>
        <w:t>где:</w:t>
      </w:r>
    </w:p>
    <w:p w:rsidR="00D22004" w:rsidRPr="00DF4493" w:rsidRDefault="00D22004" w:rsidP="00DF4493">
      <w:pPr>
        <w:widowControl w:val="0"/>
        <w:autoSpaceDE w:val="0"/>
        <w:autoSpaceDN w:val="0"/>
        <w:adjustRightInd w:val="0"/>
        <w:ind w:firstLine="709"/>
        <w:rPr>
          <w:rFonts w:cs="Arial"/>
        </w:rPr>
      </w:pPr>
      <w:r w:rsidRPr="00DF4493">
        <w:rPr>
          <w:rFonts w:cs="Arial"/>
        </w:rPr>
        <w:t>М - число мероприятий подпрограммы.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Значения ПР, превышающие единицу, свидетельствуют о высокой эффективности и результативности подпрограммы.</w:t>
      </w:r>
    </w:p>
    <w:p w:rsidR="00D22004" w:rsidRPr="00DF4493" w:rsidRDefault="00D22004" w:rsidP="002516DF">
      <w:pPr>
        <w:ind w:firstLine="709"/>
        <w:jc w:val="center"/>
        <w:rPr>
          <w:rFonts w:cs="Arial"/>
        </w:rPr>
      </w:pPr>
      <w:r w:rsidRPr="00DF4493">
        <w:rPr>
          <w:rFonts w:cs="Arial"/>
        </w:rPr>
        <w:br w:type="page"/>
      </w:r>
      <w:r w:rsidRPr="00DF4493">
        <w:rPr>
          <w:rFonts w:cs="Arial"/>
        </w:rPr>
        <w:lastRenderedPageBreak/>
        <w:t>Подпрограмма 6</w:t>
      </w:r>
    </w:p>
    <w:p w:rsidR="00D22004" w:rsidRPr="00DF4493" w:rsidRDefault="00D22004" w:rsidP="002516DF">
      <w:pPr>
        <w:ind w:firstLine="709"/>
        <w:jc w:val="center"/>
        <w:rPr>
          <w:rFonts w:cs="Arial"/>
        </w:rPr>
      </w:pPr>
      <w:r w:rsidRPr="00DF4493">
        <w:rPr>
          <w:rFonts w:cs="Arial"/>
        </w:rPr>
        <w:t>«</w:t>
      </w:r>
      <w:r w:rsidRPr="00DF4493">
        <w:rPr>
          <w:rFonts w:cs="Arial"/>
          <w:spacing w:val="-1"/>
        </w:rPr>
        <w:t>Обеспечение деятельности системы образования</w:t>
      </w:r>
      <w:r w:rsidRPr="00DF4493">
        <w:rPr>
          <w:rFonts w:cs="Arial"/>
        </w:rPr>
        <w:t>»</w:t>
      </w:r>
    </w:p>
    <w:p w:rsidR="00D22004" w:rsidRPr="00DF4493" w:rsidRDefault="00D22004" w:rsidP="002516DF">
      <w:pPr>
        <w:ind w:firstLine="709"/>
        <w:jc w:val="center"/>
        <w:rPr>
          <w:rFonts w:cs="Arial"/>
        </w:rPr>
      </w:pPr>
      <w:r w:rsidRPr="00DF4493">
        <w:rPr>
          <w:rFonts w:cs="Arial"/>
        </w:rPr>
        <w:t>6.1. ПАСПОРТ</w:t>
      </w:r>
    </w:p>
    <w:p w:rsidR="00D22004" w:rsidRPr="00DF4493" w:rsidRDefault="00D22004" w:rsidP="002516DF">
      <w:pPr>
        <w:ind w:firstLine="709"/>
        <w:jc w:val="center"/>
        <w:rPr>
          <w:rFonts w:cs="Arial"/>
        </w:rPr>
      </w:pPr>
      <w:r w:rsidRPr="00DF4493">
        <w:rPr>
          <w:rFonts w:cs="Arial"/>
        </w:rPr>
        <w:t>подпрограммы 6 «</w:t>
      </w:r>
      <w:r w:rsidRPr="00DF4493">
        <w:rPr>
          <w:rFonts w:cs="Arial"/>
          <w:spacing w:val="-1"/>
        </w:rPr>
        <w:t>Обеспечение деятельности системы образования</w:t>
      </w:r>
      <w:r w:rsidRPr="00DF4493">
        <w:rPr>
          <w:rFonts w:cs="Arial"/>
        </w:rPr>
        <w:t>»</w:t>
      </w:r>
    </w:p>
    <w:p w:rsidR="00D22004" w:rsidRPr="00DF4493" w:rsidRDefault="00D22004" w:rsidP="002516DF">
      <w:pPr>
        <w:ind w:firstLine="709"/>
        <w:jc w:val="center"/>
        <w:rPr>
          <w:rFonts w:cs="Arial"/>
        </w:rPr>
      </w:pPr>
    </w:p>
    <w:p w:rsidR="00D22004" w:rsidRPr="00DF4493" w:rsidRDefault="00D22004" w:rsidP="00DF449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D22004" w:rsidRPr="002516DF" w:rsidTr="00D22004">
        <w:tc>
          <w:tcPr>
            <w:tcW w:w="4784"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Исполнители</w:t>
            </w:r>
            <w:r w:rsidR="00DF4493" w:rsidRPr="002516DF">
              <w:rPr>
                <w:rFonts w:eastAsia="Calibri" w:cs="Arial"/>
                <w:sz w:val="20"/>
                <w:szCs w:val="20"/>
              </w:rPr>
              <w:t xml:space="preserve"> </w:t>
            </w:r>
            <w:r w:rsidRPr="002516DF">
              <w:rPr>
                <w:rFonts w:eastAsia="Calibri" w:cs="Arial"/>
                <w:sz w:val="20"/>
                <w:szCs w:val="20"/>
              </w:rPr>
              <w:t>подпрограммы</w:t>
            </w:r>
          </w:p>
          <w:p w:rsidR="00D22004" w:rsidRPr="002516DF" w:rsidRDefault="00D22004" w:rsidP="002516DF">
            <w:pPr>
              <w:ind w:firstLine="0"/>
              <w:rPr>
                <w:rFonts w:eastAsia="Calibri" w:cs="Arial"/>
                <w:sz w:val="20"/>
                <w:szCs w:val="20"/>
              </w:rPr>
            </w:pPr>
          </w:p>
        </w:tc>
        <w:tc>
          <w:tcPr>
            <w:tcW w:w="4786"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Отдел образования администрации Подгоренского муниципального района</w:t>
            </w:r>
          </w:p>
        </w:tc>
      </w:tr>
      <w:tr w:rsidR="00D22004" w:rsidRPr="002516DF" w:rsidTr="00D22004">
        <w:trPr>
          <w:trHeight w:val="892"/>
        </w:trPr>
        <w:tc>
          <w:tcPr>
            <w:tcW w:w="4784"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Основное мероприятие, входящее</w:t>
            </w:r>
          </w:p>
          <w:p w:rsidR="00D22004" w:rsidRPr="002516DF" w:rsidRDefault="00D22004" w:rsidP="002516DF">
            <w:pPr>
              <w:ind w:firstLine="0"/>
              <w:rPr>
                <w:rFonts w:eastAsia="Calibri" w:cs="Arial"/>
                <w:sz w:val="20"/>
                <w:szCs w:val="20"/>
              </w:rPr>
            </w:pPr>
            <w:r w:rsidRPr="002516DF">
              <w:rPr>
                <w:rFonts w:eastAsia="Calibri" w:cs="Arial"/>
                <w:sz w:val="20"/>
                <w:szCs w:val="20"/>
              </w:rPr>
              <w:t>в состав подпрограммы муниципальной программы</w:t>
            </w:r>
          </w:p>
          <w:p w:rsidR="00D22004" w:rsidRPr="002516DF" w:rsidRDefault="00D22004" w:rsidP="002516DF">
            <w:pPr>
              <w:ind w:firstLine="0"/>
              <w:rPr>
                <w:rFonts w:eastAsia="Calibri" w:cs="Arial"/>
                <w:sz w:val="20"/>
                <w:szCs w:val="20"/>
              </w:rPr>
            </w:pPr>
          </w:p>
          <w:p w:rsidR="00D22004" w:rsidRPr="002516DF" w:rsidRDefault="00D22004" w:rsidP="002516DF">
            <w:pPr>
              <w:ind w:firstLine="0"/>
              <w:rPr>
                <w:rFonts w:eastAsia="Calibri" w:cs="Arial"/>
                <w:sz w:val="20"/>
                <w:szCs w:val="20"/>
              </w:rPr>
            </w:pPr>
          </w:p>
        </w:tc>
        <w:tc>
          <w:tcPr>
            <w:tcW w:w="4786"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1. Обеспечение деятельности аппарата отдела образования;</w:t>
            </w:r>
          </w:p>
          <w:p w:rsidR="00D22004" w:rsidRPr="002516DF" w:rsidRDefault="00D22004" w:rsidP="002516DF">
            <w:pPr>
              <w:ind w:firstLine="0"/>
              <w:rPr>
                <w:rFonts w:eastAsia="Calibri" w:cs="Arial"/>
                <w:sz w:val="20"/>
                <w:szCs w:val="20"/>
              </w:rPr>
            </w:pPr>
            <w:r w:rsidRPr="002516DF">
              <w:rPr>
                <w:rFonts w:eastAsia="Calibri" w:cs="Arial"/>
                <w:sz w:val="20"/>
                <w:szCs w:val="20"/>
              </w:rPr>
              <w:t>2. Обеспечение деятельности МКУ «ИМЦОО»;</w:t>
            </w:r>
          </w:p>
          <w:p w:rsidR="00D22004" w:rsidRPr="002516DF" w:rsidRDefault="00D22004" w:rsidP="002516DF">
            <w:pPr>
              <w:ind w:firstLine="0"/>
              <w:rPr>
                <w:rFonts w:eastAsia="Calibri" w:cs="Arial"/>
                <w:sz w:val="20"/>
                <w:szCs w:val="20"/>
              </w:rPr>
            </w:pPr>
            <w:r w:rsidRPr="002516DF">
              <w:rPr>
                <w:rFonts w:eastAsia="Calibri" w:cs="Arial"/>
                <w:sz w:val="20"/>
                <w:szCs w:val="20"/>
              </w:rPr>
              <w:t>3. Обеспечение деятельности МУ «ЦБ отдела образования»;</w:t>
            </w:r>
          </w:p>
          <w:p w:rsidR="00D22004" w:rsidRPr="002516DF" w:rsidRDefault="00D22004" w:rsidP="002516DF">
            <w:pPr>
              <w:ind w:firstLine="0"/>
              <w:rPr>
                <w:rFonts w:eastAsia="Calibri" w:cs="Arial"/>
                <w:sz w:val="20"/>
                <w:szCs w:val="20"/>
              </w:rPr>
            </w:pPr>
            <w:r w:rsidRPr="002516DF">
              <w:rPr>
                <w:rFonts w:eastAsia="Calibri" w:cs="Arial"/>
                <w:sz w:val="20"/>
                <w:szCs w:val="20"/>
              </w:rPr>
              <w:t>4. Организация и обеспечение деятельности по опеке и попечительству.</w:t>
            </w:r>
          </w:p>
          <w:p w:rsidR="00D22004" w:rsidRPr="002516DF" w:rsidRDefault="00D22004" w:rsidP="002516DF">
            <w:pPr>
              <w:ind w:firstLine="0"/>
              <w:rPr>
                <w:rFonts w:eastAsia="Calibri" w:cs="Arial"/>
                <w:sz w:val="20"/>
                <w:szCs w:val="20"/>
              </w:rPr>
            </w:pPr>
          </w:p>
        </w:tc>
      </w:tr>
      <w:tr w:rsidR="00D22004" w:rsidRPr="002516DF" w:rsidTr="00D22004">
        <w:tc>
          <w:tcPr>
            <w:tcW w:w="4784"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Цель</w:t>
            </w:r>
            <w:r w:rsidR="00DF4493" w:rsidRPr="002516DF">
              <w:rPr>
                <w:rFonts w:eastAsia="Calibri" w:cs="Arial"/>
                <w:sz w:val="20"/>
                <w:szCs w:val="20"/>
              </w:rPr>
              <w:t xml:space="preserve"> </w:t>
            </w:r>
            <w:r w:rsidRPr="002516DF">
              <w:rPr>
                <w:rFonts w:eastAsia="Calibri" w:cs="Arial"/>
                <w:sz w:val="20"/>
                <w:szCs w:val="20"/>
              </w:rPr>
              <w:t>подпрограммы муниципальной программы</w:t>
            </w:r>
          </w:p>
          <w:p w:rsidR="00D22004" w:rsidRPr="002516DF" w:rsidRDefault="00D22004" w:rsidP="002516DF">
            <w:pPr>
              <w:ind w:firstLine="0"/>
              <w:rPr>
                <w:rFonts w:eastAsia="Calibri" w:cs="Arial"/>
                <w:sz w:val="20"/>
                <w:szCs w:val="20"/>
              </w:rPr>
            </w:pPr>
          </w:p>
          <w:p w:rsidR="00D22004" w:rsidRPr="002516DF" w:rsidRDefault="00D22004" w:rsidP="002516DF">
            <w:pPr>
              <w:ind w:firstLine="0"/>
              <w:rPr>
                <w:rFonts w:eastAsia="Calibri" w:cs="Arial"/>
                <w:sz w:val="20"/>
                <w:szCs w:val="20"/>
              </w:rPr>
            </w:pPr>
          </w:p>
        </w:tc>
        <w:tc>
          <w:tcPr>
            <w:tcW w:w="4786"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Обеспечение эффективности управления системой образования</w:t>
            </w:r>
          </w:p>
        </w:tc>
      </w:tr>
      <w:tr w:rsidR="00D22004" w:rsidRPr="002516DF" w:rsidTr="00D22004">
        <w:tc>
          <w:tcPr>
            <w:tcW w:w="4784"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Задачи подпрограммы муниципальной программы</w:t>
            </w:r>
          </w:p>
          <w:p w:rsidR="00D22004" w:rsidRPr="002516DF" w:rsidRDefault="00D22004" w:rsidP="002516DF">
            <w:pPr>
              <w:ind w:firstLine="0"/>
              <w:rPr>
                <w:rFonts w:eastAsia="Calibri" w:cs="Arial"/>
                <w:sz w:val="20"/>
                <w:szCs w:val="20"/>
              </w:rPr>
            </w:pPr>
            <w:r w:rsidRPr="002516DF">
              <w:rPr>
                <w:rFonts w:eastAsia="Calibri" w:cs="Arial"/>
                <w:sz w:val="20"/>
                <w:szCs w:val="20"/>
              </w:rPr>
              <w:t xml:space="preserve"> </w:t>
            </w:r>
          </w:p>
          <w:p w:rsidR="00D22004" w:rsidRPr="002516DF" w:rsidRDefault="00D22004" w:rsidP="002516DF">
            <w:pPr>
              <w:ind w:firstLine="0"/>
              <w:rPr>
                <w:rFonts w:eastAsia="Calibri" w:cs="Arial"/>
                <w:sz w:val="20"/>
                <w:szCs w:val="20"/>
              </w:rPr>
            </w:pPr>
          </w:p>
        </w:tc>
        <w:tc>
          <w:tcPr>
            <w:tcW w:w="4786"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 Укомплектованность кадрами и обеспечение деятельности аппарата отдела образования администрации Подгоренского муниципального района</w:t>
            </w:r>
            <w:r w:rsidR="00DF4493" w:rsidRPr="002516DF">
              <w:rPr>
                <w:rFonts w:eastAsia="Calibri" w:cs="Arial"/>
                <w:sz w:val="20"/>
                <w:szCs w:val="20"/>
              </w:rPr>
              <w:t xml:space="preserve"> </w:t>
            </w:r>
            <w:r w:rsidRPr="002516DF">
              <w:rPr>
                <w:rFonts w:eastAsia="Calibri" w:cs="Arial"/>
                <w:sz w:val="20"/>
                <w:szCs w:val="20"/>
              </w:rPr>
              <w:t>Воронежской области;</w:t>
            </w:r>
          </w:p>
          <w:p w:rsidR="00D22004" w:rsidRPr="002516DF" w:rsidRDefault="00D22004" w:rsidP="002516DF">
            <w:pPr>
              <w:ind w:firstLine="0"/>
              <w:rPr>
                <w:rFonts w:eastAsia="Calibri" w:cs="Arial"/>
                <w:sz w:val="20"/>
                <w:szCs w:val="20"/>
              </w:rPr>
            </w:pPr>
            <w:r w:rsidRPr="002516DF">
              <w:rPr>
                <w:rFonts w:eastAsia="Calibri" w:cs="Arial"/>
                <w:sz w:val="20"/>
                <w:szCs w:val="20"/>
              </w:rPr>
              <w:t>- Укомплектованность кадрами и обеспечение деятельности МКУ «ИМЦОО»;</w:t>
            </w:r>
          </w:p>
          <w:p w:rsidR="00D22004" w:rsidRPr="002516DF" w:rsidRDefault="00D22004" w:rsidP="002516DF">
            <w:pPr>
              <w:ind w:firstLine="0"/>
              <w:rPr>
                <w:rFonts w:eastAsia="Calibri" w:cs="Arial"/>
                <w:sz w:val="20"/>
                <w:szCs w:val="20"/>
              </w:rPr>
            </w:pPr>
            <w:r w:rsidRPr="002516DF">
              <w:rPr>
                <w:rFonts w:eastAsia="Calibri" w:cs="Arial"/>
                <w:sz w:val="20"/>
                <w:szCs w:val="20"/>
              </w:rPr>
              <w:t>- Укомплектованность кадрами и обеспечение деятельности МУ «ЦБ отдела образования»;</w:t>
            </w:r>
          </w:p>
          <w:p w:rsidR="00D22004" w:rsidRPr="002516DF" w:rsidRDefault="00D22004" w:rsidP="002516DF">
            <w:pPr>
              <w:ind w:firstLine="0"/>
              <w:rPr>
                <w:rFonts w:eastAsia="Calibri" w:cs="Arial"/>
                <w:sz w:val="20"/>
                <w:szCs w:val="20"/>
              </w:rPr>
            </w:pPr>
            <w:r w:rsidRPr="002516DF">
              <w:rPr>
                <w:rFonts w:eastAsia="Calibri" w:cs="Arial"/>
                <w:sz w:val="20"/>
                <w:szCs w:val="20"/>
              </w:rPr>
              <w:t>- Укомплектованность кадрами и обеспечение деятельности сектора опеки и попечительства отдела образования администрации Подгоренского муниципального района</w:t>
            </w:r>
            <w:r w:rsidR="00DF4493" w:rsidRPr="002516DF">
              <w:rPr>
                <w:rFonts w:eastAsia="Calibri" w:cs="Arial"/>
                <w:sz w:val="20"/>
                <w:szCs w:val="20"/>
              </w:rPr>
              <w:t xml:space="preserve"> </w:t>
            </w:r>
            <w:r w:rsidRPr="002516DF">
              <w:rPr>
                <w:rFonts w:eastAsia="Calibri" w:cs="Arial"/>
                <w:sz w:val="20"/>
                <w:szCs w:val="20"/>
              </w:rPr>
              <w:t>Воронежской области.</w:t>
            </w:r>
          </w:p>
          <w:p w:rsidR="00D22004" w:rsidRPr="002516DF" w:rsidRDefault="00D22004" w:rsidP="002516DF">
            <w:pPr>
              <w:ind w:firstLine="0"/>
              <w:rPr>
                <w:rFonts w:eastAsia="Calibri" w:cs="Arial"/>
                <w:sz w:val="20"/>
                <w:szCs w:val="20"/>
              </w:rPr>
            </w:pPr>
          </w:p>
        </w:tc>
      </w:tr>
      <w:tr w:rsidR="00D22004" w:rsidRPr="002516DF" w:rsidTr="00D22004">
        <w:tc>
          <w:tcPr>
            <w:tcW w:w="4784" w:type="dxa"/>
            <w:shd w:val="clear" w:color="auto" w:fill="auto"/>
          </w:tcPr>
          <w:p w:rsidR="00D22004" w:rsidRPr="002516DF" w:rsidRDefault="00D22004" w:rsidP="002516DF">
            <w:pPr>
              <w:ind w:firstLine="0"/>
              <w:rPr>
                <w:rFonts w:eastAsia="Calibri" w:cs="Arial"/>
                <w:sz w:val="20"/>
                <w:szCs w:val="20"/>
              </w:rPr>
            </w:pPr>
          </w:p>
          <w:p w:rsidR="00D22004" w:rsidRPr="002516DF" w:rsidRDefault="00D22004" w:rsidP="002516DF">
            <w:pPr>
              <w:ind w:firstLine="0"/>
              <w:rPr>
                <w:rFonts w:eastAsia="Calibri" w:cs="Arial"/>
                <w:sz w:val="20"/>
                <w:szCs w:val="20"/>
              </w:rPr>
            </w:pPr>
            <w:r w:rsidRPr="002516DF">
              <w:rPr>
                <w:rFonts w:eastAsia="Calibri" w:cs="Arial"/>
                <w:sz w:val="20"/>
                <w:szCs w:val="20"/>
              </w:rPr>
              <w:t>Основные целевые показатели и индикаторы подпрограммы муниципальной программы</w:t>
            </w:r>
          </w:p>
          <w:p w:rsidR="00D22004" w:rsidRPr="002516DF" w:rsidRDefault="00D22004" w:rsidP="002516DF">
            <w:pPr>
              <w:ind w:firstLine="0"/>
              <w:rPr>
                <w:rFonts w:eastAsia="Calibri" w:cs="Arial"/>
                <w:sz w:val="20"/>
                <w:szCs w:val="20"/>
              </w:rPr>
            </w:pPr>
          </w:p>
          <w:p w:rsidR="00D22004" w:rsidRPr="002516DF" w:rsidRDefault="00D22004" w:rsidP="002516DF">
            <w:pPr>
              <w:ind w:firstLine="0"/>
              <w:rPr>
                <w:rFonts w:eastAsia="Calibri" w:cs="Arial"/>
                <w:sz w:val="20"/>
                <w:szCs w:val="20"/>
              </w:rPr>
            </w:pPr>
          </w:p>
        </w:tc>
        <w:tc>
          <w:tcPr>
            <w:tcW w:w="4786"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6.1.1 Укомплектованность муниципальных должностей муниципальной службы и должностей , не относящиеся к должностям муниципальной службы в отделе образования администрации Подгоренского муниципального района – 100 %;.</w:t>
            </w:r>
          </w:p>
          <w:p w:rsidR="00D22004" w:rsidRPr="002516DF" w:rsidRDefault="00D22004" w:rsidP="002516DF">
            <w:pPr>
              <w:ind w:firstLine="0"/>
              <w:rPr>
                <w:rFonts w:eastAsia="Calibri" w:cs="Arial"/>
                <w:sz w:val="20"/>
                <w:szCs w:val="20"/>
              </w:rPr>
            </w:pPr>
            <w:r w:rsidRPr="002516DF">
              <w:rPr>
                <w:rFonts w:eastAsia="Calibri" w:cs="Arial"/>
                <w:sz w:val="20"/>
                <w:szCs w:val="20"/>
              </w:rPr>
              <w:t>6.1.2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 100 %;</w:t>
            </w:r>
          </w:p>
          <w:p w:rsidR="00D22004" w:rsidRPr="002516DF" w:rsidRDefault="00D22004" w:rsidP="002516DF">
            <w:pPr>
              <w:ind w:firstLine="0"/>
              <w:rPr>
                <w:rFonts w:eastAsia="Calibri" w:cs="Arial"/>
                <w:sz w:val="20"/>
                <w:szCs w:val="20"/>
              </w:rPr>
            </w:pPr>
            <w:r w:rsidRPr="002516DF">
              <w:rPr>
                <w:rFonts w:eastAsia="Calibri" w:cs="Arial"/>
                <w:sz w:val="20"/>
                <w:szCs w:val="20"/>
              </w:rPr>
              <w:t>6.2.1 Укомплектованность служащими в МКУ «ИМЦОО» - 100 %;</w:t>
            </w:r>
          </w:p>
          <w:p w:rsidR="00D22004" w:rsidRPr="002516DF" w:rsidRDefault="00D22004" w:rsidP="002516DF">
            <w:pPr>
              <w:ind w:firstLine="0"/>
              <w:rPr>
                <w:rFonts w:eastAsia="Calibri" w:cs="Arial"/>
                <w:sz w:val="20"/>
                <w:szCs w:val="20"/>
              </w:rPr>
            </w:pPr>
            <w:r w:rsidRPr="002516DF">
              <w:rPr>
                <w:rFonts w:eastAsia="Calibri" w:cs="Arial"/>
                <w:sz w:val="20"/>
                <w:szCs w:val="20"/>
              </w:rPr>
              <w:t>6.2.2 Уровень фактического финансирования затрат на обеспечение деятельности МКУ «ИМЦОО» – 100 %;</w:t>
            </w:r>
          </w:p>
          <w:p w:rsidR="00D22004" w:rsidRPr="002516DF" w:rsidRDefault="00D22004" w:rsidP="002516DF">
            <w:pPr>
              <w:ind w:firstLine="0"/>
              <w:rPr>
                <w:rFonts w:eastAsia="Calibri" w:cs="Arial"/>
                <w:sz w:val="20"/>
                <w:szCs w:val="20"/>
              </w:rPr>
            </w:pPr>
            <w:r w:rsidRPr="002516DF">
              <w:rPr>
                <w:rFonts w:eastAsia="Calibri" w:cs="Arial"/>
                <w:sz w:val="20"/>
                <w:szCs w:val="20"/>
              </w:rPr>
              <w:t>6.3.1 Укомплектованность служащими в МУ «ЦБ отдела образования» - 100 %;</w:t>
            </w:r>
          </w:p>
          <w:p w:rsidR="00D22004" w:rsidRPr="002516DF" w:rsidRDefault="00D22004" w:rsidP="002516DF">
            <w:pPr>
              <w:ind w:firstLine="0"/>
              <w:rPr>
                <w:rFonts w:eastAsia="Calibri" w:cs="Arial"/>
                <w:sz w:val="20"/>
                <w:szCs w:val="20"/>
              </w:rPr>
            </w:pPr>
            <w:r w:rsidRPr="002516DF">
              <w:rPr>
                <w:rFonts w:eastAsia="Calibri" w:cs="Arial"/>
                <w:sz w:val="20"/>
                <w:szCs w:val="20"/>
              </w:rPr>
              <w:t>6.3.2 Уровень фактического финансирования затрат на обеспечение деятельности МУ «ЦБ отдела образования» - 100 %;</w:t>
            </w:r>
          </w:p>
          <w:p w:rsidR="00D22004" w:rsidRPr="002516DF" w:rsidRDefault="00D22004" w:rsidP="002516DF">
            <w:pPr>
              <w:ind w:firstLine="0"/>
              <w:rPr>
                <w:rFonts w:eastAsia="Calibri" w:cs="Arial"/>
                <w:sz w:val="20"/>
                <w:szCs w:val="20"/>
              </w:rPr>
            </w:pPr>
            <w:r w:rsidRPr="002516DF">
              <w:rPr>
                <w:rFonts w:eastAsia="Calibri" w:cs="Arial"/>
                <w:sz w:val="20"/>
                <w:szCs w:val="20"/>
              </w:rPr>
              <w:t xml:space="preserve">6.4.1 Доля детей, оставшихся без попечения родителей, устроенных в семьи граждан неродственников (в приемные семьи, на усыновление (удочерение), под опеку </w:t>
            </w:r>
            <w:r w:rsidRPr="002516DF">
              <w:rPr>
                <w:rFonts w:eastAsia="Calibri" w:cs="Arial"/>
                <w:sz w:val="20"/>
                <w:szCs w:val="20"/>
              </w:rPr>
              <w:lastRenderedPageBreak/>
              <w:t>(попечительство),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 99 %;</w:t>
            </w:r>
          </w:p>
          <w:p w:rsidR="00D22004" w:rsidRPr="002516DF" w:rsidRDefault="00D22004" w:rsidP="002516DF">
            <w:pPr>
              <w:ind w:firstLine="0"/>
              <w:rPr>
                <w:rFonts w:eastAsia="Calibri" w:cs="Arial"/>
                <w:sz w:val="20"/>
                <w:szCs w:val="20"/>
              </w:rPr>
            </w:pPr>
            <w:r w:rsidRPr="002516DF">
              <w:rPr>
                <w:rFonts w:eastAsia="Calibri" w:cs="Arial"/>
                <w:sz w:val="20"/>
                <w:szCs w:val="20"/>
              </w:rPr>
              <w:t>6.4.2 Уровень фактического финансирования затрат на обеспечение деятельности сектора опеки и попечительства отдела образования администрации Подгоренского</w:t>
            </w:r>
            <w:r w:rsidR="002516DF">
              <w:rPr>
                <w:rFonts w:eastAsia="Calibri" w:cs="Arial"/>
                <w:sz w:val="20"/>
                <w:szCs w:val="20"/>
              </w:rPr>
              <w:t xml:space="preserve"> муниципального района – 100 %.</w:t>
            </w:r>
          </w:p>
        </w:tc>
      </w:tr>
      <w:tr w:rsidR="00D22004" w:rsidRPr="002516DF" w:rsidTr="00D22004">
        <w:tc>
          <w:tcPr>
            <w:tcW w:w="4784" w:type="dxa"/>
            <w:shd w:val="clear" w:color="auto" w:fill="auto"/>
          </w:tcPr>
          <w:p w:rsidR="00D22004" w:rsidRPr="002516DF" w:rsidRDefault="00D22004" w:rsidP="002516DF">
            <w:pPr>
              <w:ind w:firstLine="0"/>
              <w:rPr>
                <w:rFonts w:eastAsia="Calibri" w:cs="Arial"/>
                <w:sz w:val="20"/>
                <w:szCs w:val="20"/>
              </w:rPr>
            </w:pPr>
          </w:p>
          <w:p w:rsidR="00D22004" w:rsidRPr="002516DF" w:rsidRDefault="00D22004" w:rsidP="002516DF">
            <w:pPr>
              <w:ind w:firstLine="0"/>
              <w:rPr>
                <w:rFonts w:eastAsia="Calibri" w:cs="Arial"/>
                <w:sz w:val="20"/>
                <w:szCs w:val="20"/>
              </w:rPr>
            </w:pPr>
            <w:r w:rsidRPr="002516DF">
              <w:rPr>
                <w:rFonts w:eastAsia="Calibri" w:cs="Arial"/>
                <w:sz w:val="20"/>
                <w:szCs w:val="20"/>
              </w:rPr>
              <w:t>Сроки реализации подпрограммы муниципальной программы</w:t>
            </w:r>
          </w:p>
          <w:p w:rsidR="00D22004" w:rsidRPr="002516DF" w:rsidRDefault="00D22004" w:rsidP="002516DF">
            <w:pPr>
              <w:ind w:firstLine="0"/>
              <w:rPr>
                <w:rFonts w:eastAsia="Calibri" w:cs="Arial"/>
                <w:sz w:val="20"/>
                <w:szCs w:val="20"/>
              </w:rPr>
            </w:pPr>
          </w:p>
          <w:p w:rsidR="00D22004" w:rsidRPr="002516DF" w:rsidRDefault="00D22004" w:rsidP="002516DF">
            <w:pPr>
              <w:ind w:firstLine="0"/>
              <w:rPr>
                <w:rFonts w:eastAsia="Calibri" w:cs="Arial"/>
                <w:sz w:val="20"/>
                <w:szCs w:val="20"/>
              </w:rPr>
            </w:pPr>
          </w:p>
        </w:tc>
        <w:tc>
          <w:tcPr>
            <w:tcW w:w="4786" w:type="dxa"/>
            <w:shd w:val="clear" w:color="auto" w:fill="auto"/>
          </w:tcPr>
          <w:p w:rsidR="00D22004" w:rsidRPr="002516DF" w:rsidRDefault="00D22004" w:rsidP="002516DF">
            <w:pPr>
              <w:ind w:firstLine="0"/>
              <w:rPr>
                <w:rFonts w:eastAsia="Calibri" w:cs="Arial"/>
                <w:sz w:val="20"/>
                <w:szCs w:val="20"/>
              </w:rPr>
            </w:pPr>
          </w:p>
          <w:p w:rsidR="00D22004" w:rsidRPr="002516DF" w:rsidRDefault="00D22004" w:rsidP="002516DF">
            <w:pPr>
              <w:pStyle w:val="ConsPlusCell"/>
              <w:jc w:val="both"/>
            </w:pPr>
            <w:r w:rsidRPr="002516DF">
              <w:t>Срок реализации подпрограммы – 2019 – 2024 годы:</w:t>
            </w:r>
            <w:r w:rsidR="00DF4493" w:rsidRPr="002516DF">
              <w:t xml:space="preserve"> </w:t>
            </w:r>
          </w:p>
          <w:p w:rsidR="00D22004" w:rsidRPr="002516DF" w:rsidRDefault="00D22004" w:rsidP="002516DF">
            <w:pPr>
              <w:pStyle w:val="ConsPlusCell"/>
              <w:jc w:val="both"/>
            </w:pPr>
            <w:r w:rsidRPr="002516DF">
              <w:t>первый этап – 2019 – 2020 годы;</w:t>
            </w:r>
            <w:r w:rsidR="00DF4493" w:rsidRPr="002516DF">
              <w:t xml:space="preserve"> </w:t>
            </w:r>
          </w:p>
          <w:p w:rsidR="00D22004" w:rsidRPr="002516DF" w:rsidRDefault="00D22004" w:rsidP="002516DF">
            <w:pPr>
              <w:pStyle w:val="ConsPlusCell"/>
              <w:jc w:val="both"/>
            </w:pPr>
            <w:r w:rsidRPr="002516DF">
              <w:t>второй этап – 2021 – 2022 годы;</w:t>
            </w:r>
            <w:r w:rsidR="00DF4493" w:rsidRPr="002516DF">
              <w:t xml:space="preserve"> </w:t>
            </w:r>
          </w:p>
          <w:p w:rsidR="00D22004" w:rsidRPr="002516DF" w:rsidRDefault="00D22004" w:rsidP="002516DF">
            <w:pPr>
              <w:pStyle w:val="ConsPlusCell"/>
              <w:jc w:val="both"/>
            </w:pPr>
            <w:r w:rsidRPr="002516DF">
              <w:t>третий этап – 2023 – 2024 годы</w:t>
            </w:r>
          </w:p>
          <w:p w:rsidR="00D22004" w:rsidRPr="002516DF" w:rsidRDefault="00D22004" w:rsidP="002516DF">
            <w:pPr>
              <w:ind w:firstLine="0"/>
              <w:rPr>
                <w:rFonts w:eastAsia="Calibri" w:cs="Arial"/>
                <w:sz w:val="20"/>
                <w:szCs w:val="20"/>
              </w:rPr>
            </w:pPr>
          </w:p>
        </w:tc>
      </w:tr>
      <w:tr w:rsidR="00D22004" w:rsidRPr="002516DF" w:rsidTr="00D22004">
        <w:tc>
          <w:tcPr>
            <w:tcW w:w="4784"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Объемы и источники финансирования подпрограммы муниципальной программы</w:t>
            </w:r>
          </w:p>
          <w:p w:rsidR="00D22004" w:rsidRPr="002516DF" w:rsidRDefault="00D22004" w:rsidP="002516DF">
            <w:pPr>
              <w:ind w:firstLine="0"/>
              <w:rPr>
                <w:rFonts w:eastAsia="Calibri" w:cs="Arial"/>
                <w:sz w:val="20"/>
                <w:szCs w:val="20"/>
              </w:rPr>
            </w:pPr>
          </w:p>
        </w:tc>
        <w:tc>
          <w:tcPr>
            <w:tcW w:w="4786"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Всего –</w:t>
            </w:r>
            <w:r w:rsidR="00DF4493" w:rsidRPr="002516DF">
              <w:rPr>
                <w:rFonts w:eastAsia="Calibri" w:cs="Arial"/>
                <w:sz w:val="20"/>
                <w:szCs w:val="20"/>
              </w:rPr>
              <w:t xml:space="preserve"> </w:t>
            </w:r>
            <w:r w:rsidRPr="002516DF">
              <w:rPr>
                <w:rFonts w:eastAsia="Calibri" w:cs="Arial"/>
                <w:sz w:val="20"/>
                <w:szCs w:val="20"/>
              </w:rPr>
              <w:t>58</w:t>
            </w:r>
            <w:r w:rsidR="00DF4493" w:rsidRPr="002516DF">
              <w:rPr>
                <w:rFonts w:eastAsia="Calibri" w:cs="Arial"/>
                <w:sz w:val="20"/>
                <w:szCs w:val="20"/>
              </w:rPr>
              <w:t xml:space="preserve"> </w:t>
            </w:r>
            <w:r w:rsidRPr="002516DF">
              <w:rPr>
                <w:rFonts w:eastAsia="Calibri" w:cs="Arial"/>
                <w:sz w:val="20"/>
                <w:szCs w:val="20"/>
              </w:rPr>
              <w:t>734,69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в том числе:</w:t>
            </w:r>
          </w:p>
          <w:p w:rsidR="00D22004" w:rsidRPr="002516DF" w:rsidRDefault="00D22004" w:rsidP="002516DF">
            <w:pPr>
              <w:ind w:firstLine="0"/>
              <w:rPr>
                <w:rFonts w:eastAsia="Calibri" w:cs="Arial"/>
                <w:sz w:val="20"/>
                <w:szCs w:val="20"/>
              </w:rPr>
            </w:pPr>
            <w:r w:rsidRPr="002516DF">
              <w:rPr>
                <w:rFonts w:eastAsia="Calibri" w:cs="Arial"/>
                <w:sz w:val="20"/>
                <w:szCs w:val="20"/>
              </w:rPr>
              <w:t>- из областного бюджета –</w:t>
            </w:r>
          </w:p>
          <w:p w:rsidR="00D22004" w:rsidRPr="002516DF" w:rsidRDefault="00D22004" w:rsidP="002516DF">
            <w:pPr>
              <w:ind w:firstLine="0"/>
              <w:rPr>
                <w:rFonts w:eastAsia="Calibri" w:cs="Arial"/>
                <w:sz w:val="20"/>
                <w:szCs w:val="20"/>
              </w:rPr>
            </w:pPr>
            <w:r w:rsidRPr="002516DF">
              <w:rPr>
                <w:rFonts w:eastAsia="Calibri" w:cs="Arial"/>
                <w:sz w:val="20"/>
                <w:szCs w:val="20"/>
              </w:rPr>
              <w:t>5</w:t>
            </w:r>
            <w:r w:rsidR="00DF4493" w:rsidRPr="002516DF">
              <w:rPr>
                <w:rFonts w:eastAsia="Calibri" w:cs="Arial"/>
                <w:sz w:val="20"/>
                <w:szCs w:val="20"/>
              </w:rPr>
              <w:t xml:space="preserve"> </w:t>
            </w:r>
            <w:r w:rsidRPr="002516DF">
              <w:rPr>
                <w:rFonts w:eastAsia="Calibri" w:cs="Arial"/>
                <w:sz w:val="20"/>
                <w:szCs w:val="20"/>
              </w:rPr>
              <w:t>508,70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2019 год –</w:t>
            </w:r>
            <w:r w:rsidR="00DF4493" w:rsidRPr="002516DF">
              <w:rPr>
                <w:rFonts w:eastAsia="Calibri" w:cs="Arial"/>
                <w:sz w:val="20"/>
                <w:szCs w:val="20"/>
              </w:rPr>
              <w:t xml:space="preserve"> </w:t>
            </w:r>
            <w:r w:rsidRPr="002516DF">
              <w:rPr>
                <w:rFonts w:eastAsia="Calibri" w:cs="Arial"/>
                <w:sz w:val="20"/>
                <w:szCs w:val="20"/>
              </w:rPr>
              <w:t>1159,70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2020 год –</w:t>
            </w:r>
            <w:r w:rsidR="00DF4493" w:rsidRPr="002516DF">
              <w:rPr>
                <w:rFonts w:eastAsia="Calibri" w:cs="Arial"/>
                <w:sz w:val="20"/>
                <w:szCs w:val="20"/>
              </w:rPr>
              <w:t xml:space="preserve"> </w:t>
            </w:r>
            <w:r w:rsidRPr="002516DF">
              <w:rPr>
                <w:rFonts w:eastAsia="Calibri" w:cs="Arial"/>
                <w:sz w:val="20"/>
                <w:szCs w:val="20"/>
              </w:rPr>
              <w:t>830,00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2021 год –</w:t>
            </w:r>
            <w:r w:rsidR="00DF4493" w:rsidRPr="002516DF">
              <w:rPr>
                <w:rFonts w:eastAsia="Calibri" w:cs="Arial"/>
                <w:sz w:val="20"/>
                <w:szCs w:val="20"/>
              </w:rPr>
              <w:t xml:space="preserve"> </w:t>
            </w:r>
            <w:r w:rsidRPr="002516DF">
              <w:rPr>
                <w:rFonts w:eastAsia="Calibri" w:cs="Arial"/>
                <w:sz w:val="20"/>
                <w:szCs w:val="20"/>
              </w:rPr>
              <w:t>855,00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2022 год –</w:t>
            </w:r>
            <w:r w:rsidR="00DF4493" w:rsidRPr="002516DF">
              <w:rPr>
                <w:rFonts w:eastAsia="Calibri" w:cs="Arial"/>
                <w:sz w:val="20"/>
                <w:szCs w:val="20"/>
              </w:rPr>
              <w:t xml:space="preserve"> </w:t>
            </w:r>
            <w:r w:rsidRPr="002516DF">
              <w:rPr>
                <w:rFonts w:eastAsia="Calibri" w:cs="Arial"/>
                <w:sz w:val="20"/>
                <w:szCs w:val="20"/>
              </w:rPr>
              <w:t>888,00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2023 год –</w:t>
            </w:r>
            <w:r w:rsidR="00DF4493" w:rsidRPr="002516DF">
              <w:rPr>
                <w:rFonts w:eastAsia="Calibri" w:cs="Arial"/>
                <w:sz w:val="20"/>
                <w:szCs w:val="20"/>
              </w:rPr>
              <w:t xml:space="preserve"> </w:t>
            </w:r>
            <w:r w:rsidRPr="002516DF">
              <w:rPr>
                <w:rFonts w:eastAsia="Calibri" w:cs="Arial"/>
                <w:sz w:val="20"/>
                <w:szCs w:val="20"/>
              </w:rPr>
              <w:t>888,00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2024 год –</w:t>
            </w:r>
            <w:r w:rsidR="00DF4493" w:rsidRPr="002516DF">
              <w:rPr>
                <w:rFonts w:eastAsia="Calibri" w:cs="Arial"/>
                <w:sz w:val="20"/>
                <w:szCs w:val="20"/>
              </w:rPr>
              <w:t xml:space="preserve"> </w:t>
            </w:r>
            <w:r w:rsidRPr="002516DF">
              <w:rPr>
                <w:rFonts w:eastAsia="Calibri" w:cs="Arial"/>
                <w:sz w:val="20"/>
                <w:szCs w:val="20"/>
              </w:rPr>
              <w:t>888,00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 из местного бюджета –53</w:t>
            </w:r>
            <w:r w:rsidR="00DF4493" w:rsidRPr="002516DF">
              <w:rPr>
                <w:rFonts w:eastAsia="Calibri" w:cs="Arial"/>
                <w:sz w:val="20"/>
                <w:szCs w:val="20"/>
              </w:rPr>
              <w:t xml:space="preserve"> </w:t>
            </w:r>
            <w:r w:rsidRPr="002516DF">
              <w:rPr>
                <w:rFonts w:eastAsia="Calibri" w:cs="Arial"/>
                <w:sz w:val="20"/>
                <w:szCs w:val="20"/>
              </w:rPr>
              <w:t>225,99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2019 год –</w:t>
            </w:r>
            <w:r w:rsidR="00DF4493" w:rsidRPr="002516DF">
              <w:rPr>
                <w:rFonts w:eastAsia="Calibri" w:cs="Arial"/>
                <w:sz w:val="20"/>
                <w:szCs w:val="20"/>
              </w:rPr>
              <w:t xml:space="preserve"> </w:t>
            </w:r>
            <w:r w:rsidRPr="002516DF">
              <w:rPr>
                <w:rFonts w:eastAsia="Calibri" w:cs="Arial"/>
                <w:sz w:val="20"/>
                <w:szCs w:val="20"/>
              </w:rPr>
              <w:t>9</w:t>
            </w:r>
            <w:r w:rsidR="00DF4493" w:rsidRPr="002516DF">
              <w:rPr>
                <w:rFonts w:eastAsia="Calibri" w:cs="Arial"/>
                <w:sz w:val="20"/>
                <w:szCs w:val="20"/>
              </w:rPr>
              <w:t xml:space="preserve"> </w:t>
            </w:r>
            <w:r w:rsidRPr="002516DF">
              <w:rPr>
                <w:rFonts w:eastAsia="Calibri" w:cs="Arial"/>
                <w:sz w:val="20"/>
                <w:szCs w:val="20"/>
              </w:rPr>
              <w:t>892,39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2020 год –</w:t>
            </w:r>
            <w:r w:rsidR="00DF4493" w:rsidRPr="002516DF">
              <w:rPr>
                <w:rFonts w:eastAsia="Calibri" w:cs="Arial"/>
                <w:sz w:val="20"/>
                <w:szCs w:val="20"/>
              </w:rPr>
              <w:t xml:space="preserve"> </w:t>
            </w:r>
            <w:r w:rsidRPr="002516DF">
              <w:rPr>
                <w:rFonts w:eastAsia="Calibri" w:cs="Arial"/>
                <w:sz w:val="20"/>
                <w:szCs w:val="20"/>
              </w:rPr>
              <w:t>9</w:t>
            </w:r>
            <w:r w:rsidR="00DF4493" w:rsidRPr="002516DF">
              <w:rPr>
                <w:rFonts w:eastAsia="Calibri" w:cs="Arial"/>
                <w:sz w:val="20"/>
                <w:szCs w:val="20"/>
              </w:rPr>
              <w:t xml:space="preserve"> </w:t>
            </w:r>
            <w:r w:rsidRPr="002516DF">
              <w:rPr>
                <w:rFonts w:eastAsia="Calibri" w:cs="Arial"/>
                <w:sz w:val="20"/>
                <w:szCs w:val="20"/>
              </w:rPr>
              <w:t>355,92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2021 год –</w:t>
            </w:r>
            <w:r w:rsidR="00DF4493" w:rsidRPr="002516DF">
              <w:rPr>
                <w:rFonts w:eastAsia="Calibri" w:cs="Arial"/>
                <w:sz w:val="20"/>
                <w:szCs w:val="20"/>
              </w:rPr>
              <w:t xml:space="preserve"> </w:t>
            </w:r>
            <w:r w:rsidRPr="002516DF">
              <w:rPr>
                <w:rFonts w:eastAsia="Calibri" w:cs="Arial"/>
                <w:sz w:val="20"/>
                <w:szCs w:val="20"/>
              </w:rPr>
              <w:t>8</w:t>
            </w:r>
            <w:r w:rsidR="00DF4493" w:rsidRPr="002516DF">
              <w:rPr>
                <w:rFonts w:eastAsia="Calibri" w:cs="Arial"/>
                <w:sz w:val="20"/>
                <w:szCs w:val="20"/>
              </w:rPr>
              <w:t xml:space="preserve"> </w:t>
            </w:r>
            <w:r w:rsidRPr="002516DF">
              <w:rPr>
                <w:rFonts w:eastAsia="Calibri" w:cs="Arial"/>
                <w:sz w:val="20"/>
                <w:szCs w:val="20"/>
              </w:rPr>
              <w:t>494,42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2022 год –</w:t>
            </w:r>
            <w:r w:rsidR="00DF4493" w:rsidRPr="002516DF">
              <w:rPr>
                <w:rFonts w:eastAsia="Calibri" w:cs="Arial"/>
                <w:sz w:val="20"/>
                <w:szCs w:val="20"/>
              </w:rPr>
              <w:t xml:space="preserve"> </w:t>
            </w:r>
            <w:r w:rsidRPr="002516DF">
              <w:rPr>
                <w:rFonts w:eastAsia="Calibri" w:cs="Arial"/>
                <w:sz w:val="20"/>
                <w:szCs w:val="20"/>
              </w:rPr>
              <w:t>8</w:t>
            </w:r>
            <w:r w:rsidR="00DF4493" w:rsidRPr="002516DF">
              <w:rPr>
                <w:rFonts w:eastAsia="Calibri" w:cs="Arial"/>
                <w:sz w:val="20"/>
                <w:szCs w:val="20"/>
              </w:rPr>
              <w:t xml:space="preserve"> </w:t>
            </w:r>
            <w:r w:rsidRPr="002516DF">
              <w:rPr>
                <w:rFonts w:eastAsia="Calibri" w:cs="Arial"/>
                <w:sz w:val="20"/>
                <w:szCs w:val="20"/>
              </w:rPr>
              <w:t>494,42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2023 год –</w:t>
            </w:r>
            <w:r w:rsidR="00DF4493" w:rsidRPr="002516DF">
              <w:rPr>
                <w:rFonts w:eastAsia="Calibri" w:cs="Arial"/>
                <w:sz w:val="20"/>
                <w:szCs w:val="20"/>
              </w:rPr>
              <w:t xml:space="preserve"> </w:t>
            </w:r>
            <w:r w:rsidRPr="002516DF">
              <w:rPr>
                <w:rFonts w:eastAsia="Calibri" w:cs="Arial"/>
                <w:sz w:val="20"/>
                <w:szCs w:val="20"/>
              </w:rPr>
              <w:t>8</w:t>
            </w:r>
            <w:r w:rsidR="00DF4493" w:rsidRPr="002516DF">
              <w:rPr>
                <w:rFonts w:eastAsia="Calibri" w:cs="Arial"/>
                <w:sz w:val="20"/>
                <w:szCs w:val="20"/>
              </w:rPr>
              <w:t xml:space="preserve"> </w:t>
            </w:r>
            <w:r w:rsidRPr="002516DF">
              <w:rPr>
                <w:rFonts w:eastAsia="Calibri" w:cs="Arial"/>
                <w:sz w:val="20"/>
                <w:szCs w:val="20"/>
              </w:rPr>
              <w:t>494,42 тыс. рублей;</w:t>
            </w:r>
          </w:p>
          <w:p w:rsidR="00D22004" w:rsidRPr="002516DF" w:rsidRDefault="00D22004" w:rsidP="002516DF">
            <w:pPr>
              <w:ind w:firstLine="0"/>
              <w:rPr>
                <w:rFonts w:eastAsia="Calibri" w:cs="Arial"/>
                <w:sz w:val="20"/>
                <w:szCs w:val="20"/>
              </w:rPr>
            </w:pPr>
            <w:r w:rsidRPr="002516DF">
              <w:rPr>
                <w:rFonts w:eastAsia="Calibri" w:cs="Arial"/>
                <w:sz w:val="20"/>
                <w:szCs w:val="20"/>
              </w:rPr>
              <w:t>2024 год –</w:t>
            </w:r>
            <w:r w:rsidR="00DF4493" w:rsidRPr="002516DF">
              <w:rPr>
                <w:rFonts w:eastAsia="Calibri" w:cs="Arial"/>
                <w:sz w:val="20"/>
                <w:szCs w:val="20"/>
              </w:rPr>
              <w:t xml:space="preserve"> </w:t>
            </w:r>
            <w:r w:rsidRPr="002516DF">
              <w:rPr>
                <w:rFonts w:eastAsia="Calibri" w:cs="Arial"/>
                <w:sz w:val="20"/>
                <w:szCs w:val="20"/>
              </w:rPr>
              <w:t>8</w:t>
            </w:r>
            <w:r w:rsidR="00DF4493" w:rsidRPr="002516DF">
              <w:rPr>
                <w:rFonts w:eastAsia="Calibri" w:cs="Arial"/>
                <w:sz w:val="20"/>
                <w:szCs w:val="20"/>
              </w:rPr>
              <w:t xml:space="preserve"> </w:t>
            </w:r>
            <w:r w:rsidRPr="002516DF">
              <w:rPr>
                <w:rFonts w:eastAsia="Calibri" w:cs="Arial"/>
                <w:sz w:val="20"/>
                <w:szCs w:val="20"/>
              </w:rPr>
              <w:t>494,42 тыс. рублей.</w:t>
            </w:r>
          </w:p>
        </w:tc>
      </w:tr>
      <w:tr w:rsidR="00D22004" w:rsidRPr="002516DF" w:rsidTr="00D22004">
        <w:tc>
          <w:tcPr>
            <w:tcW w:w="4784" w:type="dxa"/>
            <w:shd w:val="clear" w:color="auto" w:fill="auto"/>
          </w:tcPr>
          <w:p w:rsidR="00D22004" w:rsidRPr="002516DF" w:rsidRDefault="00D22004" w:rsidP="002516DF">
            <w:pPr>
              <w:ind w:firstLine="0"/>
              <w:rPr>
                <w:rFonts w:eastAsia="Calibri" w:cs="Arial"/>
                <w:sz w:val="20"/>
                <w:szCs w:val="20"/>
              </w:rPr>
            </w:pPr>
          </w:p>
          <w:p w:rsidR="00D22004" w:rsidRPr="002516DF" w:rsidRDefault="00D22004" w:rsidP="002516DF">
            <w:pPr>
              <w:ind w:firstLine="0"/>
              <w:rPr>
                <w:rFonts w:eastAsia="Calibri" w:cs="Arial"/>
                <w:sz w:val="20"/>
                <w:szCs w:val="20"/>
              </w:rPr>
            </w:pPr>
            <w:r w:rsidRPr="002516DF">
              <w:rPr>
                <w:rFonts w:eastAsia="Calibri" w:cs="Arial"/>
                <w:sz w:val="20"/>
                <w:szCs w:val="20"/>
              </w:rPr>
              <w:t>Ожидаемые непосредственные результаты реализации подпрограммы муниципальной программы</w:t>
            </w:r>
          </w:p>
          <w:p w:rsidR="00D22004" w:rsidRPr="002516DF" w:rsidRDefault="00D22004" w:rsidP="002516DF">
            <w:pPr>
              <w:ind w:firstLine="0"/>
              <w:rPr>
                <w:rFonts w:eastAsia="Calibri" w:cs="Arial"/>
                <w:sz w:val="20"/>
                <w:szCs w:val="20"/>
              </w:rPr>
            </w:pPr>
          </w:p>
        </w:tc>
        <w:tc>
          <w:tcPr>
            <w:tcW w:w="4786" w:type="dxa"/>
            <w:shd w:val="clear" w:color="auto" w:fill="auto"/>
          </w:tcPr>
          <w:p w:rsidR="00D22004" w:rsidRPr="002516DF" w:rsidRDefault="00D22004" w:rsidP="002516DF">
            <w:pPr>
              <w:ind w:firstLine="0"/>
              <w:rPr>
                <w:rFonts w:eastAsia="Calibri" w:cs="Arial"/>
                <w:sz w:val="20"/>
                <w:szCs w:val="20"/>
              </w:rPr>
            </w:pPr>
          </w:p>
          <w:p w:rsidR="00D22004" w:rsidRPr="002516DF" w:rsidRDefault="00D22004" w:rsidP="002516DF">
            <w:pPr>
              <w:ind w:firstLine="0"/>
              <w:rPr>
                <w:rFonts w:eastAsia="Calibri" w:cs="Arial"/>
                <w:sz w:val="20"/>
                <w:szCs w:val="20"/>
              </w:rPr>
            </w:pPr>
            <w:r w:rsidRPr="002516DF">
              <w:rPr>
                <w:rFonts w:eastAsia="Calibri" w:cs="Arial"/>
                <w:sz w:val="20"/>
                <w:szCs w:val="20"/>
              </w:rPr>
              <w:t>6.1.1. Укомплектованность муниципальных должностей муниципальной службы и должностей , не относящиеся к должностям муниципальной службы в отделе образования администрации Подгоренского муниципального района – 100 %;</w:t>
            </w:r>
          </w:p>
          <w:p w:rsidR="00D22004" w:rsidRPr="002516DF" w:rsidRDefault="00D22004" w:rsidP="002516DF">
            <w:pPr>
              <w:ind w:firstLine="0"/>
              <w:rPr>
                <w:rFonts w:eastAsia="Calibri" w:cs="Arial"/>
                <w:sz w:val="20"/>
                <w:szCs w:val="20"/>
              </w:rPr>
            </w:pPr>
            <w:r w:rsidRPr="002516DF">
              <w:rPr>
                <w:rFonts w:eastAsia="Calibri" w:cs="Arial"/>
                <w:sz w:val="20"/>
                <w:szCs w:val="20"/>
              </w:rPr>
              <w:t>6.1.2.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 – 100 %;</w:t>
            </w:r>
          </w:p>
          <w:p w:rsidR="00D22004" w:rsidRPr="002516DF" w:rsidRDefault="00D22004" w:rsidP="002516DF">
            <w:pPr>
              <w:ind w:firstLine="0"/>
              <w:rPr>
                <w:rFonts w:eastAsia="Calibri" w:cs="Arial"/>
                <w:sz w:val="20"/>
                <w:szCs w:val="20"/>
              </w:rPr>
            </w:pPr>
            <w:r w:rsidRPr="002516DF">
              <w:rPr>
                <w:rFonts w:eastAsia="Calibri" w:cs="Arial"/>
                <w:sz w:val="20"/>
                <w:szCs w:val="20"/>
              </w:rPr>
              <w:t>6.2.1. Укомплектованность служащими в МКУ «ИМЦОО» – 100 % ;</w:t>
            </w:r>
          </w:p>
          <w:p w:rsidR="00D22004" w:rsidRPr="002516DF" w:rsidRDefault="00D22004" w:rsidP="002516DF">
            <w:pPr>
              <w:ind w:firstLine="0"/>
              <w:rPr>
                <w:rFonts w:eastAsia="Calibri" w:cs="Arial"/>
                <w:sz w:val="20"/>
                <w:szCs w:val="20"/>
              </w:rPr>
            </w:pPr>
            <w:r w:rsidRPr="002516DF">
              <w:rPr>
                <w:rFonts w:eastAsia="Calibri" w:cs="Arial"/>
                <w:sz w:val="20"/>
                <w:szCs w:val="20"/>
              </w:rPr>
              <w:t>6.2.2. Уровень фактического финансирования затрат на обеспечение деятельности МКУ «ИМЦОО» – 100 %</w:t>
            </w:r>
          </w:p>
          <w:p w:rsidR="00D22004" w:rsidRPr="002516DF" w:rsidRDefault="00D22004" w:rsidP="002516DF">
            <w:pPr>
              <w:ind w:firstLine="0"/>
              <w:rPr>
                <w:rFonts w:eastAsia="Calibri" w:cs="Arial"/>
                <w:sz w:val="20"/>
                <w:szCs w:val="20"/>
              </w:rPr>
            </w:pPr>
            <w:r w:rsidRPr="002516DF">
              <w:rPr>
                <w:rFonts w:eastAsia="Calibri" w:cs="Arial"/>
                <w:sz w:val="20"/>
                <w:szCs w:val="20"/>
              </w:rPr>
              <w:t>6.3.1. Укомплектованность служащими в МУ «ЦБ отдела образования» - 100 %;</w:t>
            </w:r>
          </w:p>
          <w:p w:rsidR="00D22004" w:rsidRPr="002516DF" w:rsidRDefault="00D22004" w:rsidP="002516DF">
            <w:pPr>
              <w:ind w:firstLine="0"/>
              <w:rPr>
                <w:rFonts w:eastAsia="Calibri" w:cs="Arial"/>
                <w:sz w:val="20"/>
                <w:szCs w:val="20"/>
              </w:rPr>
            </w:pPr>
            <w:r w:rsidRPr="002516DF">
              <w:rPr>
                <w:rFonts w:eastAsia="Calibri" w:cs="Arial"/>
                <w:sz w:val="20"/>
                <w:szCs w:val="20"/>
              </w:rPr>
              <w:t>6.3.2. Уровень фактического финансирования затрат на обеспечение деятельности МУ «ЦБ отдела образования» - 100 %</w:t>
            </w:r>
          </w:p>
          <w:p w:rsidR="00D22004" w:rsidRPr="002516DF" w:rsidRDefault="00D22004" w:rsidP="002516DF">
            <w:pPr>
              <w:ind w:firstLine="0"/>
              <w:rPr>
                <w:rFonts w:eastAsia="Calibri" w:cs="Arial"/>
                <w:sz w:val="20"/>
                <w:szCs w:val="20"/>
              </w:rPr>
            </w:pPr>
            <w:r w:rsidRPr="002516DF">
              <w:rPr>
                <w:rFonts w:eastAsia="Calibri" w:cs="Arial"/>
                <w:sz w:val="20"/>
                <w:szCs w:val="20"/>
              </w:rPr>
              <w:t xml:space="preserve">6.4.1. Доля детей, оставшихся без попечения родителей, устроенных в семьи граждан </w:t>
            </w:r>
            <w:r w:rsidRPr="002516DF">
              <w:rPr>
                <w:rFonts w:eastAsia="Calibri" w:cs="Arial"/>
                <w:sz w:val="20"/>
                <w:szCs w:val="20"/>
              </w:rPr>
              <w:lastRenderedPageBreak/>
              <w:t>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 99 %;</w:t>
            </w:r>
          </w:p>
          <w:p w:rsidR="00D22004" w:rsidRPr="002516DF" w:rsidRDefault="00D22004" w:rsidP="002516DF">
            <w:pPr>
              <w:ind w:firstLine="0"/>
              <w:rPr>
                <w:rFonts w:eastAsia="Calibri" w:cs="Arial"/>
                <w:sz w:val="20"/>
                <w:szCs w:val="20"/>
              </w:rPr>
            </w:pPr>
            <w:r w:rsidRPr="002516DF">
              <w:rPr>
                <w:rFonts w:eastAsia="Calibri" w:cs="Arial"/>
                <w:sz w:val="20"/>
                <w:szCs w:val="20"/>
              </w:rPr>
              <w:t>6.4.2. Уровень фактического финансирования затрат на обеспечение деятельности сектора опеки и попечительства отдела образования администрации Подгоренского муниципального района – 100 %.</w:t>
            </w:r>
          </w:p>
          <w:p w:rsidR="00D22004" w:rsidRPr="002516DF" w:rsidRDefault="00D22004" w:rsidP="002516DF">
            <w:pPr>
              <w:pStyle w:val="ConsPlusNormal"/>
              <w:widowControl/>
              <w:tabs>
                <w:tab w:val="left" w:pos="284"/>
                <w:tab w:val="left" w:pos="426"/>
              </w:tabs>
              <w:ind w:firstLine="0"/>
              <w:jc w:val="both"/>
            </w:pPr>
          </w:p>
        </w:tc>
      </w:tr>
    </w:tbl>
    <w:p w:rsidR="00D22004" w:rsidRPr="00DF4493" w:rsidRDefault="00D22004" w:rsidP="00DF4493">
      <w:pPr>
        <w:ind w:firstLine="709"/>
        <w:rPr>
          <w:rFonts w:cs="Arial"/>
        </w:rPr>
      </w:pPr>
    </w:p>
    <w:p w:rsidR="00D22004" w:rsidRPr="00DF4493" w:rsidRDefault="00D22004" w:rsidP="00DF4493">
      <w:pPr>
        <w:ind w:firstLine="709"/>
        <w:rPr>
          <w:rFonts w:cs="Arial"/>
          <w:bCs/>
        </w:rPr>
      </w:pPr>
      <w:r w:rsidRPr="00DF4493">
        <w:rPr>
          <w:rFonts w:cs="Arial"/>
          <w:bCs/>
        </w:rPr>
        <w:t>6.2. Характеристика сферы реализации подпрограммы 6, описание основных проблем в указанной сфере и прогноз ее развития</w:t>
      </w:r>
    </w:p>
    <w:p w:rsidR="00D22004" w:rsidRPr="00DF4493" w:rsidRDefault="00D22004" w:rsidP="00DF4493">
      <w:pPr>
        <w:shd w:val="clear" w:color="auto" w:fill="FFFFFF"/>
        <w:tabs>
          <w:tab w:val="left" w:pos="284"/>
        </w:tabs>
        <w:ind w:firstLine="709"/>
        <w:rPr>
          <w:rFonts w:cs="Arial"/>
          <w:bCs/>
          <w:spacing w:val="-6"/>
        </w:rPr>
      </w:pPr>
      <w:r w:rsidRPr="00DF4493">
        <w:rPr>
          <w:rFonts w:cs="Arial"/>
        </w:rPr>
        <w:t>Сфера действия данной подпрограммы охватывает систему учреждений, созданных для обеспечения выполнения на территории Подгоренского муниципального района законодательства Российской Федерации об образовании, физической культуре, спорту и молодежной политике, для руководства системой образования, спорта, туризма и молодежной политики района и ведения бюджетного учета в учреждениях не имеющих в штате бухгалтерского работника.</w:t>
      </w:r>
    </w:p>
    <w:p w:rsidR="00D22004" w:rsidRPr="00DF4493" w:rsidRDefault="00DF4493" w:rsidP="00DF4493">
      <w:pPr>
        <w:shd w:val="clear" w:color="auto" w:fill="FFFFFF"/>
        <w:tabs>
          <w:tab w:val="left" w:pos="142"/>
          <w:tab w:val="left" w:pos="284"/>
          <w:tab w:val="left" w:pos="567"/>
        </w:tabs>
        <w:ind w:firstLine="709"/>
        <w:rPr>
          <w:rFonts w:cs="Arial"/>
        </w:rPr>
      </w:pPr>
      <w:r>
        <w:rPr>
          <w:rFonts w:cs="Arial"/>
        </w:rPr>
        <w:t xml:space="preserve"> </w:t>
      </w:r>
      <w:r w:rsidR="00D22004" w:rsidRPr="00DF4493">
        <w:rPr>
          <w:rFonts w:cs="Arial"/>
        </w:rPr>
        <w:t>В настоящий момент в</w:t>
      </w:r>
      <w:r>
        <w:rPr>
          <w:rFonts w:cs="Arial"/>
        </w:rPr>
        <w:t xml:space="preserve"> </w:t>
      </w:r>
      <w:r w:rsidR="00D22004" w:rsidRPr="00DF4493">
        <w:rPr>
          <w:rFonts w:cs="Arial"/>
        </w:rPr>
        <w:t>Подгоренском муниципальном районе Воронежской области функционируют:</w:t>
      </w:r>
    </w:p>
    <w:p w:rsidR="00D22004" w:rsidRPr="00DF4493" w:rsidRDefault="00D22004" w:rsidP="00DF4493">
      <w:pPr>
        <w:shd w:val="clear" w:color="auto" w:fill="FFFFFF"/>
        <w:ind w:firstLine="709"/>
        <w:rPr>
          <w:rFonts w:cs="Arial"/>
        </w:rPr>
      </w:pPr>
      <w:r w:rsidRPr="00DF4493">
        <w:rPr>
          <w:rFonts w:cs="Arial"/>
        </w:rPr>
        <w:t>-</w:t>
      </w:r>
      <w:r w:rsidR="00DF4493">
        <w:rPr>
          <w:rFonts w:cs="Arial"/>
        </w:rPr>
        <w:t xml:space="preserve"> </w:t>
      </w:r>
      <w:r w:rsidRPr="00DF4493">
        <w:rPr>
          <w:rFonts w:cs="Arial"/>
        </w:rPr>
        <w:t xml:space="preserve">15 общеобразовательных учреждения, </w:t>
      </w:r>
    </w:p>
    <w:p w:rsidR="00D22004" w:rsidRPr="00DF4493" w:rsidRDefault="00DF4493" w:rsidP="00DF4493">
      <w:pPr>
        <w:shd w:val="clear" w:color="auto" w:fill="FFFFFF"/>
        <w:ind w:firstLine="709"/>
        <w:rPr>
          <w:rFonts w:cs="Arial"/>
        </w:rPr>
      </w:pPr>
      <w:r>
        <w:rPr>
          <w:rFonts w:cs="Arial"/>
        </w:rPr>
        <w:t xml:space="preserve"> </w:t>
      </w:r>
      <w:r w:rsidR="00D22004" w:rsidRPr="00DF4493">
        <w:rPr>
          <w:rFonts w:cs="Arial"/>
        </w:rPr>
        <w:t>в том числе</w:t>
      </w:r>
    </w:p>
    <w:p w:rsidR="00D22004" w:rsidRPr="00DF4493" w:rsidRDefault="00D22004" w:rsidP="00DF4493">
      <w:pPr>
        <w:shd w:val="clear" w:color="auto" w:fill="FFFFFF"/>
        <w:ind w:firstLine="709"/>
        <w:rPr>
          <w:rFonts w:cs="Arial"/>
        </w:rPr>
      </w:pPr>
      <w:r w:rsidRPr="00DF4493">
        <w:rPr>
          <w:rFonts w:cs="Arial"/>
          <w:spacing w:val="-5"/>
        </w:rPr>
        <w:t>- 7 средних общеобразовательных школ,</w:t>
      </w:r>
    </w:p>
    <w:p w:rsidR="00D22004" w:rsidRPr="00DF4493" w:rsidRDefault="00D22004" w:rsidP="00DF4493">
      <w:pPr>
        <w:shd w:val="clear" w:color="auto" w:fill="FFFFFF"/>
        <w:ind w:firstLine="709"/>
        <w:rPr>
          <w:rFonts w:cs="Arial"/>
        </w:rPr>
      </w:pPr>
      <w:r w:rsidRPr="00DF4493">
        <w:rPr>
          <w:rFonts w:cs="Arial"/>
        </w:rPr>
        <w:t>- 8</w:t>
      </w:r>
      <w:r w:rsidR="00DF4493">
        <w:rPr>
          <w:rFonts w:cs="Arial"/>
        </w:rPr>
        <w:t xml:space="preserve"> </w:t>
      </w:r>
      <w:r w:rsidRPr="00DF4493">
        <w:rPr>
          <w:rFonts w:cs="Arial"/>
        </w:rPr>
        <w:t>основных</w:t>
      </w:r>
      <w:r w:rsidR="00DF4493">
        <w:rPr>
          <w:rFonts w:cs="Arial"/>
        </w:rPr>
        <w:t xml:space="preserve"> </w:t>
      </w:r>
      <w:r w:rsidRPr="00DF4493">
        <w:rPr>
          <w:rFonts w:cs="Arial"/>
        </w:rPr>
        <w:t>общеобразовательных школ.</w:t>
      </w:r>
    </w:p>
    <w:p w:rsidR="00D22004" w:rsidRPr="00DF4493" w:rsidRDefault="00DF4493" w:rsidP="00DF4493">
      <w:pPr>
        <w:shd w:val="clear" w:color="auto" w:fill="FFFFFF"/>
        <w:tabs>
          <w:tab w:val="left" w:pos="566"/>
        </w:tabs>
        <w:ind w:firstLine="709"/>
        <w:rPr>
          <w:rFonts w:cs="Arial"/>
        </w:rPr>
      </w:pPr>
      <w:r>
        <w:rPr>
          <w:rFonts w:cs="Arial"/>
        </w:rPr>
        <w:t xml:space="preserve"> </w:t>
      </w:r>
      <w:r w:rsidR="00D22004" w:rsidRPr="00DF4493">
        <w:rPr>
          <w:rFonts w:cs="Arial"/>
        </w:rPr>
        <w:t>В общеобразовательных учреждениях обучается</w:t>
      </w:r>
      <w:r>
        <w:rPr>
          <w:rFonts w:cs="Arial"/>
        </w:rPr>
        <w:t xml:space="preserve"> </w:t>
      </w:r>
      <w:r w:rsidR="00D22004" w:rsidRPr="00DF4493">
        <w:rPr>
          <w:rFonts w:cs="Arial"/>
        </w:rPr>
        <w:t>2004 учащихся</w:t>
      </w:r>
    </w:p>
    <w:p w:rsidR="00D22004" w:rsidRPr="002516DF" w:rsidRDefault="00D22004" w:rsidP="00DF4493">
      <w:pPr>
        <w:numPr>
          <w:ilvl w:val="0"/>
          <w:numId w:val="12"/>
        </w:numPr>
        <w:shd w:val="clear" w:color="auto" w:fill="FFFFFF"/>
        <w:tabs>
          <w:tab w:val="left" w:pos="566"/>
        </w:tabs>
        <w:ind w:left="0" w:firstLine="709"/>
        <w:rPr>
          <w:rFonts w:cs="Arial"/>
        </w:rPr>
      </w:pPr>
      <w:r w:rsidRPr="002516DF">
        <w:rPr>
          <w:rFonts w:cs="Arial"/>
        </w:rPr>
        <w:t>дошкольных</w:t>
      </w:r>
      <w:r w:rsidR="00DF4493" w:rsidRPr="002516DF">
        <w:rPr>
          <w:rFonts w:cs="Arial"/>
        </w:rPr>
        <w:t xml:space="preserve"> </w:t>
      </w:r>
      <w:r w:rsidRPr="002516DF">
        <w:rPr>
          <w:rFonts w:cs="Arial"/>
        </w:rPr>
        <w:t>образовательных</w:t>
      </w:r>
      <w:r w:rsidR="00DF4493" w:rsidRPr="002516DF">
        <w:rPr>
          <w:rFonts w:cs="Arial"/>
        </w:rPr>
        <w:t xml:space="preserve"> </w:t>
      </w:r>
      <w:r w:rsidRPr="002516DF">
        <w:rPr>
          <w:rFonts w:cs="Arial"/>
        </w:rPr>
        <w:t>учреждений,</w:t>
      </w:r>
      <w:r w:rsidR="002516DF">
        <w:rPr>
          <w:rFonts w:cs="Arial"/>
        </w:rPr>
        <w:t xml:space="preserve"> </w:t>
      </w:r>
      <w:r w:rsidR="00DF4493" w:rsidRPr="002516DF">
        <w:rPr>
          <w:rFonts w:cs="Arial"/>
        </w:rPr>
        <w:t xml:space="preserve"> </w:t>
      </w:r>
      <w:r w:rsidRPr="002516DF">
        <w:rPr>
          <w:rFonts w:cs="Arial"/>
        </w:rPr>
        <w:t xml:space="preserve">из них </w:t>
      </w:r>
    </w:p>
    <w:p w:rsidR="00D22004" w:rsidRPr="00DF4493" w:rsidRDefault="00D22004" w:rsidP="00DF4493">
      <w:pPr>
        <w:shd w:val="clear" w:color="auto" w:fill="FFFFFF"/>
        <w:tabs>
          <w:tab w:val="left" w:pos="566"/>
        </w:tabs>
        <w:ind w:firstLine="709"/>
        <w:rPr>
          <w:rFonts w:cs="Arial"/>
        </w:rPr>
      </w:pPr>
      <w:r w:rsidRPr="00DF4493">
        <w:rPr>
          <w:rFonts w:cs="Arial"/>
        </w:rPr>
        <w:t>2 - самостоятельные учреждения;</w:t>
      </w:r>
    </w:p>
    <w:p w:rsidR="00D22004" w:rsidRPr="00DF4493" w:rsidRDefault="00D22004" w:rsidP="00DF4493">
      <w:pPr>
        <w:shd w:val="clear" w:color="auto" w:fill="FFFFFF"/>
        <w:tabs>
          <w:tab w:val="left" w:pos="566"/>
        </w:tabs>
        <w:ind w:firstLine="709"/>
        <w:rPr>
          <w:rFonts w:cs="Arial"/>
        </w:rPr>
      </w:pPr>
      <w:r w:rsidRPr="00DF4493">
        <w:rPr>
          <w:rFonts w:cs="Arial"/>
        </w:rPr>
        <w:t>8 – являются структурными подразделениями общеобразовательных учреждений.</w:t>
      </w:r>
    </w:p>
    <w:p w:rsidR="00D22004" w:rsidRPr="00DF4493" w:rsidRDefault="00D22004" w:rsidP="00DF4493">
      <w:pPr>
        <w:shd w:val="clear" w:color="auto" w:fill="FFFFFF"/>
        <w:tabs>
          <w:tab w:val="left" w:pos="566"/>
        </w:tabs>
        <w:ind w:firstLine="709"/>
        <w:rPr>
          <w:rFonts w:cs="Arial"/>
        </w:rPr>
      </w:pPr>
      <w:r w:rsidRPr="00DF4493">
        <w:rPr>
          <w:rFonts w:cs="Arial"/>
        </w:rPr>
        <w:t>Дошкольные образовательные учреждения посещает 774 чел.</w:t>
      </w:r>
    </w:p>
    <w:p w:rsidR="00D22004" w:rsidRPr="00DF4493" w:rsidRDefault="00D22004" w:rsidP="00DF4493">
      <w:pPr>
        <w:shd w:val="clear" w:color="auto" w:fill="FFFFFF"/>
        <w:tabs>
          <w:tab w:val="left" w:pos="284"/>
          <w:tab w:val="left" w:pos="566"/>
        </w:tabs>
        <w:ind w:firstLine="709"/>
        <w:rPr>
          <w:rFonts w:cs="Arial"/>
        </w:rPr>
      </w:pPr>
      <w:r w:rsidRPr="00DF4493">
        <w:rPr>
          <w:rFonts w:cs="Arial"/>
        </w:rPr>
        <w:t>2 учреждения дополнительного образования, в них детей – 1567</w:t>
      </w:r>
      <w:r w:rsidR="00DF4493">
        <w:rPr>
          <w:rFonts w:cs="Arial"/>
        </w:rPr>
        <w:t xml:space="preserve"> </w:t>
      </w:r>
      <w:r w:rsidRPr="00DF4493">
        <w:rPr>
          <w:rFonts w:cs="Arial"/>
        </w:rPr>
        <w:t>чел.</w:t>
      </w:r>
    </w:p>
    <w:p w:rsidR="00D22004" w:rsidRPr="00DF4493" w:rsidRDefault="00D22004" w:rsidP="00DF4493">
      <w:pPr>
        <w:shd w:val="clear" w:color="auto" w:fill="FFFFFF"/>
        <w:tabs>
          <w:tab w:val="left" w:pos="284"/>
        </w:tabs>
        <w:ind w:firstLine="709"/>
        <w:rPr>
          <w:rFonts w:cs="Arial"/>
        </w:rPr>
      </w:pPr>
      <w:r w:rsidRPr="00DF4493">
        <w:rPr>
          <w:rFonts w:cs="Arial"/>
        </w:rPr>
        <w:t>В сфере</w:t>
      </w:r>
      <w:r w:rsidR="00DF4493">
        <w:rPr>
          <w:rFonts w:cs="Arial"/>
        </w:rPr>
        <w:t xml:space="preserve"> </w:t>
      </w:r>
      <w:r w:rsidRPr="00DF4493">
        <w:rPr>
          <w:rFonts w:cs="Arial"/>
        </w:rPr>
        <w:t>образования Подгоренского муниципального</w:t>
      </w:r>
      <w:r w:rsidR="00DF4493">
        <w:rPr>
          <w:rFonts w:cs="Arial"/>
        </w:rPr>
        <w:t xml:space="preserve"> </w:t>
      </w:r>
      <w:r w:rsidRPr="00DF4493">
        <w:rPr>
          <w:rFonts w:cs="Arial"/>
        </w:rPr>
        <w:t xml:space="preserve">работает 342. </w:t>
      </w:r>
    </w:p>
    <w:p w:rsidR="00D22004" w:rsidRPr="00DF4493" w:rsidRDefault="00D22004" w:rsidP="00DF4493">
      <w:pPr>
        <w:shd w:val="clear" w:color="auto" w:fill="FFFFFF"/>
        <w:tabs>
          <w:tab w:val="left" w:pos="284"/>
        </w:tabs>
        <w:ind w:firstLine="709"/>
        <w:rPr>
          <w:rFonts w:cs="Arial"/>
        </w:rPr>
      </w:pPr>
      <w:r w:rsidRPr="00DF4493">
        <w:rPr>
          <w:rFonts w:cs="Arial"/>
        </w:rPr>
        <w:t>Подпрограмма является инструментом для реализации государственной политики в сфере образования и направлена на решение проблем.</w:t>
      </w:r>
    </w:p>
    <w:p w:rsidR="00D22004" w:rsidRPr="00DF4493" w:rsidRDefault="00D22004" w:rsidP="00DF4493">
      <w:pPr>
        <w:shd w:val="clear" w:color="auto" w:fill="FFFFFF"/>
        <w:tabs>
          <w:tab w:val="left" w:pos="284"/>
        </w:tabs>
        <w:ind w:firstLine="709"/>
        <w:rPr>
          <w:rFonts w:cs="Arial"/>
          <w:bCs/>
          <w:spacing w:val="-6"/>
        </w:rPr>
      </w:pPr>
    </w:p>
    <w:p w:rsidR="00D22004" w:rsidRPr="00DF4493" w:rsidRDefault="00D22004" w:rsidP="00DF4493">
      <w:pPr>
        <w:widowControl w:val="0"/>
        <w:autoSpaceDE w:val="0"/>
        <w:autoSpaceDN w:val="0"/>
        <w:adjustRightInd w:val="0"/>
        <w:ind w:firstLine="709"/>
        <w:rPr>
          <w:rFonts w:cs="Arial"/>
          <w:bCs/>
        </w:rPr>
      </w:pPr>
      <w:r w:rsidRPr="00DF4493">
        <w:rPr>
          <w:rFonts w:cs="Arial"/>
          <w:bCs/>
        </w:rPr>
        <w:t>6.3. Приоритеты муниципальной политики в сфере</w:t>
      </w:r>
      <w:r w:rsidR="002516DF">
        <w:rPr>
          <w:rFonts w:cs="Arial"/>
          <w:bCs/>
        </w:rPr>
        <w:t xml:space="preserve"> </w:t>
      </w:r>
      <w:r w:rsidRPr="00DF4493">
        <w:rPr>
          <w:rFonts w:cs="Arial"/>
          <w:bCs/>
        </w:rPr>
        <w:t>реализации подпрограммы 6, цели, задачи и показатели (индикаторы) достижения целей и решения задач,</w:t>
      </w:r>
      <w:r w:rsidR="00DF4493">
        <w:rPr>
          <w:rFonts w:cs="Arial"/>
          <w:bCs/>
        </w:rPr>
        <w:t xml:space="preserve"> </w:t>
      </w:r>
      <w:r w:rsidRPr="00DF4493">
        <w:rPr>
          <w:rFonts w:cs="Arial"/>
          <w:bCs/>
        </w:rPr>
        <w:t>описание основных ожидаемых конечных</w:t>
      </w:r>
      <w:r w:rsidR="00DF4493">
        <w:rPr>
          <w:rFonts w:cs="Arial"/>
          <w:bCs/>
        </w:rPr>
        <w:t xml:space="preserve"> </w:t>
      </w:r>
      <w:r w:rsidRPr="00DF4493">
        <w:rPr>
          <w:rFonts w:cs="Arial"/>
          <w:bCs/>
        </w:rPr>
        <w:t>результатов подпрограммы 6, сроков и контрольных этапов реализации</w:t>
      </w:r>
      <w:r w:rsidR="00DF4493">
        <w:rPr>
          <w:rFonts w:cs="Arial"/>
          <w:bCs/>
        </w:rPr>
        <w:t xml:space="preserve"> </w:t>
      </w:r>
      <w:r w:rsidRPr="00DF4493">
        <w:rPr>
          <w:rFonts w:cs="Arial"/>
          <w:bCs/>
        </w:rPr>
        <w:t>подпрограммы 6.</w:t>
      </w:r>
    </w:p>
    <w:p w:rsidR="00D22004" w:rsidRPr="00DF4493" w:rsidRDefault="00D22004" w:rsidP="00DF4493">
      <w:pPr>
        <w:widowControl w:val="0"/>
        <w:autoSpaceDE w:val="0"/>
        <w:autoSpaceDN w:val="0"/>
        <w:adjustRightInd w:val="0"/>
        <w:ind w:firstLine="709"/>
        <w:rPr>
          <w:rFonts w:cs="Arial"/>
          <w:bCs/>
        </w:rPr>
      </w:pPr>
    </w:p>
    <w:p w:rsidR="00D22004" w:rsidRPr="00DF4493" w:rsidRDefault="00D22004" w:rsidP="00DF4493">
      <w:pPr>
        <w:shd w:val="clear" w:color="auto" w:fill="FFFFFF"/>
        <w:tabs>
          <w:tab w:val="left" w:pos="284"/>
          <w:tab w:val="left" w:pos="426"/>
        </w:tabs>
        <w:ind w:firstLine="709"/>
        <w:rPr>
          <w:rFonts w:cs="Arial"/>
          <w:spacing w:val="-6"/>
        </w:rPr>
      </w:pPr>
      <w:r w:rsidRPr="00DF4493">
        <w:rPr>
          <w:rFonts w:cs="Arial"/>
          <w:spacing w:val="-5"/>
        </w:rPr>
        <w:t>Целью Подпрограммы является обеспечение эффективности управления системой образования.</w:t>
      </w:r>
    </w:p>
    <w:p w:rsidR="00D22004" w:rsidRPr="00DF4493" w:rsidRDefault="00D22004" w:rsidP="00DF4493">
      <w:pPr>
        <w:shd w:val="clear" w:color="auto" w:fill="FFFFFF"/>
        <w:tabs>
          <w:tab w:val="left" w:pos="0"/>
        </w:tabs>
        <w:ind w:firstLine="709"/>
        <w:rPr>
          <w:rFonts w:cs="Arial"/>
          <w:spacing w:val="-4"/>
        </w:rPr>
      </w:pPr>
      <w:r w:rsidRPr="00DF4493">
        <w:rPr>
          <w:rFonts w:cs="Arial"/>
          <w:spacing w:val="-2"/>
        </w:rPr>
        <w:t>Для достижения</w:t>
      </w:r>
      <w:r w:rsidR="00DF4493">
        <w:rPr>
          <w:rFonts w:cs="Arial"/>
          <w:spacing w:val="-2"/>
        </w:rPr>
        <w:t xml:space="preserve"> </w:t>
      </w:r>
      <w:r w:rsidRPr="00DF4493">
        <w:rPr>
          <w:rFonts w:cs="Arial"/>
          <w:spacing w:val="-2"/>
        </w:rPr>
        <w:t>поставленной цели предполагается</w:t>
      </w:r>
      <w:r w:rsidR="00DF4493">
        <w:rPr>
          <w:rFonts w:cs="Arial"/>
          <w:spacing w:val="-2"/>
        </w:rPr>
        <w:t xml:space="preserve"> </w:t>
      </w:r>
      <w:r w:rsidRPr="00DF4493">
        <w:rPr>
          <w:rFonts w:cs="Arial"/>
          <w:spacing w:val="-2"/>
        </w:rPr>
        <w:t>решение следующих задач:</w:t>
      </w:r>
      <w:r w:rsidRPr="00DF4493">
        <w:rPr>
          <w:rFonts w:cs="Arial"/>
          <w:spacing w:val="-4"/>
        </w:rPr>
        <w:t xml:space="preserve"> </w:t>
      </w:r>
    </w:p>
    <w:p w:rsidR="00D22004" w:rsidRPr="00DF4493" w:rsidRDefault="00D22004" w:rsidP="00DF4493">
      <w:pPr>
        <w:ind w:firstLine="709"/>
        <w:rPr>
          <w:rFonts w:cs="Arial"/>
        </w:rPr>
      </w:pPr>
      <w:r w:rsidRPr="00DF4493">
        <w:rPr>
          <w:rFonts w:cs="Arial"/>
        </w:rPr>
        <w:lastRenderedPageBreak/>
        <w:t>- укомплектованность кадрами и обеспечение деятельности аппарата отдела образования администрации Подгоренского муниципального района</w:t>
      </w:r>
      <w:r w:rsidR="00DF4493">
        <w:rPr>
          <w:rFonts w:cs="Arial"/>
        </w:rPr>
        <w:t xml:space="preserve"> </w:t>
      </w:r>
      <w:r w:rsidRPr="00DF4493">
        <w:rPr>
          <w:rFonts w:cs="Arial"/>
        </w:rPr>
        <w:t>Воронежской области;</w:t>
      </w:r>
    </w:p>
    <w:p w:rsidR="00D22004" w:rsidRPr="00DF4493" w:rsidRDefault="00D22004" w:rsidP="00DF4493">
      <w:pPr>
        <w:ind w:firstLine="709"/>
        <w:rPr>
          <w:rFonts w:cs="Arial"/>
        </w:rPr>
      </w:pPr>
      <w:r w:rsidRPr="00DF4493">
        <w:rPr>
          <w:rFonts w:cs="Arial"/>
        </w:rPr>
        <w:t>- укомплектованность кадрами и обеспечение деятельности МКУ «ИМЦОО»;</w:t>
      </w:r>
    </w:p>
    <w:p w:rsidR="00D22004" w:rsidRPr="00DF4493" w:rsidRDefault="00D22004" w:rsidP="00DF4493">
      <w:pPr>
        <w:ind w:firstLine="709"/>
        <w:rPr>
          <w:rFonts w:cs="Arial"/>
        </w:rPr>
      </w:pPr>
      <w:r w:rsidRPr="00DF4493">
        <w:rPr>
          <w:rFonts w:cs="Arial"/>
        </w:rPr>
        <w:t>- укомплектованность кадрами и обеспечение деятельности МУ «ЦБ отдела образования»;</w:t>
      </w:r>
    </w:p>
    <w:p w:rsidR="00D22004" w:rsidRPr="00DF4493" w:rsidRDefault="00D22004" w:rsidP="00DF4493">
      <w:pPr>
        <w:ind w:firstLine="709"/>
        <w:rPr>
          <w:rFonts w:cs="Arial"/>
        </w:rPr>
      </w:pPr>
      <w:r w:rsidRPr="00DF4493">
        <w:rPr>
          <w:rFonts w:cs="Arial"/>
        </w:rPr>
        <w:t>- укомплектованность кадрами и обеспечение деятельности сектора опеки и попечительства отдела образования администрации Подгоренского муниципального района</w:t>
      </w:r>
      <w:r w:rsidR="00DF4493">
        <w:rPr>
          <w:rFonts w:cs="Arial"/>
        </w:rPr>
        <w:t xml:space="preserve"> </w:t>
      </w:r>
      <w:r w:rsidRPr="00DF4493">
        <w:rPr>
          <w:rFonts w:cs="Arial"/>
        </w:rPr>
        <w:t>Воронежской области;</w:t>
      </w:r>
    </w:p>
    <w:p w:rsidR="00D22004" w:rsidRPr="00DF4493" w:rsidRDefault="00DF4493" w:rsidP="00DF4493">
      <w:pPr>
        <w:pStyle w:val="ConsPlusNormal"/>
        <w:widowControl/>
        <w:tabs>
          <w:tab w:val="left" w:pos="284"/>
          <w:tab w:val="left" w:pos="426"/>
        </w:tabs>
        <w:ind w:firstLine="709"/>
        <w:jc w:val="both"/>
        <w:rPr>
          <w:sz w:val="24"/>
          <w:szCs w:val="24"/>
        </w:rPr>
      </w:pPr>
      <w:r>
        <w:rPr>
          <w:sz w:val="24"/>
          <w:szCs w:val="24"/>
        </w:rPr>
        <w:t xml:space="preserve"> </w:t>
      </w:r>
      <w:r w:rsidR="00D22004" w:rsidRPr="00DF4493">
        <w:rPr>
          <w:sz w:val="24"/>
          <w:szCs w:val="24"/>
        </w:rPr>
        <w:t>Целевые показатели (индикаторы) экономической и социальной эффективности выполнения Подпрограммы.</w:t>
      </w:r>
      <w:r>
        <w:rPr>
          <w:sz w:val="24"/>
          <w:szCs w:val="24"/>
        </w:rPr>
        <w:t xml:space="preserve"> </w:t>
      </w:r>
    </w:p>
    <w:p w:rsidR="00D22004" w:rsidRPr="00DF4493" w:rsidRDefault="00D22004" w:rsidP="00DF4493">
      <w:pPr>
        <w:pStyle w:val="ConsPlusNormal"/>
        <w:widowControl/>
        <w:tabs>
          <w:tab w:val="left" w:pos="426"/>
        </w:tabs>
        <w:ind w:firstLine="709"/>
        <w:jc w:val="both"/>
        <w:rPr>
          <w:sz w:val="24"/>
          <w:szCs w:val="24"/>
        </w:rPr>
      </w:pPr>
      <w:r w:rsidRPr="00DF4493">
        <w:rPr>
          <w:sz w:val="24"/>
          <w:szCs w:val="24"/>
        </w:rPr>
        <w:t>Решение задач будут отражать уровень достижения следующих целевых индикаторов:</w:t>
      </w:r>
    </w:p>
    <w:p w:rsidR="00D22004" w:rsidRPr="00DF4493" w:rsidRDefault="00D22004" w:rsidP="00DF4493">
      <w:pPr>
        <w:pStyle w:val="ConsPlusNormal"/>
        <w:widowControl/>
        <w:tabs>
          <w:tab w:val="left" w:pos="426"/>
        </w:tabs>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8788"/>
      </w:tblGrid>
      <w:tr w:rsidR="00D22004" w:rsidRPr="002516DF" w:rsidTr="002516DF">
        <w:trPr>
          <w:trHeight w:val="276"/>
        </w:trPr>
        <w:tc>
          <w:tcPr>
            <w:tcW w:w="783" w:type="dxa"/>
            <w:vMerge w:val="restart"/>
            <w:shd w:val="clear" w:color="auto" w:fill="auto"/>
          </w:tcPr>
          <w:p w:rsidR="00D22004" w:rsidRPr="002516DF" w:rsidRDefault="00D22004" w:rsidP="002516DF">
            <w:pPr>
              <w:pStyle w:val="ConsPlusNormal"/>
              <w:widowControl/>
              <w:ind w:firstLine="0"/>
              <w:jc w:val="both"/>
            </w:pPr>
            <w:r w:rsidRPr="002516DF">
              <w:t xml:space="preserve">№ </w:t>
            </w:r>
          </w:p>
          <w:p w:rsidR="00D22004" w:rsidRPr="002516DF" w:rsidRDefault="00D22004" w:rsidP="002516DF">
            <w:pPr>
              <w:pStyle w:val="ConsPlusNormal"/>
              <w:widowControl/>
              <w:tabs>
                <w:tab w:val="left" w:pos="426"/>
              </w:tabs>
              <w:ind w:firstLine="0"/>
              <w:jc w:val="both"/>
            </w:pPr>
            <w:r w:rsidRPr="002516DF">
              <w:t>показ</w:t>
            </w:r>
          </w:p>
        </w:tc>
        <w:tc>
          <w:tcPr>
            <w:tcW w:w="8788" w:type="dxa"/>
            <w:vMerge w:val="restart"/>
            <w:shd w:val="clear" w:color="auto" w:fill="auto"/>
          </w:tcPr>
          <w:p w:rsidR="00D22004" w:rsidRPr="002516DF" w:rsidRDefault="00D22004" w:rsidP="002516DF">
            <w:pPr>
              <w:pStyle w:val="ConsPlusNormal"/>
              <w:widowControl/>
              <w:tabs>
                <w:tab w:val="left" w:pos="426"/>
              </w:tabs>
              <w:ind w:firstLine="0"/>
              <w:jc w:val="both"/>
            </w:pPr>
            <w:r w:rsidRPr="002516DF">
              <w:t>Наименование</w:t>
            </w:r>
            <w:r w:rsidR="00DF4493" w:rsidRPr="002516DF">
              <w:t xml:space="preserve"> </w:t>
            </w:r>
            <w:r w:rsidRPr="002516DF">
              <w:t>целевого</w:t>
            </w:r>
            <w:r w:rsidR="00DF4493" w:rsidRPr="002516DF">
              <w:t xml:space="preserve"> </w:t>
            </w:r>
            <w:r w:rsidRPr="002516DF">
              <w:t>индикатора</w:t>
            </w:r>
          </w:p>
        </w:tc>
      </w:tr>
      <w:tr w:rsidR="00D22004" w:rsidRPr="002516DF" w:rsidTr="002516DF">
        <w:trPr>
          <w:trHeight w:val="276"/>
        </w:trPr>
        <w:tc>
          <w:tcPr>
            <w:tcW w:w="783" w:type="dxa"/>
            <w:vMerge/>
            <w:shd w:val="clear" w:color="auto" w:fill="auto"/>
          </w:tcPr>
          <w:p w:rsidR="00D22004" w:rsidRPr="002516DF" w:rsidRDefault="00D22004" w:rsidP="002516DF">
            <w:pPr>
              <w:pStyle w:val="ConsPlusNormal"/>
              <w:widowControl/>
              <w:ind w:firstLine="0"/>
              <w:jc w:val="both"/>
            </w:pPr>
          </w:p>
        </w:tc>
        <w:tc>
          <w:tcPr>
            <w:tcW w:w="8788" w:type="dxa"/>
            <w:vMerge/>
            <w:shd w:val="clear" w:color="auto" w:fill="auto"/>
          </w:tcPr>
          <w:p w:rsidR="00D22004" w:rsidRPr="002516DF" w:rsidRDefault="00D22004" w:rsidP="002516DF">
            <w:pPr>
              <w:pStyle w:val="ConsPlusNormal"/>
              <w:widowControl/>
              <w:tabs>
                <w:tab w:val="left" w:pos="426"/>
              </w:tabs>
              <w:ind w:firstLine="0"/>
              <w:jc w:val="both"/>
            </w:pPr>
          </w:p>
        </w:tc>
      </w:tr>
      <w:tr w:rsidR="00D22004" w:rsidRPr="002516DF" w:rsidTr="002516DF">
        <w:trPr>
          <w:trHeight w:val="276"/>
        </w:trPr>
        <w:tc>
          <w:tcPr>
            <w:tcW w:w="783" w:type="dxa"/>
            <w:vMerge/>
            <w:shd w:val="clear" w:color="auto" w:fill="auto"/>
          </w:tcPr>
          <w:p w:rsidR="00D22004" w:rsidRPr="002516DF" w:rsidRDefault="00D22004" w:rsidP="002516DF">
            <w:pPr>
              <w:pStyle w:val="ConsPlusNormal"/>
              <w:widowControl/>
              <w:ind w:firstLine="0"/>
              <w:jc w:val="both"/>
            </w:pPr>
          </w:p>
        </w:tc>
        <w:tc>
          <w:tcPr>
            <w:tcW w:w="8788" w:type="dxa"/>
            <w:vMerge/>
            <w:shd w:val="clear" w:color="auto" w:fill="auto"/>
          </w:tcPr>
          <w:p w:rsidR="00D22004" w:rsidRPr="002516DF" w:rsidRDefault="00D22004" w:rsidP="002516DF">
            <w:pPr>
              <w:pStyle w:val="ConsPlusNormal"/>
              <w:widowControl/>
              <w:tabs>
                <w:tab w:val="left" w:pos="426"/>
              </w:tabs>
              <w:ind w:firstLine="0"/>
              <w:jc w:val="both"/>
            </w:pPr>
          </w:p>
        </w:tc>
      </w:tr>
      <w:tr w:rsidR="00D22004" w:rsidRPr="002516DF" w:rsidTr="002516DF">
        <w:trPr>
          <w:trHeight w:val="230"/>
        </w:trPr>
        <w:tc>
          <w:tcPr>
            <w:tcW w:w="783" w:type="dxa"/>
            <w:vMerge/>
            <w:shd w:val="clear" w:color="auto" w:fill="auto"/>
          </w:tcPr>
          <w:p w:rsidR="00D22004" w:rsidRPr="002516DF" w:rsidRDefault="00D22004" w:rsidP="002516DF">
            <w:pPr>
              <w:pStyle w:val="ConsPlusNormal"/>
              <w:widowControl/>
              <w:tabs>
                <w:tab w:val="left" w:pos="426"/>
              </w:tabs>
              <w:ind w:firstLine="0"/>
              <w:jc w:val="both"/>
            </w:pPr>
          </w:p>
        </w:tc>
        <w:tc>
          <w:tcPr>
            <w:tcW w:w="8788" w:type="dxa"/>
            <w:vMerge/>
            <w:shd w:val="clear" w:color="auto" w:fill="auto"/>
          </w:tcPr>
          <w:p w:rsidR="00D22004" w:rsidRPr="002516DF" w:rsidRDefault="00D22004" w:rsidP="002516DF">
            <w:pPr>
              <w:pStyle w:val="ConsPlusNormal"/>
              <w:widowControl/>
              <w:tabs>
                <w:tab w:val="left" w:pos="426"/>
              </w:tabs>
              <w:ind w:firstLine="0"/>
              <w:jc w:val="both"/>
            </w:pPr>
          </w:p>
        </w:tc>
      </w:tr>
      <w:tr w:rsidR="00D22004" w:rsidRPr="002516DF" w:rsidTr="002516DF">
        <w:tc>
          <w:tcPr>
            <w:tcW w:w="783" w:type="dxa"/>
            <w:shd w:val="clear" w:color="auto" w:fill="auto"/>
          </w:tcPr>
          <w:p w:rsidR="00D22004" w:rsidRPr="002516DF" w:rsidRDefault="00D22004" w:rsidP="002516DF">
            <w:pPr>
              <w:pStyle w:val="ConsPlusNormal"/>
              <w:widowControl/>
              <w:tabs>
                <w:tab w:val="left" w:pos="426"/>
              </w:tabs>
              <w:ind w:firstLine="0"/>
              <w:jc w:val="both"/>
            </w:pPr>
          </w:p>
        </w:tc>
        <w:tc>
          <w:tcPr>
            <w:tcW w:w="8788" w:type="dxa"/>
            <w:shd w:val="clear" w:color="auto" w:fill="auto"/>
          </w:tcPr>
          <w:p w:rsidR="00D22004" w:rsidRPr="002516DF" w:rsidRDefault="00D22004" w:rsidP="002516DF">
            <w:pPr>
              <w:pStyle w:val="ConsPlusNormal"/>
              <w:widowControl/>
              <w:ind w:firstLine="0"/>
              <w:jc w:val="both"/>
            </w:pPr>
            <w:r w:rsidRPr="002516DF">
              <w:t>Подпрограммы 6</w:t>
            </w:r>
          </w:p>
        </w:tc>
      </w:tr>
      <w:tr w:rsidR="00D22004" w:rsidRPr="002516DF" w:rsidTr="00D22004">
        <w:tc>
          <w:tcPr>
            <w:tcW w:w="783" w:type="dxa"/>
            <w:shd w:val="clear" w:color="auto" w:fill="auto"/>
          </w:tcPr>
          <w:p w:rsidR="00D22004" w:rsidRPr="002516DF" w:rsidRDefault="00D22004" w:rsidP="002516DF">
            <w:pPr>
              <w:pStyle w:val="ConsPlusNormal"/>
              <w:widowControl/>
              <w:tabs>
                <w:tab w:val="left" w:pos="426"/>
              </w:tabs>
              <w:ind w:firstLine="0"/>
              <w:jc w:val="both"/>
            </w:pPr>
            <w:r w:rsidRPr="002516DF">
              <w:t>6.1.1</w:t>
            </w:r>
          </w:p>
        </w:tc>
        <w:tc>
          <w:tcPr>
            <w:tcW w:w="8788"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Укомплектованность муниципальных должностей муниципальной службы и должностей , не относящиеся к должностям муниципальной службы в отделе образования администрации Подгоренского муниципального района.</w:t>
            </w:r>
          </w:p>
          <w:p w:rsidR="00D22004" w:rsidRPr="002516DF" w:rsidRDefault="00D22004" w:rsidP="002516DF">
            <w:pPr>
              <w:ind w:firstLine="0"/>
              <w:rPr>
                <w:rFonts w:eastAsia="Calibri" w:cs="Arial"/>
                <w:sz w:val="20"/>
                <w:szCs w:val="20"/>
              </w:rPr>
            </w:pPr>
          </w:p>
        </w:tc>
      </w:tr>
      <w:tr w:rsidR="00D22004" w:rsidRPr="002516DF" w:rsidTr="00D22004">
        <w:tc>
          <w:tcPr>
            <w:tcW w:w="783" w:type="dxa"/>
            <w:shd w:val="clear" w:color="auto" w:fill="auto"/>
          </w:tcPr>
          <w:p w:rsidR="00D22004" w:rsidRPr="002516DF" w:rsidRDefault="00D22004" w:rsidP="002516DF">
            <w:pPr>
              <w:pStyle w:val="ConsPlusNormal"/>
              <w:widowControl/>
              <w:tabs>
                <w:tab w:val="left" w:pos="426"/>
              </w:tabs>
              <w:ind w:firstLine="0"/>
              <w:jc w:val="both"/>
            </w:pPr>
            <w:r w:rsidRPr="002516DF">
              <w:t>6.1.2</w:t>
            </w:r>
          </w:p>
        </w:tc>
        <w:tc>
          <w:tcPr>
            <w:tcW w:w="8788"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Уровень фактического финансирования затрат на обеспечение деятельности аппарата отдела</w:t>
            </w:r>
            <w:r w:rsidR="00DF4493" w:rsidRPr="002516DF">
              <w:rPr>
                <w:rFonts w:eastAsia="Calibri" w:cs="Arial"/>
                <w:sz w:val="20"/>
                <w:szCs w:val="20"/>
              </w:rPr>
              <w:t xml:space="preserve"> </w:t>
            </w:r>
            <w:r w:rsidRPr="002516DF">
              <w:rPr>
                <w:rFonts w:eastAsia="Calibri" w:cs="Arial"/>
                <w:sz w:val="20"/>
                <w:szCs w:val="20"/>
              </w:rPr>
              <w:t>образования администрации Подгоренского муниципального района</w:t>
            </w:r>
          </w:p>
          <w:p w:rsidR="00D22004" w:rsidRPr="002516DF" w:rsidRDefault="00D22004" w:rsidP="002516DF">
            <w:pPr>
              <w:pStyle w:val="ConsPlusNormal"/>
              <w:widowControl/>
              <w:tabs>
                <w:tab w:val="left" w:pos="142"/>
                <w:tab w:val="left" w:pos="284"/>
                <w:tab w:val="left" w:pos="426"/>
              </w:tabs>
              <w:ind w:firstLine="0"/>
              <w:jc w:val="both"/>
            </w:pPr>
          </w:p>
        </w:tc>
      </w:tr>
      <w:tr w:rsidR="00D22004" w:rsidRPr="002516DF" w:rsidTr="00D22004">
        <w:tc>
          <w:tcPr>
            <w:tcW w:w="783" w:type="dxa"/>
            <w:shd w:val="clear" w:color="auto" w:fill="auto"/>
          </w:tcPr>
          <w:p w:rsidR="00D22004" w:rsidRPr="002516DF" w:rsidRDefault="00D22004" w:rsidP="002516DF">
            <w:pPr>
              <w:pStyle w:val="ConsPlusNormal"/>
              <w:widowControl/>
              <w:tabs>
                <w:tab w:val="left" w:pos="426"/>
              </w:tabs>
              <w:ind w:firstLine="0"/>
              <w:jc w:val="both"/>
            </w:pPr>
            <w:r w:rsidRPr="002516DF">
              <w:t>6.2.1</w:t>
            </w:r>
          </w:p>
        </w:tc>
        <w:tc>
          <w:tcPr>
            <w:tcW w:w="8788"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Укомплектованность служащими в МКУ «ИМЦОО»</w:t>
            </w:r>
          </w:p>
          <w:p w:rsidR="00D22004" w:rsidRPr="002516DF" w:rsidRDefault="00D22004" w:rsidP="002516DF">
            <w:pPr>
              <w:ind w:firstLine="0"/>
              <w:rPr>
                <w:rFonts w:eastAsia="Calibri" w:cs="Arial"/>
                <w:sz w:val="20"/>
                <w:szCs w:val="20"/>
              </w:rPr>
            </w:pPr>
          </w:p>
        </w:tc>
      </w:tr>
      <w:tr w:rsidR="00D22004" w:rsidRPr="002516DF" w:rsidTr="00D22004">
        <w:tc>
          <w:tcPr>
            <w:tcW w:w="783" w:type="dxa"/>
            <w:shd w:val="clear" w:color="auto" w:fill="auto"/>
          </w:tcPr>
          <w:p w:rsidR="00D22004" w:rsidRPr="002516DF" w:rsidRDefault="00D22004" w:rsidP="002516DF">
            <w:pPr>
              <w:pStyle w:val="ConsPlusNormal"/>
              <w:widowControl/>
              <w:tabs>
                <w:tab w:val="left" w:pos="426"/>
              </w:tabs>
              <w:ind w:firstLine="0"/>
              <w:jc w:val="both"/>
            </w:pPr>
            <w:r w:rsidRPr="002516DF">
              <w:t>6.2.2</w:t>
            </w:r>
          </w:p>
        </w:tc>
        <w:tc>
          <w:tcPr>
            <w:tcW w:w="8788"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Уровень фактического финансирования затрат на обеспечение деятельности МКУ «ИМЦОО»</w:t>
            </w:r>
          </w:p>
          <w:p w:rsidR="00D22004" w:rsidRPr="002516DF" w:rsidRDefault="00D22004" w:rsidP="002516DF">
            <w:pPr>
              <w:ind w:firstLine="0"/>
              <w:rPr>
                <w:rFonts w:eastAsia="Calibri" w:cs="Arial"/>
                <w:sz w:val="20"/>
                <w:szCs w:val="20"/>
              </w:rPr>
            </w:pPr>
          </w:p>
        </w:tc>
      </w:tr>
      <w:tr w:rsidR="00D22004" w:rsidRPr="002516DF" w:rsidTr="00D22004">
        <w:tc>
          <w:tcPr>
            <w:tcW w:w="783" w:type="dxa"/>
            <w:shd w:val="clear" w:color="auto" w:fill="auto"/>
          </w:tcPr>
          <w:p w:rsidR="00D22004" w:rsidRPr="002516DF" w:rsidRDefault="00D22004" w:rsidP="002516DF">
            <w:pPr>
              <w:pStyle w:val="ConsPlusNormal"/>
              <w:widowControl/>
              <w:tabs>
                <w:tab w:val="left" w:pos="426"/>
              </w:tabs>
              <w:ind w:firstLine="0"/>
              <w:jc w:val="both"/>
            </w:pPr>
            <w:r w:rsidRPr="002516DF">
              <w:t>6.3.1</w:t>
            </w:r>
          </w:p>
        </w:tc>
        <w:tc>
          <w:tcPr>
            <w:tcW w:w="8788"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Укомплектованность служащими в МУ «ЦБ отдела образования»</w:t>
            </w:r>
          </w:p>
        </w:tc>
      </w:tr>
      <w:tr w:rsidR="00D22004" w:rsidRPr="002516DF" w:rsidTr="00D22004">
        <w:tc>
          <w:tcPr>
            <w:tcW w:w="783" w:type="dxa"/>
            <w:shd w:val="clear" w:color="auto" w:fill="auto"/>
          </w:tcPr>
          <w:p w:rsidR="00D22004" w:rsidRPr="002516DF" w:rsidRDefault="00D22004" w:rsidP="002516DF">
            <w:pPr>
              <w:pStyle w:val="ConsPlusNormal"/>
              <w:widowControl/>
              <w:tabs>
                <w:tab w:val="left" w:pos="426"/>
              </w:tabs>
              <w:ind w:firstLine="0"/>
              <w:jc w:val="both"/>
            </w:pPr>
            <w:r w:rsidRPr="002516DF">
              <w:t>6.3.2</w:t>
            </w:r>
          </w:p>
        </w:tc>
        <w:tc>
          <w:tcPr>
            <w:tcW w:w="8788"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Уровень фактического финансирования затрат на обеспечение деятельности МУ «ЦБ отдела образования»</w:t>
            </w:r>
          </w:p>
          <w:p w:rsidR="00D22004" w:rsidRPr="002516DF" w:rsidRDefault="00D22004" w:rsidP="002516DF">
            <w:pPr>
              <w:ind w:firstLine="0"/>
              <w:rPr>
                <w:rFonts w:eastAsia="Calibri" w:cs="Arial"/>
                <w:sz w:val="20"/>
                <w:szCs w:val="20"/>
              </w:rPr>
            </w:pPr>
          </w:p>
        </w:tc>
      </w:tr>
      <w:tr w:rsidR="00D22004" w:rsidRPr="002516DF" w:rsidTr="00D22004">
        <w:tc>
          <w:tcPr>
            <w:tcW w:w="783" w:type="dxa"/>
            <w:shd w:val="clear" w:color="auto" w:fill="auto"/>
          </w:tcPr>
          <w:p w:rsidR="00D22004" w:rsidRPr="002516DF" w:rsidRDefault="00D22004" w:rsidP="002516DF">
            <w:pPr>
              <w:pStyle w:val="ConsPlusNormal"/>
              <w:widowControl/>
              <w:tabs>
                <w:tab w:val="left" w:pos="426"/>
              </w:tabs>
              <w:ind w:firstLine="0"/>
              <w:jc w:val="both"/>
            </w:pPr>
            <w:r w:rsidRPr="002516DF">
              <w:t>6.4.1</w:t>
            </w:r>
          </w:p>
        </w:tc>
        <w:tc>
          <w:tcPr>
            <w:tcW w:w="8788"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r>
      <w:tr w:rsidR="00D22004" w:rsidRPr="002516DF" w:rsidTr="00D22004">
        <w:tc>
          <w:tcPr>
            <w:tcW w:w="783" w:type="dxa"/>
            <w:shd w:val="clear" w:color="auto" w:fill="auto"/>
          </w:tcPr>
          <w:p w:rsidR="00D22004" w:rsidRPr="002516DF" w:rsidRDefault="00D22004" w:rsidP="002516DF">
            <w:pPr>
              <w:pStyle w:val="ConsPlusNormal"/>
              <w:widowControl/>
              <w:tabs>
                <w:tab w:val="left" w:pos="426"/>
              </w:tabs>
              <w:ind w:firstLine="0"/>
              <w:jc w:val="both"/>
            </w:pPr>
            <w:r w:rsidRPr="002516DF">
              <w:t>6.4.2</w:t>
            </w:r>
          </w:p>
        </w:tc>
        <w:tc>
          <w:tcPr>
            <w:tcW w:w="8788" w:type="dxa"/>
            <w:shd w:val="clear" w:color="auto" w:fill="auto"/>
          </w:tcPr>
          <w:p w:rsidR="00D22004" w:rsidRPr="002516DF" w:rsidRDefault="00D22004" w:rsidP="002516DF">
            <w:pPr>
              <w:ind w:firstLine="0"/>
              <w:rPr>
                <w:rFonts w:eastAsia="Calibri" w:cs="Arial"/>
                <w:sz w:val="20"/>
                <w:szCs w:val="20"/>
              </w:rPr>
            </w:pPr>
            <w:r w:rsidRPr="002516DF">
              <w:rPr>
                <w:rFonts w:eastAsia="Calibri" w:cs="Arial"/>
                <w:sz w:val="20"/>
                <w:szCs w:val="20"/>
              </w:rPr>
              <w:t>Уровень фактического финансирования затрат на обеспечение деятельности сектора опеки и попечительства отдела образования администрации Подгоренского муниципального района</w:t>
            </w:r>
          </w:p>
          <w:p w:rsidR="00D22004" w:rsidRPr="002516DF" w:rsidRDefault="00D22004" w:rsidP="002516DF">
            <w:pPr>
              <w:ind w:firstLine="0"/>
              <w:rPr>
                <w:rFonts w:eastAsia="Calibri" w:cs="Arial"/>
                <w:sz w:val="20"/>
                <w:szCs w:val="20"/>
              </w:rPr>
            </w:pPr>
          </w:p>
        </w:tc>
      </w:tr>
    </w:tbl>
    <w:p w:rsidR="00D22004" w:rsidRPr="00DF4493" w:rsidRDefault="00D22004" w:rsidP="00DF4493">
      <w:pPr>
        <w:ind w:firstLine="709"/>
        <w:rPr>
          <w:rFonts w:cs="Arial"/>
        </w:rPr>
      </w:pPr>
      <w:r w:rsidRPr="00DF4493">
        <w:rPr>
          <w:rFonts w:cs="Arial"/>
        </w:rPr>
        <w:t>Сведения о</w:t>
      </w:r>
      <w:r w:rsidR="00DF4493">
        <w:rPr>
          <w:rFonts w:cs="Arial"/>
        </w:rPr>
        <w:t xml:space="preserve"> </w:t>
      </w:r>
      <w:r w:rsidRPr="00DF4493">
        <w:rPr>
          <w:rFonts w:cs="Arial"/>
        </w:rPr>
        <w:t>значениях показателей (индикаторов) приводится согласно таблице 1 приложения № 1 муниципальной Программы.</w:t>
      </w:r>
    </w:p>
    <w:p w:rsidR="00D22004" w:rsidRPr="00DF4493" w:rsidRDefault="00D22004" w:rsidP="00DF4493">
      <w:pPr>
        <w:tabs>
          <w:tab w:val="left" w:pos="284"/>
          <w:tab w:val="left" w:pos="426"/>
        </w:tabs>
        <w:autoSpaceDE w:val="0"/>
        <w:autoSpaceDN w:val="0"/>
        <w:adjustRightInd w:val="0"/>
        <w:ind w:firstLine="709"/>
        <w:rPr>
          <w:rFonts w:cs="Arial"/>
        </w:rPr>
      </w:pPr>
      <w:r w:rsidRPr="00DF4493">
        <w:rPr>
          <w:rFonts w:cs="Arial"/>
        </w:rPr>
        <w:t>Целевые индикаторы Подпрограммы рассчитываются по следующей методике:</w:t>
      </w:r>
    </w:p>
    <w:p w:rsidR="00D22004" w:rsidRPr="00DF4493" w:rsidRDefault="00D22004" w:rsidP="00DF4493">
      <w:pPr>
        <w:ind w:firstLine="709"/>
        <w:rPr>
          <w:rFonts w:cs="Arial"/>
        </w:rPr>
      </w:pPr>
      <w:r w:rsidRPr="00DF4493">
        <w:rPr>
          <w:rFonts w:cs="Arial"/>
        </w:rPr>
        <w:t>1. Укомплектованность кадрами для мероприятий, входящих</w:t>
      </w:r>
    </w:p>
    <w:p w:rsidR="00D22004" w:rsidRPr="00DF4493" w:rsidRDefault="00D22004" w:rsidP="00DF4493">
      <w:pPr>
        <w:ind w:firstLine="709"/>
        <w:rPr>
          <w:rFonts w:cs="Arial"/>
        </w:rPr>
      </w:pPr>
      <w:r w:rsidRPr="00DF4493">
        <w:rPr>
          <w:rFonts w:cs="Arial"/>
        </w:rPr>
        <w:t>в состав подпрограммы муниципальной программы</w:t>
      </w:r>
      <w:r w:rsidR="00DF4493">
        <w:rPr>
          <w:rFonts w:cs="Arial"/>
        </w:rPr>
        <w:t xml:space="preserve"> </w:t>
      </w:r>
      <w:r w:rsidRPr="00DF4493">
        <w:rPr>
          <w:rFonts w:cs="Arial"/>
        </w:rPr>
        <w:t>рассчитывается по формуле:</w:t>
      </w:r>
    </w:p>
    <w:p w:rsidR="00D22004" w:rsidRPr="00DF4493" w:rsidRDefault="00D22004" w:rsidP="00DF4493">
      <w:pPr>
        <w:autoSpaceDE w:val="0"/>
        <w:autoSpaceDN w:val="0"/>
        <w:adjustRightInd w:val="0"/>
        <w:ind w:firstLine="709"/>
        <w:rPr>
          <w:rFonts w:cs="Arial"/>
        </w:rPr>
      </w:pPr>
    </w:p>
    <w:p w:rsidR="00D22004" w:rsidRPr="00DF4493" w:rsidRDefault="00DF4493" w:rsidP="00DF4493">
      <w:pPr>
        <w:pStyle w:val="ConsPlusNonformat"/>
        <w:widowControl/>
        <w:ind w:firstLine="709"/>
        <w:jc w:val="both"/>
        <w:rPr>
          <w:rFonts w:ascii="Arial" w:hAnsi="Arial" w:cs="Arial"/>
          <w:sz w:val="24"/>
          <w:szCs w:val="24"/>
        </w:rPr>
      </w:pPr>
      <w:r>
        <w:rPr>
          <w:rFonts w:ascii="Arial" w:hAnsi="Arial" w:cs="Arial"/>
          <w:sz w:val="24"/>
          <w:szCs w:val="24"/>
        </w:rPr>
        <w:t xml:space="preserve"> </w:t>
      </w:r>
      <w:r w:rsidR="00D22004" w:rsidRPr="00DF4493">
        <w:rPr>
          <w:rFonts w:ascii="Arial" w:hAnsi="Arial" w:cs="Arial"/>
          <w:sz w:val="24"/>
          <w:szCs w:val="24"/>
        </w:rPr>
        <w:t>КРФ</w:t>
      </w:r>
    </w:p>
    <w:p w:rsidR="00D22004" w:rsidRPr="00DF4493" w:rsidRDefault="00DF4493" w:rsidP="00DF4493">
      <w:pPr>
        <w:pStyle w:val="ConsPlusNonformat"/>
        <w:widowControl/>
        <w:ind w:firstLine="709"/>
        <w:jc w:val="both"/>
        <w:rPr>
          <w:rFonts w:ascii="Arial" w:hAnsi="Arial" w:cs="Arial"/>
          <w:sz w:val="24"/>
          <w:szCs w:val="24"/>
        </w:rPr>
      </w:pPr>
      <w:r>
        <w:rPr>
          <w:rFonts w:ascii="Arial" w:hAnsi="Arial" w:cs="Arial"/>
          <w:sz w:val="24"/>
          <w:szCs w:val="24"/>
        </w:rPr>
        <w:lastRenderedPageBreak/>
        <w:t xml:space="preserve"> </w:t>
      </w:r>
      <w:r w:rsidR="00D22004" w:rsidRPr="00DF4493">
        <w:rPr>
          <w:rFonts w:ascii="Arial" w:hAnsi="Arial" w:cs="Arial"/>
          <w:sz w:val="24"/>
          <w:szCs w:val="24"/>
        </w:rPr>
        <w:t>УкК</w:t>
      </w:r>
      <w:r>
        <w:rPr>
          <w:rFonts w:ascii="Arial" w:hAnsi="Arial" w:cs="Arial"/>
          <w:sz w:val="24"/>
          <w:szCs w:val="24"/>
        </w:rPr>
        <w:t xml:space="preserve"> </w:t>
      </w:r>
      <w:r w:rsidR="00D22004" w:rsidRPr="00DF4493">
        <w:rPr>
          <w:rFonts w:ascii="Arial" w:hAnsi="Arial" w:cs="Arial"/>
          <w:sz w:val="24"/>
          <w:szCs w:val="24"/>
        </w:rPr>
        <w:t>=</w:t>
      </w:r>
      <w:r>
        <w:rPr>
          <w:rFonts w:ascii="Arial" w:hAnsi="Arial" w:cs="Arial"/>
          <w:sz w:val="24"/>
          <w:szCs w:val="24"/>
        </w:rPr>
        <w:t xml:space="preserve"> </w:t>
      </w:r>
      <w:r w:rsidR="00D22004" w:rsidRPr="00DF4493">
        <w:rPr>
          <w:rFonts w:ascii="Arial" w:hAnsi="Arial" w:cs="Arial"/>
          <w:sz w:val="24"/>
          <w:szCs w:val="24"/>
        </w:rPr>
        <w:t>------- * 100%</w:t>
      </w:r>
    </w:p>
    <w:p w:rsidR="00D22004" w:rsidRPr="00DF4493" w:rsidRDefault="00DF4493" w:rsidP="00DF4493">
      <w:pPr>
        <w:pStyle w:val="ConsPlusNonformat"/>
        <w:widowControl/>
        <w:ind w:firstLine="709"/>
        <w:jc w:val="both"/>
        <w:rPr>
          <w:rFonts w:ascii="Arial" w:hAnsi="Arial" w:cs="Arial"/>
          <w:sz w:val="24"/>
          <w:szCs w:val="24"/>
        </w:rPr>
      </w:pPr>
      <w:r>
        <w:rPr>
          <w:rFonts w:ascii="Arial" w:hAnsi="Arial" w:cs="Arial"/>
          <w:sz w:val="24"/>
          <w:szCs w:val="24"/>
        </w:rPr>
        <w:t xml:space="preserve"> </w:t>
      </w:r>
      <w:r w:rsidR="00D22004" w:rsidRPr="00DF4493">
        <w:rPr>
          <w:rFonts w:ascii="Arial" w:hAnsi="Arial" w:cs="Arial"/>
          <w:sz w:val="24"/>
          <w:szCs w:val="24"/>
        </w:rPr>
        <w:t>КРН</w:t>
      </w:r>
      <w:r>
        <w:rPr>
          <w:rFonts w:ascii="Arial" w:hAnsi="Arial" w:cs="Arial"/>
          <w:sz w:val="24"/>
          <w:szCs w:val="24"/>
        </w:rPr>
        <w:t xml:space="preserve"> </w:t>
      </w:r>
    </w:p>
    <w:p w:rsidR="00D22004" w:rsidRPr="00DF4493" w:rsidRDefault="00D22004" w:rsidP="00DF4493">
      <w:pPr>
        <w:autoSpaceDE w:val="0"/>
        <w:autoSpaceDN w:val="0"/>
        <w:adjustRightInd w:val="0"/>
        <w:ind w:firstLine="709"/>
        <w:rPr>
          <w:rFonts w:cs="Arial"/>
        </w:rPr>
      </w:pPr>
      <w:r w:rsidRPr="00DF4493">
        <w:rPr>
          <w:rFonts w:cs="Arial"/>
        </w:rPr>
        <w:t>где:</w:t>
      </w:r>
    </w:p>
    <w:p w:rsidR="00D22004" w:rsidRPr="00DF4493" w:rsidRDefault="00D22004" w:rsidP="00DF4493">
      <w:pPr>
        <w:autoSpaceDE w:val="0"/>
        <w:autoSpaceDN w:val="0"/>
        <w:adjustRightInd w:val="0"/>
        <w:ind w:firstLine="709"/>
        <w:rPr>
          <w:rFonts w:cs="Arial"/>
        </w:rPr>
      </w:pPr>
      <w:r w:rsidRPr="00DF4493">
        <w:rPr>
          <w:rFonts w:cs="Arial"/>
        </w:rPr>
        <w:t xml:space="preserve"> УкК – укомплектованность кадрами, %;</w:t>
      </w:r>
    </w:p>
    <w:p w:rsidR="00D22004" w:rsidRPr="00DF4493" w:rsidRDefault="00D22004" w:rsidP="00DF4493">
      <w:pPr>
        <w:autoSpaceDE w:val="0"/>
        <w:autoSpaceDN w:val="0"/>
        <w:adjustRightInd w:val="0"/>
        <w:ind w:firstLine="709"/>
        <w:rPr>
          <w:rFonts w:cs="Arial"/>
        </w:rPr>
      </w:pPr>
      <w:r w:rsidRPr="00DF4493">
        <w:rPr>
          <w:rFonts w:cs="Arial"/>
        </w:rPr>
        <w:t>КРФ - количество работников фактическое за текущий год,</w:t>
      </w:r>
      <w:r w:rsidR="00DF4493">
        <w:rPr>
          <w:rFonts w:cs="Arial"/>
        </w:rPr>
        <w:t xml:space="preserve"> </w:t>
      </w:r>
      <w:r w:rsidRPr="00DF4493">
        <w:rPr>
          <w:rFonts w:cs="Arial"/>
        </w:rPr>
        <w:t>человек;</w:t>
      </w:r>
    </w:p>
    <w:p w:rsidR="00D22004" w:rsidRPr="00DF4493" w:rsidRDefault="00D22004" w:rsidP="00DF4493">
      <w:pPr>
        <w:autoSpaceDE w:val="0"/>
        <w:autoSpaceDN w:val="0"/>
        <w:adjustRightInd w:val="0"/>
        <w:ind w:firstLine="709"/>
        <w:rPr>
          <w:rFonts w:cs="Arial"/>
        </w:rPr>
      </w:pPr>
      <w:r w:rsidRPr="00DF4493">
        <w:rPr>
          <w:rFonts w:cs="Arial"/>
        </w:rPr>
        <w:t>КРН - количество работников нормативное на текущий год, человек.</w:t>
      </w:r>
      <w:r w:rsidR="00DF4493">
        <w:rPr>
          <w:rFonts w:cs="Arial"/>
        </w:rPr>
        <w:t xml:space="preserve"> </w:t>
      </w:r>
    </w:p>
    <w:p w:rsidR="00D22004" w:rsidRPr="00DF4493" w:rsidRDefault="00D22004" w:rsidP="00DF4493">
      <w:pPr>
        <w:ind w:firstLine="709"/>
        <w:rPr>
          <w:rFonts w:cs="Arial"/>
        </w:rPr>
      </w:pPr>
      <w:r w:rsidRPr="00DF4493">
        <w:rPr>
          <w:rFonts w:cs="Arial"/>
        </w:rPr>
        <w:t xml:space="preserve"> 2. Обеспечение деятельности мероприятий, входящих в состав подпрограммы муниципальной программы рассчитывается по формуле:</w:t>
      </w:r>
    </w:p>
    <w:p w:rsidR="00D22004" w:rsidRPr="00DF4493" w:rsidRDefault="00D22004" w:rsidP="00DF4493">
      <w:pPr>
        <w:ind w:firstLine="709"/>
        <w:rPr>
          <w:rFonts w:cs="Arial"/>
        </w:rPr>
      </w:pPr>
    </w:p>
    <w:p w:rsidR="00D22004" w:rsidRPr="00DF4493" w:rsidRDefault="00DF4493" w:rsidP="00DF4493">
      <w:pPr>
        <w:autoSpaceDE w:val="0"/>
        <w:autoSpaceDN w:val="0"/>
        <w:adjustRightInd w:val="0"/>
        <w:ind w:firstLine="709"/>
        <w:rPr>
          <w:rFonts w:cs="Arial"/>
        </w:rPr>
      </w:pPr>
      <w:r>
        <w:rPr>
          <w:rFonts w:cs="Arial"/>
        </w:rPr>
        <w:t xml:space="preserve"> </w:t>
      </w:r>
      <w:r w:rsidR="00D22004" w:rsidRPr="00DF4493">
        <w:rPr>
          <w:rFonts w:cs="Arial"/>
        </w:rPr>
        <w:t>Фин факт</w:t>
      </w:r>
    </w:p>
    <w:p w:rsidR="00D22004" w:rsidRPr="00DF4493" w:rsidRDefault="00DF4493" w:rsidP="00DF4493">
      <w:pPr>
        <w:autoSpaceDE w:val="0"/>
        <w:autoSpaceDN w:val="0"/>
        <w:adjustRightInd w:val="0"/>
        <w:ind w:firstLine="709"/>
        <w:rPr>
          <w:rFonts w:cs="Arial"/>
        </w:rPr>
      </w:pPr>
      <w:r>
        <w:rPr>
          <w:rFonts w:cs="Arial"/>
        </w:rPr>
        <w:t xml:space="preserve"> </w:t>
      </w:r>
      <w:r w:rsidR="00D22004" w:rsidRPr="00DF4493">
        <w:rPr>
          <w:rFonts w:cs="Arial"/>
        </w:rPr>
        <w:t>ОбДм</w:t>
      </w:r>
      <w:r>
        <w:rPr>
          <w:rFonts w:cs="Arial"/>
        </w:rPr>
        <w:t xml:space="preserve"> </w:t>
      </w:r>
      <w:r w:rsidR="00D22004" w:rsidRPr="00DF4493">
        <w:rPr>
          <w:rFonts w:cs="Arial"/>
        </w:rPr>
        <w:t>=</w:t>
      </w:r>
      <w:r>
        <w:rPr>
          <w:rFonts w:cs="Arial"/>
        </w:rPr>
        <w:t xml:space="preserve"> </w:t>
      </w:r>
      <w:r w:rsidR="00D22004" w:rsidRPr="00DF4493">
        <w:rPr>
          <w:rFonts w:cs="Arial"/>
        </w:rPr>
        <w:t>--------------</w:t>
      </w:r>
      <w:r>
        <w:rPr>
          <w:rFonts w:cs="Arial"/>
        </w:rPr>
        <w:t xml:space="preserve"> </w:t>
      </w:r>
      <w:r w:rsidR="00D22004" w:rsidRPr="00DF4493">
        <w:rPr>
          <w:rFonts w:cs="Arial"/>
        </w:rPr>
        <w:t>х 100%</w:t>
      </w:r>
    </w:p>
    <w:p w:rsidR="00D22004" w:rsidRPr="00DF4493" w:rsidRDefault="00DF4493" w:rsidP="00DF4493">
      <w:pPr>
        <w:autoSpaceDE w:val="0"/>
        <w:autoSpaceDN w:val="0"/>
        <w:adjustRightInd w:val="0"/>
        <w:ind w:firstLine="709"/>
        <w:rPr>
          <w:rFonts w:cs="Arial"/>
        </w:rPr>
      </w:pPr>
      <w:r>
        <w:rPr>
          <w:rFonts w:cs="Arial"/>
        </w:rPr>
        <w:t xml:space="preserve"> </w:t>
      </w:r>
      <w:r w:rsidR="00D22004" w:rsidRPr="00DF4493">
        <w:rPr>
          <w:rFonts w:cs="Arial"/>
        </w:rPr>
        <w:t>Фин план</w:t>
      </w:r>
    </w:p>
    <w:p w:rsidR="00D22004" w:rsidRPr="00DF4493" w:rsidRDefault="00D22004" w:rsidP="00DF4493">
      <w:pPr>
        <w:pStyle w:val="ConsPlusNormal"/>
        <w:widowControl/>
        <w:tabs>
          <w:tab w:val="left" w:pos="284"/>
          <w:tab w:val="left" w:pos="567"/>
          <w:tab w:val="left" w:pos="720"/>
        </w:tabs>
        <w:ind w:firstLine="709"/>
        <w:jc w:val="both"/>
        <w:rPr>
          <w:sz w:val="24"/>
          <w:szCs w:val="24"/>
        </w:rPr>
      </w:pPr>
      <w:r w:rsidRPr="00DF4493">
        <w:rPr>
          <w:sz w:val="24"/>
          <w:szCs w:val="24"/>
        </w:rPr>
        <w:t xml:space="preserve">где: </w:t>
      </w:r>
    </w:p>
    <w:p w:rsidR="00D22004" w:rsidRPr="00DF4493" w:rsidRDefault="00D22004" w:rsidP="00DF4493">
      <w:pPr>
        <w:pStyle w:val="ConsPlusNormal"/>
        <w:widowControl/>
        <w:tabs>
          <w:tab w:val="left" w:pos="284"/>
          <w:tab w:val="left" w:pos="567"/>
          <w:tab w:val="left" w:pos="720"/>
        </w:tabs>
        <w:ind w:firstLine="709"/>
        <w:jc w:val="both"/>
        <w:rPr>
          <w:sz w:val="24"/>
          <w:szCs w:val="24"/>
        </w:rPr>
      </w:pPr>
      <w:r w:rsidRPr="00DF4493">
        <w:rPr>
          <w:sz w:val="24"/>
          <w:szCs w:val="24"/>
        </w:rPr>
        <w:t>ОбДм – финсовое обеспечение деятельности мероприятий, входящих в состав подпрограммы муниципальной программы;</w:t>
      </w:r>
    </w:p>
    <w:p w:rsidR="00D22004" w:rsidRPr="00DF4493" w:rsidRDefault="00D22004" w:rsidP="00DF4493">
      <w:pPr>
        <w:pStyle w:val="ConsPlusNormal"/>
        <w:widowControl/>
        <w:tabs>
          <w:tab w:val="left" w:pos="284"/>
          <w:tab w:val="left" w:pos="567"/>
          <w:tab w:val="left" w:pos="720"/>
        </w:tabs>
        <w:ind w:firstLine="709"/>
        <w:jc w:val="both"/>
        <w:rPr>
          <w:sz w:val="24"/>
          <w:szCs w:val="24"/>
        </w:rPr>
      </w:pPr>
      <w:r w:rsidRPr="00DF4493">
        <w:rPr>
          <w:sz w:val="24"/>
          <w:szCs w:val="24"/>
        </w:rPr>
        <w:t>Фин факт - фактическое финансирование за текущий год, рублей;</w:t>
      </w:r>
    </w:p>
    <w:p w:rsidR="00D22004" w:rsidRPr="00DF4493" w:rsidRDefault="00D22004" w:rsidP="00DF4493">
      <w:pPr>
        <w:pStyle w:val="ConsPlusNormal"/>
        <w:widowControl/>
        <w:tabs>
          <w:tab w:val="left" w:pos="284"/>
          <w:tab w:val="left" w:pos="567"/>
          <w:tab w:val="left" w:pos="720"/>
        </w:tabs>
        <w:ind w:firstLine="709"/>
        <w:jc w:val="both"/>
        <w:rPr>
          <w:sz w:val="24"/>
          <w:szCs w:val="24"/>
        </w:rPr>
      </w:pPr>
      <w:r w:rsidRPr="00DF4493">
        <w:rPr>
          <w:sz w:val="24"/>
          <w:szCs w:val="24"/>
        </w:rPr>
        <w:t>Фин план - плановое финансирование за текущий год, рублей;</w:t>
      </w:r>
    </w:p>
    <w:p w:rsidR="00D22004" w:rsidRPr="00DF4493" w:rsidRDefault="00DF4493" w:rsidP="00DF4493">
      <w:pPr>
        <w:pStyle w:val="ConsPlusNormal"/>
        <w:widowControl/>
        <w:tabs>
          <w:tab w:val="left" w:pos="284"/>
          <w:tab w:val="left" w:pos="567"/>
          <w:tab w:val="left" w:pos="720"/>
        </w:tabs>
        <w:ind w:firstLine="709"/>
        <w:jc w:val="both"/>
        <w:rPr>
          <w:sz w:val="24"/>
          <w:szCs w:val="24"/>
        </w:rPr>
      </w:pPr>
      <w:r>
        <w:rPr>
          <w:sz w:val="24"/>
          <w:szCs w:val="24"/>
        </w:rPr>
        <w:t xml:space="preserve"> </w:t>
      </w:r>
      <w:r w:rsidR="00D22004" w:rsidRPr="00DF4493">
        <w:rPr>
          <w:sz w:val="24"/>
          <w:szCs w:val="24"/>
        </w:rPr>
        <w:t>В результате реализации подпрограммы 6 муниципальной программы ожидаются следующие результаты:</w:t>
      </w:r>
    </w:p>
    <w:p w:rsidR="00D22004" w:rsidRPr="00DF4493" w:rsidRDefault="00D22004" w:rsidP="00DF4493">
      <w:pPr>
        <w:ind w:firstLine="709"/>
        <w:rPr>
          <w:rFonts w:cs="Arial"/>
        </w:rPr>
      </w:pPr>
      <w:r w:rsidRPr="00DF4493">
        <w:rPr>
          <w:rFonts w:cs="Arial"/>
        </w:rPr>
        <w:t>- 100 % укомплектованность муниципальных должностей муниципальной службы и должностей, не относящиеся к должностям муниципальной службы в отделе образования администрации Подгоренского муниципального района;</w:t>
      </w:r>
    </w:p>
    <w:p w:rsidR="00D22004" w:rsidRPr="00DF4493" w:rsidRDefault="00D22004" w:rsidP="00DF4493">
      <w:pPr>
        <w:ind w:firstLine="709"/>
        <w:rPr>
          <w:rFonts w:cs="Arial"/>
        </w:rPr>
      </w:pPr>
      <w:r w:rsidRPr="00DF4493">
        <w:rPr>
          <w:rFonts w:cs="Arial"/>
        </w:rPr>
        <w:t>- 100 %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w:t>
      </w:r>
    </w:p>
    <w:p w:rsidR="00D22004" w:rsidRPr="00DF4493" w:rsidRDefault="00D22004" w:rsidP="00DF4493">
      <w:pPr>
        <w:ind w:firstLine="709"/>
        <w:rPr>
          <w:rFonts w:cs="Arial"/>
        </w:rPr>
      </w:pPr>
      <w:r w:rsidRPr="00DF4493">
        <w:rPr>
          <w:rFonts w:cs="Arial"/>
        </w:rPr>
        <w:t>- 100 % укомплектованность служащими в информационно-методическом кабинете отдела образования администрации Подгоренского муниципального района;</w:t>
      </w:r>
    </w:p>
    <w:p w:rsidR="00D22004" w:rsidRPr="00DF4493" w:rsidRDefault="00D22004" w:rsidP="00DF4493">
      <w:pPr>
        <w:ind w:firstLine="709"/>
        <w:rPr>
          <w:rFonts w:cs="Arial"/>
        </w:rPr>
      </w:pPr>
      <w:r w:rsidRPr="00DF4493">
        <w:rPr>
          <w:rFonts w:cs="Arial"/>
        </w:rPr>
        <w:t>- 100 % уровень фактического финансирования затрат на обеспечение деятельности МКУ «ИМЦОО»;</w:t>
      </w:r>
    </w:p>
    <w:p w:rsidR="00D22004" w:rsidRPr="00DF4493" w:rsidRDefault="00D22004" w:rsidP="00DF4493">
      <w:pPr>
        <w:ind w:firstLine="709"/>
        <w:rPr>
          <w:rFonts w:cs="Arial"/>
        </w:rPr>
      </w:pPr>
      <w:r w:rsidRPr="00DF4493">
        <w:rPr>
          <w:rFonts w:cs="Arial"/>
        </w:rPr>
        <w:t>- 100 % укомплектованность служащими в МУ «ЦБ отдела образования»;</w:t>
      </w:r>
    </w:p>
    <w:p w:rsidR="00D22004" w:rsidRPr="00DF4493" w:rsidRDefault="00D22004" w:rsidP="00DF4493">
      <w:pPr>
        <w:ind w:firstLine="709"/>
        <w:rPr>
          <w:rFonts w:cs="Arial"/>
        </w:rPr>
      </w:pPr>
      <w:r w:rsidRPr="00DF4493">
        <w:rPr>
          <w:rFonts w:cs="Arial"/>
        </w:rPr>
        <w:t>- 100 % уровень фактического финансирования затрат на обеспечение деятельности МУ «ЦБ отдела образования»;</w:t>
      </w:r>
    </w:p>
    <w:p w:rsidR="00D22004" w:rsidRPr="00DF4493" w:rsidRDefault="00D22004" w:rsidP="00DF4493">
      <w:pPr>
        <w:ind w:firstLine="709"/>
        <w:rPr>
          <w:rFonts w:cs="Arial"/>
        </w:rPr>
      </w:pPr>
      <w:r w:rsidRPr="00DF4493">
        <w:rPr>
          <w:rFonts w:cs="Arial"/>
        </w:rPr>
        <w:t>- 99 %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D22004" w:rsidRPr="00DF4493" w:rsidRDefault="00D22004" w:rsidP="00DF4493">
      <w:pPr>
        <w:ind w:firstLine="709"/>
        <w:rPr>
          <w:rFonts w:cs="Arial"/>
        </w:rPr>
      </w:pPr>
      <w:r w:rsidRPr="00DF4493">
        <w:rPr>
          <w:rFonts w:cs="Arial"/>
        </w:rPr>
        <w:t>- 100 % уровень фактического финансирования затрат на обеспечение деятельности сектора опеки и попечительства отдела образования администрации Подгоренского муниципального района.</w:t>
      </w:r>
    </w:p>
    <w:p w:rsidR="00D22004" w:rsidRPr="00DF4493" w:rsidRDefault="00D22004" w:rsidP="00DF4493">
      <w:pPr>
        <w:pStyle w:val="ConsPlusNormal"/>
        <w:widowControl/>
        <w:tabs>
          <w:tab w:val="left" w:pos="284"/>
          <w:tab w:val="left" w:pos="567"/>
          <w:tab w:val="left" w:pos="720"/>
        </w:tabs>
        <w:ind w:firstLine="709"/>
        <w:jc w:val="both"/>
        <w:rPr>
          <w:sz w:val="24"/>
          <w:szCs w:val="24"/>
        </w:rPr>
      </w:pPr>
      <w:r w:rsidRPr="00DF4493">
        <w:rPr>
          <w:sz w:val="24"/>
          <w:szCs w:val="24"/>
        </w:rPr>
        <w:t xml:space="preserve"> </w:t>
      </w:r>
    </w:p>
    <w:p w:rsidR="00D22004" w:rsidRPr="00DF4493" w:rsidRDefault="00D22004" w:rsidP="00DF4493">
      <w:pPr>
        <w:widowControl w:val="0"/>
        <w:autoSpaceDE w:val="0"/>
        <w:autoSpaceDN w:val="0"/>
        <w:adjustRightInd w:val="0"/>
        <w:ind w:firstLine="709"/>
        <w:rPr>
          <w:rFonts w:cs="Arial"/>
          <w:bCs/>
        </w:rPr>
      </w:pPr>
      <w:r w:rsidRPr="00DF4493">
        <w:rPr>
          <w:rFonts w:cs="Arial"/>
          <w:bCs/>
        </w:rPr>
        <w:t>6.4. Характеристика основного</w:t>
      </w:r>
      <w:r w:rsidR="00DF4493">
        <w:rPr>
          <w:rFonts w:cs="Arial"/>
          <w:bCs/>
        </w:rPr>
        <w:t xml:space="preserve"> </w:t>
      </w:r>
      <w:r w:rsidRPr="00DF4493">
        <w:rPr>
          <w:rFonts w:cs="Arial"/>
          <w:bCs/>
        </w:rPr>
        <w:t>мероприятия и мероприятий</w:t>
      </w:r>
      <w:r w:rsidR="00DF4493">
        <w:rPr>
          <w:rFonts w:cs="Arial"/>
          <w:bCs/>
        </w:rPr>
        <w:t xml:space="preserve"> </w:t>
      </w:r>
      <w:r w:rsidRPr="00DF4493">
        <w:rPr>
          <w:rFonts w:cs="Arial"/>
          <w:bCs/>
        </w:rPr>
        <w:t xml:space="preserve">подпрограммы 6 </w:t>
      </w:r>
    </w:p>
    <w:p w:rsidR="00D22004" w:rsidRPr="00DF4493" w:rsidRDefault="00D22004" w:rsidP="00DF4493">
      <w:pPr>
        <w:widowControl w:val="0"/>
        <w:autoSpaceDE w:val="0"/>
        <w:autoSpaceDN w:val="0"/>
        <w:adjustRightInd w:val="0"/>
        <w:ind w:firstLine="709"/>
        <w:rPr>
          <w:rFonts w:cs="Arial"/>
        </w:rPr>
      </w:pPr>
      <w:r w:rsidRPr="00DF4493">
        <w:rPr>
          <w:rFonts w:cs="Arial"/>
        </w:rPr>
        <w:t>Подпрограмма 6 «</w:t>
      </w:r>
      <w:r w:rsidRPr="00DF4493">
        <w:rPr>
          <w:rFonts w:cs="Arial"/>
          <w:spacing w:val="-1"/>
        </w:rPr>
        <w:t>Обеспечение деятельности системы образования</w:t>
      </w:r>
      <w:r w:rsidRPr="00DF4493">
        <w:rPr>
          <w:rFonts w:cs="Arial"/>
        </w:rPr>
        <w:t>» содержит</w:t>
      </w:r>
      <w:r w:rsidR="00DF4493">
        <w:rPr>
          <w:rFonts w:cs="Arial"/>
        </w:rPr>
        <w:t xml:space="preserve"> </w:t>
      </w:r>
      <w:r w:rsidRPr="00DF4493">
        <w:rPr>
          <w:rFonts w:cs="Arial"/>
        </w:rPr>
        <w:t>основное мероприятие, направленное на обеспечение реализации государственных заданий муниципальными учреждениями Подгоренского муниципального района, реализацию приоритетов государственной политики в Воронежской области.</w:t>
      </w:r>
    </w:p>
    <w:p w:rsidR="00D22004" w:rsidRPr="00DF4493" w:rsidRDefault="00D22004" w:rsidP="00DF4493">
      <w:pPr>
        <w:widowControl w:val="0"/>
        <w:autoSpaceDE w:val="0"/>
        <w:autoSpaceDN w:val="0"/>
        <w:adjustRightInd w:val="0"/>
        <w:ind w:firstLine="709"/>
        <w:rPr>
          <w:rFonts w:cs="Arial"/>
        </w:rPr>
      </w:pPr>
    </w:p>
    <w:p w:rsidR="00D22004" w:rsidRPr="00DF4493" w:rsidRDefault="00D22004" w:rsidP="00DF4493">
      <w:pPr>
        <w:widowControl w:val="0"/>
        <w:autoSpaceDE w:val="0"/>
        <w:autoSpaceDN w:val="0"/>
        <w:adjustRightInd w:val="0"/>
        <w:ind w:firstLine="709"/>
        <w:rPr>
          <w:rFonts w:cs="Arial"/>
        </w:rPr>
      </w:pPr>
      <w:r w:rsidRPr="00DF4493">
        <w:rPr>
          <w:rFonts w:cs="Arial"/>
        </w:rPr>
        <w:t>Основные мероприятия</w:t>
      </w:r>
      <w:r w:rsidR="00DF4493">
        <w:rPr>
          <w:rFonts w:cs="Arial"/>
        </w:rPr>
        <w:t xml:space="preserve"> </w:t>
      </w:r>
      <w:r w:rsidRPr="00DF4493">
        <w:rPr>
          <w:rFonts w:cs="Arial"/>
        </w:rPr>
        <w:t>подпрограммы 6</w:t>
      </w:r>
    </w:p>
    <w:p w:rsidR="00D22004" w:rsidRPr="00DF4493" w:rsidRDefault="00D22004" w:rsidP="00DF4493">
      <w:pPr>
        <w:ind w:firstLine="709"/>
        <w:rPr>
          <w:rFonts w:cs="Arial"/>
        </w:rPr>
      </w:pPr>
      <w:r w:rsidRPr="00DF4493">
        <w:rPr>
          <w:rFonts w:cs="Arial"/>
        </w:rPr>
        <w:lastRenderedPageBreak/>
        <w:t>Мероприятие</w:t>
      </w:r>
      <w:r w:rsidR="00DF4493">
        <w:rPr>
          <w:rFonts w:cs="Arial"/>
        </w:rPr>
        <w:t xml:space="preserve"> </w:t>
      </w:r>
      <w:r w:rsidRPr="00DF4493">
        <w:rPr>
          <w:rFonts w:cs="Arial"/>
        </w:rPr>
        <w:t>6.1 «Обеспечение деятельности аппарата отдела образования» направлено на обеспечение деятельности выполнения на территории Подгоренского муниципального района законодательства Российской Федерации об образовании, физической культуре, спорте и молодежной политике, для руководства системой образования, спорта и молодежной политики района.</w:t>
      </w:r>
    </w:p>
    <w:p w:rsidR="00D22004" w:rsidRPr="00DF4493" w:rsidRDefault="00D22004" w:rsidP="00DF4493">
      <w:pPr>
        <w:widowControl w:val="0"/>
        <w:autoSpaceDE w:val="0"/>
        <w:autoSpaceDN w:val="0"/>
        <w:adjustRightInd w:val="0"/>
        <w:ind w:firstLine="709"/>
        <w:rPr>
          <w:rFonts w:cs="Arial"/>
        </w:rPr>
      </w:pPr>
      <w:r w:rsidRPr="00DF4493">
        <w:rPr>
          <w:rFonts w:cs="Arial"/>
        </w:rPr>
        <w:t>Реализация основного мероприятия направлена на достижение:</w:t>
      </w:r>
    </w:p>
    <w:p w:rsidR="00D22004" w:rsidRPr="00DF4493" w:rsidRDefault="00D22004" w:rsidP="00DF4493">
      <w:pPr>
        <w:widowControl w:val="0"/>
        <w:autoSpaceDE w:val="0"/>
        <w:autoSpaceDN w:val="0"/>
        <w:adjustRightInd w:val="0"/>
        <w:ind w:firstLine="709"/>
        <w:rPr>
          <w:rFonts w:cs="Arial"/>
        </w:rPr>
      </w:pPr>
      <w:r w:rsidRPr="00DF4493">
        <w:rPr>
          <w:rFonts w:cs="Arial"/>
        </w:rPr>
        <w:t>а) целевого показателя 7 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б) показателя подпрограммы 6.1.1 и 6.1.2.</w:t>
      </w:r>
    </w:p>
    <w:p w:rsidR="00D22004" w:rsidRPr="00DF4493" w:rsidRDefault="00D22004" w:rsidP="00DF4493">
      <w:pPr>
        <w:widowControl w:val="0"/>
        <w:autoSpaceDE w:val="0"/>
        <w:autoSpaceDN w:val="0"/>
        <w:adjustRightInd w:val="0"/>
        <w:ind w:firstLine="709"/>
        <w:rPr>
          <w:rFonts w:cs="Arial"/>
        </w:rPr>
      </w:pPr>
      <w:r w:rsidRPr="00DF4493">
        <w:rPr>
          <w:rFonts w:cs="Arial"/>
        </w:rPr>
        <w:t>Сроки реализации основного мероприятия - 2019 - 2024 годы.</w:t>
      </w:r>
    </w:p>
    <w:p w:rsidR="00D22004" w:rsidRPr="00DF4493" w:rsidRDefault="00D22004" w:rsidP="00DF4493">
      <w:pPr>
        <w:widowControl w:val="0"/>
        <w:autoSpaceDE w:val="0"/>
        <w:autoSpaceDN w:val="0"/>
        <w:adjustRightInd w:val="0"/>
        <w:ind w:firstLine="709"/>
        <w:rPr>
          <w:rFonts w:cs="Arial"/>
        </w:rPr>
      </w:pPr>
      <w:r w:rsidRPr="00DF4493">
        <w:rPr>
          <w:rFonts w:cs="Arial"/>
        </w:rPr>
        <w:t>Исполнителем основного мероприятия является:</w:t>
      </w:r>
    </w:p>
    <w:p w:rsidR="00D22004" w:rsidRPr="00DF4493" w:rsidRDefault="00D22004" w:rsidP="00DF4493">
      <w:pPr>
        <w:widowControl w:val="0"/>
        <w:autoSpaceDE w:val="0"/>
        <w:autoSpaceDN w:val="0"/>
        <w:adjustRightInd w:val="0"/>
        <w:ind w:firstLine="709"/>
        <w:rPr>
          <w:rFonts w:cs="Arial"/>
        </w:rPr>
      </w:pPr>
      <w:r w:rsidRPr="00DF4493">
        <w:rPr>
          <w:rFonts w:cs="Arial"/>
        </w:rPr>
        <w:t>Отдел образования администрации Подгоренского муниципального района.</w:t>
      </w:r>
    </w:p>
    <w:p w:rsidR="00D22004" w:rsidRPr="00DF4493" w:rsidRDefault="00DF4493" w:rsidP="00DF4493">
      <w:pPr>
        <w:ind w:firstLine="709"/>
        <w:rPr>
          <w:rFonts w:cs="Arial"/>
        </w:rPr>
      </w:pPr>
      <w:r>
        <w:rPr>
          <w:rFonts w:cs="Arial"/>
        </w:rPr>
        <w:t xml:space="preserve"> </w:t>
      </w:r>
      <w:r w:rsidR="00D22004" w:rsidRPr="00DF4493">
        <w:rPr>
          <w:rFonts w:cs="Arial"/>
        </w:rPr>
        <w:t>Мероприятие 6. 2. «Обеспечение деятельности МКУ «ИМЦОО» направлено на обеспечение мер по совершенствованию профессионализма педагогических и управленческих кадров на основе создания научно-обоснованной системы повышения квалификации, обеспечение эффективности управления образовательной системой района на информационной основе, учебно-методического и организационно - деятельностного обслуживания.</w:t>
      </w:r>
    </w:p>
    <w:p w:rsidR="00D22004" w:rsidRPr="00DF4493" w:rsidRDefault="00D22004" w:rsidP="00DF4493">
      <w:pPr>
        <w:widowControl w:val="0"/>
        <w:autoSpaceDE w:val="0"/>
        <w:autoSpaceDN w:val="0"/>
        <w:adjustRightInd w:val="0"/>
        <w:ind w:firstLine="709"/>
        <w:rPr>
          <w:rFonts w:cs="Arial"/>
        </w:rPr>
      </w:pPr>
      <w:r w:rsidRPr="00DF4493">
        <w:rPr>
          <w:rFonts w:cs="Arial"/>
        </w:rPr>
        <w:t>Реализация основного мероприятия направлена на достижение:</w:t>
      </w:r>
    </w:p>
    <w:p w:rsidR="00D22004" w:rsidRPr="00DF4493" w:rsidRDefault="00D22004" w:rsidP="00DF4493">
      <w:pPr>
        <w:widowControl w:val="0"/>
        <w:autoSpaceDE w:val="0"/>
        <w:autoSpaceDN w:val="0"/>
        <w:adjustRightInd w:val="0"/>
        <w:ind w:firstLine="709"/>
        <w:rPr>
          <w:rFonts w:cs="Arial"/>
        </w:rPr>
      </w:pPr>
      <w:r w:rsidRPr="00DF4493">
        <w:rPr>
          <w:rFonts w:cs="Arial"/>
        </w:rPr>
        <w:t>а) целевого показателя 7 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б) показателя подпрограммы 6.2.1 и 6.2.2.</w:t>
      </w:r>
    </w:p>
    <w:p w:rsidR="00D22004" w:rsidRPr="00DF4493" w:rsidRDefault="00D22004" w:rsidP="00DF4493">
      <w:pPr>
        <w:widowControl w:val="0"/>
        <w:autoSpaceDE w:val="0"/>
        <w:autoSpaceDN w:val="0"/>
        <w:adjustRightInd w:val="0"/>
        <w:ind w:firstLine="709"/>
        <w:rPr>
          <w:rFonts w:cs="Arial"/>
        </w:rPr>
      </w:pPr>
      <w:r w:rsidRPr="00DF4493">
        <w:rPr>
          <w:rFonts w:cs="Arial"/>
        </w:rPr>
        <w:t>Сроки реализации основного мероприятия - 2019 - 2024 годы.</w:t>
      </w:r>
    </w:p>
    <w:p w:rsidR="00D22004" w:rsidRPr="00DF4493" w:rsidRDefault="00D22004" w:rsidP="00DF4493">
      <w:pPr>
        <w:widowControl w:val="0"/>
        <w:autoSpaceDE w:val="0"/>
        <w:autoSpaceDN w:val="0"/>
        <w:adjustRightInd w:val="0"/>
        <w:ind w:firstLine="709"/>
        <w:rPr>
          <w:rFonts w:cs="Arial"/>
        </w:rPr>
      </w:pPr>
      <w:r w:rsidRPr="00DF4493">
        <w:rPr>
          <w:rFonts w:cs="Arial"/>
        </w:rPr>
        <w:t>Исполнителем основного мероприятия является:</w:t>
      </w:r>
    </w:p>
    <w:p w:rsidR="00D22004" w:rsidRPr="00DF4493" w:rsidRDefault="00D22004" w:rsidP="00DF4493">
      <w:pPr>
        <w:widowControl w:val="0"/>
        <w:autoSpaceDE w:val="0"/>
        <w:autoSpaceDN w:val="0"/>
        <w:adjustRightInd w:val="0"/>
        <w:ind w:firstLine="709"/>
        <w:rPr>
          <w:rFonts w:cs="Arial"/>
        </w:rPr>
      </w:pPr>
      <w:r w:rsidRPr="00DF4493">
        <w:rPr>
          <w:rFonts w:cs="Arial"/>
        </w:rPr>
        <w:t>Отдел образования администрации Подгоренского муниципального района.</w:t>
      </w:r>
    </w:p>
    <w:p w:rsidR="00D22004" w:rsidRPr="00DF4493" w:rsidRDefault="00D22004" w:rsidP="00DF4493">
      <w:pPr>
        <w:ind w:firstLine="709"/>
        <w:rPr>
          <w:rFonts w:cs="Arial"/>
        </w:rPr>
      </w:pPr>
      <w:r w:rsidRPr="00DF4493">
        <w:rPr>
          <w:rFonts w:cs="Arial"/>
        </w:rPr>
        <w:t>Мероприятие</w:t>
      </w:r>
      <w:r w:rsidR="00DF4493">
        <w:rPr>
          <w:rFonts w:cs="Arial"/>
        </w:rPr>
        <w:t xml:space="preserve"> </w:t>
      </w:r>
      <w:r w:rsidRPr="00DF4493">
        <w:rPr>
          <w:rFonts w:cs="Arial"/>
        </w:rPr>
        <w:t>6.3. «Обеспечение деятельности МУ «ЦБ отдела образования» направлено на обеспечение мер по осуществлению бухгалтерского обслуживания финансово - хозяйственной деятельности отдела образования, по муниципальным общеобразовательным учреждениям, по муниципальным дошкольным учреждениям, по муниципальным учреждениям дополнительного образования, не имеющим в штате бухгалтерского работника.</w:t>
      </w:r>
    </w:p>
    <w:p w:rsidR="00D22004" w:rsidRPr="00DF4493" w:rsidRDefault="00D22004" w:rsidP="00DF4493">
      <w:pPr>
        <w:widowControl w:val="0"/>
        <w:autoSpaceDE w:val="0"/>
        <w:autoSpaceDN w:val="0"/>
        <w:adjustRightInd w:val="0"/>
        <w:ind w:firstLine="709"/>
        <w:rPr>
          <w:rFonts w:cs="Arial"/>
        </w:rPr>
      </w:pPr>
      <w:r w:rsidRPr="00DF4493">
        <w:rPr>
          <w:rFonts w:cs="Arial"/>
        </w:rPr>
        <w:t>Реализация основного мероприятия направлена на достижение:</w:t>
      </w:r>
    </w:p>
    <w:p w:rsidR="00D22004" w:rsidRPr="00DF4493" w:rsidRDefault="00D22004" w:rsidP="00DF4493">
      <w:pPr>
        <w:widowControl w:val="0"/>
        <w:autoSpaceDE w:val="0"/>
        <w:autoSpaceDN w:val="0"/>
        <w:adjustRightInd w:val="0"/>
        <w:ind w:firstLine="709"/>
        <w:rPr>
          <w:rFonts w:cs="Arial"/>
        </w:rPr>
      </w:pPr>
      <w:r w:rsidRPr="00DF4493">
        <w:rPr>
          <w:rFonts w:cs="Arial"/>
        </w:rPr>
        <w:t>а) целевого показателя 7 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б) показателя подпрограммы 6.3.1 и 6.3.2.</w:t>
      </w:r>
    </w:p>
    <w:p w:rsidR="00D22004" w:rsidRPr="00DF4493" w:rsidRDefault="00D22004" w:rsidP="00DF4493">
      <w:pPr>
        <w:widowControl w:val="0"/>
        <w:autoSpaceDE w:val="0"/>
        <w:autoSpaceDN w:val="0"/>
        <w:adjustRightInd w:val="0"/>
        <w:ind w:firstLine="709"/>
        <w:rPr>
          <w:rFonts w:cs="Arial"/>
        </w:rPr>
      </w:pPr>
      <w:r w:rsidRPr="00DF4493">
        <w:rPr>
          <w:rFonts w:cs="Arial"/>
        </w:rPr>
        <w:t>Сроки реализации основного мероприятия - 2019 - 2024 годы.</w:t>
      </w:r>
    </w:p>
    <w:p w:rsidR="00D22004" w:rsidRPr="00DF4493" w:rsidRDefault="00D22004" w:rsidP="00DF4493">
      <w:pPr>
        <w:widowControl w:val="0"/>
        <w:autoSpaceDE w:val="0"/>
        <w:autoSpaceDN w:val="0"/>
        <w:adjustRightInd w:val="0"/>
        <w:ind w:firstLine="709"/>
        <w:rPr>
          <w:rFonts w:cs="Arial"/>
        </w:rPr>
      </w:pPr>
      <w:r w:rsidRPr="00DF4493">
        <w:rPr>
          <w:rFonts w:cs="Arial"/>
        </w:rPr>
        <w:t>Исполнителем основного мероприятия является:</w:t>
      </w:r>
    </w:p>
    <w:p w:rsidR="00D22004" w:rsidRPr="00DF4493" w:rsidRDefault="00D22004" w:rsidP="00DF4493">
      <w:pPr>
        <w:widowControl w:val="0"/>
        <w:autoSpaceDE w:val="0"/>
        <w:autoSpaceDN w:val="0"/>
        <w:adjustRightInd w:val="0"/>
        <w:ind w:firstLine="709"/>
        <w:rPr>
          <w:rFonts w:cs="Arial"/>
        </w:rPr>
      </w:pPr>
      <w:r w:rsidRPr="00DF4493">
        <w:rPr>
          <w:rFonts w:cs="Arial"/>
        </w:rPr>
        <w:t>Отдел образования администрации Подгоренского муниципального района.</w:t>
      </w:r>
    </w:p>
    <w:p w:rsidR="00D22004" w:rsidRPr="00DF4493" w:rsidRDefault="00DF4493" w:rsidP="00DF4493">
      <w:pPr>
        <w:ind w:firstLine="709"/>
        <w:rPr>
          <w:rFonts w:cs="Arial"/>
        </w:rPr>
      </w:pPr>
      <w:r>
        <w:rPr>
          <w:rFonts w:cs="Arial"/>
        </w:rPr>
        <w:t xml:space="preserve"> </w:t>
      </w:r>
      <w:r w:rsidR="00D22004" w:rsidRPr="00DF4493">
        <w:rPr>
          <w:rFonts w:cs="Arial"/>
        </w:rPr>
        <w:t>Мероприятие 6.4. «Организация и обеспечение деятельности по опеке и попечительству» направлено на обеспечение деятельности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 в области опеки и попечительства.</w:t>
      </w:r>
    </w:p>
    <w:p w:rsidR="00D22004" w:rsidRPr="00DF4493" w:rsidRDefault="00D22004" w:rsidP="00DF4493">
      <w:pPr>
        <w:widowControl w:val="0"/>
        <w:autoSpaceDE w:val="0"/>
        <w:autoSpaceDN w:val="0"/>
        <w:adjustRightInd w:val="0"/>
        <w:ind w:firstLine="709"/>
        <w:rPr>
          <w:rFonts w:cs="Arial"/>
        </w:rPr>
      </w:pPr>
      <w:r w:rsidRPr="00DF4493">
        <w:rPr>
          <w:rFonts w:cs="Arial"/>
        </w:rPr>
        <w:t>Реализация основного мероприятия направлена на достижение:</w:t>
      </w:r>
    </w:p>
    <w:p w:rsidR="00D22004" w:rsidRPr="00DF4493" w:rsidRDefault="00D22004" w:rsidP="00DF4493">
      <w:pPr>
        <w:widowControl w:val="0"/>
        <w:autoSpaceDE w:val="0"/>
        <w:autoSpaceDN w:val="0"/>
        <w:adjustRightInd w:val="0"/>
        <w:ind w:firstLine="709"/>
        <w:rPr>
          <w:rFonts w:cs="Arial"/>
        </w:rPr>
      </w:pPr>
      <w:r w:rsidRPr="00DF4493">
        <w:rPr>
          <w:rFonts w:cs="Arial"/>
        </w:rPr>
        <w:t>а) целевого показателя 7 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б) показателей подпрограммы 6.4.1 и 6.4.2.</w:t>
      </w:r>
    </w:p>
    <w:p w:rsidR="00D22004" w:rsidRPr="00DF4493" w:rsidRDefault="00D22004" w:rsidP="00DF4493">
      <w:pPr>
        <w:widowControl w:val="0"/>
        <w:autoSpaceDE w:val="0"/>
        <w:autoSpaceDN w:val="0"/>
        <w:adjustRightInd w:val="0"/>
        <w:ind w:firstLine="709"/>
        <w:rPr>
          <w:rFonts w:cs="Arial"/>
        </w:rPr>
      </w:pPr>
      <w:r w:rsidRPr="00DF4493">
        <w:rPr>
          <w:rFonts w:cs="Arial"/>
        </w:rPr>
        <w:t>Сроки реализации основного мероприятия - 2019 - 2024 годы.</w:t>
      </w:r>
    </w:p>
    <w:p w:rsidR="00D22004" w:rsidRPr="00DF4493" w:rsidRDefault="00D22004" w:rsidP="00DF4493">
      <w:pPr>
        <w:widowControl w:val="0"/>
        <w:autoSpaceDE w:val="0"/>
        <w:autoSpaceDN w:val="0"/>
        <w:adjustRightInd w:val="0"/>
        <w:ind w:firstLine="709"/>
        <w:rPr>
          <w:rFonts w:cs="Arial"/>
        </w:rPr>
      </w:pPr>
      <w:r w:rsidRPr="00DF4493">
        <w:rPr>
          <w:rFonts w:cs="Arial"/>
        </w:rPr>
        <w:t>Исполнителем основного мероприятия является:</w:t>
      </w:r>
    </w:p>
    <w:p w:rsidR="00D22004" w:rsidRPr="00DF4493" w:rsidRDefault="00D22004" w:rsidP="00DF4493">
      <w:pPr>
        <w:widowControl w:val="0"/>
        <w:autoSpaceDE w:val="0"/>
        <w:autoSpaceDN w:val="0"/>
        <w:adjustRightInd w:val="0"/>
        <w:ind w:firstLine="709"/>
        <w:rPr>
          <w:rFonts w:cs="Arial"/>
        </w:rPr>
      </w:pPr>
      <w:r w:rsidRPr="00DF4493">
        <w:rPr>
          <w:rFonts w:cs="Arial"/>
        </w:rPr>
        <w:t>Отдел образования администрации Подгоренского муниципального района.</w:t>
      </w:r>
    </w:p>
    <w:p w:rsidR="00D22004" w:rsidRPr="00DF4493" w:rsidRDefault="00D22004" w:rsidP="00DF4493">
      <w:pPr>
        <w:widowControl w:val="0"/>
        <w:autoSpaceDE w:val="0"/>
        <w:autoSpaceDN w:val="0"/>
        <w:adjustRightInd w:val="0"/>
        <w:ind w:firstLine="709"/>
        <w:rPr>
          <w:rFonts w:cs="Arial"/>
        </w:rPr>
      </w:pPr>
    </w:p>
    <w:p w:rsidR="00D22004" w:rsidRPr="00DF4493" w:rsidRDefault="00D22004" w:rsidP="00DF4493">
      <w:pPr>
        <w:pStyle w:val="11"/>
        <w:widowControl w:val="0"/>
        <w:numPr>
          <w:ilvl w:val="1"/>
          <w:numId w:val="11"/>
        </w:numPr>
        <w:autoSpaceDE w:val="0"/>
        <w:autoSpaceDN w:val="0"/>
        <w:adjustRightInd w:val="0"/>
        <w:ind w:left="0" w:firstLine="709"/>
        <w:contextualSpacing w:val="0"/>
        <w:rPr>
          <w:rFonts w:ascii="Arial" w:hAnsi="Arial" w:cs="Arial"/>
        </w:rPr>
      </w:pPr>
      <w:r w:rsidRPr="00DF4493">
        <w:rPr>
          <w:rFonts w:ascii="Arial" w:hAnsi="Arial" w:cs="Arial"/>
        </w:rPr>
        <w:t>Характеристика мер государственного регулирования.</w:t>
      </w:r>
    </w:p>
    <w:p w:rsidR="00D22004" w:rsidRPr="00DF4493" w:rsidRDefault="00DF4493" w:rsidP="00DF4493">
      <w:pPr>
        <w:pStyle w:val="ConsPlusNormal"/>
        <w:ind w:firstLine="709"/>
        <w:jc w:val="both"/>
        <w:rPr>
          <w:sz w:val="24"/>
          <w:szCs w:val="24"/>
        </w:rPr>
      </w:pPr>
      <w:r>
        <w:rPr>
          <w:bCs/>
          <w:sz w:val="24"/>
          <w:szCs w:val="24"/>
        </w:rPr>
        <w:t xml:space="preserve"> </w:t>
      </w:r>
      <w:r w:rsidR="00D22004" w:rsidRPr="00DF4493">
        <w:rPr>
          <w:sz w:val="24"/>
          <w:szCs w:val="24"/>
        </w:rPr>
        <w:t xml:space="preserve">Меры правового регулирования предусматривают внесение изменений в </w:t>
      </w:r>
      <w:r w:rsidR="00D22004" w:rsidRPr="00DF4493">
        <w:rPr>
          <w:sz w:val="24"/>
          <w:szCs w:val="24"/>
        </w:rPr>
        <w:lastRenderedPageBreak/>
        <w:t>действующие нормативно-правовые акты Подгоренского муниципального района, регулирующие правовые, организационные, экономические и социальные основы деятельности в сфере деятельности аппарата отдела образования, МКУ «ИМЦОО», МУ «ЦБ отдела образования», сектора</w:t>
      </w:r>
      <w:r>
        <w:rPr>
          <w:sz w:val="24"/>
          <w:szCs w:val="24"/>
        </w:rPr>
        <w:t xml:space="preserve"> </w:t>
      </w:r>
      <w:r w:rsidR="00D22004" w:rsidRPr="00DF4493">
        <w:rPr>
          <w:sz w:val="24"/>
          <w:szCs w:val="24"/>
        </w:rPr>
        <w:t>опеки и попечительства, а также принятие нормативных правовых актов Подгоренского муниципального района, а также с целью реализации мероприятия 1,2,3,4 подпрограммы 6.</w:t>
      </w:r>
    </w:p>
    <w:p w:rsidR="00D22004" w:rsidRPr="00DF4493" w:rsidRDefault="00D22004" w:rsidP="00DF4493">
      <w:pPr>
        <w:pStyle w:val="ConsPlusNormal"/>
        <w:ind w:firstLine="709"/>
        <w:jc w:val="both"/>
        <w:rPr>
          <w:sz w:val="24"/>
          <w:szCs w:val="24"/>
        </w:rPr>
      </w:pPr>
      <w:r w:rsidRPr="00DF4493">
        <w:rPr>
          <w:sz w:val="24"/>
          <w:szCs w:val="24"/>
        </w:rPr>
        <w:t>Реализуемые в рамках настоящей подпрограммы меры правового регулирования направлены на дальнейшее совершенствование форм и методов реализации государственной политики в аппарате отдела образования, МКУ «ИМЦОО», МУ «ЦБ отдела образования», сектора опеки и попечительства на территории Подгоренского муниципального района.</w:t>
      </w:r>
    </w:p>
    <w:p w:rsidR="00D22004" w:rsidRPr="00DF4493" w:rsidRDefault="00D22004" w:rsidP="00DF4493">
      <w:pPr>
        <w:widowControl w:val="0"/>
        <w:autoSpaceDE w:val="0"/>
        <w:autoSpaceDN w:val="0"/>
        <w:adjustRightInd w:val="0"/>
        <w:ind w:firstLine="709"/>
        <w:rPr>
          <w:rFonts w:cs="Arial"/>
          <w:bCs/>
        </w:rPr>
      </w:pPr>
    </w:p>
    <w:p w:rsidR="00D22004" w:rsidRPr="00DF4493" w:rsidRDefault="00D22004" w:rsidP="00DF4493">
      <w:pPr>
        <w:widowControl w:val="0"/>
        <w:autoSpaceDE w:val="0"/>
        <w:autoSpaceDN w:val="0"/>
        <w:adjustRightInd w:val="0"/>
        <w:ind w:firstLine="709"/>
        <w:rPr>
          <w:rFonts w:cs="Arial"/>
          <w:bCs/>
        </w:rPr>
      </w:pPr>
      <w:r w:rsidRPr="00DF4493">
        <w:rPr>
          <w:rFonts w:cs="Arial"/>
          <w:bCs/>
        </w:rPr>
        <w:t>6.6.</w:t>
      </w:r>
      <w:r w:rsidR="00DF4493">
        <w:rPr>
          <w:rFonts w:cs="Arial"/>
          <w:bCs/>
        </w:rPr>
        <w:t xml:space="preserve"> </w:t>
      </w:r>
      <w:r w:rsidRPr="00DF4493">
        <w:rPr>
          <w:rFonts w:cs="Arial"/>
          <w:bCs/>
        </w:rPr>
        <w:t>Финансовое обеспечение</w:t>
      </w:r>
      <w:r w:rsidR="00DF4493">
        <w:rPr>
          <w:rFonts w:cs="Arial"/>
          <w:bCs/>
        </w:rPr>
        <w:t xml:space="preserve"> </w:t>
      </w:r>
      <w:r w:rsidRPr="00DF4493">
        <w:rPr>
          <w:rFonts w:cs="Arial"/>
          <w:bCs/>
        </w:rPr>
        <w:t>реализации подпрограммы</w:t>
      </w:r>
    </w:p>
    <w:p w:rsidR="00D22004" w:rsidRPr="00DF4493" w:rsidRDefault="00D22004" w:rsidP="00DF4493">
      <w:pPr>
        <w:ind w:firstLine="709"/>
        <w:rPr>
          <w:rFonts w:cs="Arial"/>
        </w:rPr>
      </w:pPr>
      <w:r w:rsidRPr="00DF4493">
        <w:rPr>
          <w:rFonts w:cs="Arial"/>
        </w:rPr>
        <w:t>Общий объем финансирования мероприятий подпрограммы в 2019 - 2024 годах составит 58</w:t>
      </w:r>
      <w:r w:rsidR="00DF4493">
        <w:rPr>
          <w:rFonts w:cs="Arial"/>
        </w:rPr>
        <w:t xml:space="preserve"> </w:t>
      </w:r>
      <w:r w:rsidRPr="00DF4493">
        <w:rPr>
          <w:rFonts w:cs="Arial"/>
        </w:rPr>
        <w:t>734,69 тыс. рублей,</w:t>
      </w:r>
    </w:p>
    <w:p w:rsidR="00D22004" w:rsidRPr="00DF4493" w:rsidRDefault="00D22004" w:rsidP="00DF4493">
      <w:pPr>
        <w:ind w:firstLine="709"/>
        <w:rPr>
          <w:rFonts w:cs="Arial"/>
        </w:rPr>
      </w:pPr>
      <w:r w:rsidRPr="00DF4493">
        <w:rPr>
          <w:rFonts w:cs="Arial"/>
        </w:rPr>
        <w:t>в том числе:</w:t>
      </w:r>
    </w:p>
    <w:p w:rsidR="00D22004" w:rsidRPr="00DF4493" w:rsidRDefault="00D22004" w:rsidP="00DF4493">
      <w:pPr>
        <w:ind w:firstLine="709"/>
        <w:rPr>
          <w:rFonts w:cs="Arial"/>
        </w:rPr>
      </w:pPr>
      <w:r w:rsidRPr="00DF4493">
        <w:rPr>
          <w:rFonts w:cs="Arial"/>
        </w:rPr>
        <w:t>- из областного бюджета – 5</w:t>
      </w:r>
      <w:r w:rsidR="00DF4493">
        <w:rPr>
          <w:rFonts w:cs="Arial"/>
        </w:rPr>
        <w:t xml:space="preserve"> </w:t>
      </w:r>
      <w:r w:rsidRPr="00DF4493">
        <w:rPr>
          <w:rFonts w:cs="Arial"/>
        </w:rPr>
        <w:t>508,70 тыс. рублей:</w:t>
      </w:r>
    </w:p>
    <w:p w:rsidR="00D22004" w:rsidRPr="00DF4493" w:rsidRDefault="00D22004" w:rsidP="00DF4493">
      <w:pPr>
        <w:ind w:firstLine="709"/>
        <w:rPr>
          <w:rFonts w:cs="Arial"/>
        </w:rPr>
      </w:pPr>
      <w:r w:rsidRPr="00DF4493">
        <w:rPr>
          <w:rFonts w:cs="Arial"/>
        </w:rPr>
        <w:t>2019 год –</w:t>
      </w:r>
      <w:r w:rsidR="00DF4493">
        <w:rPr>
          <w:rFonts w:cs="Arial"/>
        </w:rPr>
        <w:t xml:space="preserve"> </w:t>
      </w:r>
      <w:r w:rsidRPr="00DF4493">
        <w:rPr>
          <w:rFonts w:cs="Arial"/>
        </w:rPr>
        <w:t>1</w:t>
      </w:r>
      <w:r w:rsidR="00DF4493">
        <w:rPr>
          <w:rFonts w:cs="Arial"/>
        </w:rPr>
        <w:t xml:space="preserve"> </w:t>
      </w:r>
      <w:r w:rsidRPr="00DF4493">
        <w:rPr>
          <w:rFonts w:cs="Arial"/>
        </w:rPr>
        <w:t>159,70 тыс. рублей;</w:t>
      </w:r>
    </w:p>
    <w:p w:rsidR="00D22004" w:rsidRPr="00DF4493" w:rsidRDefault="00D22004" w:rsidP="00DF4493">
      <w:pPr>
        <w:ind w:firstLine="709"/>
        <w:rPr>
          <w:rFonts w:cs="Arial"/>
        </w:rPr>
      </w:pPr>
      <w:r w:rsidRPr="00DF4493">
        <w:rPr>
          <w:rFonts w:cs="Arial"/>
        </w:rPr>
        <w:t>2020 год –</w:t>
      </w:r>
      <w:r w:rsidR="00DF4493">
        <w:rPr>
          <w:rFonts w:cs="Arial"/>
        </w:rPr>
        <w:t xml:space="preserve"> </w:t>
      </w:r>
      <w:r w:rsidRPr="00DF4493">
        <w:rPr>
          <w:rFonts w:cs="Arial"/>
        </w:rPr>
        <w:t>830,00 тыс. рублей;</w:t>
      </w:r>
    </w:p>
    <w:p w:rsidR="00D22004" w:rsidRPr="00DF4493" w:rsidRDefault="00D22004" w:rsidP="00DF4493">
      <w:pPr>
        <w:ind w:firstLine="709"/>
        <w:rPr>
          <w:rFonts w:cs="Arial"/>
        </w:rPr>
      </w:pPr>
      <w:r w:rsidRPr="00DF4493">
        <w:rPr>
          <w:rFonts w:cs="Arial"/>
        </w:rPr>
        <w:t>2021 год –</w:t>
      </w:r>
      <w:r w:rsidR="00DF4493">
        <w:rPr>
          <w:rFonts w:cs="Arial"/>
        </w:rPr>
        <w:t xml:space="preserve"> </w:t>
      </w:r>
      <w:r w:rsidRPr="00DF4493">
        <w:rPr>
          <w:rFonts w:cs="Arial"/>
        </w:rPr>
        <w:t>855,00 тыс. рублей;</w:t>
      </w:r>
    </w:p>
    <w:p w:rsidR="00D22004" w:rsidRPr="00DF4493" w:rsidRDefault="00D22004" w:rsidP="00DF4493">
      <w:pPr>
        <w:ind w:firstLine="709"/>
        <w:rPr>
          <w:rFonts w:cs="Arial"/>
        </w:rPr>
      </w:pPr>
      <w:r w:rsidRPr="00DF4493">
        <w:rPr>
          <w:rFonts w:cs="Arial"/>
        </w:rPr>
        <w:t>2022 год – 888,00 тыс. рублей;</w:t>
      </w:r>
    </w:p>
    <w:p w:rsidR="00D22004" w:rsidRPr="00DF4493" w:rsidRDefault="00D22004" w:rsidP="00DF4493">
      <w:pPr>
        <w:ind w:firstLine="709"/>
        <w:rPr>
          <w:rFonts w:cs="Arial"/>
        </w:rPr>
      </w:pPr>
      <w:r w:rsidRPr="00DF4493">
        <w:rPr>
          <w:rFonts w:cs="Arial"/>
        </w:rPr>
        <w:t>2023 год – 888,00 тыс. рублей;</w:t>
      </w:r>
    </w:p>
    <w:p w:rsidR="00D22004" w:rsidRPr="00DF4493" w:rsidRDefault="00D22004" w:rsidP="00DF4493">
      <w:pPr>
        <w:ind w:firstLine="709"/>
        <w:rPr>
          <w:rFonts w:cs="Arial"/>
        </w:rPr>
      </w:pPr>
      <w:r w:rsidRPr="00DF4493">
        <w:rPr>
          <w:rFonts w:cs="Arial"/>
        </w:rPr>
        <w:t>2024 год –</w:t>
      </w:r>
      <w:r w:rsidR="00DF4493">
        <w:rPr>
          <w:rFonts w:cs="Arial"/>
        </w:rPr>
        <w:t xml:space="preserve"> </w:t>
      </w:r>
      <w:r w:rsidRPr="00DF4493">
        <w:rPr>
          <w:rFonts w:cs="Arial"/>
        </w:rPr>
        <w:t>888,00 тыс. рублей.</w:t>
      </w:r>
    </w:p>
    <w:p w:rsidR="00D22004" w:rsidRPr="00DF4493" w:rsidRDefault="00D22004" w:rsidP="00DF4493">
      <w:pPr>
        <w:ind w:firstLine="709"/>
        <w:rPr>
          <w:rFonts w:cs="Arial"/>
        </w:rPr>
      </w:pPr>
      <w:r w:rsidRPr="00DF4493">
        <w:rPr>
          <w:rFonts w:cs="Arial"/>
        </w:rPr>
        <w:t>- из местного бюджета – 53</w:t>
      </w:r>
      <w:r w:rsidR="00DF4493">
        <w:rPr>
          <w:rFonts w:cs="Arial"/>
        </w:rPr>
        <w:t xml:space="preserve"> </w:t>
      </w:r>
      <w:r w:rsidRPr="00DF4493">
        <w:rPr>
          <w:rFonts w:cs="Arial"/>
        </w:rPr>
        <w:t>225,99 тыс. рублей:</w:t>
      </w:r>
    </w:p>
    <w:p w:rsidR="00D22004" w:rsidRPr="00DF4493" w:rsidRDefault="00D22004" w:rsidP="00DF4493">
      <w:pPr>
        <w:ind w:firstLine="709"/>
        <w:rPr>
          <w:rFonts w:cs="Arial"/>
        </w:rPr>
      </w:pPr>
      <w:r w:rsidRPr="00DF4493">
        <w:rPr>
          <w:rFonts w:cs="Arial"/>
        </w:rPr>
        <w:t>2019 год –</w:t>
      </w:r>
      <w:r w:rsidR="00DF4493">
        <w:rPr>
          <w:rFonts w:cs="Arial"/>
        </w:rPr>
        <w:t xml:space="preserve"> </w:t>
      </w:r>
      <w:r w:rsidRPr="00DF4493">
        <w:rPr>
          <w:rFonts w:cs="Arial"/>
        </w:rPr>
        <w:t>9</w:t>
      </w:r>
      <w:r w:rsidR="00DF4493">
        <w:rPr>
          <w:rFonts w:cs="Arial"/>
        </w:rPr>
        <w:t xml:space="preserve"> </w:t>
      </w:r>
      <w:r w:rsidRPr="00DF4493">
        <w:rPr>
          <w:rFonts w:cs="Arial"/>
        </w:rPr>
        <w:t>892,39 тыс. рублей;</w:t>
      </w:r>
    </w:p>
    <w:p w:rsidR="00D22004" w:rsidRPr="00DF4493" w:rsidRDefault="00D22004" w:rsidP="00DF4493">
      <w:pPr>
        <w:ind w:firstLine="709"/>
        <w:rPr>
          <w:rFonts w:cs="Arial"/>
        </w:rPr>
      </w:pPr>
      <w:r w:rsidRPr="00DF4493">
        <w:rPr>
          <w:rFonts w:cs="Arial"/>
        </w:rPr>
        <w:t>2020 год –</w:t>
      </w:r>
      <w:r w:rsidR="00DF4493">
        <w:rPr>
          <w:rFonts w:cs="Arial"/>
        </w:rPr>
        <w:t xml:space="preserve"> </w:t>
      </w:r>
      <w:r w:rsidRPr="00DF4493">
        <w:rPr>
          <w:rFonts w:cs="Arial"/>
        </w:rPr>
        <w:t>9</w:t>
      </w:r>
      <w:r w:rsidR="00DF4493">
        <w:rPr>
          <w:rFonts w:cs="Arial"/>
        </w:rPr>
        <w:t xml:space="preserve"> </w:t>
      </w:r>
      <w:r w:rsidRPr="00DF4493">
        <w:rPr>
          <w:rFonts w:cs="Arial"/>
        </w:rPr>
        <w:t>355,92 тыс. рублей;</w:t>
      </w:r>
    </w:p>
    <w:p w:rsidR="00D22004" w:rsidRPr="00DF4493" w:rsidRDefault="00D22004" w:rsidP="00DF4493">
      <w:pPr>
        <w:ind w:firstLine="709"/>
        <w:rPr>
          <w:rFonts w:cs="Arial"/>
        </w:rPr>
      </w:pPr>
      <w:r w:rsidRPr="00DF4493">
        <w:rPr>
          <w:rFonts w:cs="Arial"/>
        </w:rPr>
        <w:t>2021 год –</w:t>
      </w:r>
      <w:r w:rsidR="00DF4493">
        <w:rPr>
          <w:rFonts w:cs="Arial"/>
        </w:rPr>
        <w:t xml:space="preserve"> </w:t>
      </w:r>
      <w:r w:rsidRPr="00DF4493">
        <w:rPr>
          <w:rFonts w:cs="Arial"/>
        </w:rPr>
        <w:t>8</w:t>
      </w:r>
      <w:r w:rsidR="00DF4493">
        <w:rPr>
          <w:rFonts w:cs="Arial"/>
        </w:rPr>
        <w:t xml:space="preserve"> </w:t>
      </w:r>
      <w:r w:rsidRPr="00DF4493">
        <w:rPr>
          <w:rFonts w:cs="Arial"/>
        </w:rPr>
        <w:t>494,42 тыс. рублей;</w:t>
      </w:r>
    </w:p>
    <w:p w:rsidR="00D22004" w:rsidRPr="00DF4493" w:rsidRDefault="00D22004" w:rsidP="00DF4493">
      <w:pPr>
        <w:ind w:firstLine="709"/>
        <w:rPr>
          <w:rFonts w:cs="Arial"/>
        </w:rPr>
      </w:pPr>
      <w:r w:rsidRPr="00DF4493">
        <w:rPr>
          <w:rFonts w:cs="Arial"/>
        </w:rPr>
        <w:t>2022 год – 8 494,42 тыс. рублей;</w:t>
      </w:r>
    </w:p>
    <w:p w:rsidR="00D22004" w:rsidRPr="00DF4493" w:rsidRDefault="00D22004" w:rsidP="00DF4493">
      <w:pPr>
        <w:ind w:firstLine="709"/>
        <w:rPr>
          <w:rFonts w:cs="Arial"/>
        </w:rPr>
      </w:pPr>
      <w:r w:rsidRPr="00DF4493">
        <w:rPr>
          <w:rFonts w:cs="Arial"/>
        </w:rPr>
        <w:t>2023 год – 8</w:t>
      </w:r>
      <w:r w:rsidR="00DF4493">
        <w:rPr>
          <w:rFonts w:cs="Arial"/>
        </w:rPr>
        <w:t xml:space="preserve"> </w:t>
      </w:r>
      <w:r w:rsidRPr="00DF4493">
        <w:rPr>
          <w:rFonts w:cs="Arial"/>
        </w:rPr>
        <w:t>494,42 тыс. рублей;</w:t>
      </w:r>
    </w:p>
    <w:p w:rsidR="00D22004" w:rsidRPr="00DF4493" w:rsidRDefault="00D22004" w:rsidP="00DF4493">
      <w:pPr>
        <w:ind w:firstLine="709"/>
        <w:rPr>
          <w:rFonts w:cs="Arial"/>
        </w:rPr>
      </w:pPr>
      <w:r w:rsidRPr="00DF4493">
        <w:rPr>
          <w:rFonts w:cs="Arial"/>
        </w:rPr>
        <w:t>2024 год –</w:t>
      </w:r>
      <w:r w:rsidR="00DF4493">
        <w:rPr>
          <w:rFonts w:cs="Arial"/>
        </w:rPr>
        <w:t xml:space="preserve"> </w:t>
      </w:r>
      <w:r w:rsidRPr="00DF4493">
        <w:rPr>
          <w:rFonts w:cs="Arial"/>
        </w:rPr>
        <w:t>8</w:t>
      </w:r>
      <w:r w:rsidR="00DF4493">
        <w:rPr>
          <w:rFonts w:cs="Arial"/>
        </w:rPr>
        <w:t xml:space="preserve"> </w:t>
      </w:r>
      <w:r w:rsidRPr="00DF4493">
        <w:rPr>
          <w:rFonts w:cs="Arial"/>
        </w:rPr>
        <w:t>494,42 тыс. рублей.</w:t>
      </w:r>
    </w:p>
    <w:p w:rsidR="00D22004" w:rsidRPr="00DF4493" w:rsidRDefault="00D22004" w:rsidP="00DF4493">
      <w:pPr>
        <w:ind w:firstLine="709"/>
        <w:rPr>
          <w:rFonts w:cs="Arial"/>
        </w:rPr>
      </w:pPr>
    </w:p>
    <w:p w:rsidR="00D22004" w:rsidRPr="00DF4493" w:rsidRDefault="00D22004" w:rsidP="00DF4493">
      <w:pPr>
        <w:widowControl w:val="0"/>
        <w:autoSpaceDE w:val="0"/>
        <w:autoSpaceDN w:val="0"/>
        <w:adjustRightInd w:val="0"/>
        <w:ind w:firstLine="709"/>
        <w:rPr>
          <w:rFonts w:cs="Arial"/>
        </w:rPr>
      </w:pPr>
      <w:r w:rsidRPr="00DF4493">
        <w:rPr>
          <w:rFonts w:cs="Arial"/>
        </w:rPr>
        <w:t>Реализация подпрограммы предусматривает целевое использование денежных средств в соответствии с поставленными задачами, определенными основным мероприятием.</w:t>
      </w:r>
    </w:p>
    <w:p w:rsidR="00D22004" w:rsidRPr="00DF4493" w:rsidRDefault="00D22004" w:rsidP="00DF4493">
      <w:pPr>
        <w:widowControl w:val="0"/>
        <w:autoSpaceDE w:val="0"/>
        <w:autoSpaceDN w:val="0"/>
        <w:adjustRightInd w:val="0"/>
        <w:ind w:firstLine="709"/>
        <w:rPr>
          <w:rFonts w:cs="Arial"/>
        </w:rPr>
      </w:pPr>
      <w:r w:rsidRPr="00DF4493">
        <w:rPr>
          <w:rFonts w:cs="Arial"/>
        </w:rPr>
        <w:t>Финансирование подпрограммы в заявленных объемах позволит достичь поставленной цели.</w:t>
      </w:r>
    </w:p>
    <w:p w:rsidR="00D22004" w:rsidRPr="00DF4493" w:rsidRDefault="00D22004" w:rsidP="00DF4493">
      <w:pPr>
        <w:widowControl w:val="0"/>
        <w:autoSpaceDE w:val="0"/>
        <w:autoSpaceDN w:val="0"/>
        <w:adjustRightInd w:val="0"/>
        <w:ind w:firstLine="709"/>
        <w:rPr>
          <w:rFonts w:cs="Arial"/>
        </w:rPr>
      </w:pPr>
      <w:r w:rsidRPr="00DF4493">
        <w:rPr>
          <w:rFonts w:cs="Arial"/>
        </w:rPr>
        <w:t>Объемы бюджетных ассигнований будут уточняться ежегодно при формировании местного бюджета на очередной финансовый год и плановый период.</w:t>
      </w:r>
    </w:p>
    <w:p w:rsidR="00D22004" w:rsidRPr="00DF4493" w:rsidRDefault="00D22004" w:rsidP="00DF4493">
      <w:pPr>
        <w:widowControl w:val="0"/>
        <w:autoSpaceDE w:val="0"/>
        <w:autoSpaceDN w:val="0"/>
        <w:adjustRightInd w:val="0"/>
        <w:ind w:firstLine="709"/>
        <w:rPr>
          <w:rFonts w:cs="Arial"/>
        </w:rPr>
      </w:pPr>
    </w:p>
    <w:p w:rsidR="00D22004" w:rsidRPr="00DF4493" w:rsidRDefault="00D22004" w:rsidP="00DF4493">
      <w:pPr>
        <w:widowControl w:val="0"/>
        <w:autoSpaceDE w:val="0"/>
        <w:autoSpaceDN w:val="0"/>
        <w:adjustRightInd w:val="0"/>
        <w:ind w:firstLine="709"/>
        <w:rPr>
          <w:rFonts w:cs="Arial"/>
          <w:bCs/>
        </w:rPr>
      </w:pPr>
      <w:r w:rsidRPr="00DF4493">
        <w:rPr>
          <w:rFonts w:cs="Arial"/>
          <w:bCs/>
        </w:rPr>
        <w:t>6.7. Анализ рисков реализации подпрограммы и описание мер управления рисками реализации подпрограммы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К рискам, которые могут оказать влияние на достижение запланированных целей подпрограммы, относятся:</w:t>
      </w:r>
    </w:p>
    <w:p w:rsidR="00D22004" w:rsidRPr="00DF4493" w:rsidRDefault="00D22004" w:rsidP="00DF4493">
      <w:pPr>
        <w:widowControl w:val="0"/>
        <w:autoSpaceDE w:val="0"/>
        <w:autoSpaceDN w:val="0"/>
        <w:adjustRightInd w:val="0"/>
        <w:ind w:firstLine="709"/>
        <w:rPr>
          <w:rFonts w:cs="Arial"/>
        </w:rPr>
      </w:pPr>
      <w:r w:rsidRPr="00DF4493">
        <w:rPr>
          <w:rFonts w:cs="Arial"/>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 законодательные риски, обусловленные изменениями в законодательстве Российской Федерации и Воронежской области, ограничивающими возможность </w:t>
      </w:r>
      <w:r w:rsidRPr="00DF4493">
        <w:rPr>
          <w:rFonts w:cs="Arial"/>
        </w:rPr>
        <w:lastRenderedPageBreak/>
        <w:t>реализации предусмотренных подпрограммой мероприятий;</w:t>
      </w:r>
    </w:p>
    <w:p w:rsidR="00D22004" w:rsidRPr="00DF4493" w:rsidRDefault="00D22004" w:rsidP="00DF4493">
      <w:pPr>
        <w:widowControl w:val="0"/>
        <w:autoSpaceDE w:val="0"/>
        <w:autoSpaceDN w:val="0"/>
        <w:adjustRightInd w:val="0"/>
        <w:ind w:firstLine="709"/>
        <w:rPr>
          <w:rFonts w:cs="Arial"/>
        </w:rPr>
      </w:pPr>
      <w:r w:rsidRPr="00DF4493">
        <w:rPr>
          <w:rFonts w:cs="Arial"/>
        </w:rPr>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D22004" w:rsidRPr="00DF4493" w:rsidRDefault="00D22004" w:rsidP="00DF4493">
      <w:pPr>
        <w:widowControl w:val="0"/>
        <w:autoSpaceDE w:val="0"/>
        <w:autoSpaceDN w:val="0"/>
        <w:adjustRightInd w:val="0"/>
        <w:ind w:firstLine="709"/>
        <w:rPr>
          <w:rFonts w:cs="Arial"/>
        </w:rPr>
      </w:pPr>
      <w:r w:rsidRPr="00DF4493">
        <w:rPr>
          <w:rFonts w:cs="Arial"/>
        </w:rPr>
        <w:t>Управление рисками будет осуществляться на основе:</w:t>
      </w:r>
    </w:p>
    <w:p w:rsidR="00D22004" w:rsidRPr="00DF4493" w:rsidRDefault="00D22004" w:rsidP="00DF4493">
      <w:pPr>
        <w:widowControl w:val="0"/>
        <w:autoSpaceDE w:val="0"/>
        <w:autoSpaceDN w:val="0"/>
        <w:adjustRightInd w:val="0"/>
        <w:ind w:firstLine="709"/>
        <w:rPr>
          <w:rFonts w:cs="Arial"/>
        </w:rPr>
      </w:pPr>
      <w:r w:rsidRPr="00DF4493">
        <w:rPr>
          <w:rFonts w:cs="Arial"/>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 проведения регулярного мониторинга планируемых изменений в федеральном и областном законодательстве;</w:t>
      </w:r>
    </w:p>
    <w:p w:rsidR="00D22004" w:rsidRPr="00DF4493" w:rsidRDefault="00D22004" w:rsidP="00DF4493">
      <w:pPr>
        <w:widowControl w:val="0"/>
        <w:autoSpaceDE w:val="0"/>
        <w:autoSpaceDN w:val="0"/>
        <w:adjustRightInd w:val="0"/>
        <w:ind w:firstLine="709"/>
        <w:rPr>
          <w:rFonts w:cs="Arial"/>
        </w:rPr>
      </w:pPr>
      <w:r w:rsidRPr="00DF4493">
        <w:rPr>
          <w:rFonts w:cs="Arial"/>
        </w:rPr>
        <w:t>- мониторинга результативности реализации подпрограммы.</w:t>
      </w:r>
    </w:p>
    <w:p w:rsidR="00D22004" w:rsidRPr="00DF4493" w:rsidRDefault="00D22004" w:rsidP="00DF4493">
      <w:pPr>
        <w:widowControl w:val="0"/>
        <w:autoSpaceDE w:val="0"/>
        <w:autoSpaceDN w:val="0"/>
        <w:adjustRightInd w:val="0"/>
        <w:ind w:firstLine="709"/>
        <w:rPr>
          <w:rFonts w:cs="Arial"/>
        </w:rPr>
      </w:pPr>
    </w:p>
    <w:p w:rsidR="00D22004" w:rsidRPr="00DF4493" w:rsidRDefault="00D22004" w:rsidP="00DF4493">
      <w:pPr>
        <w:widowControl w:val="0"/>
        <w:autoSpaceDE w:val="0"/>
        <w:autoSpaceDN w:val="0"/>
        <w:adjustRightInd w:val="0"/>
        <w:ind w:firstLine="709"/>
        <w:rPr>
          <w:rFonts w:cs="Arial"/>
          <w:bCs/>
        </w:rPr>
      </w:pPr>
      <w:r w:rsidRPr="00DF4493">
        <w:rPr>
          <w:rFonts w:cs="Arial"/>
          <w:bCs/>
        </w:rPr>
        <w:t>6.8. Оценка эффективности</w:t>
      </w:r>
      <w:r w:rsidR="00DF4493">
        <w:rPr>
          <w:rFonts w:cs="Arial"/>
          <w:bCs/>
        </w:rPr>
        <w:t xml:space="preserve"> </w:t>
      </w:r>
      <w:r w:rsidRPr="00DF4493">
        <w:rPr>
          <w:rFonts w:cs="Arial"/>
          <w:bCs/>
        </w:rPr>
        <w:t>реализации подпрограммы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Эффективность реализации подпрограммы рассматривается с точки зрения как количественных, так и качественных (социальных) показателей.</w:t>
      </w:r>
    </w:p>
    <w:p w:rsidR="00D22004" w:rsidRPr="00DF4493" w:rsidRDefault="00D22004" w:rsidP="00DF4493">
      <w:pPr>
        <w:widowControl w:val="0"/>
        <w:autoSpaceDE w:val="0"/>
        <w:autoSpaceDN w:val="0"/>
        <w:adjustRightInd w:val="0"/>
        <w:ind w:firstLine="709"/>
        <w:rPr>
          <w:rFonts w:cs="Arial"/>
        </w:rPr>
      </w:pPr>
      <w:r w:rsidRPr="00DF4493">
        <w:rPr>
          <w:rFonts w:cs="Arial"/>
        </w:rP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 областного бюджета и, в-третьих, степень реализации мероприятий и достижения ожидаемых непосредственных результатов их реализации.</w:t>
      </w:r>
    </w:p>
    <w:p w:rsidR="00D22004" w:rsidRPr="00DF4493" w:rsidRDefault="00D22004" w:rsidP="00DF4493">
      <w:pPr>
        <w:widowControl w:val="0"/>
        <w:autoSpaceDE w:val="0"/>
        <w:autoSpaceDN w:val="0"/>
        <w:adjustRightInd w:val="0"/>
        <w:ind w:firstLine="709"/>
        <w:rPr>
          <w:rFonts w:cs="Arial"/>
        </w:rPr>
      </w:pPr>
      <w:r w:rsidRPr="00DF4493">
        <w:rPr>
          <w:rFonts w:cs="Arial"/>
        </w:rPr>
        <w:t>Оценка степени достижения целей и решения задач подпрограммы в целом осуществляется на основании показателей (индикаторов) достижения целей и решения задач подпрограммы. Показатель степени достижения целей и решения задач подпрограммы в целом рассчитывается по формуле (для каждого года реализации подпрограммы):</w:t>
      </w:r>
    </w:p>
    <w:p w:rsidR="00D22004" w:rsidRPr="00DF4493" w:rsidRDefault="005930A8" w:rsidP="00DF4493">
      <w:pPr>
        <w:ind w:firstLine="709"/>
        <w:rPr>
          <w:rFonts w:cs="Arial"/>
        </w:rPr>
      </w:pPr>
      <w:r>
        <w:rPr>
          <w:rFonts w:cs="Arial"/>
          <w:noProof/>
          <w:position w:val="-28"/>
        </w:rPr>
        <w:drawing>
          <wp:inline distT="0" distB="0" distL="0" distR="0">
            <wp:extent cx="1383665" cy="429260"/>
            <wp:effectExtent l="0" t="0" r="6985" b="8890"/>
            <wp:docPr id="81"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665" cy="429260"/>
                    </a:xfrm>
                    <a:prstGeom prst="rect">
                      <a:avLst/>
                    </a:prstGeom>
                    <a:noFill/>
                    <a:ln>
                      <a:noFill/>
                    </a:ln>
                  </pic:spPr>
                </pic:pic>
              </a:graphicData>
            </a:graphic>
          </wp:inline>
        </w:drawing>
      </w:r>
      <w:r w:rsidR="00D22004" w:rsidRPr="00DF4493">
        <w:rPr>
          <w:rFonts w:cs="Arial"/>
        </w:rPr>
        <w:t>(1),</w:t>
      </w:r>
    </w:p>
    <w:p w:rsidR="00D22004" w:rsidRPr="00DF4493" w:rsidRDefault="00D22004" w:rsidP="00DF4493">
      <w:pPr>
        <w:ind w:firstLine="709"/>
        <w:rPr>
          <w:rFonts w:cs="Arial"/>
        </w:rPr>
      </w:pPr>
      <w:r w:rsidRPr="00DF4493">
        <w:rPr>
          <w:rFonts w:cs="Arial"/>
        </w:rPr>
        <w:t>где:</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588645" cy="230505"/>
            <wp:effectExtent l="0" t="0" r="1905" b="0"/>
            <wp:docPr id="82"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645" cy="230505"/>
                    </a:xfrm>
                    <a:prstGeom prst="rect">
                      <a:avLst/>
                    </a:prstGeom>
                    <a:noFill/>
                    <a:ln>
                      <a:noFill/>
                    </a:ln>
                  </pic:spPr>
                </pic:pic>
              </a:graphicData>
            </a:graphic>
          </wp:inline>
        </w:drawing>
      </w:r>
      <w:r w:rsidR="00D22004" w:rsidRPr="00DF4493">
        <w:rPr>
          <w:rFonts w:cs="Arial"/>
        </w:rPr>
        <w:t>- значение показателя степени достижения целей и решения задач подпрограммы в целом;</w:t>
      </w:r>
    </w:p>
    <w:p w:rsidR="00D22004" w:rsidRPr="00DF4493" w:rsidRDefault="00D22004" w:rsidP="00DF4493">
      <w:pPr>
        <w:widowControl w:val="0"/>
        <w:autoSpaceDE w:val="0"/>
        <w:autoSpaceDN w:val="0"/>
        <w:adjustRightInd w:val="0"/>
        <w:ind w:firstLine="709"/>
        <w:rPr>
          <w:rFonts w:cs="Arial"/>
        </w:rPr>
      </w:pPr>
      <w:r w:rsidRPr="00DF4493">
        <w:rPr>
          <w:rFonts w:cs="Arial"/>
        </w:rPr>
        <w:t>n - число показателей (индикаторов) достижения целей и решения задач подпрограммы;</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374015" cy="238760"/>
            <wp:effectExtent l="0" t="0" r="6985" b="8890"/>
            <wp:docPr id="83"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015" cy="238760"/>
                    </a:xfrm>
                    <a:prstGeom prst="rect">
                      <a:avLst/>
                    </a:prstGeom>
                    <a:noFill/>
                    <a:ln>
                      <a:noFill/>
                    </a:ln>
                  </pic:spPr>
                </pic:pic>
              </a:graphicData>
            </a:graphic>
          </wp:inline>
        </w:drawing>
      </w:r>
      <w:r w:rsidR="00D22004" w:rsidRPr="00DF4493">
        <w:rPr>
          <w:rFonts w:cs="Arial"/>
        </w:rPr>
        <w:t xml:space="preserve"> - соотношение фактического и планового значения k-го показателя (индикатора) достижения целей и решения задач подпрограммы.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ПДЦ, превышающее единицу, свидетельствует о высокой степени эффективности реализации подпрограммы.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D22004" w:rsidRPr="00DF4493" w:rsidRDefault="00D22004" w:rsidP="00DF4493">
      <w:pPr>
        <w:ind w:firstLine="709"/>
        <w:rPr>
          <w:rFonts w:cs="Arial"/>
        </w:rPr>
      </w:pPr>
    </w:p>
    <w:p w:rsidR="00D22004" w:rsidRPr="00DF4493" w:rsidRDefault="005930A8" w:rsidP="00DF4493">
      <w:pPr>
        <w:ind w:firstLine="709"/>
        <w:rPr>
          <w:rFonts w:cs="Arial"/>
        </w:rPr>
      </w:pPr>
      <w:r>
        <w:rPr>
          <w:rFonts w:cs="Arial"/>
          <w:noProof/>
          <w:position w:val="-30"/>
        </w:rPr>
        <w:drawing>
          <wp:inline distT="0" distB="0" distL="0" distR="0">
            <wp:extent cx="1454785" cy="429260"/>
            <wp:effectExtent l="0" t="0" r="0" b="8890"/>
            <wp:docPr id="84"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4785" cy="429260"/>
                    </a:xfrm>
                    <a:prstGeom prst="rect">
                      <a:avLst/>
                    </a:prstGeom>
                    <a:noFill/>
                    <a:ln>
                      <a:noFill/>
                    </a:ln>
                  </pic:spPr>
                </pic:pic>
              </a:graphicData>
            </a:graphic>
          </wp:inline>
        </w:drawing>
      </w:r>
      <w:r w:rsidR="00D22004" w:rsidRPr="00DF4493">
        <w:rPr>
          <w:rFonts w:cs="Arial"/>
        </w:rPr>
        <w:t>(2),</w:t>
      </w:r>
    </w:p>
    <w:p w:rsidR="00D22004" w:rsidRPr="00DF4493" w:rsidRDefault="00D22004" w:rsidP="00DF4493">
      <w:pPr>
        <w:ind w:firstLine="709"/>
        <w:rPr>
          <w:rFonts w:cs="Arial"/>
        </w:rPr>
      </w:pPr>
      <w:r w:rsidRPr="00DF4493">
        <w:rPr>
          <w:rFonts w:cs="Arial"/>
        </w:rPr>
        <w:t>где:</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492760" cy="238760"/>
            <wp:effectExtent l="0" t="0" r="2540" b="8890"/>
            <wp:docPr id="85"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238760"/>
                    </a:xfrm>
                    <a:prstGeom prst="rect">
                      <a:avLst/>
                    </a:prstGeom>
                    <a:noFill/>
                    <a:ln>
                      <a:noFill/>
                    </a:ln>
                  </pic:spPr>
                </pic:pic>
              </a:graphicData>
            </a:graphic>
          </wp:inline>
        </w:drawing>
      </w:r>
      <w:r w:rsidR="00D22004" w:rsidRPr="00DF4493">
        <w:rPr>
          <w:rFonts w:cs="Arial"/>
        </w:rPr>
        <w:t xml:space="preserve"> - значение показателя степени достижения целей и решения задач i-й </w:t>
      </w:r>
      <w:r w:rsidR="00D22004" w:rsidRPr="00DF4493">
        <w:rPr>
          <w:rFonts w:cs="Arial"/>
        </w:rPr>
        <w:lastRenderedPageBreak/>
        <w:t>подпрограммы;</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158750" cy="230505"/>
            <wp:effectExtent l="0" t="0" r="0" b="0"/>
            <wp:docPr id="86"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00D22004" w:rsidRPr="00DF4493">
        <w:rPr>
          <w:rFonts w:cs="Arial"/>
        </w:rPr>
        <w:t xml:space="preserve"> - число показателей (индикаторов) i-й подпрограммы;</w:t>
      </w:r>
    </w:p>
    <w:p w:rsidR="00D22004" w:rsidRPr="00DF4493" w:rsidRDefault="005930A8" w:rsidP="00DF4493">
      <w:pPr>
        <w:widowControl w:val="0"/>
        <w:autoSpaceDE w:val="0"/>
        <w:autoSpaceDN w:val="0"/>
        <w:adjustRightInd w:val="0"/>
        <w:ind w:firstLine="709"/>
        <w:rPr>
          <w:rFonts w:cs="Arial"/>
        </w:rPr>
      </w:pPr>
      <w:r>
        <w:rPr>
          <w:rFonts w:cs="Arial"/>
          <w:noProof/>
        </w:rPr>
        <w:drawing>
          <wp:inline distT="0" distB="0" distL="0" distR="0">
            <wp:extent cx="334010" cy="238760"/>
            <wp:effectExtent l="0" t="0" r="0" b="8890"/>
            <wp:docPr id="87"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010" cy="238760"/>
                    </a:xfrm>
                    <a:prstGeom prst="rect">
                      <a:avLst/>
                    </a:prstGeom>
                    <a:noFill/>
                    <a:ln>
                      <a:noFill/>
                    </a:ln>
                  </pic:spPr>
                </pic:pic>
              </a:graphicData>
            </a:graphic>
          </wp:inline>
        </w:drawing>
      </w:r>
      <w:r w:rsidR="00D22004" w:rsidRPr="00DF4493">
        <w:rPr>
          <w:rFonts w:cs="Arial"/>
        </w:rPr>
        <w:t xml:space="preserve"> -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Значения </w:t>
      </w:r>
      <w:r w:rsidR="005930A8">
        <w:rPr>
          <w:rFonts w:cs="Arial"/>
          <w:noProof/>
        </w:rPr>
        <w:drawing>
          <wp:inline distT="0" distB="0" distL="0" distR="0">
            <wp:extent cx="492760" cy="238760"/>
            <wp:effectExtent l="0" t="0" r="2540" b="8890"/>
            <wp:docPr id="88"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238760"/>
                    </a:xfrm>
                    <a:prstGeom prst="rect">
                      <a:avLst/>
                    </a:prstGeom>
                    <a:noFill/>
                    <a:ln>
                      <a:noFill/>
                    </a:ln>
                  </pic:spPr>
                </pic:pic>
              </a:graphicData>
            </a:graphic>
          </wp:inline>
        </w:drawing>
      </w:r>
      <w:r w:rsidRPr="00DF4493">
        <w:rPr>
          <w:rFonts w:cs="Arial"/>
        </w:rPr>
        <w:t>, превышающие единицу, свидетельствуют о высокой степени эффективности реализации подпрограмм.</w:t>
      </w:r>
    </w:p>
    <w:p w:rsidR="00D22004" w:rsidRPr="00DF4493" w:rsidRDefault="00D22004" w:rsidP="00DF4493">
      <w:pPr>
        <w:widowControl w:val="0"/>
        <w:autoSpaceDE w:val="0"/>
        <w:autoSpaceDN w:val="0"/>
        <w:adjustRightInd w:val="0"/>
        <w:ind w:firstLine="709"/>
        <w:rPr>
          <w:rFonts w:cs="Arial"/>
        </w:rPr>
      </w:pPr>
      <w:r w:rsidRPr="00DF4493">
        <w:rPr>
          <w:rFonts w:cs="Arial"/>
        </w:rPr>
        <w:t>Оценка степени соответствия запланированному уровню затрат и эффективности использования средств</w:t>
      </w:r>
      <w:r w:rsidR="00DF4493">
        <w:rPr>
          <w:rFonts w:cs="Arial"/>
        </w:rPr>
        <w:t xml:space="preserve"> </w:t>
      </w:r>
      <w:r w:rsidRPr="00DF4493">
        <w:rPr>
          <w:rFonts w:cs="Arial"/>
        </w:rPr>
        <w:t>бюджета рассчитывается согласно формуле:</w:t>
      </w:r>
    </w:p>
    <w:p w:rsidR="00D22004" w:rsidRPr="00DF4493" w:rsidRDefault="005930A8" w:rsidP="00DF4493">
      <w:pPr>
        <w:ind w:firstLine="709"/>
        <w:rPr>
          <w:rFonts w:cs="Arial"/>
        </w:rPr>
      </w:pPr>
      <w:r>
        <w:rPr>
          <w:rFonts w:cs="Arial"/>
          <w:noProof/>
          <w:position w:val="-24"/>
        </w:rPr>
        <w:drawing>
          <wp:inline distT="0" distB="0" distL="0" distR="0">
            <wp:extent cx="643890" cy="421640"/>
            <wp:effectExtent l="0" t="0" r="3810" b="0"/>
            <wp:docPr id="89"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3890" cy="421640"/>
                    </a:xfrm>
                    <a:prstGeom prst="rect">
                      <a:avLst/>
                    </a:prstGeom>
                    <a:noFill/>
                    <a:ln>
                      <a:noFill/>
                    </a:ln>
                  </pic:spPr>
                </pic:pic>
              </a:graphicData>
            </a:graphic>
          </wp:inline>
        </w:drawing>
      </w:r>
      <w:r w:rsidR="00D22004" w:rsidRPr="00DF4493">
        <w:rPr>
          <w:rFonts w:cs="Arial"/>
        </w:rPr>
        <w:t>(3),</w:t>
      </w:r>
    </w:p>
    <w:p w:rsidR="00D22004" w:rsidRPr="00DF4493" w:rsidRDefault="00D22004" w:rsidP="00DF4493">
      <w:pPr>
        <w:ind w:firstLine="709"/>
        <w:rPr>
          <w:rFonts w:cs="Arial"/>
        </w:rPr>
      </w:pPr>
      <w:r w:rsidRPr="00DF4493">
        <w:rPr>
          <w:rFonts w:cs="Arial"/>
        </w:rPr>
        <w:t>где:</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 </w:t>
      </w:r>
      <w:r w:rsidR="005930A8">
        <w:rPr>
          <w:rFonts w:cs="Arial"/>
          <w:noProof/>
        </w:rPr>
        <w:drawing>
          <wp:inline distT="0" distB="0" distL="0" distR="0">
            <wp:extent cx="182880" cy="198755"/>
            <wp:effectExtent l="0" t="0" r="7620" b="0"/>
            <wp:docPr id="90"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00DF4493">
        <w:rPr>
          <w:rFonts w:cs="Arial"/>
        </w:rPr>
        <w:t xml:space="preserve"> </w:t>
      </w:r>
      <w:r w:rsidRPr="00DF4493">
        <w:rPr>
          <w:rFonts w:cs="Arial"/>
        </w:rPr>
        <w:t>- запланированный объем затрат из средств</w:t>
      </w:r>
      <w:r w:rsidR="00DF4493">
        <w:rPr>
          <w:rFonts w:cs="Arial"/>
        </w:rPr>
        <w:t xml:space="preserve"> </w:t>
      </w:r>
      <w:r w:rsidRPr="00DF4493">
        <w:rPr>
          <w:rFonts w:cs="Arial"/>
        </w:rPr>
        <w:t>бюджета на реализацию 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 </w:t>
      </w:r>
      <w:r w:rsidR="005930A8">
        <w:rPr>
          <w:rFonts w:cs="Arial"/>
          <w:noProof/>
        </w:rPr>
        <w:drawing>
          <wp:inline distT="0" distB="0" distL="0" distR="0">
            <wp:extent cx="198755" cy="198755"/>
            <wp:effectExtent l="0" t="0" r="0" b="0"/>
            <wp:docPr id="9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r w:rsidRPr="00DF4493">
        <w:rPr>
          <w:rFonts w:cs="Arial"/>
        </w:rPr>
        <w:t xml:space="preserve"> - фактический объем затрат из средств</w:t>
      </w:r>
      <w:r w:rsidR="00DF4493">
        <w:rPr>
          <w:rFonts w:cs="Arial"/>
        </w:rPr>
        <w:t xml:space="preserve"> </w:t>
      </w:r>
      <w:r w:rsidRPr="00DF4493">
        <w:rPr>
          <w:rFonts w:cs="Arial"/>
        </w:rPr>
        <w:t>бюджета на реализацию 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w:t>
      </w:r>
      <w:r w:rsidR="00DF4493">
        <w:rPr>
          <w:rFonts w:cs="Arial"/>
        </w:rPr>
        <w:t xml:space="preserve"> </w:t>
      </w:r>
      <w:r w:rsidRPr="00DF4493">
        <w:rPr>
          <w:rFonts w:cs="Arial"/>
        </w:rPr>
        <w:t>бюджета.</w:t>
      </w:r>
    </w:p>
    <w:p w:rsidR="00D22004" w:rsidRPr="00DF4493" w:rsidRDefault="00D22004" w:rsidP="00DF4493">
      <w:pPr>
        <w:widowControl w:val="0"/>
        <w:autoSpaceDE w:val="0"/>
        <w:autoSpaceDN w:val="0"/>
        <w:adjustRightInd w:val="0"/>
        <w:ind w:firstLine="709"/>
        <w:rPr>
          <w:rFonts w:cs="Arial"/>
        </w:rPr>
      </w:pPr>
      <w:r w:rsidRPr="00DF4493">
        <w:rPr>
          <w:rFonts w:cs="Arial"/>
        </w:rPr>
        <w:t>Общая эффективность и результативность подпрограммы определяется по формуле:</w:t>
      </w:r>
    </w:p>
    <w:p w:rsidR="00D22004" w:rsidRPr="00DF4493" w:rsidRDefault="005930A8" w:rsidP="00DF4493">
      <w:pPr>
        <w:ind w:firstLine="709"/>
        <w:rPr>
          <w:rFonts w:cs="Arial"/>
        </w:rPr>
      </w:pPr>
      <w:r>
        <w:rPr>
          <w:rFonts w:cs="Arial"/>
          <w:noProof/>
          <w:position w:val="-34"/>
        </w:rPr>
        <w:drawing>
          <wp:inline distT="0" distB="0" distL="0" distR="0">
            <wp:extent cx="2440940" cy="508635"/>
            <wp:effectExtent l="0" t="0" r="0" b="5715"/>
            <wp:docPr id="92"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0940" cy="508635"/>
                    </a:xfrm>
                    <a:prstGeom prst="rect">
                      <a:avLst/>
                    </a:prstGeom>
                    <a:noFill/>
                    <a:ln>
                      <a:noFill/>
                    </a:ln>
                  </pic:spPr>
                </pic:pic>
              </a:graphicData>
            </a:graphic>
          </wp:inline>
        </w:drawing>
      </w:r>
      <w:r w:rsidR="00D22004" w:rsidRPr="00DF4493">
        <w:rPr>
          <w:rFonts w:cs="Arial"/>
        </w:rPr>
        <w:t>(4),</w:t>
      </w:r>
    </w:p>
    <w:p w:rsidR="00D22004" w:rsidRPr="00DF4493" w:rsidRDefault="00D22004" w:rsidP="00DF4493">
      <w:pPr>
        <w:widowControl w:val="0"/>
        <w:autoSpaceDE w:val="0"/>
        <w:autoSpaceDN w:val="0"/>
        <w:adjustRightInd w:val="0"/>
        <w:ind w:firstLine="709"/>
        <w:rPr>
          <w:rFonts w:cs="Arial"/>
        </w:rPr>
      </w:pPr>
      <w:r w:rsidRPr="00DF4493">
        <w:rPr>
          <w:rFonts w:cs="Arial"/>
        </w:rPr>
        <w:t>где:</w:t>
      </w:r>
    </w:p>
    <w:p w:rsidR="00D22004" w:rsidRPr="00DF4493" w:rsidRDefault="00D22004" w:rsidP="00DF4493">
      <w:pPr>
        <w:widowControl w:val="0"/>
        <w:autoSpaceDE w:val="0"/>
        <w:autoSpaceDN w:val="0"/>
        <w:adjustRightInd w:val="0"/>
        <w:ind w:firstLine="709"/>
        <w:rPr>
          <w:rFonts w:cs="Arial"/>
        </w:rPr>
      </w:pPr>
      <w:r w:rsidRPr="00DF4493">
        <w:rPr>
          <w:rFonts w:cs="Arial"/>
        </w:rPr>
        <w:t>М - число мероприятий подпрограммы.</w:t>
      </w:r>
    </w:p>
    <w:p w:rsidR="00D22004" w:rsidRPr="00DF4493" w:rsidRDefault="00D22004" w:rsidP="00DF4493">
      <w:pPr>
        <w:widowControl w:val="0"/>
        <w:autoSpaceDE w:val="0"/>
        <w:autoSpaceDN w:val="0"/>
        <w:adjustRightInd w:val="0"/>
        <w:ind w:firstLine="709"/>
        <w:rPr>
          <w:rFonts w:cs="Arial"/>
        </w:rPr>
      </w:pPr>
      <w:r w:rsidRPr="00DF4493">
        <w:rPr>
          <w:rFonts w:cs="Arial"/>
        </w:rPr>
        <w:t>Значения ПР, превышающие единицу, свидетельствуют о высокой эффективности и результативности подпрограммы.</w:t>
      </w:r>
    </w:p>
    <w:p w:rsidR="00D22004" w:rsidRPr="00DF4493" w:rsidRDefault="00D22004" w:rsidP="002516DF">
      <w:pPr>
        <w:ind w:firstLine="709"/>
        <w:jc w:val="center"/>
        <w:rPr>
          <w:rFonts w:cs="Arial"/>
          <w:kern w:val="1"/>
        </w:rPr>
      </w:pPr>
      <w:r w:rsidRPr="00DF4493">
        <w:rPr>
          <w:rFonts w:cs="Arial"/>
        </w:rPr>
        <w:br w:type="page"/>
      </w:r>
      <w:r w:rsidRPr="00DF4493">
        <w:rPr>
          <w:rFonts w:cs="Arial"/>
          <w:kern w:val="1"/>
        </w:rPr>
        <w:lastRenderedPageBreak/>
        <w:t>Подпрограмма 7</w:t>
      </w:r>
    </w:p>
    <w:p w:rsidR="00D22004" w:rsidRPr="00DF4493" w:rsidRDefault="00D22004" w:rsidP="002516DF">
      <w:pPr>
        <w:widowControl w:val="0"/>
        <w:suppressAutoHyphens/>
        <w:autoSpaceDE w:val="0"/>
        <w:ind w:firstLine="709"/>
        <w:jc w:val="center"/>
        <w:rPr>
          <w:rFonts w:cs="Arial"/>
          <w:kern w:val="1"/>
        </w:rPr>
      </w:pPr>
      <w:r w:rsidRPr="00DF4493">
        <w:rPr>
          <w:rFonts w:cs="Arial"/>
          <w:kern w:val="1"/>
        </w:rPr>
        <w:t>«Социализация детей – сирот и детей, нуждающихся в особой заботе государства»</w:t>
      </w:r>
    </w:p>
    <w:p w:rsidR="00D22004" w:rsidRPr="00DF4493" w:rsidRDefault="00D22004" w:rsidP="002516DF">
      <w:pPr>
        <w:widowControl w:val="0"/>
        <w:suppressAutoHyphens/>
        <w:autoSpaceDE w:val="0"/>
        <w:ind w:firstLine="709"/>
        <w:jc w:val="center"/>
        <w:rPr>
          <w:rFonts w:cs="Arial"/>
          <w:kern w:val="1"/>
        </w:rPr>
      </w:pPr>
      <w:r w:rsidRPr="00DF4493">
        <w:rPr>
          <w:rFonts w:cs="Arial"/>
          <w:kern w:val="1"/>
        </w:rPr>
        <w:t>ПАСПОРТ</w:t>
      </w:r>
    </w:p>
    <w:p w:rsidR="00D22004" w:rsidRPr="00DF4493" w:rsidRDefault="00D22004" w:rsidP="002516DF">
      <w:pPr>
        <w:widowControl w:val="0"/>
        <w:suppressAutoHyphens/>
        <w:autoSpaceDE w:val="0"/>
        <w:ind w:firstLine="709"/>
        <w:jc w:val="center"/>
        <w:rPr>
          <w:rFonts w:cs="Arial"/>
          <w:kern w:val="1"/>
        </w:rPr>
      </w:pPr>
      <w:r w:rsidRPr="00DF4493">
        <w:rPr>
          <w:rFonts w:cs="Arial"/>
          <w:kern w:val="1"/>
        </w:rPr>
        <w:t>подпрограммы 7</w:t>
      </w:r>
      <w:r w:rsidR="00DF4493">
        <w:rPr>
          <w:rFonts w:cs="Arial"/>
          <w:kern w:val="1"/>
        </w:rPr>
        <w:t xml:space="preserve"> </w:t>
      </w:r>
      <w:r w:rsidRPr="00DF4493">
        <w:rPr>
          <w:rFonts w:cs="Arial"/>
          <w:kern w:val="1"/>
        </w:rPr>
        <w:t>«Социализация детей – сирот и детей, нуждающихся в особой заботе государства» муниципальной программы Подгоренского</w:t>
      </w:r>
      <w:r w:rsidR="00DF4493">
        <w:rPr>
          <w:rFonts w:cs="Arial"/>
          <w:kern w:val="1"/>
        </w:rPr>
        <w:t xml:space="preserve"> </w:t>
      </w:r>
      <w:r w:rsidRPr="00DF4493">
        <w:rPr>
          <w:rFonts w:cs="Arial"/>
          <w:kern w:val="1"/>
        </w:rPr>
        <w:t>муниципального района «Развитие образования»</w:t>
      </w:r>
      <w:r w:rsidR="002516DF">
        <w:rPr>
          <w:rFonts w:cs="Arial"/>
          <w:kern w:val="1"/>
        </w:rPr>
        <w:t xml:space="preserve"> </w:t>
      </w:r>
      <w:r w:rsidRPr="00DF4493">
        <w:rPr>
          <w:rFonts w:cs="Arial"/>
          <w:kern w:val="1"/>
        </w:rPr>
        <w:t>на 2019 - 2024 годы</w:t>
      </w:r>
    </w:p>
    <w:p w:rsidR="00D22004" w:rsidRPr="00DF4493" w:rsidRDefault="00D22004" w:rsidP="00DF4493">
      <w:pPr>
        <w:widowControl w:val="0"/>
        <w:suppressAutoHyphens/>
        <w:autoSpaceDE w:val="0"/>
        <w:ind w:firstLine="709"/>
        <w:rPr>
          <w:rFonts w:cs="Arial"/>
          <w:color w:val="FF0000"/>
          <w:kern w:val="1"/>
        </w:rPr>
      </w:pPr>
    </w:p>
    <w:p w:rsidR="00D22004" w:rsidRPr="00DF4493" w:rsidRDefault="00D22004" w:rsidP="00DF4493">
      <w:pPr>
        <w:widowControl w:val="0"/>
        <w:suppressAutoHyphens/>
        <w:autoSpaceDE w:val="0"/>
        <w:ind w:firstLine="709"/>
        <w:rPr>
          <w:rFonts w:cs="Arial"/>
          <w:bCs/>
          <w:kern w:val="1"/>
        </w:rPr>
      </w:pPr>
    </w:p>
    <w:tbl>
      <w:tblPr>
        <w:tblW w:w="0" w:type="auto"/>
        <w:tblInd w:w="-85" w:type="dxa"/>
        <w:tblLayout w:type="fixed"/>
        <w:tblLook w:val="0000" w:firstRow="0" w:lastRow="0" w:firstColumn="0" w:lastColumn="0" w:noHBand="0" w:noVBand="0"/>
      </w:tblPr>
      <w:tblGrid>
        <w:gridCol w:w="4721"/>
        <w:gridCol w:w="4895"/>
      </w:tblGrid>
      <w:tr w:rsidR="00D22004" w:rsidRPr="002516DF" w:rsidTr="00D22004">
        <w:tc>
          <w:tcPr>
            <w:tcW w:w="4721" w:type="dxa"/>
            <w:tcBorders>
              <w:top w:val="single" w:sz="4" w:space="0" w:color="000000"/>
              <w:left w:val="single" w:sz="4" w:space="0" w:color="000000"/>
              <w:bottom w:val="single" w:sz="4" w:space="0" w:color="000000"/>
            </w:tcBorders>
          </w:tcPr>
          <w:p w:rsidR="00D22004" w:rsidRPr="002516DF" w:rsidRDefault="00D22004" w:rsidP="002516DF">
            <w:pPr>
              <w:widowControl w:val="0"/>
              <w:suppressAutoHyphens/>
              <w:autoSpaceDE w:val="0"/>
              <w:snapToGrid w:val="0"/>
              <w:ind w:firstLine="0"/>
              <w:rPr>
                <w:rFonts w:cs="Arial"/>
                <w:kern w:val="1"/>
                <w:sz w:val="20"/>
                <w:szCs w:val="20"/>
              </w:rPr>
            </w:pPr>
            <w:r w:rsidRPr="002516DF">
              <w:rPr>
                <w:rFonts w:cs="Arial"/>
                <w:kern w:val="1"/>
                <w:sz w:val="20"/>
                <w:szCs w:val="20"/>
              </w:rPr>
              <w:t>Исполнители</w:t>
            </w:r>
            <w:r w:rsidR="00DF4493" w:rsidRPr="002516DF">
              <w:rPr>
                <w:rFonts w:cs="Arial"/>
                <w:kern w:val="1"/>
                <w:sz w:val="20"/>
                <w:szCs w:val="20"/>
              </w:rPr>
              <w:t xml:space="preserve"> </w:t>
            </w:r>
            <w:r w:rsidRPr="002516DF">
              <w:rPr>
                <w:rFonts w:cs="Arial"/>
                <w:kern w:val="1"/>
                <w:sz w:val="20"/>
                <w:szCs w:val="20"/>
              </w:rPr>
              <w:t>подпрограммы</w:t>
            </w:r>
          </w:p>
          <w:p w:rsidR="00D22004" w:rsidRPr="002516DF" w:rsidRDefault="00D22004" w:rsidP="002516DF">
            <w:pPr>
              <w:widowControl w:val="0"/>
              <w:suppressAutoHyphens/>
              <w:autoSpaceDE w:val="0"/>
              <w:ind w:firstLine="0"/>
              <w:rPr>
                <w:rFonts w:cs="Arial"/>
                <w:kern w:val="1"/>
                <w:sz w:val="20"/>
                <w:szCs w:val="20"/>
              </w:rPr>
            </w:pPr>
            <w:r w:rsidRPr="002516DF">
              <w:rPr>
                <w:rFonts w:cs="Arial"/>
                <w:kern w:val="1"/>
                <w:sz w:val="20"/>
                <w:szCs w:val="20"/>
              </w:rPr>
              <w:t>муниципальной программы</w:t>
            </w:r>
          </w:p>
        </w:tc>
        <w:tc>
          <w:tcPr>
            <w:tcW w:w="4895" w:type="dxa"/>
            <w:tcBorders>
              <w:top w:val="single" w:sz="4" w:space="0" w:color="000000"/>
              <w:left w:val="single" w:sz="4" w:space="0" w:color="000000"/>
              <w:bottom w:val="single" w:sz="4" w:space="0" w:color="000000"/>
              <w:right w:val="single" w:sz="4" w:space="0" w:color="000000"/>
            </w:tcBorders>
          </w:tcPr>
          <w:p w:rsidR="00D22004" w:rsidRPr="002516DF" w:rsidRDefault="00D22004" w:rsidP="002516DF">
            <w:pPr>
              <w:widowControl w:val="0"/>
              <w:suppressAutoHyphens/>
              <w:autoSpaceDE w:val="0"/>
              <w:snapToGrid w:val="0"/>
              <w:ind w:firstLine="0"/>
              <w:rPr>
                <w:rFonts w:cs="Arial"/>
                <w:kern w:val="1"/>
                <w:sz w:val="20"/>
                <w:szCs w:val="20"/>
              </w:rPr>
            </w:pPr>
            <w:r w:rsidRPr="002516DF">
              <w:rPr>
                <w:rFonts w:cs="Arial"/>
                <w:kern w:val="1"/>
                <w:sz w:val="20"/>
                <w:szCs w:val="20"/>
              </w:rPr>
              <w:t>Отдел образования администрации Подгоренского муниципального района Воронежской области</w:t>
            </w:r>
          </w:p>
        </w:tc>
      </w:tr>
      <w:tr w:rsidR="00D22004" w:rsidRPr="002516DF" w:rsidTr="00D22004">
        <w:tc>
          <w:tcPr>
            <w:tcW w:w="4721" w:type="dxa"/>
            <w:tcBorders>
              <w:left w:val="single" w:sz="4" w:space="0" w:color="000000"/>
              <w:bottom w:val="single" w:sz="4" w:space="0" w:color="000000"/>
            </w:tcBorders>
          </w:tcPr>
          <w:p w:rsidR="00D22004" w:rsidRPr="002516DF" w:rsidRDefault="00D22004" w:rsidP="002516DF">
            <w:pPr>
              <w:widowControl w:val="0"/>
              <w:suppressAutoHyphens/>
              <w:autoSpaceDE w:val="0"/>
              <w:snapToGrid w:val="0"/>
              <w:ind w:firstLine="0"/>
              <w:rPr>
                <w:rFonts w:cs="Arial"/>
                <w:kern w:val="1"/>
                <w:sz w:val="20"/>
                <w:szCs w:val="20"/>
              </w:rPr>
            </w:pPr>
            <w:r w:rsidRPr="002516DF">
              <w:rPr>
                <w:rFonts w:cs="Arial"/>
                <w:kern w:val="1"/>
                <w:sz w:val="20"/>
                <w:szCs w:val="20"/>
              </w:rPr>
              <w:t>Основные мероприятия, входящие</w:t>
            </w:r>
          </w:p>
          <w:p w:rsidR="00D22004" w:rsidRPr="002516DF" w:rsidRDefault="00D22004" w:rsidP="002516DF">
            <w:pPr>
              <w:widowControl w:val="0"/>
              <w:suppressAutoHyphens/>
              <w:autoSpaceDE w:val="0"/>
              <w:ind w:firstLine="0"/>
              <w:rPr>
                <w:rFonts w:cs="Arial"/>
                <w:kern w:val="1"/>
                <w:sz w:val="20"/>
                <w:szCs w:val="20"/>
              </w:rPr>
            </w:pPr>
            <w:r w:rsidRPr="002516DF">
              <w:rPr>
                <w:rFonts w:cs="Arial"/>
                <w:kern w:val="1"/>
                <w:sz w:val="20"/>
                <w:szCs w:val="20"/>
              </w:rPr>
              <w:t>в состав подпрограммы</w:t>
            </w:r>
          </w:p>
          <w:p w:rsidR="00D22004" w:rsidRPr="002516DF" w:rsidRDefault="00D22004" w:rsidP="002516DF">
            <w:pPr>
              <w:widowControl w:val="0"/>
              <w:suppressAutoHyphens/>
              <w:autoSpaceDE w:val="0"/>
              <w:ind w:firstLine="0"/>
              <w:rPr>
                <w:rFonts w:cs="Arial"/>
                <w:kern w:val="1"/>
                <w:sz w:val="20"/>
                <w:szCs w:val="20"/>
              </w:rPr>
            </w:pPr>
            <w:r w:rsidRPr="002516DF">
              <w:rPr>
                <w:rFonts w:cs="Arial"/>
                <w:kern w:val="1"/>
                <w:sz w:val="20"/>
                <w:szCs w:val="20"/>
              </w:rPr>
              <w:t>муниципальной</w:t>
            </w:r>
            <w:r w:rsidR="00DF4493" w:rsidRPr="002516DF">
              <w:rPr>
                <w:rFonts w:cs="Arial"/>
                <w:kern w:val="1"/>
                <w:sz w:val="20"/>
                <w:szCs w:val="20"/>
              </w:rPr>
              <w:t xml:space="preserve"> </w:t>
            </w:r>
            <w:r w:rsidRPr="002516DF">
              <w:rPr>
                <w:rFonts w:cs="Arial"/>
                <w:kern w:val="1"/>
                <w:sz w:val="20"/>
                <w:szCs w:val="20"/>
              </w:rPr>
              <w:t>программы</w:t>
            </w:r>
          </w:p>
          <w:p w:rsidR="00D22004" w:rsidRPr="002516DF" w:rsidRDefault="00D22004" w:rsidP="002516DF">
            <w:pPr>
              <w:widowControl w:val="0"/>
              <w:suppressAutoHyphens/>
              <w:autoSpaceDE w:val="0"/>
              <w:ind w:firstLine="0"/>
              <w:rPr>
                <w:rFonts w:cs="Arial"/>
                <w:kern w:val="1"/>
                <w:sz w:val="20"/>
                <w:szCs w:val="20"/>
              </w:rPr>
            </w:pPr>
          </w:p>
        </w:tc>
        <w:tc>
          <w:tcPr>
            <w:tcW w:w="4895" w:type="dxa"/>
            <w:tcBorders>
              <w:left w:val="single" w:sz="4" w:space="0" w:color="000000"/>
              <w:bottom w:val="single" w:sz="4" w:space="0" w:color="000000"/>
              <w:right w:val="single" w:sz="4" w:space="0" w:color="000000"/>
            </w:tcBorders>
          </w:tcPr>
          <w:p w:rsidR="00D22004" w:rsidRPr="002516DF" w:rsidRDefault="00D22004" w:rsidP="002516DF">
            <w:pPr>
              <w:widowControl w:val="0"/>
              <w:suppressAutoHyphens/>
              <w:snapToGrid w:val="0"/>
              <w:ind w:firstLine="0"/>
              <w:rPr>
                <w:rFonts w:cs="Arial"/>
                <w:color w:val="000000"/>
                <w:kern w:val="1"/>
                <w:sz w:val="20"/>
                <w:szCs w:val="20"/>
              </w:rPr>
            </w:pPr>
            <w:r w:rsidRPr="002516DF">
              <w:rPr>
                <w:rFonts w:cs="Arial"/>
                <w:color w:val="000000"/>
                <w:kern w:val="1"/>
                <w:sz w:val="20"/>
                <w:szCs w:val="20"/>
              </w:rPr>
              <w:t>Мероприятие:</w:t>
            </w:r>
            <w:r w:rsidR="00DF4493" w:rsidRPr="002516DF">
              <w:rPr>
                <w:rFonts w:cs="Arial"/>
                <w:color w:val="000000"/>
                <w:kern w:val="1"/>
                <w:sz w:val="20"/>
                <w:szCs w:val="20"/>
              </w:rPr>
              <w:t xml:space="preserve"> </w:t>
            </w:r>
          </w:p>
          <w:p w:rsidR="00D22004" w:rsidRPr="002516DF" w:rsidRDefault="00D22004" w:rsidP="002516DF">
            <w:pPr>
              <w:widowControl w:val="0"/>
              <w:suppressAutoHyphens/>
              <w:ind w:firstLine="0"/>
              <w:rPr>
                <w:rFonts w:cs="Arial"/>
                <w:color w:val="000000"/>
                <w:kern w:val="1"/>
                <w:sz w:val="20"/>
                <w:szCs w:val="20"/>
              </w:rPr>
            </w:pPr>
            <w:r w:rsidRPr="002516DF">
              <w:rPr>
                <w:rFonts w:cs="Arial"/>
                <w:color w:val="000000"/>
                <w:kern w:val="1"/>
                <w:sz w:val="20"/>
                <w:szCs w:val="20"/>
              </w:rPr>
              <w:t>Осуществление переданных полномочий по оказанию мер социальной поддержки семьям, взявшим на воспитание детей-сирот и детей оставшихся без попечения родителей</w:t>
            </w:r>
          </w:p>
        </w:tc>
      </w:tr>
      <w:tr w:rsidR="00D22004" w:rsidRPr="002516DF" w:rsidTr="00D22004">
        <w:tc>
          <w:tcPr>
            <w:tcW w:w="4721" w:type="dxa"/>
            <w:tcBorders>
              <w:left w:val="single" w:sz="4" w:space="0" w:color="000000"/>
              <w:bottom w:val="single" w:sz="4" w:space="0" w:color="000000"/>
            </w:tcBorders>
          </w:tcPr>
          <w:p w:rsidR="00D22004" w:rsidRPr="002516DF" w:rsidRDefault="00D22004" w:rsidP="002516DF">
            <w:pPr>
              <w:widowControl w:val="0"/>
              <w:suppressAutoHyphens/>
              <w:autoSpaceDE w:val="0"/>
              <w:snapToGrid w:val="0"/>
              <w:ind w:firstLine="0"/>
              <w:rPr>
                <w:rFonts w:cs="Arial"/>
                <w:kern w:val="1"/>
                <w:sz w:val="20"/>
                <w:szCs w:val="20"/>
              </w:rPr>
            </w:pPr>
            <w:r w:rsidRPr="002516DF">
              <w:rPr>
                <w:rFonts w:cs="Arial"/>
                <w:kern w:val="1"/>
                <w:sz w:val="20"/>
                <w:szCs w:val="20"/>
              </w:rPr>
              <w:t>Цель подпрограммы муниципальной программы</w:t>
            </w:r>
          </w:p>
        </w:tc>
        <w:tc>
          <w:tcPr>
            <w:tcW w:w="4895" w:type="dxa"/>
            <w:tcBorders>
              <w:left w:val="single" w:sz="4" w:space="0" w:color="000000"/>
              <w:bottom w:val="single" w:sz="4" w:space="0" w:color="000000"/>
              <w:right w:val="single" w:sz="4" w:space="0" w:color="000000"/>
            </w:tcBorders>
          </w:tcPr>
          <w:p w:rsidR="00D22004" w:rsidRPr="002516DF" w:rsidRDefault="00D22004" w:rsidP="002516DF">
            <w:pPr>
              <w:suppressAutoHyphens/>
              <w:snapToGrid w:val="0"/>
              <w:ind w:firstLine="0"/>
              <w:rPr>
                <w:rFonts w:eastAsia="Arial" w:cs="Arial"/>
                <w:kern w:val="1"/>
                <w:sz w:val="20"/>
                <w:szCs w:val="20"/>
                <w:lang w:eastAsia="ar-SA"/>
              </w:rPr>
            </w:pPr>
            <w:r w:rsidRPr="002516DF">
              <w:rPr>
                <w:rFonts w:eastAsia="Arial" w:cs="Arial"/>
                <w:kern w:val="1"/>
                <w:sz w:val="20"/>
                <w:szCs w:val="20"/>
                <w:lang w:eastAsia="ar-SA"/>
              </w:rPr>
              <w:t>Создание в Подгоренском муниципальном районе</w:t>
            </w:r>
            <w:r w:rsidR="00DF4493" w:rsidRPr="002516DF">
              <w:rPr>
                <w:rFonts w:eastAsia="Arial" w:cs="Arial"/>
                <w:kern w:val="1"/>
                <w:sz w:val="20"/>
                <w:szCs w:val="20"/>
                <w:lang w:eastAsia="ar-SA"/>
              </w:rPr>
              <w:t xml:space="preserve"> </w:t>
            </w:r>
            <w:r w:rsidRPr="002516DF">
              <w:rPr>
                <w:rFonts w:eastAsia="Arial" w:cs="Arial"/>
                <w:kern w:val="1"/>
                <w:sz w:val="20"/>
                <w:szCs w:val="20"/>
                <w:lang w:eastAsia="ar-SA"/>
              </w:rPr>
              <w:t>комплексной системы работы с семьей и детьми, направленной на снижение уровня социального сиротства, безнадзорности, обеспечение приоритета семейного устройства детей-сирот и детей, оставшихся без попечения родителей.</w:t>
            </w:r>
          </w:p>
        </w:tc>
      </w:tr>
      <w:tr w:rsidR="00D22004" w:rsidRPr="002516DF" w:rsidTr="00D22004">
        <w:tc>
          <w:tcPr>
            <w:tcW w:w="4721" w:type="dxa"/>
            <w:tcBorders>
              <w:left w:val="single" w:sz="4" w:space="0" w:color="000000"/>
              <w:bottom w:val="single" w:sz="4" w:space="0" w:color="000000"/>
            </w:tcBorders>
          </w:tcPr>
          <w:p w:rsidR="00D22004" w:rsidRPr="002516DF" w:rsidRDefault="00D22004" w:rsidP="002516DF">
            <w:pPr>
              <w:widowControl w:val="0"/>
              <w:suppressAutoHyphens/>
              <w:autoSpaceDE w:val="0"/>
              <w:snapToGrid w:val="0"/>
              <w:ind w:firstLine="0"/>
              <w:rPr>
                <w:rFonts w:cs="Arial"/>
                <w:kern w:val="1"/>
                <w:sz w:val="20"/>
                <w:szCs w:val="20"/>
              </w:rPr>
            </w:pPr>
            <w:r w:rsidRPr="002516DF">
              <w:rPr>
                <w:rFonts w:cs="Arial"/>
                <w:kern w:val="1"/>
                <w:sz w:val="20"/>
                <w:szCs w:val="20"/>
              </w:rPr>
              <w:t>Задачи подпрограммы муниципальной программы</w:t>
            </w:r>
          </w:p>
        </w:tc>
        <w:tc>
          <w:tcPr>
            <w:tcW w:w="4895" w:type="dxa"/>
            <w:tcBorders>
              <w:left w:val="single" w:sz="4" w:space="0" w:color="000000"/>
              <w:bottom w:val="single" w:sz="4" w:space="0" w:color="000000"/>
              <w:right w:val="single" w:sz="4" w:space="0" w:color="000000"/>
            </w:tcBorders>
          </w:tcPr>
          <w:p w:rsidR="00D22004" w:rsidRPr="002516DF" w:rsidRDefault="00D22004" w:rsidP="002516DF">
            <w:pPr>
              <w:widowControl w:val="0"/>
              <w:suppressAutoHyphens/>
              <w:autoSpaceDE w:val="0"/>
              <w:snapToGrid w:val="0"/>
              <w:ind w:firstLine="0"/>
              <w:rPr>
                <w:rFonts w:cs="Arial"/>
                <w:kern w:val="1"/>
                <w:sz w:val="20"/>
                <w:szCs w:val="20"/>
              </w:rPr>
            </w:pPr>
            <w:r w:rsidRPr="002516DF">
              <w:rPr>
                <w:rFonts w:cs="Arial"/>
                <w:kern w:val="1"/>
                <w:sz w:val="20"/>
                <w:szCs w:val="20"/>
              </w:rPr>
              <w:t xml:space="preserve"> Создание необходимых условий для семейного жизнеустройства детей-сирот и детей, оставшихся без попечения родителей.</w:t>
            </w:r>
          </w:p>
          <w:p w:rsidR="00D22004" w:rsidRPr="002516DF" w:rsidRDefault="00D22004" w:rsidP="002516DF">
            <w:pPr>
              <w:suppressAutoHyphens/>
              <w:ind w:firstLine="0"/>
              <w:rPr>
                <w:rFonts w:eastAsia="Arial" w:cs="Arial"/>
                <w:kern w:val="1"/>
                <w:sz w:val="20"/>
                <w:szCs w:val="20"/>
                <w:lang w:eastAsia="ar-SA"/>
              </w:rPr>
            </w:pPr>
            <w:r w:rsidRPr="002516DF">
              <w:rPr>
                <w:rFonts w:eastAsia="Arial" w:cs="Arial"/>
                <w:kern w:val="1"/>
                <w:sz w:val="20"/>
                <w:szCs w:val="20"/>
                <w:lang w:eastAsia="ar-SA"/>
              </w:rPr>
              <w:t xml:space="preserve">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D22004" w:rsidRPr="002516DF" w:rsidRDefault="00D22004" w:rsidP="002516DF">
            <w:pPr>
              <w:widowControl w:val="0"/>
              <w:suppressAutoHyphens/>
              <w:autoSpaceDE w:val="0"/>
              <w:snapToGrid w:val="0"/>
              <w:ind w:firstLine="0"/>
              <w:rPr>
                <w:rFonts w:cs="Arial"/>
                <w:kern w:val="1"/>
                <w:sz w:val="20"/>
                <w:szCs w:val="20"/>
              </w:rPr>
            </w:pPr>
            <w:r w:rsidRPr="002516DF">
              <w:rPr>
                <w:rFonts w:cs="Arial"/>
                <w:kern w:val="1"/>
                <w:sz w:val="20"/>
                <w:szCs w:val="20"/>
              </w:rPr>
              <w:t xml:space="preserve"> Повышение эффективности государственной системы поддержки детей-сирот и детей, оставшихся без попечения родителей, и детей, находящих</w:t>
            </w:r>
            <w:r w:rsidR="002516DF">
              <w:rPr>
                <w:rFonts w:cs="Arial"/>
                <w:kern w:val="1"/>
                <w:sz w:val="20"/>
                <w:szCs w:val="20"/>
              </w:rPr>
              <w:t>ся в трудной жизненной ситуации</w:t>
            </w:r>
          </w:p>
        </w:tc>
      </w:tr>
      <w:tr w:rsidR="00D22004" w:rsidRPr="002516DF" w:rsidTr="00D22004">
        <w:tc>
          <w:tcPr>
            <w:tcW w:w="4721" w:type="dxa"/>
            <w:tcBorders>
              <w:left w:val="single" w:sz="4" w:space="0" w:color="000000"/>
              <w:bottom w:val="single" w:sz="4" w:space="0" w:color="000000"/>
            </w:tcBorders>
          </w:tcPr>
          <w:p w:rsidR="00D22004" w:rsidRPr="002516DF" w:rsidRDefault="00D22004" w:rsidP="002516DF">
            <w:pPr>
              <w:widowControl w:val="0"/>
              <w:suppressAutoHyphens/>
              <w:autoSpaceDE w:val="0"/>
              <w:snapToGrid w:val="0"/>
              <w:ind w:firstLine="0"/>
              <w:rPr>
                <w:rFonts w:cs="Arial"/>
                <w:kern w:val="1"/>
                <w:sz w:val="20"/>
                <w:szCs w:val="20"/>
              </w:rPr>
            </w:pPr>
            <w:r w:rsidRPr="002516DF">
              <w:rPr>
                <w:rFonts w:cs="Arial"/>
                <w:kern w:val="1"/>
                <w:sz w:val="20"/>
                <w:szCs w:val="20"/>
              </w:rPr>
              <w:t>Основные целевые показатели и индикаторы подпрограммы муниципальной программы</w:t>
            </w:r>
          </w:p>
        </w:tc>
        <w:tc>
          <w:tcPr>
            <w:tcW w:w="4895" w:type="dxa"/>
            <w:tcBorders>
              <w:left w:val="single" w:sz="4" w:space="0" w:color="000000"/>
              <w:bottom w:val="single" w:sz="4" w:space="0" w:color="000000"/>
              <w:right w:val="single" w:sz="4" w:space="0" w:color="000000"/>
            </w:tcBorders>
          </w:tcPr>
          <w:p w:rsidR="00D22004" w:rsidRPr="002516DF" w:rsidRDefault="00D22004" w:rsidP="002516DF">
            <w:pPr>
              <w:widowControl w:val="0"/>
              <w:suppressAutoHyphens/>
              <w:snapToGrid w:val="0"/>
              <w:ind w:firstLine="0"/>
              <w:rPr>
                <w:rFonts w:cs="Arial"/>
                <w:color w:val="000000"/>
                <w:kern w:val="1"/>
                <w:sz w:val="20"/>
                <w:szCs w:val="20"/>
              </w:rPr>
            </w:pPr>
            <w:r w:rsidRPr="002516DF">
              <w:rPr>
                <w:rFonts w:cs="Arial"/>
                <w:color w:val="000000"/>
                <w:kern w:val="1"/>
                <w:sz w:val="20"/>
                <w:szCs w:val="20"/>
              </w:rPr>
              <w:t>Количество замещающих семей, получивших выплату единовременного пособия при всех формах устройства детей, лишенных родительского попечения, в семью – 135 чел.</w:t>
            </w:r>
          </w:p>
        </w:tc>
      </w:tr>
      <w:tr w:rsidR="00D22004" w:rsidRPr="002516DF" w:rsidTr="00D22004">
        <w:tc>
          <w:tcPr>
            <w:tcW w:w="4721" w:type="dxa"/>
            <w:tcBorders>
              <w:left w:val="single" w:sz="4" w:space="0" w:color="000000"/>
              <w:bottom w:val="single" w:sz="4" w:space="0" w:color="000000"/>
            </w:tcBorders>
          </w:tcPr>
          <w:p w:rsidR="00D22004" w:rsidRPr="002516DF" w:rsidRDefault="00D22004" w:rsidP="002516DF">
            <w:pPr>
              <w:widowControl w:val="0"/>
              <w:suppressAutoHyphens/>
              <w:autoSpaceDE w:val="0"/>
              <w:snapToGrid w:val="0"/>
              <w:ind w:firstLine="0"/>
              <w:rPr>
                <w:rFonts w:cs="Arial"/>
                <w:kern w:val="1"/>
                <w:sz w:val="20"/>
                <w:szCs w:val="20"/>
              </w:rPr>
            </w:pPr>
            <w:r w:rsidRPr="002516DF">
              <w:rPr>
                <w:rFonts w:cs="Arial"/>
                <w:kern w:val="1"/>
                <w:sz w:val="20"/>
                <w:szCs w:val="20"/>
              </w:rPr>
              <w:t>Сроки реализации подпрограммы муниципальной программы</w:t>
            </w:r>
          </w:p>
        </w:tc>
        <w:tc>
          <w:tcPr>
            <w:tcW w:w="4895" w:type="dxa"/>
            <w:tcBorders>
              <w:left w:val="single" w:sz="4" w:space="0" w:color="000000"/>
              <w:bottom w:val="single" w:sz="4" w:space="0" w:color="000000"/>
              <w:right w:val="single" w:sz="4" w:space="0" w:color="000000"/>
            </w:tcBorders>
          </w:tcPr>
          <w:p w:rsidR="00D22004" w:rsidRPr="002516DF" w:rsidRDefault="00D22004" w:rsidP="002516DF">
            <w:pPr>
              <w:widowControl w:val="0"/>
              <w:suppressAutoHyphens/>
              <w:autoSpaceDE w:val="0"/>
              <w:snapToGrid w:val="0"/>
              <w:ind w:firstLine="0"/>
              <w:rPr>
                <w:rFonts w:eastAsia="Arial" w:cs="Arial"/>
                <w:kern w:val="1"/>
                <w:sz w:val="20"/>
                <w:szCs w:val="20"/>
                <w:lang w:eastAsia="ar-SA"/>
              </w:rPr>
            </w:pPr>
            <w:r w:rsidRPr="002516DF">
              <w:rPr>
                <w:rFonts w:eastAsia="Arial" w:cs="Arial"/>
                <w:kern w:val="1"/>
                <w:sz w:val="20"/>
                <w:szCs w:val="20"/>
                <w:lang w:eastAsia="ar-SA"/>
              </w:rPr>
              <w:t xml:space="preserve">Срок реализации подпрограммы </w:t>
            </w:r>
          </w:p>
          <w:p w:rsidR="00D22004" w:rsidRPr="002516DF" w:rsidRDefault="00D22004" w:rsidP="002516DF">
            <w:pPr>
              <w:widowControl w:val="0"/>
              <w:suppressAutoHyphens/>
              <w:autoSpaceDE w:val="0"/>
              <w:snapToGrid w:val="0"/>
              <w:ind w:firstLine="0"/>
              <w:rPr>
                <w:rFonts w:eastAsia="Arial" w:cs="Arial"/>
                <w:kern w:val="1"/>
                <w:sz w:val="20"/>
                <w:szCs w:val="20"/>
                <w:lang w:eastAsia="ar-SA"/>
              </w:rPr>
            </w:pPr>
            <w:r w:rsidRPr="002516DF">
              <w:rPr>
                <w:rFonts w:eastAsia="Arial" w:cs="Arial"/>
                <w:kern w:val="1"/>
                <w:sz w:val="20"/>
                <w:szCs w:val="20"/>
                <w:lang w:eastAsia="ar-SA"/>
              </w:rPr>
              <w:t>Программы - 2019 – 2024 годы:</w:t>
            </w:r>
            <w:r w:rsidR="00DF4493" w:rsidRPr="002516DF">
              <w:rPr>
                <w:rFonts w:eastAsia="Arial" w:cs="Arial"/>
                <w:kern w:val="1"/>
                <w:sz w:val="20"/>
                <w:szCs w:val="20"/>
                <w:lang w:eastAsia="ar-SA"/>
              </w:rPr>
              <w:t xml:space="preserve"> </w:t>
            </w:r>
          </w:p>
          <w:p w:rsidR="00D22004" w:rsidRPr="002516DF" w:rsidRDefault="00D22004" w:rsidP="002516DF">
            <w:pPr>
              <w:widowControl w:val="0"/>
              <w:suppressAutoHyphens/>
              <w:autoSpaceDE w:val="0"/>
              <w:ind w:firstLine="0"/>
              <w:rPr>
                <w:rFonts w:eastAsia="Arial" w:cs="Arial"/>
                <w:kern w:val="1"/>
                <w:sz w:val="20"/>
                <w:szCs w:val="20"/>
                <w:lang w:eastAsia="ar-SA"/>
              </w:rPr>
            </w:pPr>
            <w:r w:rsidRPr="002516DF">
              <w:rPr>
                <w:rFonts w:eastAsia="Arial" w:cs="Arial"/>
                <w:kern w:val="1"/>
                <w:sz w:val="20"/>
                <w:szCs w:val="20"/>
                <w:lang w:eastAsia="ar-SA"/>
              </w:rPr>
              <w:t>первый этап - 2019 - 2020 годы;</w:t>
            </w:r>
            <w:r w:rsidR="00DF4493" w:rsidRPr="002516DF">
              <w:rPr>
                <w:rFonts w:eastAsia="Arial" w:cs="Arial"/>
                <w:kern w:val="1"/>
                <w:sz w:val="20"/>
                <w:szCs w:val="20"/>
                <w:lang w:eastAsia="ar-SA"/>
              </w:rPr>
              <w:t xml:space="preserve"> </w:t>
            </w:r>
          </w:p>
          <w:p w:rsidR="00D22004" w:rsidRPr="002516DF" w:rsidRDefault="00D22004" w:rsidP="002516DF">
            <w:pPr>
              <w:widowControl w:val="0"/>
              <w:suppressAutoHyphens/>
              <w:autoSpaceDE w:val="0"/>
              <w:ind w:firstLine="0"/>
              <w:rPr>
                <w:rFonts w:eastAsia="Arial" w:cs="Arial"/>
                <w:kern w:val="1"/>
                <w:sz w:val="20"/>
                <w:szCs w:val="20"/>
                <w:lang w:eastAsia="ar-SA"/>
              </w:rPr>
            </w:pPr>
            <w:r w:rsidRPr="002516DF">
              <w:rPr>
                <w:rFonts w:eastAsia="Arial" w:cs="Arial"/>
                <w:kern w:val="1"/>
                <w:sz w:val="20"/>
                <w:szCs w:val="20"/>
                <w:lang w:eastAsia="ar-SA"/>
              </w:rPr>
              <w:t>второй этап - 2021 – 2022 годы;</w:t>
            </w:r>
            <w:r w:rsidR="00DF4493" w:rsidRPr="002516DF">
              <w:rPr>
                <w:rFonts w:eastAsia="Arial" w:cs="Arial"/>
                <w:kern w:val="1"/>
                <w:sz w:val="20"/>
                <w:szCs w:val="20"/>
                <w:lang w:eastAsia="ar-SA"/>
              </w:rPr>
              <w:t xml:space="preserve"> </w:t>
            </w:r>
          </w:p>
          <w:p w:rsidR="00D22004" w:rsidRPr="002516DF" w:rsidRDefault="00D22004" w:rsidP="002516DF">
            <w:pPr>
              <w:widowControl w:val="0"/>
              <w:suppressAutoHyphens/>
              <w:autoSpaceDE w:val="0"/>
              <w:ind w:firstLine="0"/>
              <w:rPr>
                <w:rFonts w:eastAsia="Arial" w:cs="Arial"/>
                <w:kern w:val="1"/>
                <w:sz w:val="20"/>
                <w:szCs w:val="20"/>
                <w:lang w:eastAsia="ar-SA"/>
              </w:rPr>
            </w:pPr>
            <w:r w:rsidRPr="002516DF">
              <w:rPr>
                <w:rFonts w:eastAsia="Arial" w:cs="Arial"/>
                <w:kern w:val="1"/>
                <w:sz w:val="20"/>
                <w:szCs w:val="20"/>
                <w:lang w:eastAsia="ar-SA"/>
              </w:rPr>
              <w:t>третий этап - 2023 - 2024 годы</w:t>
            </w:r>
          </w:p>
        </w:tc>
      </w:tr>
      <w:tr w:rsidR="00D22004" w:rsidRPr="002516DF" w:rsidTr="00D22004">
        <w:tc>
          <w:tcPr>
            <w:tcW w:w="4721" w:type="dxa"/>
            <w:tcBorders>
              <w:left w:val="single" w:sz="4" w:space="0" w:color="000000"/>
              <w:bottom w:val="single" w:sz="4" w:space="0" w:color="000000"/>
            </w:tcBorders>
          </w:tcPr>
          <w:p w:rsidR="00D22004" w:rsidRPr="002516DF" w:rsidRDefault="00D22004" w:rsidP="002516DF">
            <w:pPr>
              <w:widowControl w:val="0"/>
              <w:suppressAutoHyphens/>
              <w:autoSpaceDE w:val="0"/>
              <w:snapToGrid w:val="0"/>
              <w:ind w:firstLine="0"/>
              <w:rPr>
                <w:rFonts w:cs="Arial"/>
                <w:kern w:val="1"/>
                <w:sz w:val="20"/>
                <w:szCs w:val="20"/>
              </w:rPr>
            </w:pPr>
            <w:r w:rsidRPr="002516DF">
              <w:rPr>
                <w:rFonts w:cs="Arial"/>
                <w:kern w:val="1"/>
                <w:sz w:val="20"/>
                <w:szCs w:val="20"/>
              </w:rPr>
              <w:t>Объемы и источники финансирования подпрограммы</w:t>
            </w:r>
            <w:r w:rsidR="00DF4493" w:rsidRPr="002516DF">
              <w:rPr>
                <w:rFonts w:cs="Arial"/>
                <w:kern w:val="1"/>
                <w:sz w:val="20"/>
                <w:szCs w:val="20"/>
              </w:rPr>
              <w:t xml:space="preserve"> </w:t>
            </w:r>
            <w:r w:rsidRPr="002516DF">
              <w:rPr>
                <w:rFonts w:cs="Arial"/>
                <w:kern w:val="1"/>
                <w:sz w:val="20"/>
                <w:szCs w:val="20"/>
              </w:rPr>
              <w:t>муниципальной программы</w:t>
            </w:r>
          </w:p>
        </w:tc>
        <w:tc>
          <w:tcPr>
            <w:tcW w:w="4895" w:type="dxa"/>
            <w:tcBorders>
              <w:left w:val="single" w:sz="4" w:space="0" w:color="000000"/>
              <w:bottom w:val="single" w:sz="4" w:space="0" w:color="000000"/>
              <w:right w:val="single" w:sz="4" w:space="0" w:color="000000"/>
            </w:tcBorders>
          </w:tcPr>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Всего – 77 190,99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в том числе:</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 из федерального бюджета – 1</w:t>
            </w:r>
            <w:r w:rsidR="00DF4493" w:rsidRPr="002516DF">
              <w:rPr>
                <w:rFonts w:cs="Arial"/>
                <w:sz w:val="20"/>
                <w:szCs w:val="20"/>
              </w:rPr>
              <w:t xml:space="preserve"> </w:t>
            </w:r>
            <w:r w:rsidRPr="002516DF">
              <w:rPr>
                <w:rFonts w:cs="Arial"/>
                <w:sz w:val="20"/>
                <w:szCs w:val="20"/>
              </w:rPr>
              <w:t>879,85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2019 год – 329,95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2020 год – 336,10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2021 год – 292,80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2022 год – 307,00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2023 год – 307,00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 xml:space="preserve">2024 год – 307,00 тыс. рублей. </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 из областного бюджета – 75 311,14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lastRenderedPageBreak/>
              <w:t>2019 год – 12 058,14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2020 год – 11 361,00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2021 год – 12 151,00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2022 год – 13 247,00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2023 год – 13 247,00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 xml:space="preserve">2024 год – 13 247,00 тыс. рублей. </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 из местного бюджета – 0,00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2019 год – 0,00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2020 год – 0,00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2021 год – 0,00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2022 год – 0,00 тыс. рублей;</w:t>
            </w:r>
          </w:p>
          <w:p w:rsidR="00D22004" w:rsidRPr="002516DF" w:rsidRDefault="00D22004" w:rsidP="002516DF">
            <w:pPr>
              <w:widowControl w:val="0"/>
              <w:autoSpaceDE w:val="0"/>
              <w:autoSpaceDN w:val="0"/>
              <w:adjustRightInd w:val="0"/>
              <w:ind w:firstLine="0"/>
              <w:rPr>
                <w:rFonts w:cs="Arial"/>
                <w:sz w:val="20"/>
                <w:szCs w:val="20"/>
              </w:rPr>
            </w:pPr>
            <w:r w:rsidRPr="002516DF">
              <w:rPr>
                <w:rFonts w:cs="Arial"/>
                <w:sz w:val="20"/>
                <w:szCs w:val="20"/>
              </w:rPr>
              <w:t>2023 год – 0,00 тыс. рублей;</w:t>
            </w:r>
          </w:p>
          <w:p w:rsidR="00D22004" w:rsidRPr="002516DF" w:rsidRDefault="00D22004" w:rsidP="002516DF">
            <w:pPr>
              <w:suppressAutoHyphens/>
              <w:ind w:firstLine="0"/>
              <w:rPr>
                <w:rFonts w:eastAsia="Arial" w:cs="Arial"/>
                <w:kern w:val="1"/>
                <w:sz w:val="20"/>
                <w:szCs w:val="20"/>
                <w:lang w:eastAsia="ar-SA"/>
              </w:rPr>
            </w:pPr>
            <w:r w:rsidRPr="002516DF">
              <w:rPr>
                <w:rFonts w:cs="Arial"/>
                <w:sz w:val="20"/>
                <w:szCs w:val="20"/>
              </w:rPr>
              <w:t xml:space="preserve">2024 год – 0,00 тыс. рублей. </w:t>
            </w:r>
          </w:p>
        </w:tc>
      </w:tr>
      <w:tr w:rsidR="00D22004" w:rsidRPr="002516DF" w:rsidTr="00D22004">
        <w:tc>
          <w:tcPr>
            <w:tcW w:w="4721" w:type="dxa"/>
            <w:tcBorders>
              <w:left w:val="single" w:sz="4" w:space="0" w:color="000000"/>
              <w:bottom w:val="single" w:sz="4" w:space="0" w:color="000000"/>
            </w:tcBorders>
          </w:tcPr>
          <w:p w:rsidR="00D22004" w:rsidRPr="002516DF" w:rsidRDefault="00D22004" w:rsidP="002516DF">
            <w:pPr>
              <w:widowControl w:val="0"/>
              <w:suppressAutoHyphens/>
              <w:autoSpaceDE w:val="0"/>
              <w:snapToGrid w:val="0"/>
              <w:ind w:firstLine="0"/>
              <w:rPr>
                <w:rFonts w:cs="Arial"/>
                <w:kern w:val="1"/>
                <w:sz w:val="20"/>
                <w:szCs w:val="20"/>
              </w:rPr>
            </w:pPr>
            <w:r w:rsidRPr="002516DF">
              <w:rPr>
                <w:rFonts w:cs="Arial"/>
                <w:kern w:val="1"/>
                <w:sz w:val="20"/>
                <w:szCs w:val="20"/>
              </w:rPr>
              <w:lastRenderedPageBreak/>
              <w:t>Ожидаемые конечные результаты реализации подпрограммы муниципальной программы</w:t>
            </w:r>
          </w:p>
        </w:tc>
        <w:tc>
          <w:tcPr>
            <w:tcW w:w="4895" w:type="dxa"/>
            <w:tcBorders>
              <w:left w:val="single" w:sz="4" w:space="0" w:color="000000"/>
              <w:bottom w:val="single" w:sz="4" w:space="0" w:color="000000"/>
              <w:right w:val="single" w:sz="4" w:space="0" w:color="000000"/>
            </w:tcBorders>
          </w:tcPr>
          <w:p w:rsidR="00D22004" w:rsidRPr="002516DF" w:rsidRDefault="00D22004" w:rsidP="002516DF">
            <w:pPr>
              <w:widowControl w:val="0"/>
              <w:suppressAutoHyphens/>
              <w:snapToGrid w:val="0"/>
              <w:ind w:firstLine="0"/>
              <w:rPr>
                <w:rFonts w:cs="Arial"/>
                <w:kern w:val="1"/>
                <w:sz w:val="20"/>
                <w:szCs w:val="20"/>
              </w:rPr>
            </w:pPr>
            <w:r w:rsidRPr="002516DF">
              <w:rPr>
                <w:rFonts w:cs="Arial"/>
                <w:kern w:val="1"/>
                <w:sz w:val="20"/>
                <w:szCs w:val="20"/>
              </w:rPr>
              <w:t>- сократится число</w:t>
            </w:r>
            <w:r w:rsidR="00DF4493" w:rsidRPr="002516DF">
              <w:rPr>
                <w:rFonts w:cs="Arial"/>
                <w:kern w:val="1"/>
                <w:sz w:val="20"/>
                <w:szCs w:val="20"/>
              </w:rPr>
              <w:t xml:space="preserve"> </w:t>
            </w:r>
            <w:r w:rsidRPr="002516DF">
              <w:rPr>
                <w:rFonts w:cs="Arial"/>
                <w:kern w:val="1"/>
                <w:sz w:val="20"/>
                <w:szCs w:val="20"/>
              </w:rPr>
              <w:t>детей-сирот и детей, оставшихся без попечения родителей, воспитывающихся</w:t>
            </w:r>
            <w:r w:rsidR="00DF4493" w:rsidRPr="002516DF">
              <w:rPr>
                <w:rFonts w:cs="Arial"/>
                <w:kern w:val="1"/>
                <w:sz w:val="20"/>
                <w:szCs w:val="20"/>
              </w:rPr>
              <w:t xml:space="preserve"> </w:t>
            </w:r>
            <w:r w:rsidRPr="002516DF">
              <w:rPr>
                <w:rFonts w:cs="Arial"/>
                <w:kern w:val="1"/>
                <w:sz w:val="20"/>
                <w:szCs w:val="20"/>
              </w:rPr>
              <w:t>в</w:t>
            </w:r>
            <w:r w:rsidR="00DF4493" w:rsidRPr="002516DF">
              <w:rPr>
                <w:rFonts w:cs="Arial"/>
                <w:kern w:val="1"/>
                <w:sz w:val="20"/>
                <w:szCs w:val="20"/>
              </w:rPr>
              <w:t xml:space="preserve"> </w:t>
            </w:r>
            <w:r w:rsidRPr="002516DF">
              <w:rPr>
                <w:rFonts w:cs="Arial"/>
                <w:kern w:val="1"/>
                <w:sz w:val="20"/>
                <w:szCs w:val="20"/>
              </w:rPr>
              <w:t xml:space="preserve">интернатных учреждениях из Подгоренского муниципального района; </w:t>
            </w:r>
          </w:p>
          <w:p w:rsidR="00D22004" w:rsidRPr="002516DF" w:rsidRDefault="00D22004" w:rsidP="002516DF">
            <w:pPr>
              <w:widowControl w:val="0"/>
              <w:suppressAutoHyphens/>
              <w:ind w:firstLine="0"/>
              <w:rPr>
                <w:rFonts w:cs="Arial"/>
                <w:kern w:val="1"/>
                <w:sz w:val="20"/>
                <w:szCs w:val="20"/>
              </w:rPr>
            </w:pPr>
            <w:r w:rsidRPr="002516DF">
              <w:rPr>
                <w:rFonts w:cs="Arial"/>
                <w:kern w:val="1"/>
                <w:sz w:val="20"/>
                <w:szCs w:val="20"/>
              </w:rPr>
              <w:t>- сократится число случаев лишения родительских прав;</w:t>
            </w:r>
          </w:p>
          <w:p w:rsidR="00D22004" w:rsidRPr="002516DF" w:rsidRDefault="00D22004" w:rsidP="002516DF">
            <w:pPr>
              <w:widowControl w:val="0"/>
              <w:suppressAutoHyphens/>
              <w:autoSpaceDE w:val="0"/>
              <w:ind w:firstLine="0"/>
              <w:rPr>
                <w:rFonts w:cs="Arial"/>
                <w:kern w:val="1"/>
                <w:sz w:val="20"/>
                <w:szCs w:val="20"/>
              </w:rPr>
            </w:pPr>
            <w:r w:rsidRPr="002516DF">
              <w:rPr>
                <w:rFonts w:cs="Arial"/>
                <w:kern w:val="1"/>
                <w:sz w:val="20"/>
                <w:szCs w:val="20"/>
              </w:rPr>
              <w:t>-снизится численность семей, находящихся в социально опасном положении;</w:t>
            </w:r>
            <w:r w:rsidR="00DF4493" w:rsidRPr="002516DF">
              <w:rPr>
                <w:rFonts w:cs="Arial"/>
                <w:kern w:val="1"/>
                <w:sz w:val="20"/>
                <w:szCs w:val="20"/>
              </w:rPr>
              <w:t xml:space="preserve"> </w:t>
            </w:r>
          </w:p>
          <w:p w:rsidR="00D22004" w:rsidRPr="002516DF" w:rsidRDefault="00D22004" w:rsidP="002516DF">
            <w:pPr>
              <w:widowControl w:val="0"/>
              <w:suppressAutoHyphens/>
              <w:ind w:firstLine="0"/>
              <w:rPr>
                <w:rFonts w:cs="Arial"/>
                <w:kern w:val="1"/>
                <w:sz w:val="20"/>
                <w:szCs w:val="20"/>
              </w:rPr>
            </w:pPr>
            <w:r w:rsidRPr="002516DF">
              <w:rPr>
                <w:rFonts w:cs="Arial"/>
                <w:kern w:val="1"/>
                <w:sz w:val="20"/>
                <w:szCs w:val="20"/>
              </w:rPr>
              <w:t>- увеличится доля детей-сирот и детей, оставшихся без попечения родителей, воспитывающихся в семьях граждан;</w:t>
            </w:r>
          </w:p>
          <w:p w:rsidR="00D22004" w:rsidRPr="002516DF" w:rsidRDefault="00D22004" w:rsidP="002516DF">
            <w:pPr>
              <w:widowControl w:val="0"/>
              <w:suppressAutoHyphens/>
              <w:ind w:firstLine="0"/>
              <w:rPr>
                <w:rFonts w:cs="Arial"/>
                <w:kern w:val="1"/>
                <w:sz w:val="20"/>
                <w:szCs w:val="20"/>
              </w:rPr>
            </w:pPr>
            <w:r w:rsidRPr="002516DF">
              <w:rPr>
                <w:rFonts w:cs="Arial"/>
                <w:kern w:val="1"/>
                <w:sz w:val="20"/>
                <w:szCs w:val="20"/>
              </w:rPr>
              <w:t xml:space="preserve"> - будет усовершенствована система профессионального сопровождения детей, воспитывающихся в замещающих семьях;</w:t>
            </w:r>
          </w:p>
          <w:p w:rsidR="00D22004" w:rsidRPr="002516DF" w:rsidRDefault="00D22004" w:rsidP="002516DF">
            <w:pPr>
              <w:widowControl w:val="0"/>
              <w:suppressAutoHyphens/>
              <w:autoSpaceDE w:val="0"/>
              <w:ind w:firstLine="0"/>
              <w:rPr>
                <w:rFonts w:cs="Arial"/>
                <w:kern w:val="1"/>
                <w:sz w:val="20"/>
                <w:szCs w:val="20"/>
              </w:rPr>
            </w:pPr>
          </w:p>
        </w:tc>
      </w:tr>
    </w:tbl>
    <w:p w:rsidR="00D22004" w:rsidRPr="00DF4493" w:rsidRDefault="00D22004" w:rsidP="00DF4493">
      <w:pPr>
        <w:widowControl w:val="0"/>
        <w:suppressAutoHyphens/>
        <w:autoSpaceDE w:val="0"/>
        <w:ind w:firstLine="709"/>
        <w:rPr>
          <w:rFonts w:eastAsia="Lucida Sans Unicode" w:cs="Arial"/>
          <w:kern w:val="1"/>
          <w:lang w:eastAsia="ar-SA"/>
        </w:rPr>
      </w:pPr>
    </w:p>
    <w:p w:rsidR="00D22004" w:rsidRPr="00DF4493" w:rsidRDefault="00D22004" w:rsidP="00DF4493">
      <w:pPr>
        <w:widowControl w:val="0"/>
        <w:suppressAutoHyphens/>
        <w:autoSpaceDE w:val="0"/>
        <w:ind w:firstLine="709"/>
        <w:rPr>
          <w:rFonts w:cs="Arial"/>
          <w:bCs/>
          <w:kern w:val="1"/>
        </w:rPr>
      </w:pPr>
      <w:r w:rsidRPr="00DF4493">
        <w:rPr>
          <w:rFonts w:cs="Arial"/>
          <w:bCs/>
          <w:kern w:val="1"/>
        </w:rPr>
        <w:t>7.1. Характеристика сферы реализации подпрограммы 7, описание основных проблем в указанной сфере и прогноз ее развития</w:t>
      </w:r>
    </w:p>
    <w:p w:rsidR="00D22004" w:rsidRPr="00DF4493" w:rsidRDefault="00D22004" w:rsidP="00DF4493">
      <w:pPr>
        <w:widowControl w:val="0"/>
        <w:suppressAutoHyphens/>
        <w:ind w:firstLine="709"/>
        <w:rPr>
          <w:rFonts w:cs="Arial"/>
          <w:kern w:val="1"/>
        </w:rPr>
      </w:pPr>
      <w:r w:rsidRPr="00DF4493">
        <w:rPr>
          <w:rFonts w:cs="Arial"/>
          <w:kern w:val="1"/>
        </w:rPr>
        <w:t>В течение последних десяти лет в</w:t>
      </w:r>
      <w:r w:rsidR="00DF4493">
        <w:rPr>
          <w:rFonts w:cs="Arial"/>
          <w:kern w:val="1"/>
        </w:rPr>
        <w:t xml:space="preserve"> </w:t>
      </w:r>
      <w:r w:rsidRPr="00DF4493">
        <w:rPr>
          <w:rFonts w:cs="Arial"/>
          <w:kern w:val="1"/>
        </w:rPr>
        <w:t>Подгоренском муниципальном районе</w:t>
      </w:r>
      <w:r w:rsidR="00DF4493">
        <w:rPr>
          <w:rFonts w:cs="Arial"/>
          <w:kern w:val="1"/>
        </w:rPr>
        <w:t xml:space="preserve"> </w:t>
      </w:r>
      <w:r w:rsidRPr="00DF4493">
        <w:rPr>
          <w:rFonts w:cs="Arial"/>
          <w:kern w:val="1"/>
        </w:rPr>
        <w:t>был реализован</w:t>
      </w:r>
      <w:r w:rsidR="00DF4493">
        <w:rPr>
          <w:rFonts w:cs="Arial"/>
          <w:kern w:val="1"/>
        </w:rPr>
        <w:t xml:space="preserve"> </w:t>
      </w:r>
      <w:r w:rsidRPr="00DF4493">
        <w:rPr>
          <w:rFonts w:cs="Arial"/>
          <w:kern w:val="1"/>
        </w:rPr>
        <w:t>комплекс мер, направленных на защиту детей.</w:t>
      </w:r>
      <w:r w:rsidR="00DF4493">
        <w:rPr>
          <w:rFonts w:cs="Arial"/>
          <w:kern w:val="1"/>
        </w:rPr>
        <w:t xml:space="preserve"> </w:t>
      </w:r>
      <w:r w:rsidRPr="00DF4493">
        <w:rPr>
          <w:rFonts w:cs="Arial"/>
          <w:kern w:val="1"/>
        </w:rPr>
        <w:t>Совместная работа администрации Подгоренского муниципального района с</w:t>
      </w:r>
      <w:r w:rsidR="00DF4493">
        <w:rPr>
          <w:rFonts w:cs="Arial"/>
          <w:kern w:val="1"/>
        </w:rPr>
        <w:t xml:space="preserve"> </w:t>
      </w:r>
      <w:r w:rsidRPr="00DF4493">
        <w:rPr>
          <w:rFonts w:cs="Arial"/>
          <w:kern w:val="1"/>
        </w:rPr>
        <w:t xml:space="preserve">различными учреждениями и организациями, призванными заниматься охраной прав несовершеннолетних детей и семей, привела к улучшению ряда показателей в различных сферах заботы о ребенке. </w:t>
      </w:r>
    </w:p>
    <w:p w:rsidR="00D22004" w:rsidRPr="00DF4493" w:rsidRDefault="00DF4493" w:rsidP="00DF4493">
      <w:pPr>
        <w:widowControl w:val="0"/>
        <w:suppressAutoHyphens/>
        <w:ind w:firstLine="709"/>
        <w:rPr>
          <w:rFonts w:cs="Arial"/>
          <w:kern w:val="1"/>
        </w:rPr>
      </w:pPr>
      <w:r>
        <w:rPr>
          <w:rFonts w:cs="Arial"/>
          <w:kern w:val="1"/>
        </w:rPr>
        <w:t xml:space="preserve"> </w:t>
      </w:r>
      <w:r w:rsidR="00D22004" w:rsidRPr="00DF4493">
        <w:rPr>
          <w:rFonts w:cs="Arial"/>
          <w:kern w:val="1"/>
        </w:rPr>
        <w:t>В то же время проблема сиротства в</w:t>
      </w:r>
      <w:r>
        <w:rPr>
          <w:rFonts w:cs="Arial"/>
          <w:kern w:val="1"/>
        </w:rPr>
        <w:t xml:space="preserve"> </w:t>
      </w:r>
      <w:r w:rsidR="00D22004" w:rsidRPr="00DF4493">
        <w:rPr>
          <w:rFonts w:cs="Arial"/>
          <w:kern w:val="1"/>
        </w:rPr>
        <w:t>Подгоренском муниципальном районе</w:t>
      </w:r>
      <w:r>
        <w:rPr>
          <w:rFonts w:cs="Arial"/>
          <w:kern w:val="1"/>
        </w:rPr>
        <w:t xml:space="preserve"> </w:t>
      </w:r>
      <w:r w:rsidR="00D22004" w:rsidRPr="00DF4493">
        <w:rPr>
          <w:rFonts w:cs="Arial"/>
          <w:kern w:val="1"/>
        </w:rPr>
        <w:t>по-прежнему остается актуальной. Дети-сироты и дети, оставшиеся без попечения родителей, относятся к числу наиболее уязвимых категорий детей. Эти группы детей нуждаются в первую очередь в социальной реабилитации и адаптации, интеграции с обществом. Сиротство - трудноразрешимая задача.</w:t>
      </w:r>
    </w:p>
    <w:p w:rsidR="00D22004" w:rsidRPr="00DF4493" w:rsidRDefault="00D22004" w:rsidP="00DF4493">
      <w:pPr>
        <w:widowControl w:val="0"/>
        <w:suppressAutoHyphens/>
        <w:autoSpaceDE w:val="0"/>
        <w:ind w:firstLine="709"/>
        <w:rPr>
          <w:rFonts w:cs="Arial"/>
          <w:kern w:val="1"/>
        </w:rPr>
      </w:pPr>
      <w:r w:rsidRPr="00DF4493">
        <w:rPr>
          <w:rFonts w:cs="Arial"/>
          <w:kern w:val="1"/>
        </w:rPr>
        <w:t>Основные направления</w:t>
      </w:r>
      <w:r w:rsidR="00DF4493">
        <w:rPr>
          <w:rFonts w:cs="Arial"/>
          <w:kern w:val="1"/>
        </w:rPr>
        <w:t xml:space="preserve"> </w:t>
      </w:r>
      <w:r w:rsidRPr="00DF4493">
        <w:rPr>
          <w:rFonts w:cs="Arial"/>
          <w:kern w:val="1"/>
        </w:rPr>
        <w:t>деятельности</w:t>
      </w:r>
      <w:r w:rsidR="00DF4493">
        <w:rPr>
          <w:rFonts w:cs="Arial"/>
          <w:kern w:val="1"/>
        </w:rPr>
        <w:t xml:space="preserve"> </w:t>
      </w:r>
      <w:r w:rsidRPr="00DF4493">
        <w:rPr>
          <w:rFonts w:cs="Arial"/>
          <w:kern w:val="1"/>
        </w:rPr>
        <w:t>в сфере образования на период до 2019 года сформированы с учетом целей и задач, поставленных в</w:t>
      </w:r>
      <w:r w:rsidR="00DF4493">
        <w:rPr>
          <w:rFonts w:cs="Arial"/>
          <w:kern w:val="1"/>
        </w:rPr>
        <w:t xml:space="preserve"> </w:t>
      </w:r>
      <w:r w:rsidRPr="00DF4493">
        <w:rPr>
          <w:rFonts w:cs="Arial"/>
          <w:kern w:val="1"/>
        </w:rPr>
        <w:t>стратегических документах федерального и регионального, районного</w:t>
      </w:r>
      <w:r w:rsidR="00DF4493">
        <w:rPr>
          <w:rFonts w:cs="Arial"/>
          <w:kern w:val="1"/>
        </w:rPr>
        <w:t xml:space="preserve"> </w:t>
      </w:r>
      <w:r w:rsidRPr="00DF4493">
        <w:rPr>
          <w:rFonts w:cs="Arial"/>
          <w:kern w:val="1"/>
        </w:rPr>
        <w:t>уровней.</w:t>
      </w:r>
      <w:r w:rsidR="00DF4493">
        <w:rPr>
          <w:rFonts w:cs="Arial"/>
          <w:kern w:val="1"/>
        </w:rPr>
        <w:t xml:space="preserve"> </w:t>
      </w:r>
    </w:p>
    <w:p w:rsidR="00D22004" w:rsidRPr="00DF4493" w:rsidRDefault="00DF4493" w:rsidP="00DF4493">
      <w:pPr>
        <w:widowControl w:val="0"/>
        <w:suppressAutoHyphens/>
        <w:ind w:firstLine="709"/>
        <w:rPr>
          <w:rFonts w:cs="Arial"/>
          <w:kern w:val="1"/>
        </w:rPr>
      </w:pPr>
      <w:r>
        <w:rPr>
          <w:rFonts w:cs="Arial"/>
          <w:kern w:val="1"/>
        </w:rPr>
        <w:t xml:space="preserve"> </w:t>
      </w:r>
      <w:r w:rsidR="00D22004" w:rsidRPr="00DF4493">
        <w:rPr>
          <w:rFonts w:cs="Arial"/>
          <w:kern w:val="1"/>
        </w:rPr>
        <w:t>В соответствии с Указом Президента Российской Федерации от 28.12.2012г. № 1688</w:t>
      </w:r>
      <w:r>
        <w:rPr>
          <w:rFonts w:cs="Arial"/>
          <w:kern w:val="1"/>
        </w:rPr>
        <w:t xml:space="preserve"> </w:t>
      </w:r>
      <w:r w:rsidR="00D22004" w:rsidRPr="00DF4493">
        <w:rPr>
          <w:rFonts w:cs="Arial"/>
          <w:kern w:val="1"/>
        </w:rPr>
        <w:t>«О некоторых мерах по реализации государственной политики</w:t>
      </w:r>
      <w:r>
        <w:rPr>
          <w:rFonts w:cs="Arial"/>
          <w:kern w:val="1"/>
        </w:rPr>
        <w:t xml:space="preserve"> </w:t>
      </w:r>
      <w:r w:rsidR="00D22004" w:rsidRPr="00DF4493">
        <w:rPr>
          <w:rFonts w:cs="Arial"/>
          <w:kern w:val="1"/>
        </w:rPr>
        <w:t>в сфере защиты детей-сирот и детей, оставшихся без попечения родителей», в районе</w:t>
      </w:r>
      <w:r>
        <w:rPr>
          <w:rFonts w:cs="Arial"/>
          <w:kern w:val="1"/>
        </w:rPr>
        <w:t xml:space="preserve"> </w:t>
      </w:r>
      <w:r w:rsidR="00D22004" w:rsidRPr="00DF4493">
        <w:rPr>
          <w:rFonts w:cs="Arial"/>
          <w:kern w:val="1"/>
        </w:rPr>
        <w:t>осуществляются</w:t>
      </w:r>
      <w:r>
        <w:rPr>
          <w:rFonts w:cs="Arial"/>
          <w:kern w:val="1"/>
        </w:rPr>
        <w:t xml:space="preserve"> </w:t>
      </w:r>
      <w:r w:rsidR="00D22004" w:rsidRPr="00DF4493">
        <w:rPr>
          <w:rFonts w:cs="Arial"/>
          <w:kern w:val="1"/>
        </w:rPr>
        <w:t>мероприятия</w:t>
      </w:r>
      <w:r>
        <w:rPr>
          <w:rFonts w:cs="Arial"/>
          <w:kern w:val="1"/>
        </w:rPr>
        <w:t xml:space="preserve"> </w:t>
      </w:r>
      <w:r w:rsidR="00D22004" w:rsidRPr="00DF4493">
        <w:rPr>
          <w:rFonts w:cs="Arial"/>
          <w:kern w:val="1"/>
        </w:rPr>
        <w:t>по реализации</w:t>
      </w:r>
      <w:r>
        <w:rPr>
          <w:rFonts w:cs="Arial"/>
          <w:kern w:val="1"/>
        </w:rPr>
        <w:t xml:space="preserve"> </w:t>
      </w:r>
      <w:r w:rsidR="00D22004" w:rsidRPr="00DF4493">
        <w:rPr>
          <w:rFonts w:cs="Arial"/>
          <w:kern w:val="1"/>
        </w:rPr>
        <w:t xml:space="preserve">дополнительных мер правительства Воронежской области, направленных на усовершенствование работы по защите прав и законных интересов детей-сирот и детей, оставшихся без попечения родителей, </w:t>
      </w:r>
    </w:p>
    <w:p w:rsidR="00D22004" w:rsidRPr="00DF4493" w:rsidRDefault="00D22004" w:rsidP="00DF4493">
      <w:pPr>
        <w:widowControl w:val="0"/>
        <w:suppressAutoHyphens/>
        <w:ind w:firstLine="709"/>
        <w:rPr>
          <w:rFonts w:cs="Arial"/>
          <w:kern w:val="1"/>
        </w:rPr>
      </w:pPr>
      <w:r w:rsidRPr="00DF4493">
        <w:rPr>
          <w:rFonts w:cs="Arial"/>
          <w:kern w:val="1"/>
        </w:rPr>
        <w:t>В</w:t>
      </w:r>
      <w:r w:rsidR="00DF4493">
        <w:rPr>
          <w:rFonts w:cs="Arial"/>
          <w:kern w:val="1"/>
        </w:rPr>
        <w:t xml:space="preserve"> </w:t>
      </w:r>
      <w:r w:rsidRPr="00DF4493">
        <w:rPr>
          <w:rFonts w:cs="Arial"/>
          <w:kern w:val="1"/>
        </w:rPr>
        <w:t xml:space="preserve">органах опеки и попечительства по состоянию на 31.12.2019 года состоят на </w:t>
      </w:r>
      <w:r w:rsidRPr="00DF4493">
        <w:rPr>
          <w:rFonts w:cs="Arial"/>
          <w:kern w:val="1"/>
        </w:rPr>
        <w:lastRenderedPageBreak/>
        <w:t>учете 78 детей из числа</w:t>
      </w:r>
      <w:r w:rsidR="00DF4493">
        <w:rPr>
          <w:rFonts w:cs="Arial"/>
          <w:kern w:val="1"/>
        </w:rPr>
        <w:t xml:space="preserve"> </w:t>
      </w:r>
      <w:r w:rsidRPr="00DF4493">
        <w:rPr>
          <w:rFonts w:cs="Arial"/>
          <w:kern w:val="1"/>
        </w:rPr>
        <w:t>детей-сирот и детей, оставшихся без попечения родителей, из них 78 детей воспитывается в семьях граждан Подгоренского муниципального района. приоритетным направлением деятельности отдела образования администрации Подгоренского муниципального района</w:t>
      </w:r>
      <w:r w:rsidR="00DF4493">
        <w:rPr>
          <w:rFonts w:cs="Arial"/>
          <w:kern w:val="1"/>
        </w:rPr>
        <w:t xml:space="preserve"> </w:t>
      </w:r>
      <w:r w:rsidRPr="00DF4493">
        <w:rPr>
          <w:rFonts w:cs="Arial"/>
          <w:kern w:val="1"/>
        </w:rPr>
        <w:t xml:space="preserve">по обеспечению прав детей, лишенных родительского попечения, является развитие форм семейного устройства детей указанной категории. </w:t>
      </w:r>
    </w:p>
    <w:p w:rsidR="00D22004" w:rsidRPr="00DF4493" w:rsidRDefault="00DF4493" w:rsidP="00DF4493">
      <w:pPr>
        <w:widowControl w:val="0"/>
        <w:suppressAutoHyphens/>
        <w:ind w:firstLine="709"/>
        <w:rPr>
          <w:rFonts w:cs="Arial"/>
          <w:kern w:val="1"/>
        </w:rPr>
      </w:pPr>
      <w:r>
        <w:rPr>
          <w:rFonts w:cs="Arial"/>
          <w:kern w:val="1"/>
        </w:rPr>
        <w:t xml:space="preserve"> </w:t>
      </w:r>
      <w:r w:rsidR="00D22004" w:rsidRPr="00DF4493">
        <w:rPr>
          <w:rFonts w:cs="Arial"/>
          <w:kern w:val="1"/>
        </w:rPr>
        <w:t>Так в 2019 году выявлено 26</w:t>
      </w:r>
      <w:r>
        <w:rPr>
          <w:rFonts w:cs="Arial"/>
          <w:kern w:val="1"/>
        </w:rPr>
        <w:t xml:space="preserve"> </w:t>
      </w:r>
      <w:r w:rsidR="00D22004" w:rsidRPr="00DF4493">
        <w:rPr>
          <w:rFonts w:cs="Arial"/>
          <w:kern w:val="1"/>
        </w:rPr>
        <w:t>детей, оставшихся без попечения родителей, - устроено 26 чел. в семью (100%,</w:t>
      </w:r>
      <w:r>
        <w:rPr>
          <w:rFonts w:cs="Arial"/>
          <w:kern w:val="1"/>
        </w:rPr>
        <w:t xml:space="preserve"> </w:t>
      </w:r>
      <w:r w:rsidR="00D22004" w:rsidRPr="00DF4493">
        <w:rPr>
          <w:rFonts w:cs="Arial"/>
          <w:kern w:val="1"/>
        </w:rPr>
        <w:t>все дети устроены в семьи.</w:t>
      </w:r>
      <w:r>
        <w:rPr>
          <w:rFonts w:cs="Arial"/>
          <w:kern w:val="1"/>
        </w:rPr>
        <w:t xml:space="preserve"> </w:t>
      </w:r>
      <w:r w:rsidR="00D22004" w:rsidRPr="00DF4493">
        <w:rPr>
          <w:rFonts w:cs="Arial"/>
          <w:kern w:val="1"/>
        </w:rPr>
        <w:t>Помимо традиционных форм устройства ребенка в семью (передача под опеку (попечительство), на усыновление), развивается такая форма устройства, как приемная семья. Так в 2019 году было создано</w:t>
      </w:r>
      <w:r>
        <w:rPr>
          <w:rFonts w:cs="Arial"/>
          <w:kern w:val="1"/>
        </w:rPr>
        <w:t xml:space="preserve"> </w:t>
      </w:r>
      <w:r w:rsidR="00D22004" w:rsidRPr="00DF4493">
        <w:rPr>
          <w:rFonts w:cs="Arial"/>
          <w:kern w:val="1"/>
        </w:rPr>
        <w:t>5 приемных семей, в которой воспитываются</w:t>
      </w:r>
      <w:r>
        <w:rPr>
          <w:rFonts w:cs="Arial"/>
          <w:kern w:val="1"/>
        </w:rPr>
        <w:t xml:space="preserve"> </w:t>
      </w:r>
      <w:r w:rsidR="00D22004" w:rsidRPr="00DF4493">
        <w:rPr>
          <w:rFonts w:cs="Arial"/>
          <w:kern w:val="1"/>
        </w:rPr>
        <w:t>13 приемных</w:t>
      </w:r>
      <w:r>
        <w:rPr>
          <w:rFonts w:cs="Arial"/>
          <w:kern w:val="1"/>
        </w:rPr>
        <w:t xml:space="preserve"> </w:t>
      </w:r>
      <w:r w:rsidR="00D22004" w:rsidRPr="00DF4493">
        <w:rPr>
          <w:rFonts w:cs="Arial"/>
          <w:kern w:val="1"/>
        </w:rPr>
        <w:t>детей.</w:t>
      </w:r>
      <w:r>
        <w:rPr>
          <w:rFonts w:cs="Arial"/>
          <w:kern w:val="1"/>
        </w:rPr>
        <w:t xml:space="preserve"> </w:t>
      </w:r>
      <w:r w:rsidR="00D22004" w:rsidRPr="00DF4493">
        <w:rPr>
          <w:rFonts w:cs="Arial"/>
          <w:kern w:val="1"/>
        </w:rPr>
        <w:t>В настоящее время в районе</w:t>
      </w:r>
      <w:r>
        <w:rPr>
          <w:rFonts w:cs="Arial"/>
          <w:kern w:val="1"/>
        </w:rPr>
        <w:t xml:space="preserve"> </w:t>
      </w:r>
      <w:r w:rsidR="00D22004" w:rsidRPr="00DF4493">
        <w:rPr>
          <w:rFonts w:cs="Arial"/>
          <w:kern w:val="1"/>
        </w:rPr>
        <w:t>23 приемные семьи, в которых воспитываются</w:t>
      </w:r>
      <w:r>
        <w:rPr>
          <w:rFonts w:cs="Arial"/>
          <w:kern w:val="1"/>
        </w:rPr>
        <w:t xml:space="preserve"> </w:t>
      </w:r>
      <w:r w:rsidR="00D22004" w:rsidRPr="00DF4493">
        <w:rPr>
          <w:rFonts w:cs="Arial"/>
          <w:kern w:val="1"/>
        </w:rPr>
        <w:t>46 детей.</w:t>
      </w:r>
    </w:p>
    <w:p w:rsidR="00D22004" w:rsidRPr="00DF4493" w:rsidRDefault="00DF4493" w:rsidP="00DF4493">
      <w:pPr>
        <w:widowControl w:val="0"/>
        <w:suppressAutoHyphens/>
        <w:ind w:firstLine="709"/>
        <w:rPr>
          <w:rFonts w:cs="Arial"/>
          <w:kern w:val="1"/>
        </w:rPr>
      </w:pPr>
      <w:r>
        <w:rPr>
          <w:rFonts w:cs="Arial"/>
          <w:kern w:val="1"/>
        </w:rPr>
        <w:t xml:space="preserve"> </w:t>
      </w:r>
      <w:r w:rsidR="00D22004" w:rsidRPr="00DF4493">
        <w:rPr>
          <w:rFonts w:cs="Arial"/>
          <w:kern w:val="1"/>
        </w:rPr>
        <w:t>Одной из важных задач отдела образования на ближайшую перспективу является увеличение количества приемных семей.</w:t>
      </w:r>
    </w:p>
    <w:p w:rsidR="00D22004" w:rsidRPr="00DF4493" w:rsidRDefault="00D22004" w:rsidP="00DF4493">
      <w:pPr>
        <w:widowControl w:val="0"/>
        <w:suppressAutoHyphens/>
        <w:overflowPunct w:val="0"/>
        <w:autoSpaceDE w:val="0"/>
        <w:ind w:firstLine="709"/>
        <w:textAlignment w:val="baseline"/>
        <w:rPr>
          <w:rFonts w:eastAsia="SchoolBook" w:cs="Arial"/>
          <w:kern w:val="1"/>
        </w:rPr>
      </w:pPr>
      <w:r w:rsidRPr="00DF4493">
        <w:rPr>
          <w:rFonts w:eastAsia="Arial" w:cs="Arial"/>
          <w:kern w:val="1"/>
        </w:rPr>
        <w:t>Информационное</w:t>
      </w:r>
      <w:r w:rsidRPr="00DF4493">
        <w:rPr>
          <w:rFonts w:eastAsia="SchoolBook" w:cs="Arial"/>
          <w:kern w:val="1"/>
        </w:rPr>
        <w:t xml:space="preserve"> </w:t>
      </w:r>
      <w:r w:rsidRPr="00DF4493">
        <w:rPr>
          <w:rFonts w:eastAsia="Arial" w:cs="Arial"/>
          <w:kern w:val="1"/>
        </w:rPr>
        <w:t>сопровождение</w:t>
      </w:r>
      <w:r w:rsidRPr="00DF4493">
        <w:rPr>
          <w:rFonts w:eastAsia="SchoolBook" w:cs="Arial"/>
          <w:kern w:val="1"/>
        </w:rPr>
        <w:t xml:space="preserve"> </w:t>
      </w:r>
      <w:r w:rsidRPr="00DF4493">
        <w:rPr>
          <w:rFonts w:eastAsia="Arial" w:cs="Arial"/>
          <w:kern w:val="1"/>
        </w:rPr>
        <w:t>работы</w:t>
      </w:r>
      <w:r w:rsidR="00DF4493">
        <w:rPr>
          <w:rFonts w:eastAsia="Arial" w:cs="Arial"/>
          <w:kern w:val="1"/>
        </w:rPr>
        <w:t xml:space="preserve"> </w:t>
      </w:r>
      <w:r w:rsidRPr="00DF4493">
        <w:rPr>
          <w:rFonts w:eastAsia="Arial" w:cs="Arial"/>
          <w:kern w:val="1"/>
        </w:rPr>
        <w:t>по созданию</w:t>
      </w:r>
      <w:r w:rsidR="00DF4493">
        <w:rPr>
          <w:rFonts w:eastAsia="Arial" w:cs="Arial"/>
          <w:kern w:val="1"/>
        </w:rPr>
        <w:t xml:space="preserve"> </w:t>
      </w:r>
      <w:r w:rsidRPr="00DF4493">
        <w:rPr>
          <w:rFonts w:eastAsia="Arial" w:cs="Arial"/>
          <w:kern w:val="1"/>
        </w:rPr>
        <w:t>замещающих</w:t>
      </w:r>
      <w:r w:rsidRPr="00DF4493">
        <w:rPr>
          <w:rFonts w:eastAsia="SchoolBook" w:cs="Arial"/>
          <w:kern w:val="1"/>
        </w:rPr>
        <w:t xml:space="preserve"> </w:t>
      </w:r>
      <w:r w:rsidRPr="00DF4493">
        <w:rPr>
          <w:rFonts w:eastAsia="Arial" w:cs="Arial"/>
          <w:kern w:val="1"/>
        </w:rPr>
        <w:t>семей, пропаганда имеющегося</w:t>
      </w:r>
      <w:r w:rsidR="00DF4493">
        <w:rPr>
          <w:rFonts w:eastAsia="Arial" w:cs="Arial"/>
          <w:kern w:val="1"/>
        </w:rPr>
        <w:t xml:space="preserve"> </w:t>
      </w:r>
      <w:r w:rsidRPr="00DF4493">
        <w:rPr>
          <w:rFonts w:eastAsia="Arial" w:cs="Arial"/>
          <w:kern w:val="1"/>
        </w:rPr>
        <w:t>опыта жизнеустройства приемных детей в</w:t>
      </w:r>
      <w:r w:rsidR="00DF4493">
        <w:rPr>
          <w:rFonts w:eastAsia="Arial" w:cs="Arial"/>
          <w:kern w:val="1"/>
        </w:rPr>
        <w:t xml:space="preserve"> </w:t>
      </w:r>
      <w:r w:rsidRPr="00DF4493">
        <w:rPr>
          <w:rFonts w:eastAsia="Arial" w:cs="Arial"/>
          <w:kern w:val="1"/>
        </w:rPr>
        <w:t>средствах</w:t>
      </w:r>
      <w:r w:rsidRPr="00DF4493">
        <w:rPr>
          <w:rFonts w:eastAsia="SchoolBook" w:cs="Arial"/>
          <w:kern w:val="1"/>
        </w:rPr>
        <w:t xml:space="preserve"> </w:t>
      </w:r>
      <w:r w:rsidRPr="00DF4493">
        <w:rPr>
          <w:rFonts w:eastAsia="Arial" w:cs="Arial"/>
          <w:kern w:val="1"/>
        </w:rPr>
        <w:t>массовой</w:t>
      </w:r>
      <w:r w:rsidRPr="00DF4493">
        <w:rPr>
          <w:rFonts w:eastAsia="SchoolBook" w:cs="Arial"/>
          <w:kern w:val="1"/>
        </w:rPr>
        <w:t xml:space="preserve"> </w:t>
      </w:r>
      <w:r w:rsidRPr="00DF4493">
        <w:rPr>
          <w:rFonts w:eastAsia="Arial" w:cs="Arial"/>
          <w:kern w:val="1"/>
        </w:rPr>
        <w:t>информации</w:t>
      </w:r>
      <w:r w:rsidR="00DF4493">
        <w:rPr>
          <w:rFonts w:eastAsia="SchoolBook" w:cs="Arial"/>
          <w:kern w:val="1"/>
        </w:rPr>
        <w:t xml:space="preserve"> </w:t>
      </w:r>
      <w:r w:rsidRPr="00DF4493">
        <w:rPr>
          <w:rFonts w:eastAsia="Arial" w:cs="Arial"/>
          <w:kern w:val="1"/>
        </w:rPr>
        <w:t>позволило</w:t>
      </w:r>
      <w:r w:rsidRPr="00DF4493">
        <w:rPr>
          <w:rFonts w:eastAsia="SchoolBook" w:cs="Arial"/>
          <w:kern w:val="1"/>
        </w:rPr>
        <w:t xml:space="preserve"> </w:t>
      </w:r>
      <w:r w:rsidRPr="00DF4493">
        <w:rPr>
          <w:rFonts w:eastAsia="Arial" w:cs="Arial"/>
          <w:kern w:val="1"/>
        </w:rPr>
        <w:t>сформировать</w:t>
      </w:r>
      <w:r w:rsidRPr="00DF4493">
        <w:rPr>
          <w:rFonts w:eastAsia="SchoolBook" w:cs="Arial"/>
          <w:kern w:val="1"/>
        </w:rPr>
        <w:t xml:space="preserve"> </w:t>
      </w:r>
      <w:r w:rsidRPr="00DF4493">
        <w:rPr>
          <w:rFonts w:eastAsia="Arial" w:cs="Arial"/>
          <w:kern w:val="1"/>
        </w:rPr>
        <w:t>позитивное</w:t>
      </w:r>
      <w:r w:rsidRPr="00DF4493">
        <w:rPr>
          <w:rFonts w:eastAsia="SchoolBook" w:cs="Arial"/>
          <w:kern w:val="1"/>
        </w:rPr>
        <w:t xml:space="preserve"> </w:t>
      </w:r>
      <w:r w:rsidRPr="00DF4493">
        <w:rPr>
          <w:rFonts w:eastAsia="Arial" w:cs="Arial"/>
          <w:kern w:val="1"/>
        </w:rPr>
        <w:t>отношение</w:t>
      </w:r>
      <w:r w:rsidRPr="00DF4493">
        <w:rPr>
          <w:rFonts w:eastAsia="SchoolBook" w:cs="Arial"/>
          <w:kern w:val="1"/>
        </w:rPr>
        <w:t xml:space="preserve"> </w:t>
      </w:r>
      <w:r w:rsidRPr="00DF4493">
        <w:rPr>
          <w:rFonts w:eastAsia="Arial" w:cs="Arial"/>
          <w:kern w:val="1"/>
        </w:rPr>
        <w:t>к</w:t>
      </w:r>
      <w:r w:rsidRPr="00DF4493">
        <w:rPr>
          <w:rFonts w:eastAsia="SchoolBook" w:cs="Arial"/>
          <w:kern w:val="1"/>
        </w:rPr>
        <w:t xml:space="preserve"> развитию семейного устройства осиротевших детей.</w:t>
      </w:r>
    </w:p>
    <w:p w:rsidR="00D22004" w:rsidRPr="00DF4493" w:rsidRDefault="00D22004" w:rsidP="00DF4493">
      <w:pPr>
        <w:widowControl w:val="0"/>
        <w:suppressAutoHyphens/>
        <w:ind w:firstLine="709"/>
        <w:rPr>
          <w:rFonts w:cs="Arial"/>
          <w:bCs/>
          <w:color w:val="000000"/>
          <w:kern w:val="1"/>
          <w:lang w:eastAsia="ar-SA"/>
        </w:rPr>
      </w:pPr>
      <w:r w:rsidRPr="00DF4493">
        <w:rPr>
          <w:rFonts w:cs="Arial"/>
          <w:bCs/>
          <w:color w:val="000000"/>
          <w:kern w:val="1"/>
          <w:lang w:eastAsia="ar-SA"/>
        </w:rPr>
        <w:t>С 06.08.2015 г.</w:t>
      </w:r>
      <w:r w:rsidR="00DF4493">
        <w:rPr>
          <w:rFonts w:cs="Arial"/>
          <w:bCs/>
          <w:color w:val="000000"/>
          <w:kern w:val="1"/>
          <w:lang w:eastAsia="ar-SA"/>
        </w:rPr>
        <w:t xml:space="preserve"> </w:t>
      </w:r>
      <w:r w:rsidRPr="00DF4493">
        <w:rPr>
          <w:rFonts w:cs="Arial"/>
          <w:bCs/>
          <w:color w:val="000000"/>
          <w:kern w:val="1"/>
          <w:lang w:eastAsia="ar-SA"/>
        </w:rPr>
        <w:t>согласно</w:t>
      </w:r>
      <w:r w:rsidR="00DF4493">
        <w:rPr>
          <w:rFonts w:cs="Arial"/>
          <w:bCs/>
          <w:color w:val="000000"/>
          <w:kern w:val="1"/>
          <w:lang w:eastAsia="ar-SA"/>
        </w:rPr>
        <w:t xml:space="preserve"> </w:t>
      </w:r>
      <w:r w:rsidRPr="00DF4493">
        <w:rPr>
          <w:rFonts w:cs="Arial"/>
          <w:bCs/>
          <w:color w:val="000000"/>
          <w:kern w:val="1"/>
          <w:lang w:eastAsia="ar-SA"/>
        </w:rPr>
        <w:t>договора между отделом образования и КОУ ВО</w:t>
      </w:r>
      <w:r w:rsidRPr="00DF4493">
        <w:rPr>
          <w:rFonts w:cs="Arial"/>
          <w:kern w:val="1"/>
          <w:lang w:eastAsia="ar-SA"/>
        </w:rPr>
        <w:t xml:space="preserve"> «Павловская школа - интернат № 1» об осуществлении организацией полномочия органа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формах,</w:t>
      </w:r>
      <w:r w:rsidR="00DF4493">
        <w:rPr>
          <w:rFonts w:cs="Arial"/>
          <w:kern w:val="1"/>
          <w:lang w:eastAsia="ar-SA"/>
        </w:rPr>
        <w:t xml:space="preserve"> </w:t>
      </w:r>
      <w:r w:rsidRPr="00DF4493">
        <w:rPr>
          <w:rFonts w:cs="Arial"/>
          <w:bCs/>
          <w:color w:val="000000"/>
          <w:kern w:val="1"/>
          <w:lang w:eastAsia="ar-SA"/>
        </w:rPr>
        <w:t>осуществляется подготовка данных граждан и сопровождение замещающих семей.</w:t>
      </w:r>
      <w:r w:rsidR="00DF4493">
        <w:rPr>
          <w:rFonts w:cs="Arial"/>
          <w:bCs/>
          <w:color w:val="000000"/>
          <w:kern w:val="1"/>
          <w:lang w:eastAsia="ar-SA"/>
        </w:rPr>
        <w:t xml:space="preserve"> </w:t>
      </w:r>
      <w:r w:rsidRPr="00DF4493">
        <w:rPr>
          <w:rFonts w:cs="Arial"/>
          <w:bCs/>
          <w:color w:val="000000"/>
          <w:kern w:val="1"/>
          <w:lang w:eastAsia="ar-SA"/>
        </w:rPr>
        <w:t>15.01.2016 года</w:t>
      </w:r>
      <w:r w:rsidR="00DF4493">
        <w:rPr>
          <w:rFonts w:cs="Arial"/>
          <w:bCs/>
          <w:color w:val="000000"/>
          <w:kern w:val="1"/>
          <w:lang w:eastAsia="ar-SA"/>
        </w:rPr>
        <w:t xml:space="preserve"> </w:t>
      </w:r>
      <w:r w:rsidRPr="00DF4493">
        <w:rPr>
          <w:rFonts w:cs="Arial"/>
          <w:bCs/>
          <w:color w:val="000000"/>
          <w:kern w:val="1"/>
          <w:lang w:eastAsia="ar-SA"/>
        </w:rPr>
        <w:t>заключено дополнительное</w:t>
      </w:r>
      <w:r w:rsidR="00DF4493">
        <w:rPr>
          <w:rFonts w:cs="Arial"/>
          <w:bCs/>
          <w:color w:val="000000"/>
          <w:kern w:val="1"/>
          <w:lang w:eastAsia="ar-SA"/>
        </w:rPr>
        <w:t xml:space="preserve"> </w:t>
      </w:r>
      <w:r w:rsidRPr="00DF4493">
        <w:rPr>
          <w:rFonts w:cs="Arial"/>
          <w:bCs/>
          <w:color w:val="000000"/>
          <w:kern w:val="1"/>
          <w:lang w:eastAsia="ar-SA"/>
        </w:rPr>
        <w:t>соглашение № 70</w:t>
      </w:r>
      <w:r w:rsidR="00DF4493">
        <w:rPr>
          <w:rFonts w:cs="Arial"/>
          <w:bCs/>
          <w:color w:val="000000"/>
          <w:kern w:val="1"/>
          <w:lang w:eastAsia="ar-SA"/>
        </w:rPr>
        <w:t xml:space="preserve"> </w:t>
      </w:r>
      <w:r w:rsidRPr="00DF4493">
        <w:rPr>
          <w:rFonts w:cs="Arial"/>
          <w:bCs/>
          <w:color w:val="000000"/>
          <w:kern w:val="1"/>
          <w:lang w:eastAsia="ar-SA"/>
        </w:rPr>
        <w:t>к договору от 06.08.2015 года.</w:t>
      </w:r>
    </w:p>
    <w:p w:rsidR="00D22004" w:rsidRPr="00DF4493" w:rsidRDefault="00DF4493" w:rsidP="00DF4493">
      <w:pPr>
        <w:widowControl w:val="0"/>
        <w:suppressAutoHyphens/>
        <w:overflowPunct w:val="0"/>
        <w:autoSpaceDE w:val="0"/>
        <w:ind w:firstLine="709"/>
        <w:textAlignment w:val="baseline"/>
        <w:rPr>
          <w:rFonts w:cs="Arial"/>
          <w:kern w:val="1"/>
        </w:rPr>
      </w:pPr>
      <w:r>
        <w:rPr>
          <w:rFonts w:cs="Arial"/>
          <w:bCs/>
          <w:color w:val="000000"/>
          <w:kern w:val="1"/>
        </w:rPr>
        <w:t xml:space="preserve"> </w:t>
      </w:r>
      <w:r w:rsidR="00D22004" w:rsidRPr="00DF4493">
        <w:rPr>
          <w:rFonts w:cs="Arial"/>
          <w:kern w:val="1"/>
        </w:rPr>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w:t>
      </w:r>
    </w:p>
    <w:p w:rsidR="00D22004" w:rsidRPr="00DF4493" w:rsidRDefault="00DF4493" w:rsidP="00DF4493">
      <w:pPr>
        <w:suppressAutoHyphens/>
        <w:autoSpaceDE w:val="0"/>
        <w:ind w:firstLine="709"/>
        <w:rPr>
          <w:rFonts w:eastAsia="Arial" w:cs="Arial"/>
          <w:kern w:val="1"/>
          <w:lang w:eastAsia="ar-SA"/>
        </w:rPr>
      </w:pPr>
      <w:r>
        <w:rPr>
          <w:rFonts w:eastAsia="Arial" w:cs="Arial"/>
          <w:kern w:val="1"/>
          <w:lang w:eastAsia="ar-SA"/>
        </w:rPr>
        <w:t xml:space="preserve"> </w:t>
      </w:r>
      <w:r w:rsidR="00D22004" w:rsidRPr="00DF4493">
        <w:rPr>
          <w:rFonts w:eastAsia="Arial" w:cs="Arial"/>
          <w:kern w:val="1"/>
          <w:lang w:eastAsia="ar-SA"/>
        </w:rPr>
        <w:t xml:space="preserve">Основное назначение подпрограммы - совершенствование системы и механизмов поддержки семей с детьми, детей, находящихся в трудной жизненной ситуации, детей-сирот и детей, оставшихся без попечения родителей. </w:t>
      </w:r>
    </w:p>
    <w:p w:rsidR="00D22004" w:rsidRPr="00DF4493" w:rsidRDefault="00D22004" w:rsidP="00DF4493">
      <w:pPr>
        <w:suppressAutoHyphens/>
        <w:ind w:firstLine="709"/>
        <w:rPr>
          <w:rFonts w:eastAsia="Arial" w:cs="Arial"/>
          <w:kern w:val="1"/>
          <w:lang w:eastAsia="ar-SA"/>
        </w:rPr>
      </w:pPr>
      <w:r w:rsidRPr="00DF4493">
        <w:rPr>
          <w:rFonts w:eastAsia="Arial" w:cs="Arial"/>
          <w:kern w:val="1"/>
          <w:lang w:eastAsia="ar-SA"/>
        </w:rPr>
        <w:t>В Подгоренском муниципальном районе</w:t>
      </w:r>
      <w:r w:rsidR="00DF4493">
        <w:rPr>
          <w:rFonts w:eastAsia="Arial" w:cs="Arial"/>
          <w:kern w:val="1"/>
          <w:lang w:eastAsia="ar-SA"/>
        </w:rPr>
        <w:t xml:space="preserve"> </w:t>
      </w:r>
      <w:r w:rsidRPr="00DF4493">
        <w:rPr>
          <w:rFonts w:eastAsia="Arial" w:cs="Arial"/>
          <w:kern w:val="1"/>
          <w:lang w:eastAsia="ar-SA"/>
        </w:rPr>
        <w:t>с целью реализации мер по социальной адаптации и сопровождению выпускников детских</w:t>
      </w:r>
      <w:r w:rsidR="00DF4493">
        <w:rPr>
          <w:rFonts w:eastAsia="Arial" w:cs="Arial"/>
          <w:kern w:val="1"/>
          <w:lang w:eastAsia="ar-SA"/>
        </w:rPr>
        <w:t xml:space="preserve"> </w:t>
      </w:r>
      <w:r w:rsidRPr="00DF4493">
        <w:rPr>
          <w:rFonts w:eastAsia="Arial" w:cs="Arial"/>
          <w:kern w:val="1"/>
          <w:lang w:eastAsia="ar-SA"/>
        </w:rPr>
        <w:t>интернатных учреждений из числа детей-сирот и детей, оставшихся без попечения родителей, реализуется комплекс мероприятий,</w:t>
      </w:r>
      <w:r w:rsidR="00DF4493">
        <w:rPr>
          <w:rFonts w:eastAsia="Arial" w:cs="Arial"/>
          <w:kern w:val="1"/>
          <w:lang w:eastAsia="ar-SA"/>
        </w:rPr>
        <w:t xml:space="preserve"> </w:t>
      </w:r>
      <w:r w:rsidRPr="00DF4493">
        <w:rPr>
          <w:rFonts w:eastAsia="Arial" w:cs="Arial"/>
          <w:kern w:val="1"/>
          <w:lang w:eastAsia="ar-SA"/>
        </w:rPr>
        <w:t>направленных на обеспечение постинтернатного сопровождения выпускников детских интернатных учреждений.</w:t>
      </w:r>
      <w:r w:rsidR="00DF4493">
        <w:rPr>
          <w:rFonts w:eastAsia="Arial" w:cs="Arial"/>
          <w:kern w:val="1"/>
          <w:lang w:eastAsia="ar-SA"/>
        </w:rPr>
        <w:t xml:space="preserve"> </w:t>
      </w:r>
    </w:p>
    <w:p w:rsidR="00D22004" w:rsidRPr="00DF4493" w:rsidRDefault="00DF4493" w:rsidP="00DF4493">
      <w:pPr>
        <w:suppressAutoHyphens/>
        <w:ind w:firstLine="709"/>
        <w:rPr>
          <w:rFonts w:eastAsia="Arial" w:cs="Arial"/>
          <w:kern w:val="1"/>
          <w:lang w:eastAsia="ar-SA"/>
        </w:rPr>
      </w:pPr>
      <w:r>
        <w:rPr>
          <w:rFonts w:eastAsia="Arial" w:cs="Arial"/>
          <w:kern w:val="1"/>
          <w:lang w:eastAsia="ar-SA"/>
        </w:rPr>
        <w:t xml:space="preserve"> </w:t>
      </w:r>
      <w:r w:rsidR="00D22004" w:rsidRPr="00DF4493">
        <w:rPr>
          <w:rFonts w:eastAsia="Arial" w:cs="Arial"/>
          <w:kern w:val="1"/>
          <w:lang w:eastAsia="ar-SA"/>
        </w:rPr>
        <w:t xml:space="preserve"> В районе большое внимание уделяется повышению уровня</w:t>
      </w:r>
      <w:r>
        <w:rPr>
          <w:rFonts w:eastAsia="Arial" w:cs="Arial"/>
          <w:kern w:val="1"/>
          <w:lang w:eastAsia="ar-SA"/>
        </w:rPr>
        <w:t xml:space="preserve"> </w:t>
      </w:r>
      <w:r w:rsidR="00D22004" w:rsidRPr="00DF4493">
        <w:rPr>
          <w:rFonts w:eastAsia="Arial" w:cs="Arial"/>
          <w:kern w:val="1"/>
          <w:lang w:eastAsia="ar-SA"/>
        </w:rPr>
        <w:t>квалификации</w:t>
      </w:r>
      <w:r>
        <w:rPr>
          <w:rFonts w:eastAsia="Arial" w:cs="Arial"/>
          <w:kern w:val="1"/>
          <w:lang w:eastAsia="ar-SA"/>
        </w:rPr>
        <w:t xml:space="preserve"> </w:t>
      </w:r>
      <w:r w:rsidR="00D22004" w:rsidRPr="00DF4493">
        <w:rPr>
          <w:rFonts w:eastAsia="Arial" w:cs="Arial"/>
          <w:kern w:val="1"/>
          <w:lang w:eastAsia="ar-SA"/>
        </w:rPr>
        <w:t>и переподготовке специалистов, осуществляющих работу с детьми-сиротами и детьми, оставшимися без попечения родителей; с детьми, находящимися в трудной жизненной ситуации.</w:t>
      </w:r>
    </w:p>
    <w:p w:rsidR="00D22004" w:rsidRPr="00DF4493" w:rsidRDefault="00D22004" w:rsidP="00DF4493">
      <w:pPr>
        <w:tabs>
          <w:tab w:val="left" w:pos="2880"/>
        </w:tabs>
        <w:suppressAutoHyphens/>
        <w:overflowPunct w:val="0"/>
        <w:autoSpaceDE w:val="0"/>
        <w:ind w:firstLine="709"/>
        <w:textAlignment w:val="baseline"/>
        <w:rPr>
          <w:rFonts w:eastAsia="Arial" w:cs="Arial"/>
          <w:bCs/>
          <w:kern w:val="1"/>
          <w:lang w:eastAsia="ar-SA"/>
        </w:rPr>
      </w:pPr>
      <w:r w:rsidRPr="00DF4493">
        <w:rPr>
          <w:rFonts w:eastAsia="Arial" w:cs="Arial"/>
          <w:bCs/>
          <w:kern w:val="1"/>
          <w:lang w:eastAsia="ar-SA"/>
        </w:rPr>
        <w:t xml:space="preserve">Реализация мероприятий подпрограммы позволит всесторонне укрепить институт семьи, обеспечить преимущественно семейное воспитание детей, наиболее полно защитить права детей-сирот и детей, оставшихся без попечения родителей, создать необходимые условия эффективной социализации их в общество. </w:t>
      </w:r>
    </w:p>
    <w:p w:rsidR="00D22004" w:rsidRPr="00DF4493" w:rsidRDefault="00D22004" w:rsidP="00DF4493">
      <w:pPr>
        <w:widowControl w:val="0"/>
        <w:suppressAutoHyphens/>
        <w:autoSpaceDE w:val="0"/>
        <w:ind w:firstLine="709"/>
        <w:rPr>
          <w:rFonts w:cs="Arial"/>
          <w:bCs/>
          <w:kern w:val="1"/>
        </w:rPr>
      </w:pPr>
    </w:p>
    <w:p w:rsidR="00D22004" w:rsidRPr="00DF4493" w:rsidRDefault="00D22004" w:rsidP="00DF4493">
      <w:pPr>
        <w:widowControl w:val="0"/>
        <w:suppressAutoHyphens/>
        <w:autoSpaceDE w:val="0"/>
        <w:ind w:firstLine="709"/>
        <w:rPr>
          <w:rFonts w:cs="Arial"/>
          <w:bCs/>
          <w:kern w:val="1"/>
        </w:rPr>
      </w:pPr>
      <w:r w:rsidRPr="00DF4493">
        <w:rPr>
          <w:rFonts w:cs="Arial"/>
          <w:bCs/>
          <w:kern w:val="1"/>
        </w:rPr>
        <w:lastRenderedPageBreak/>
        <w:t>7.3.</w:t>
      </w:r>
      <w:r w:rsidR="00DF4493">
        <w:rPr>
          <w:rFonts w:cs="Arial"/>
          <w:bCs/>
          <w:kern w:val="1"/>
        </w:rPr>
        <w:t xml:space="preserve"> </w:t>
      </w:r>
      <w:r w:rsidRPr="00DF4493">
        <w:rPr>
          <w:rFonts w:cs="Arial"/>
          <w:bCs/>
          <w:kern w:val="1"/>
        </w:rPr>
        <w:t>Приоритеты муниципальной политики в сфере реализации подпрограммы, цель,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22004" w:rsidRPr="00DF4493" w:rsidRDefault="00D22004" w:rsidP="00DF4493">
      <w:pPr>
        <w:widowControl w:val="0"/>
        <w:suppressAutoHyphens/>
        <w:autoSpaceDE w:val="0"/>
        <w:ind w:firstLine="709"/>
        <w:rPr>
          <w:rFonts w:cs="Arial"/>
          <w:kern w:val="1"/>
        </w:rPr>
      </w:pPr>
    </w:p>
    <w:p w:rsidR="00D22004" w:rsidRPr="00DF4493" w:rsidRDefault="00D22004" w:rsidP="00DF4493">
      <w:pPr>
        <w:widowControl w:val="0"/>
        <w:suppressAutoHyphens/>
        <w:autoSpaceDE w:val="0"/>
        <w:ind w:firstLine="709"/>
        <w:rPr>
          <w:rFonts w:cs="Arial"/>
          <w:kern w:val="1"/>
        </w:rPr>
      </w:pPr>
      <w:r w:rsidRPr="00DF4493">
        <w:rPr>
          <w:rFonts w:cs="Arial"/>
          <w:kern w:val="1"/>
        </w:rPr>
        <w:t>7.3.1.Основными приоритетами</w:t>
      </w:r>
      <w:r w:rsidR="00DF4493">
        <w:rPr>
          <w:rFonts w:cs="Arial"/>
          <w:kern w:val="1"/>
        </w:rPr>
        <w:t xml:space="preserve"> </w:t>
      </w:r>
      <w:r w:rsidRPr="00DF4493">
        <w:rPr>
          <w:rFonts w:cs="Arial"/>
          <w:kern w:val="1"/>
        </w:rPr>
        <w:t>политики</w:t>
      </w:r>
      <w:r w:rsidR="00DF4493">
        <w:rPr>
          <w:rFonts w:cs="Arial"/>
          <w:kern w:val="1"/>
        </w:rPr>
        <w:t xml:space="preserve"> </w:t>
      </w:r>
      <w:r w:rsidRPr="00DF4493">
        <w:rPr>
          <w:rFonts w:cs="Arial"/>
          <w:kern w:val="1"/>
        </w:rPr>
        <w:t>Подгоренского муниципального района в сфере реализации подпрограммы в интересах детей-сирот и детей, нуждающихся в особой защите являются:</w:t>
      </w:r>
    </w:p>
    <w:p w:rsidR="00D22004" w:rsidRPr="00DF4493" w:rsidRDefault="00D22004" w:rsidP="00DF4493">
      <w:pPr>
        <w:widowControl w:val="0"/>
        <w:suppressAutoHyphens/>
        <w:autoSpaceDE w:val="0"/>
        <w:ind w:firstLine="709"/>
        <w:rPr>
          <w:rFonts w:cs="Arial"/>
          <w:kern w:val="1"/>
        </w:rPr>
      </w:pPr>
      <w:r w:rsidRPr="00DF4493">
        <w:rPr>
          <w:rFonts w:cs="Arial"/>
          <w:kern w:val="1"/>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D22004" w:rsidRPr="00DF4493" w:rsidRDefault="00D22004" w:rsidP="00DF4493">
      <w:pPr>
        <w:widowControl w:val="0"/>
        <w:suppressAutoHyphens/>
        <w:ind w:firstLine="709"/>
        <w:rPr>
          <w:rFonts w:cs="Arial"/>
          <w:kern w:val="1"/>
        </w:rPr>
      </w:pPr>
      <w:r w:rsidRPr="00DF4493">
        <w:rPr>
          <w:rFonts w:cs="Arial"/>
          <w:kern w:val="1"/>
        </w:rPr>
        <w:t>- обеспечение качественного образования и воспитания детей с ограниченными возможностями здоровья;</w:t>
      </w:r>
    </w:p>
    <w:p w:rsidR="00D22004" w:rsidRPr="00DF4493" w:rsidRDefault="00D22004" w:rsidP="00DF4493">
      <w:pPr>
        <w:widowControl w:val="0"/>
        <w:suppressAutoHyphens/>
        <w:ind w:firstLine="709"/>
        <w:rPr>
          <w:rFonts w:cs="Arial"/>
          <w:kern w:val="1"/>
        </w:rPr>
      </w:pPr>
      <w:r w:rsidRPr="00DF4493">
        <w:rPr>
          <w:rFonts w:cs="Arial"/>
          <w:kern w:val="1"/>
        </w:rPr>
        <w:t>- обеспечение права ребенка жить и воспитываться в семье;</w:t>
      </w:r>
    </w:p>
    <w:p w:rsidR="00D22004" w:rsidRPr="00DF4493" w:rsidRDefault="00D22004" w:rsidP="00DF4493">
      <w:pPr>
        <w:suppressAutoHyphens/>
        <w:ind w:firstLine="709"/>
        <w:rPr>
          <w:rFonts w:eastAsia="Arial" w:cs="Arial"/>
          <w:kern w:val="1"/>
          <w:lang w:eastAsia="ar-SA"/>
        </w:rPr>
      </w:pPr>
      <w:r w:rsidRPr="00DF4493">
        <w:rPr>
          <w:rFonts w:eastAsia="Arial" w:cs="Arial"/>
          <w:kern w:val="1"/>
          <w:lang w:eastAsia="ar-SA"/>
        </w:rPr>
        <w:t>- создание благоприятных условий семейного воспитания детей, оставшихся без попечения родителей;</w:t>
      </w:r>
    </w:p>
    <w:p w:rsidR="00D22004" w:rsidRPr="00DF4493" w:rsidRDefault="00D22004" w:rsidP="00DF4493">
      <w:pPr>
        <w:suppressAutoHyphens/>
        <w:ind w:firstLine="709"/>
        <w:rPr>
          <w:rFonts w:eastAsia="Arial" w:cs="Arial"/>
          <w:kern w:val="1"/>
          <w:lang w:eastAsia="ar-SA"/>
        </w:rPr>
      </w:pPr>
      <w:r w:rsidRPr="00DF4493">
        <w:rPr>
          <w:rFonts w:eastAsia="Arial" w:cs="Arial"/>
          <w:kern w:val="1"/>
          <w:lang w:eastAsia="ar-SA"/>
        </w:rPr>
        <w:t>- профилактика всех форм неблагополучия ребенка, защита их прав и законных интересов;</w:t>
      </w:r>
    </w:p>
    <w:p w:rsidR="00D22004" w:rsidRPr="00DF4493" w:rsidRDefault="00D22004" w:rsidP="00DF4493">
      <w:pPr>
        <w:suppressAutoHyphens/>
        <w:ind w:firstLine="709"/>
        <w:rPr>
          <w:rFonts w:eastAsia="Arial" w:cs="Arial"/>
          <w:kern w:val="1"/>
          <w:lang w:eastAsia="ar-SA"/>
        </w:rPr>
      </w:pPr>
      <w:r w:rsidRPr="00DF4493">
        <w:rPr>
          <w:rFonts w:eastAsia="Arial" w:cs="Arial"/>
          <w:kern w:val="1"/>
          <w:lang w:eastAsia="ar-SA"/>
        </w:rPr>
        <w:t>- обеспечение социальной поддержки выпускников областных учреждений для детей-сирот и детей, оставшихся без попечения родителей, из Подгоренского муниципального района.</w:t>
      </w:r>
    </w:p>
    <w:p w:rsidR="00D22004" w:rsidRPr="00DF4493" w:rsidRDefault="00D22004" w:rsidP="00DF4493">
      <w:pPr>
        <w:widowControl w:val="0"/>
        <w:tabs>
          <w:tab w:val="left" w:pos="720"/>
        </w:tabs>
        <w:suppressAutoHyphens/>
        <w:autoSpaceDE w:val="0"/>
        <w:ind w:firstLine="709"/>
        <w:rPr>
          <w:rFonts w:cs="Arial"/>
          <w:kern w:val="1"/>
        </w:rPr>
      </w:pPr>
    </w:p>
    <w:p w:rsidR="00D22004" w:rsidRPr="00DF4493" w:rsidRDefault="00D22004" w:rsidP="00DF4493">
      <w:pPr>
        <w:widowControl w:val="0"/>
        <w:suppressAutoHyphens/>
        <w:autoSpaceDE w:val="0"/>
        <w:ind w:firstLine="709"/>
        <w:rPr>
          <w:rFonts w:cs="Arial"/>
          <w:kern w:val="1"/>
        </w:rPr>
      </w:pPr>
      <w:r w:rsidRPr="00DF4493">
        <w:rPr>
          <w:rFonts w:cs="Arial"/>
          <w:kern w:val="1"/>
        </w:rPr>
        <w:t>7.3.2. Цели и задачи подпрограммы 7</w:t>
      </w:r>
    </w:p>
    <w:p w:rsidR="00D22004" w:rsidRPr="00DF4493" w:rsidRDefault="00D22004" w:rsidP="00DF4493">
      <w:pPr>
        <w:suppressAutoHyphens/>
        <w:ind w:firstLine="709"/>
        <w:rPr>
          <w:rFonts w:eastAsia="Arial" w:cs="Arial"/>
          <w:kern w:val="1"/>
          <w:lang w:eastAsia="ar-SA"/>
        </w:rPr>
      </w:pPr>
      <w:r w:rsidRPr="00DF4493">
        <w:rPr>
          <w:rFonts w:eastAsia="Arial" w:cs="Arial"/>
          <w:kern w:val="1"/>
          <w:lang w:eastAsia="ar-SA"/>
        </w:rPr>
        <w:t>В соответствии с приоритетами определена цель подпрограммы –</w:t>
      </w:r>
    </w:p>
    <w:p w:rsidR="00D22004" w:rsidRPr="00DF4493" w:rsidRDefault="00D22004" w:rsidP="00DF4493">
      <w:pPr>
        <w:suppressAutoHyphens/>
        <w:snapToGrid w:val="0"/>
        <w:ind w:firstLine="709"/>
        <w:rPr>
          <w:rFonts w:eastAsia="Arial" w:cs="Arial"/>
          <w:kern w:val="1"/>
          <w:lang w:eastAsia="ar-SA"/>
        </w:rPr>
      </w:pPr>
      <w:r w:rsidRPr="00DF4493">
        <w:rPr>
          <w:rFonts w:eastAsia="Arial" w:cs="Arial"/>
          <w:kern w:val="1"/>
          <w:lang w:eastAsia="ar-SA"/>
        </w:rPr>
        <w:t>создание в Подгоренском муниципальном районе комплексной системы работы с семьей и детьми, направленной на снижение уровня социального сиротства, безнадзорности, обеспечение приоритета семейного устройства детей-сирот и детей, оставшихся без попечения родителей.</w:t>
      </w:r>
    </w:p>
    <w:p w:rsidR="00D22004" w:rsidRPr="00DF4493" w:rsidRDefault="00D22004" w:rsidP="00DF4493">
      <w:pPr>
        <w:suppressAutoHyphens/>
        <w:ind w:firstLine="709"/>
        <w:rPr>
          <w:rFonts w:eastAsia="Arial" w:cs="Arial"/>
          <w:kern w:val="1"/>
          <w:lang w:eastAsia="ar-SA"/>
        </w:rPr>
      </w:pPr>
      <w:r w:rsidRPr="00DF4493">
        <w:rPr>
          <w:rFonts w:eastAsia="Arial" w:cs="Arial"/>
          <w:kern w:val="1"/>
          <w:lang w:eastAsia="ar-SA"/>
        </w:rPr>
        <w:t>Задачи подпрограммы 7:</w:t>
      </w:r>
    </w:p>
    <w:p w:rsidR="00D22004" w:rsidRPr="00DF4493" w:rsidRDefault="00DF4493" w:rsidP="00DF4493">
      <w:pPr>
        <w:widowControl w:val="0"/>
        <w:suppressAutoHyphens/>
        <w:autoSpaceDE w:val="0"/>
        <w:snapToGrid w:val="0"/>
        <w:ind w:firstLine="709"/>
        <w:rPr>
          <w:rFonts w:cs="Arial"/>
          <w:kern w:val="1"/>
        </w:rPr>
      </w:pPr>
      <w:r>
        <w:rPr>
          <w:rFonts w:cs="Arial"/>
          <w:kern w:val="1"/>
        </w:rPr>
        <w:t xml:space="preserve"> </w:t>
      </w:r>
      <w:r w:rsidR="00D22004" w:rsidRPr="00DF4493">
        <w:rPr>
          <w:rFonts w:cs="Arial"/>
          <w:kern w:val="1"/>
        </w:rPr>
        <w:t>Создание необходимых условий для семейного жизнеустройства детей-сирот и детей, оставшихся без попечения родителей.</w:t>
      </w:r>
    </w:p>
    <w:p w:rsidR="00D22004" w:rsidRPr="00DF4493" w:rsidRDefault="00DF4493" w:rsidP="00DF4493">
      <w:pPr>
        <w:suppressAutoHyphens/>
        <w:ind w:firstLine="709"/>
        <w:rPr>
          <w:rFonts w:eastAsia="Arial" w:cs="Arial"/>
          <w:kern w:val="1"/>
          <w:lang w:eastAsia="ar-SA"/>
        </w:rPr>
      </w:pPr>
      <w:r>
        <w:rPr>
          <w:rFonts w:eastAsia="Arial" w:cs="Arial"/>
          <w:kern w:val="1"/>
          <w:lang w:eastAsia="ar-SA"/>
        </w:rPr>
        <w:t xml:space="preserve"> </w:t>
      </w:r>
      <w:r w:rsidR="00D22004" w:rsidRPr="00DF4493">
        <w:rPr>
          <w:rFonts w:eastAsia="Arial" w:cs="Arial"/>
          <w:kern w:val="1"/>
          <w:lang w:eastAsia="ar-SA"/>
        </w:rPr>
        <w:t xml:space="preserve">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D22004" w:rsidRPr="00DF4493" w:rsidRDefault="00D22004" w:rsidP="00DF4493">
      <w:pPr>
        <w:widowControl w:val="0"/>
        <w:suppressAutoHyphens/>
        <w:autoSpaceDE w:val="0"/>
        <w:snapToGrid w:val="0"/>
        <w:ind w:firstLine="709"/>
        <w:rPr>
          <w:rFonts w:cs="Arial"/>
          <w:kern w:val="1"/>
        </w:rPr>
      </w:pPr>
      <w:r w:rsidRPr="00DF4493">
        <w:rPr>
          <w:rFonts w:cs="Arial"/>
          <w:kern w:val="1"/>
        </w:rPr>
        <w:t xml:space="preserve">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D22004" w:rsidRPr="00DF4493" w:rsidRDefault="00DF4493" w:rsidP="00DF4493">
      <w:pPr>
        <w:widowControl w:val="0"/>
        <w:suppressAutoHyphens/>
        <w:autoSpaceDE w:val="0"/>
        <w:ind w:firstLine="709"/>
        <w:rPr>
          <w:rFonts w:cs="Arial"/>
          <w:kern w:val="1"/>
        </w:rPr>
      </w:pPr>
      <w:r>
        <w:rPr>
          <w:rFonts w:cs="Arial"/>
          <w:kern w:val="1"/>
        </w:rPr>
        <w:t xml:space="preserve"> </w:t>
      </w:r>
      <w:r w:rsidR="00D22004" w:rsidRPr="00DF4493">
        <w:rPr>
          <w:rFonts w:cs="Arial"/>
          <w:kern w:val="1"/>
        </w:rPr>
        <w:t>7.3.3. Для контроля промежуточных и конечных результатов реализации подпрограммы 7 будут использованы следующие показатели.</w:t>
      </w:r>
      <w:r>
        <w:rPr>
          <w:rFonts w:cs="Arial"/>
          <w:kern w:val="1"/>
        </w:rPr>
        <w:t xml:space="preserve"> </w:t>
      </w:r>
    </w:p>
    <w:p w:rsidR="00D22004" w:rsidRPr="00DF4493" w:rsidRDefault="00D22004" w:rsidP="00DF4493">
      <w:pPr>
        <w:suppressAutoHyphens/>
        <w:ind w:firstLine="709"/>
        <w:rPr>
          <w:rFonts w:eastAsia="Arial" w:cs="Arial"/>
          <w:kern w:val="1"/>
          <w:lang w:eastAsia="ar-SA"/>
        </w:rPr>
      </w:pPr>
    </w:p>
    <w:p w:rsidR="00D22004" w:rsidRPr="00DF4493" w:rsidRDefault="00D22004" w:rsidP="00DF4493">
      <w:pPr>
        <w:suppressAutoHyphens/>
        <w:ind w:firstLine="709"/>
        <w:rPr>
          <w:rFonts w:eastAsia="Arial" w:cs="Arial"/>
          <w:kern w:val="1"/>
          <w:lang w:eastAsia="ar-SA"/>
        </w:rPr>
      </w:pPr>
      <w:r w:rsidRPr="00DF4493">
        <w:rPr>
          <w:rFonts w:eastAsia="Arial" w:cs="Arial"/>
          <w:kern w:val="1"/>
          <w:lang w:eastAsia="ar-SA"/>
        </w:rPr>
        <w:t>Целевые показатели (индикаторы) подпрограммы 7</w:t>
      </w:r>
    </w:p>
    <w:p w:rsidR="00D22004" w:rsidRPr="00DF4493" w:rsidRDefault="00DF4493" w:rsidP="00DF4493">
      <w:pPr>
        <w:widowControl w:val="0"/>
        <w:suppressAutoHyphens/>
        <w:ind w:firstLine="709"/>
        <w:rPr>
          <w:rFonts w:cs="Arial"/>
          <w:color w:val="000000"/>
          <w:kern w:val="1"/>
        </w:rPr>
      </w:pPr>
      <w:r>
        <w:rPr>
          <w:rFonts w:cs="Arial"/>
          <w:color w:val="000000"/>
          <w:kern w:val="1"/>
        </w:rPr>
        <w:t xml:space="preserve"> </w:t>
      </w:r>
      <w:r w:rsidR="00D22004" w:rsidRPr="00DF4493">
        <w:rPr>
          <w:rFonts w:cs="Arial"/>
          <w:color w:val="000000"/>
          <w:kern w:val="1"/>
        </w:rPr>
        <w:t>Показатель</w:t>
      </w:r>
      <w:r>
        <w:rPr>
          <w:rFonts w:cs="Arial"/>
          <w:color w:val="000000"/>
          <w:kern w:val="1"/>
        </w:rPr>
        <w:t xml:space="preserve"> </w:t>
      </w:r>
      <w:r w:rsidR="00D22004" w:rsidRPr="00DF4493">
        <w:rPr>
          <w:rFonts w:cs="Arial"/>
          <w:color w:val="000000"/>
          <w:kern w:val="1"/>
        </w:rPr>
        <w:t>(индикатор) 7.1.</w:t>
      </w:r>
      <w:r w:rsidR="00D22004" w:rsidRPr="00DF4493">
        <w:rPr>
          <w:rFonts w:eastAsia="Lucida Sans Unicode" w:cs="Arial"/>
          <w:kern w:val="1"/>
          <w:lang w:eastAsia="ar-SA"/>
        </w:rPr>
        <w:t xml:space="preserve"> </w:t>
      </w:r>
      <w:r w:rsidR="00D22004" w:rsidRPr="00DF4493">
        <w:rPr>
          <w:rFonts w:cs="Arial"/>
          <w:color w:val="000000"/>
          <w:kern w:val="1"/>
        </w:rPr>
        <w:t>Количество замещающих семей, получивших выплату единовременного пособия при всех формах устройства детей, лишенных родительского попечения, в семью</w:t>
      </w:r>
    </w:p>
    <w:p w:rsidR="00D22004" w:rsidRPr="00DF4493" w:rsidRDefault="00D22004" w:rsidP="00DF4493">
      <w:pPr>
        <w:widowControl w:val="0"/>
        <w:suppressAutoHyphens/>
        <w:ind w:firstLine="709"/>
        <w:rPr>
          <w:rFonts w:eastAsia="Lucida Sans Unicode" w:cs="Arial"/>
          <w:kern w:val="1"/>
        </w:rPr>
      </w:pPr>
    </w:p>
    <w:p w:rsidR="00D22004" w:rsidRPr="00DF4493" w:rsidRDefault="00D22004" w:rsidP="00DF4493">
      <w:pPr>
        <w:widowControl w:val="0"/>
        <w:suppressAutoHyphens/>
        <w:ind w:firstLine="709"/>
        <w:rPr>
          <w:rFonts w:eastAsia="Lucida Sans Unicode" w:cs="Arial"/>
          <w:kern w:val="1"/>
        </w:rPr>
      </w:pPr>
      <w:r w:rsidRPr="00DF4493">
        <w:rPr>
          <w:rFonts w:eastAsia="Lucida Sans Unicode" w:cs="Arial"/>
          <w:kern w:val="1"/>
        </w:rPr>
        <w:t>Сведения о составе и значениях показателей (индикаторов) приводится согласно таблице 3 приложения 2 к муниципальной программе.</w:t>
      </w:r>
    </w:p>
    <w:p w:rsidR="00D22004" w:rsidRPr="00DF4493" w:rsidRDefault="00D22004" w:rsidP="00DF4493">
      <w:pPr>
        <w:widowControl w:val="0"/>
        <w:suppressAutoHyphens/>
        <w:autoSpaceDE w:val="0"/>
        <w:ind w:firstLine="709"/>
        <w:rPr>
          <w:rFonts w:eastAsia="Lucida Sans Unicode" w:cs="Arial"/>
          <w:kern w:val="1"/>
        </w:rPr>
      </w:pPr>
    </w:p>
    <w:p w:rsidR="00D22004" w:rsidRPr="00DF4493" w:rsidRDefault="00D22004" w:rsidP="00DF4493">
      <w:pPr>
        <w:suppressAutoHyphens/>
        <w:ind w:firstLine="709"/>
        <w:rPr>
          <w:rFonts w:eastAsia="Arial" w:cs="Arial"/>
          <w:kern w:val="1"/>
          <w:lang w:eastAsia="ar-SA"/>
        </w:rPr>
      </w:pPr>
      <w:r w:rsidRPr="00DF4493">
        <w:rPr>
          <w:rFonts w:eastAsia="Arial" w:cs="Arial"/>
          <w:kern w:val="1"/>
          <w:lang w:eastAsia="ar-SA"/>
        </w:rPr>
        <w:t>Методика расчета показателей подпрограммы 7</w:t>
      </w:r>
    </w:p>
    <w:p w:rsidR="00D22004" w:rsidRPr="00DF4493" w:rsidRDefault="00D22004" w:rsidP="00DF4493">
      <w:pPr>
        <w:suppressAutoHyphens/>
        <w:ind w:firstLine="709"/>
        <w:rPr>
          <w:rFonts w:eastAsia="Arial" w:cs="Arial"/>
          <w:kern w:val="1"/>
          <w:lang w:eastAsia="ar-SA"/>
        </w:rPr>
      </w:pPr>
      <w:r w:rsidRPr="00DF4493">
        <w:rPr>
          <w:rFonts w:eastAsia="Arial" w:cs="Arial"/>
          <w:kern w:val="1"/>
          <w:lang w:eastAsia="ar-SA"/>
        </w:rPr>
        <w:lastRenderedPageBreak/>
        <w:t>Числовые</w:t>
      </w:r>
      <w:r w:rsidR="00DF4493">
        <w:rPr>
          <w:rFonts w:eastAsia="Arial" w:cs="Arial"/>
          <w:kern w:val="1"/>
          <w:lang w:eastAsia="ar-SA"/>
        </w:rPr>
        <w:t xml:space="preserve"> </w:t>
      </w:r>
      <w:r w:rsidRPr="00DF4493">
        <w:rPr>
          <w:rFonts w:eastAsia="Arial" w:cs="Arial"/>
          <w:kern w:val="1"/>
          <w:lang w:eastAsia="ar-SA"/>
        </w:rPr>
        <w:t>показатели подпрограммы 7.1.-7.6. за истекший период определяются на основании фактически сложившихся ежегодных статистических данных.</w:t>
      </w:r>
    </w:p>
    <w:p w:rsidR="00D22004" w:rsidRPr="00DF4493" w:rsidRDefault="00D22004" w:rsidP="00DF4493">
      <w:pPr>
        <w:suppressAutoHyphens/>
        <w:ind w:firstLine="709"/>
        <w:rPr>
          <w:rFonts w:eastAsia="Arial" w:cs="Arial"/>
          <w:kern w:val="1"/>
          <w:lang w:eastAsia="ar-SA"/>
        </w:rPr>
      </w:pPr>
    </w:p>
    <w:p w:rsidR="00D22004" w:rsidRPr="00DF4493" w:rsidRDefault="00D22004" w:rsidP="00DF4493">
      <w:pPr>
        <w:widowControl w:val="0"/>
        <w:suppressAutoHyphens/>
        <w:autoSpaceDE w:val="0"/>
        <w:ind w:firstLine="709"/>
        <w:rPr>
          <w:rFonts w:cs="Arial"/>
          <w:kern w:val="1"/>
        </w:rPr>
      </w:pPr>
      <w:r w:rsidRPr="00DF4493">
        <w:rPr>
          <w:rFonts w:cs="Arial"/>
          <w:kern w:val="1"/>
        </w:rPr>
        <w:t>Сроки реализации и этапы реализации подпрограммы 7</w:t>
      </w:r>
    </w:p>
    <w:p w:rsidR="00D22004" w:rsidRPr="00DF4493" w:rsidRDefault="00D22004" w:rsidP="00DF4493">
      <w:pPr>
        <w:widowControl w:val="0"/>
        <w:suppressAutoHyphens/>
        <w:autoSpaceDE w:val="0"/>
        <w:ind w:firstLine="709"/>
        <w:rPr>
          <w:rFonts w:cs="Arial"/>
          <w:kern w:val="1"/>
        </w:rPr>
      </w:pPr>
      <w:r w:rsidRPr="00DF4493">
        <w:rPr>
          <w:rFonts w:cs="Arial"/>
          <w:kern w:val="1"/>
        </w:rPr>
        <w:t xml:space="preserve"> «Социализация детей – сирот и детей, нуждающихся в особой заботе государства» </w:t>
      </w:r>
    </w:p>
    <w:p w:rsidR="00D22004" w:rsidRPr="00DF4493" w:rsidRDefault="00D22004" w:rsidP="00DF4493">
      <w:pPr>
        <w:widowControl w:val="0"/>
        <w:suppressAutoHyphens/>
        <w:ind w:firstLine="709"/>
        <w:rPr>
          <w:rFonts w:cs="Arial"/>
          <w:kern w:val="1"/>
        </w:rPr>
      </w:pPr>
    </w:p>
    <w:p w:rsidR="00D22004" w:rsidRPr="00DF4493" w:rsidRDefault="00D22004" w:rsidP="00DF4493">
      <w:pPr>
        <w:widowControl w:val="0"/>
        <w:suppressAutoHyphens/>
        <w:ind w:firstLine="709"/>
        <w:rPr>
          <w:rFonts w:cs="Arial"/>
          <w:kern w:val="1"/>
        </w:rPr>
      </w:pPr>
      <w:r w:rsidRPr="00DF4493">
        <w:rPr>
          <w:rFonts w:cs="Arial"/>
          <w:kern w:val="1"/>
        </w:rPr>
        <w:t>Реализация подпрограммы будет осуществляться в 3 этапа:</w:t>
      </w:r>
    </w:p>
    <w:p w:rsidR="00D22004" w:rsidRPr="00DF4493" w:rsidRDefault="00D22004" w:rsidP="00DF4493">
      <w:pPr>
        <w:widowControl w:val="0"/>
        <w:suppressAutoHyphens/>
        <w:ind w:firstLine="709"/>
        <w:rPr>
          <w:rFonts w:cs="Arial"/>
          <w:kern w:val="1"/>
        </w:rPr>
      </w:pPr>
      <w:r w:rsidRPr="00DF4493">
        <w:rPr>
          <w:rFonts w:cs="Arial"/>
          <w:kern w:val="1"/>
        </w:rPr>
        <w:t>1 этап - 2019-2020 годы;</w:t>
      </w:r>
    </w:p>
    <w:p w:rsidR="00D22004" w:rsidRPr="00DF4493" w:rsidRDefault="00D22004" w:rsidP="00DF4493">
      <w:pPr>
        <w:widowControl w:val="0"/>
        <w:suppressAutoHyphens/>
        <w:ind w:firstLine="709"/>
        <w:rPr>
          <w:rFonts w:cs="Arial"/>
          <w:kern w:val="1"/>
        </w:rPr>
      </w:pPr>
      <w:r w:rsidRPr="00DF4493">
        <w:rPr>
          <w:rFonts w:cs="Arial"/>
          <w:kern w:val="1"/>
        </w:rPr>
        <w:t>2 этап - 2021 - 2022 годы;</w:t>
      </w:r>
    </w:p>
    <w:p w:rsidR="00D22004" w:rsidRPr="00DF4493" w:rsidRDefault="00D22004" w:rsidP="00DF4493">
      <w:pPr>
        <w:widowControl w:val="0"/>
        <w:suppressAutoHyphens/>
        <w:ind w:firstLine="709"/>
        <w:rPr>
          <w:rFonts w:cs="Arial"/>
          <w:kern w:val="1"/>
        </w:rPr>
      </w:pPr>
      <w:r w:rsidRPr="00DF4493">
        <w:rPr>
          <w:rFonts w:cs="Arial"/>
          <w:kern w:val="1"/>
        </w:rPr>
        <w:t>3 этап - 2023 - 2024 годы.</w:t>
      </w:r>
    </w:p>
    <w:p w:rsidR="00D22004" w:rsidRPr="00DF4493" w:rsidRDefault="00D22004" w:rsidP="00DF4493">
      <w:pPr>
        <w:widowControl w:val="0"/>
        <w:suppressAutoHyphens/>
        <w:ind w:firstLine="709"/>
        <w:rPr>
          <w:rFonts w:cs="Arial"/>
          <w:kern w:val="1"/>
        </w:rPr>
      </w:pPr>
      <w:r w:rsidRPr="00DF4493">
        <w:rPr>
          <w:rFonts w:cs="Arial"/>
          <w:kern w:val="1"/>
        </w:rPr>
        <w:t xml:space="preserve">На первом этапе будет усовершенствована работа по семейному жизнеустройству детей-сирот, детей, оставшихся без попечения родителей, профилактике отказов от детей среди усыновителей, опекунов, приемных родителей. </w:t>
      </w:r>
    </w:p>
    <w:p w:rsidR="00D22004" w:rsidRPr="00DF4493" w:rsidRDefault="00D22004" w:rsidP="00DF4493">
      <w:pPr>
        <w:widowControl w:val="0"/>
        <w:suppressAutoHyphens/>
        <w:ind w:firstLine="709"/>
        <w:rPr>
          <w:rFonts w:cs="Arial"/>
          <w:kern w:val="1"/>
        </w:rPr>
      </w:pPr>
      <w:r w:rsidRPr="00DF4493">
        <w:rPr>
          <w:rFonts w:cs="Arial"/>
          <w:kern w:val="1"/>
        </w:rPr>
        <w:t>По итогам этого этапа:</w:t>
      </w:r>
    </w:p>
    <w:p w:rsidR="00D22004" w:rsidRPr="00DF4493" w:rsidRDefault="00D22004" w:rsidP="00DF4493">
      <w:pPr>
        <w:widowControl w:val="0"/>
        <w:suppressAutoHyphens/>
        <w:ind w:firstLine="709"/>
        <w:rPr>
          <w:rFonts w:cs="Arial"/>
          <w:kern w:val="1"/>
        </w:rPr>
      </w:pPr>
      <w:r w:rsidRPr="00DF4493">
        <w:rPr>
          <w:rFonts w:cs="Arial"/>
          <w:kern w:val="1"/>
        </w:rPr>
        <w:t>- увеличится число граждан, прошедших обучение в «Школе приемных родителей»;</w:t>
      </w:r>
    </w:p>
    <w:p w:rsidR="00D22004" w:rsidRPr="00DF4493" w:rsidRDefault="00D22004" w:rsidP="00DF4493">
      <w:pPr>
        <w:widowControl w:val="0"/>
        <w:suppressAutoHyphens/>
        <w:ind w:firstLine="709"/>
        <w:rPr>
          <w:rFonts w:cs="Arial"/>
          <w:kern w:val="1"/>
        </w:rPr>
      </w:pPr>
      <w:r w:rsidRPr="00DF4493">
        <w:rPr>
          <w:rFonts w:cs="Arial"/>
          <w:kern w:val="1"/>
        </w:rPr>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w:t>
      </w:r>
      <w:r w:rsidR="00DF4493">
        <w:rPr>
          <w:rFonts w:cs="Arial"/>
          <w:kern w:val="1"/>
        </w:rPr>
        <w:t xml:space="preserve"> </w:t>
      </w:r>
      <w:r w:rsidRPr="00DF4493">
        <w:rPr>
          <w:rFonts w:cs="Arial"/>
          <w:kern w:val="1"/>
        </w:rPr>
        <w:t>либо в случаях, предусмотренных законами субъектов Российской Федерации, по договору о патронатной (патронате, патронатном воспитании) достигла до 100% .</w:t>
      </w:r>
    </w:p>
    <w:p w:rsidR="00D22004" w:rsidRPr="00DF4493" w:rsidRDefault="00DF4493" w:rsidP="00DF4493">
      <w:pPr>
        <w:widowControl w:val="0"/>
        <w:suppressAutoHyphens/>
        <w:ind w:firstLine="709"/>
        <w:rPr>
          <w:rFonts w:cs="Arial"/>
          <w:kern w:val="1"/>
        </w:rPr>
      </w:pPr>
      <w:r>
        <w:rPr>
          <w:rFonts w:cs="Arial"/>
          <w:kern w:val="1"/>
        </w:rPr>
        <w:t xml:space="preserve"> </w:t>
      </w:r>
      <w:r w:rsidR="00D22004" w:rsidRPr="00DF4493">
        <w:rPr>
          <w:rFonts w:cs="Arial"/>
          <w:kern w:val="1"/>
        </w:rPr>
        <w:t>-</w:t>
      </w:r>
      <w:r>
        <w:rPr>
          <w:rFonts w:cs="Arial"/>
          <w:kern w:val="1"/>
        </w:rPr>
        <w:t xml:space="preserve"> </w:t>
      </w:r>
      <w:r w:rsidR="00D22004" w:rsidRPr="00DF4493">
        <w:rPr>
          <w:rFonts w:cs="Arial"/>
          <w:kern w:val="1"/>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w:t>
      </w:r>
      <w:r>
        <w:rPr>
          <w:rFonts w:cs="Arial"/>
          <w:kern w:val="1"/>
        </w:rPr>
        <w:t xml:space="preserve"> </w:t>
      </w:r>
      <w:r w:rsidR="00D22004" w:rsidRPr="00DF4493">
        <w:rPr>
          <w:rFonts w:cs="Arial"/>
          <w:kern w:val="1"/>
        </w:rPr>
        <w:t>либо в случаях, предусмотренных законами субъектов Российской Федерации, по договору о патронатной (патронате, патронатном воспитании) достигла 100%</w:t>
      </w:r>
    </w:p>
    <w:p w:rsidR="00D22004" w:rsidRPr="00DF4493" w:rsidRDefault="00D22004" w:rsidP="00DF4493">
      <w:pPr>
        <w:widowControl w:val="0"/>
        <w:suppressAutoHyphens/>
        <w:ind w:firstLine="709"/>
        <w:rPr>
          <w:rFonts w:cs="Arial"/>
          <w:kern w:val="1"/>
        </w:rPr>
      </w:pPr>
      <w:r w:rsidRPr="00DF4493">
        <w:rPr>
          <w:rFonts w:cs="Arial"/>
          <w:kern w:val="1"/>
        </w:rPr>
        <w:t>-</w:t>
      </w:r>
      <w:r w:rsidR="00DF4493">
        <w:rPr>
          <w:rFonts w:cs="Arial"/>
          <w:kern w:val="1"/>
        </w:rPr>
        <w:t xml:space="preserve"> </w:t>
      </w:r>
      <w:r w:rsidRPr="00DF4493">
        <w:rPr>
          <w:rFonts w:cs="Arial"/>
          <w:kern w:val="1"/>
        </w:rPr>
        <w:t>количество граждан, прошедших обучение</w:t>
      </w:r>
      <w:r w:rsidR="00DF4493">
        <w:rPr>
          <w:rFonts w:cs="Arial"/>
          <w:kern w:val="1"/>
        </w:rPr>
        <w:t xml:space="preserve"> </w:t>
      </w:r>
      <w:r w:rsidRPr="00DF4493">
        <w:rPr>
          <w:rFonts w:cs="Arial"/>
          <w:kern w:val="1"/>
        </w:rPr>
        <w:t>году;</w:t>
      </w:r>
    </w:p>
    <w:p w:rsidR="00D22004" w:rsidRPr="00DF4493" w:rsidRDefault="00D22004" w:rsidP="00DF4493">
      <w:pPr>
        <w:widowControl w:val="0"/>
        <w:suppressAutoHyphens/>
        <w:ind w:firstLine="709"/>
        <w:rPr>
          <w:rFonts w:cs="Arial"/>
          <w:kern w:val="1"/>
        </w:rPr>
      </w:pPr>
      <w:r w:rsidRPr="00DF4493">
        <w:rPr>
          <w:rFonts w:cs="Arial"/>
          <w:kern w:val="1"/>
        </w:rPr>
        <w:t>На третьем этапе (2019 - 2020 годы) особое внимание будет уделено семейным формам жизнеустройства детей, оставшихся без попечения родителей.</w:t>
      </w:r>
    </w:p>
    <w:p w:rsidR="00D22004" w:rsidRPr="00DF4493" w:rsidRDefault="00D22004" w:rsidP="00DF4493">
      <w:pPr>
        <w:widowControl w:val="0"/>
        <w:suppressAutoHyphens/>
        <w:ind w:firstLine="709"/>
        <w:rPr>
          <w:rFonts w:cs="Arial"/>
          <w:kern w:val="1"/>
        </w:rPr>
      </w:pPr>
      <w:r w:rsidRPr="00DF4493">
        <w:rPr>
          <w:rFonts w:cs="Arial"/>
          <w:kern w:val="1"/>
        </w:rPr>
        <w:t>По итогам этого этапа:</w:t>
      </w:r>
    </w:p>
    <w:p w:rsidR="00D22004" w:rsidRPr="00DF4493" w:rsidRDefault="00D22004" w:rsidP="00DF4493">
      <w:pPr>
        <w:widowControl w:val="0"/>
        <w:tabs>
          <w:tab w:val="left" w:pos="708"/>
        </w:tabs>
        <w:suppressAutoHyphens/>
        <w:ind w:firstLine="709"/>
        <w:rPr>
          <w:rFonts w:cs="Arial"/>
          <w:kern w:val="1"/>
        </w:rPr>
      </w:pPr>
      <w:r w:rsidRPr="00DF4493">
        <w:rPr>
          <w:rFonts w:cs="Arial"/>
          <w:kern w:val="1"/>
        </w:rPr>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w:t>
      </w:r>
      <w:r w:rsidR="00DF4493">
        <w:rPr>
          <w:rFonts w:cs="Arial"/>
          <w:kern w:val="1"/>
        </w:rPr>
        <w:t xml:space="preserve"> </w:t>
      </w:r>
      <w:r w:rsidRPr="00DF4493">
        <w:rPr>
          <w:rFonts w:cs="Arial"/>
          <w:kern w:val="1"/>
        </w:rPr>
        <w:t>либо в случаях, предусмотренных законами субъектов Российской Федерации, по договору о патронатной (патронате, патронатном воспитании), до 98,82%:</w:t>
      </w:r>
    </w:p>
    <w:p w:rsidR="00D22004" w:rsidRPr="00DF4493" w:rsidRDefault="00DF4493" w:rsidP="00DF4493">
      <w:pPr>
        <w:widowControl w:val="0"/>
        <w:tabs>
          <w:tab w:val="left" w:pos="425"/>
        </w:tabs>
        <w:suppressAutoHyphens/>
        <w:ind w:firstLine="709"/>
        <w:rPr>
          <w:rFonts w:cs="Arial"/>
          <w:kern w:val="1"/>
        </w:rPr>
      </w:pPr>
      <w:r>
        <w:rPr>
          <w:rFonts w:cs="Arial"/>
          <w:kern w:val="1"/>
        </w:rPr>
        <w:t xml:space="preserve"> </w:t>
      </w:r>
      <w:r w:rsidR="00D22004" w:rsidRPr="00DF4493">
        <w:rPr>
          <w:rFonts w:cs="Arial"/>
          <w:kern w:val="1"/>
        </w:rPr>
        <w:t>- число граждан, прошедших обучение в службах достигнет</w:t>
      </w:r>
      <w:r>
        <w:rPr>
          <w:rFonts w:cs="Arial"/>
          <w:kern w:val="1"/>
        </w:rPr>
        <w:t xml:space="preserve"> </w:t>
      </w:r>
      <w:r w:rsidR="00D22004" w:rsidRPr="00DF4493">
        <w:rPr>
          <w:rFonts w:cs="Arial"/>
          <w:kern w:val="1"/>
        </w:rPr>
        <w:t xml:space="preserve">- 10 человек. </w:t>
      </w:r>
      <w:r>
        <w:rPr>
          <w:rFonts w:cs="Arial"/>
          <w:kern w:val="1"/>
        </w:rPr>
        <w:t xml:space="preserve"> </w:t>
      </w:r>
      <w:r w:rsidR="00D22004" w:rsidRPr="00DF4493">
        <w:rPr>
          <w:rFonts w:cs="Arial"/>
          <w:kern w:val="1"/>
        </w:rPr>
        <w:t>Исполнителем подпрограммы муниципальной программы является отдел образования администрации Подгоренского муниципального района.</w:t>
      </w:r>
    </w:p>
    <w:p w:rsidR="00D22004" w:rsidRPr="00DF4493" w:rsidRDefault="00D22004" w:rsidP="00DF4493">
      <w:pPr>
        <w:widowControl w:val="0"/>
        <w:suppressAutoHyphens/>
        <w:ind w:firstLine="709"/>
        <w:rPr>
          <w:rFonts w:cs="Arial"/>
          <w:bCs/>
          <w:kern w:val="1"/>
        </w:rPr>
      </w:pPr>
      <w:r w:rsidRPr="00DF4493">
        <w:rPr>
          <w:rFonts w:cs="Arial"/>
          <w:bCs/>
          <w:kern w:val="1"/>
        </w:rPr>
        <w:t>7.4. Характеристика основных мероприятий подпрограммы 7</w:t>
      </w:r>
    </w:p>
    <w:p w:rsidR="00D22004" w:rsidRPr="00DF4493" w:rsidRDefault="00D22004" w:rsidP="00DF4493">
      <w:pPr>
        <w:widowControl w:val="0"/>
        <w:suppressAutoHyphens/>
        <w:ind w:firstLine="709"/>
        <w:rPr>
          <w:rFonts w:cs="Arial"/>
          <w:bCs/>
          <w:kern w:val="1"/>
        </w:rPr>
      </w:pPr>
    </w:p>
    <w:p w:rsidR="00D22004" w:rsidRPr="00DF4493" w:rsidRDefault="00D22004" w:rsidP="00DF4493">
      <w:pPr>
        <w:widowControl w:val="0"/>
        <w:suppressAutoHyphens/>
        <w:ind w:firstLine="709"/>
        <w:rPr>
          <w:rFonts w:cs="Arial"/>
          <w:kern w:val="1"/>
        </w:rPr>
      </w:pPr>
      <w:r w:rsidRPr="00DF4493">
        <w:rPr>
          <w:rFonts w:cs="Arial"/>
          <w:kern w:val="1"/>
        </w:rPr>
        <w:t xml:space="preserve">Подпрограмма 7 «Социализация детей – сирот и детей, нуждающихся в особой заботе государства» содержит 6 основных мероприятия, направленных на социализацию детей-сирот и детей, нуждающихся в особой заботе государства и обеспечение общедоступного образования детям с ограниченными возможностями </w:t>
      </w:r>
      <w:r w:rsidRPr="00DF4493">
        <w:rPr>
          <w:rFonts w:cs="Arial"/>
          <w:kern w:val="1"/>
        </w:rPr>
        <w:lastRenderedPageBreak/>
        <w:t>здоровья в соответствии с Федеральным Законом от 29.12.2012 года № 273 - ФЗ «Об образовании в Российской Федерации».</w:t>
      </w:r>
    </w:p>
    <w:p w:rsidR="00D22004" w:rsidRPr="00DF4493" w:rsidRDefault="00D22004" w:rsidP="00DF4493">
      <w:pPr>
        <w:widowControl w:val="0"/>
        <w:suppressAutoHyphens/>
        <w:ind w:firstLine="709"/>
        <w:rPr>
          <w:rFonts w:cs="Arial"/>
          <w:kern w:val="1"/>
        </w:rPr>
      </w:pPr>
    </w:p>
    <w:p w:rsidR="00D22004" w:rsidRPr="00DF4493" w:rsidRDefault="00D22004" w:rsidP="00DF4493">
      <w:pPr>
        <w:widowControl w:val="0"/>
        <w:suppressAutoHyphens/>
        <w:ind w:firstLine="709"/>
        <w:rPr>
          <w:rFonts w:cs="Arial"/>
          <w:color w:val="000000"/>
          <w:kern w:val="1"/>
        </w:rPr>
      </w:pPr>
      <w:r w:rsidRPr="00DF4493">
        <w:rPr>
          <w:rFonts w:cs="Arial"/>
          <w:kern w:val="1"/>
        </w:rPr>
        <w:t>Основные м</w:t>
      </w:r>
      <w:r w:rsidRPr="00DF4493">
        <w:rPr>
          <w:rFonts w:cs="Arial"/>
          <w:color w:val="000000"/>
          <w:kern w:val="1"/>
        </w:rPr>
        <w:t>ероприятия:</w:t>
      </w:r>
      <w:r w:rsidR="00DF4493">
        <w:rPr>
          <w:rFonts w:cs="Arial"/>
          <w:color w:val="000000"/>
          <w:kern w:val="1"/>
        </w:rPr>
        <w:t xml:space="preserve"> </w:t>
      </w:r>
    </w:p>
    <w:p w:rsidR="00D22004" w:rsidRPr="00DF4493" w:rsidRDefault="00DF4493" w:rsidP="00DF4493">
      <w:pPr>
        <w:widowControl w:val="0"/>
        <w:suppressAutoHyphens/>
        <w:ind w:firstLine="709"/>
        <w:rPr>
          <w:rFonts w:cs="Arial"/>
          <w:color w:val="000000"/>
          <w:kern w:val="1"/>
        </w:rPr>
      </w:pPr>
      <w:r>
        <w:rPr>
          <w:rFonts w:cs="Arial"/>
          <w:color w:val="000000"/>
          <w:kern w:val="1"/>
        </w:rPr>
        <w:t xml:space="preserve"> </w:t>
      </w:r>
      <w:r w:rsidR="00D22004" w:rsidRPr="00DF4493">
        <w:rPr>
          <w:rFonts w:cs="Arial"/>
          <w:color w:val="000000"/>
          <w:kern w:val="1"/>
        </w:rPr>
        <w:t>7.1. Субвенция на выплату единовременного пособия</w:t>
      </w:r>
      <w:r>
        <w:rPr>
          <w:rFonts w:cs="Arial"/>
          <w:color w:val="000000"/>
          <w:kern w:val="1"/>
        </w:rPr>
        <w:t xml:space="preserve"> </w:t>
      </w:r>
      <w:r w:rsidR="00D22004" w:rsidRPr="00DF4493">
        <w:rPr>
          <w:rFonts w:cs="Arial"/>
          <w:color w:val="000000"/>
          <w:kern w:val="1"/>
        </w:rPr>
        <w:t xml:space="preserve">при всех формах устройства детей, лишенных родительского попечения в семью. Предусматривает </w:t>
      </w:r>
      <w:r w:rsidR="00D22004" w:rsidRPr="00DF4493">
        <w:rPr>
          <w:rFonts w:cs="Arial"/>
          <w:kern w:val="1"/>
        </w:rPr>
        <w:t>100% освоение средств субвенции из областного бюджета бюджету Подгоренского муниципального района на обеспечение выплат единовременного пособия</w:t>
      </w:r>
      <w:r>
        <w:rPr>
          <w:rFonts w:cs="Arial"/>
          <w:color w:val="000000"/>
          <w:kern w:val="1"/>
        </w:rPr>
        <w:t xml:space="preserve"> </w:t>
      </w:r>
      <w:r w:rsidR="00D22004" w:rsidRPr="00DF4493">
        <w:rPr>
          <w:rFonts w:cs="Arial"/>
          <w:color w:val="000000"/>
          <w:kern w:val="1"/>
        </w:rPr>
        <w:t>при всех формах устройства детей, лишенных родительского попечения в семью</w:t>
      </w:r>
    </w:p>
    <w:p w:rsidR="00D22004" w:rsidRPr="00DF4493" w:rsidRDefault="00DF4493" w:rsidP="00DF4493">
      <w:pPr>
        <w:widowControl w:val="0"/>
        <w:suppressAutoHyphens/>
        <w:ind w:firstLine="709"/>
        <w:rPr>
          <w:rFonts w:cs="Arial"/>
          <w:color w:val="000000"/>
          <w:kern w:val="1"/>
        </w:rPr>
      </w:pPr>
      <w:r>
        <w:rPr>
          <w:rFonts w:cs="Arial"/>
          <w:color w:val="000000"/>
          <w:kern w:val="1"/>
        </w:rPr>
        <w:t xml:space="preserve"> </w:t>
      </w:r>
      <w:r w:rsidR="00D22004" w:rsidRPr="00DF4493">
        <w:rPr>
          <w:rFonts w:cs="Arial"/>
          <w:color w:val="000000"/>
          <w:kern w:val="1"/>
        </w:rPr>
        <w:t xml:space="preserve">7.2. Субвенция на обеспечение выплат приемным семьям на содержание подопечных детей. Предусматривает </w:t>
      </w:r>
      <w:r w:rsidR="00D22004" w:rsidRPr="00DF4493">
        <w:rPr>
          <w:rFonts w:cs="Arial"/>
          <w:kern w:val="1"/>
        </w:rPr>
        <w:t xml:space="preserve">100 % освоение средств субвенции из областного бюджета бюджету Подгоренского муниципального района на обеспечение выплат </w:t>
      </w:r>
      <w:r w:rsidR="00D22004" w:rsidRPr="00DF4493">
        <w:rPr>
          <w:rFonts w:cs="Arial"/>
          <w:color w:val="000000"/>
          <w:kern w:val="1"/>
        </w:rPr>
        <w:t>приемным семьям на содержание подопечных детей.</w:t>
      </w:r>
    </w:p>
    <w:p w:rsidR="00D22004" w:rsidRPr="00DF4493" w:rsidRDefault="00DF4493" w:rsidP="00DF4493">
      <w:pPr>
        <w:widowControl w:val="0"/>
        <w:suppressAutoHyphens/>
        <w:ind w:firstLine="709"/>
        <w:rPr>
          <w:rFonts w:cs="Arial"/>
          <w:color w:val="000000"/>
          <w:kern w:val="1"/>
        </w:rPr>
      </w:pPr>
      <w:r>
        <w:rPr>
          <w:rFonts w:cs="Arial"/>
          <w:color w:val="000000"/>
          <w:kern w:val="1"/>
        </w:rPr>
        <w:t xml:space="preserve"> </w:t>
      </w:r>
      <w:r w:rsidR="00D22004" w:rsidRPr="00DF4493">
        <w:rPr>
          <w:rFonts w:cs="Arial"/>
          <w:color w:val="000000"/>
          <w:kern w:val="1"/>
        </w:rPr>
        <w:t xml:space="preserve">7.3. Субвенция на обеспечение выплаты вознаграждения, причитающегося приемному родителю. Предусматривает </w:t>
      </w:r>
      <w:r w:rsidR="00D22004" w:rsidRPr="00DF4493">
        <w:rPr>
          <w:rFonts w:cs="Arial"/>
          <w:kern w:val="1"/>
        </w:rPr>
        <w:t>100 % освоение средств субвенции из областного бюджета бюджету Подгоренского муниципального района на обеспечение выплаты</w:t>
      </w:r>
      <w:r w:rsidR="00D22004" w:rsidRPr="00DF4493">
        <w:rPr>
          <w:rFonts w:cs="Arial"/>
          <w:color w:val="000000"/>
          <w:kern w:val="1"/>
        </w:rPr>
        <w:t xml:space="preserve"> вознаграждения, причитающегося приемному родителю.</w:t>
      </w:r>
    </w:p>
    <w:p w:rsidR="00D22004" w:rsidRPr="00DF4493" w:rsidRDefault="00DF4493" w:rsidP="00DF4493">
      <w:pPr>
        <w:widowControl w:val="0"/>
        <w:suppressAutoHyphens/>
        <w:ind w:firstLine="709"/>
        <w:rPr>
          <w:rFonts w:cs="Arial"/>
          <w:color w:val="000000"/>
          <w:kern w:val="1"/>
        </w:rPr>
      </w:pPr>
      <w:r>
        <w:rPr>
          <w:rFonts w:cs="Arial"/>
          <w:color w:val="000000"/>
          <w:kern w:val="1"/>
        </w:rPr>
        <w:t xml:space="preserve"> </w:t>
      </w:r>
      <w:r w:rsidR="00D22004" w:rsidRPr="00DF4493">
        <w:rPr>
          <w:rFonts w:cs="Arial"/>
          <w:color w:val="000000"/>
          <w:kern w:val="1"/>
        </w:rPr>
        <w:t>7.4. Субвенция на обеспечение выплат семьям опекунов на содержание подопечных детей.</w:t>
      </w:r>
      <w:r>
        <w:rPr>
          <w:rFonts w:cs="Arial"/>
          <w:color w:val="000000"/>
          <w:kern w:val="1"/>
        </w:rPr>
        <w:t xml:space="preserve"> </w:t>
      </w:r>
      <w:r w:rsidR="00D22004" w:rsidRPr="00DF4493">
        <w:rPr>
          <w:rFonts w:cs="Arial"/>
          <w:color w:val="000000"/>
          <w:kern w:val="1"/>
        </w:rPr>
        <w:t xml:space="preserve">Предусматривает </w:t>
      </w:r>
      <w:r w:rsidR="00D22004" w:rsidRPr="00DF4493">
        <w:rPr>
          <w:rFonts w:cs="Arial"/>
          <w:kern w:val="1"/>
        </w:rPr>
        <w:t>100 % освоение средств субвенции из областного бюджета бюджету Подгоренского муниципального района на обеспечение выплат</w:t>
      </w:r>
      <w:r w:rsidR="00D22004" w:rsidRPr="00DF4493">
        <w:rPr>
          <w:rFonts w:cs="Arial"/>
          <w:color w:val="000000"/>
          <w:kern w:val="1"/>
        </w:rPr>
        <w:t xml:space="preserve"> семьям опекунов на содержание подопечных детей.</w:t>
      </w:r>
      <w:r>
        <w:rPr>
          <w:rFonts w:cs="Arial"/>
          <w:color w:val="000000"/>
          <w:kern w:val="1"/>
        </w:rPr>
        <w:t xml:space="preserve"> </w:t>
      </w:r>
    </w:p>
    <w:p w:rsidR="00D22004" w:rsidRPr="00DF4493" w:rsidRDefault="00DF4493" w:rsidP="00DF4493">
      <w:pPr>
        <w:widowControl w:val="0"/>
        <w:suppressAutoHyphens/>
        <w:ind w:firstLine="709"/>
        <w:rPr>
          <w:rFonts w:cs="Arial"/>
          <w:color w:val="000000"/>
          <w:kern w:val="1"/>
        </w:rPr>
      </w:pPr>
      <w:r>
        <w:rPr>
          <w:rFonts w:cs="Arial"/>
          <w:color w:val="000000"/>
          <w:kern w:val="1"/>
        </w:rPr>
        <w:t xml:space="preserve"> </w:t>
      </w:r>
      <w:r w:rsidR="00D22004" w:rsidRPr="00DF4493">
        <w:rPr>
          <w:rFonts w:cs="Arial"/>
          <w:color w:val="000000"/>
          <w:kern w:val="1"/>
        </w:rPr>
        <w:t xml:space="preserve">7.5. Субвенция на обеспечение единовременной выплаты при передаче ребенка на воспитание в семью. Предусматривает </w:t>
      </w:r>
      <w:r w:rsidR="00D22004" w:rsidRPr="00DF4493">
        <w:rPr>
          <w:rFonts w:cs="Arial"/>
          <w:kern w:val="1"/>
        </w:rPr>
        <w:t>100 % освоение средств субвенции из областного бюджета бюджету Подгоренского муниципального района на обеспечение единовременной выплаты</w:t>
      </w:r>
      <w:r w:rsidR="00D22004" w:rsidRPr="00DF4493">
        <w:rPr>
          <w:rFonts w:cs="Arial"/>
          <w:color w:val="000000"/>
          <w:kern w:val="1"/>
        </w:rPr>
        <w:t xml:space="preserve"> при передаче ребенка на воспитание в семью</w:t>
      </w:r>
    </w:p>
    <w:p w:rsidR="00D22004" w:rsidRPr="00DF4493" w:rsidRDefault="00DF4493" w:rsidP="00DF4493">
      <w:pPr>
        <w:widowControl w:val="0"/>
        <w:suppressAutoHyphens/>
        <w:ind w:firstLine="709"/>
        <w:rPr>
          <w:rFonts w:cs="Arial"/>
          <w:color w:val="000000"/>
          <w:kern w:val="1"/>
        </w:rPr>
      </w:pPr>
      <w:r>
        <w:rPr>
          <w:rFonts w:cs="Arial"/>
          <w:color w:val="000000"/>
          <w:kern w:val="1"/>
        </w:rPr>
        <w:t xml:space="preserve"> </w:t>
      </w:r>
      <w:r w:rsidR="00D22004" w:rsidRPr="00DF4493">
        <w:rPr>
          <w:rFonts w:cs="Arial"/>
          <w:color w:val="000000"/>
          <w:kern w:val="1"/>
        </w:rPr>
        <w:t>7.6. Субвенция на обеспечение единовременной выплаты при устройстве в семью ребенка- инвалида или ребенка, достигшего возраста 10 лет, а также переданных</w:t>
      </w:r>
      <w:r>
        <w:rPr>
          <w:rFonts w:cs="Arial"/>
          <w:color w:val="000000"/>
          <w:kern w:val="1"/>
        </w:rPr>
        <w:t xml:space="preserve"> </w:t>
      </w:r>
      <w:r w:rsidR="00D22004" w:rsidRPr="00DF4493">
        <w:rPr>
          <w:rFonts w:cs="Arial"/>
          <w:color w:val="000000"/>
          <w:kern w:val="1"/>
        </w:rPr>
        <w:t xml:space="preserve">вместе с братьями (сестрами) на воспитание в семью. Предусматривает </w:t>
      </w:r>
      <w:r w:rsidR="00D22004" w:rsidRPr="00DF4493">
        <w:rPr>
          <w:rFonts w:cs="Arial"/>
          <w:kern w:val="1"/>
        </w:rPr>
        <w:t xml:space="preserve">100 % освоение средств субвенции из областного бюджета бюджету Подгоренского муниципального района на обеспечение единовременной выплаты </w:t>
      </w:r>
      <w:r w:rsidR="00D22004" w:rsidRPr="00DF4493">
        <w:rPr>
          <w:rFonts w:cs="Arial"/>
          <w:color w:val="000000"/>
          <w:kern w:val="1"/>
        </w:rPr>
        <w:t>при устройстве в семью ребенка- инвалида или ребенка, достигшего возраста 10 лет, а также переданных</w:t>
      </w:r>
      <w:r>
        <w:rPr>
          <w:rFonts w:cs="Arial"/>
          <w:color w:val="000000"/>
          <w:kern w:val="1"/>
        </w:rPr>
        <w:t xml:space="preserve"> </w:t>
      </w:r>
      <w:r w:rsidR="00D22004" w:rsidRPr="00DF4493">
        <w:rPr>
          <w:rFonts w:cs="Arial"/>
          <w:color w:val="000000"/>
          <w:kern w:val="1"/>
        </w:rPr>
        <w:t>вместе с братьями (сестрами) на воспитание в семью.</w:t>
      </w:r>
    </w:p>
    <w:p w:rsidR="00D22004" w:rsidRPr="00DF4493" w:rsidRDefault="00D22004" w:rsidP="00DF4493">
      <w:pPr>
        <w:widowControl w:val="0"/>
        <w:suppressAutoHyphens/>
        <w:ind w:firstLine="709"/>
        <w:rPr>
          <w:rFonts w:cs="Arial"/>
          <w:kern w:val="1"/>
        </w:rPr>
      </w:pPr>
    </w:p>
    <w:p w:rsidR="00D22004" w:rsidRPr="00DF4493" w:rsidRDefault="00D22004" w:rsidP="00DF4493">
      <w:pPr>
        <w:widowControl w:val="0"/>
        <w:suppressAutoHyphens/>
        <w:ind w:firstLine="709"/>
        <w:rPr>
          <w:rFonts w:cs="Arial"/>
          <w:bCs/>
          <w:kern w:val="1"/>
        </w:rPr>
      </w:pPr>
      <w:r w:rsidRPr="00DF4493">
        <w:rPr>
          <w:rFonts w:cs="Arial"/>
          <w:bCs/>
          <w:kern w:val="1"/>
        </w:rPr>
        <w:t>7.5. Характеристика мер муниципального регулирования</w:t>
      </w:r>
    </w:p>
    <w:p w:rsidR="00D22004" w:rsidRPr="00DF4493" w:rsidRDefault="00D22004" w:rsidP="00DF4493">
      <w:pPr>
        <w:widowControl w:val="0"/>
        <w:suppressAutoHyphens/>
        <w:ind w:firstLine="709"/>
        <w:rPr>
          <w:rFonts w:cs="Arial"/>
          <w:bCs/>
          <w:kern w:val="1"/>
        </w:rPr>
      </w:pPr>
    </w:p>
    <w:p w:rsidR="00D22004" w:rsidRPr="00DF4493" w:rsidRDefault="00D22004" w:rsidP="00DF4493">
      <w:pPr>
        <w:widowControl w:val="0"/>
        <w:suppressAutoHyphens/>
        <w:ind w:firstLine="709"/>
        <w:rPr>
          <w:rFonts w:cs="Arial"/>
          <w:kern w:val="1"/>
        </w:rPr>
      </w:pPr>
      <w:r w:rsidRPr="00DF4493">
        <w:rPr>
          <w:rFonts w:cs="Arial"/>
          <w:kern w:val="1"/>
        </w:rPr>
        <w:t>Меры правового регулирования предусматривают внесение изменений в действующие нормативно-правовые акты Подгоренского</w:t>
      </w:r>
      <w:r w:rsidR="00DF4493">
        <w:rPr>
          <w:rFonts w:cs="Arial"/>
          <w:kern w:val="1"/>
        </w:rPr>
        <w:t xml:space="preserve"> </w:t>
      </w:r>
      <w:r w:rsidRPr="00DF4493">
        <w:rPr>
          <w:rFonts w:cs="Arial"/>
          <w:kern w:val="1"/>
        </w:rPr>
        <w:t>муниципального района, регулирующие правовые, организационные, экономические и социальные основы деятельности в сфере опеки и попечительства, а также принятие нормативных правовых актов Подгоренского муниципального района.</w:t>
      </w:r>
    </w:p>
    <w:p w:rsidR="00D22004" w:rsidRPr="00DF4493" w:rsidRDefault="00D22004" w:rsidP="00DF4493">
      <w:pPr>
        <w:widowControl w:val="0"/>
        <w:suppressAutoHyphens/>
        <w:ind w:firstLine="709"/>
        <w:rPr>
          <w:rFonts w:cs="Arial"/>
          <w:kern w:val="1"/>
        </w:rPr>
      </w:pPr>
      <w:r w:rsidRPr="00DF4493">
        <w:rPr>
          <w:rFonts w:cs="Arial"/>
          <w:kern w:val="1"/>
        </w:rPr>
        <w:t xml:space="preserve">Реализуемые в рамках настоящей подпрограммы меры правового регулирования направлены на дальнейшее совершенствование форм и методов социализации детей-сирот и детей, нуждающихся в особой заботе государства, на территории Подгоренского муниципального района. </w:t>
      </w:r>
    </w:p>
    <w:p w:rsidR="00D22004" w:rsidRPr="00DF4493" w:rsidRDefault="00D22004" w:rsidP="00DF4493">
      <w:pPr>
        <w:widowControl w:val="0"/>
        <w:suppressAutoHyphens/>
        <w:ind w:firstLine="709"/>
        <w:rPr>
          <w:rFonts w:cs="Arial"/>
          <w:kern w:val="1"/>
        </w:rPr>
      </w:pPr>
    </w:p>
    <w:p w:rsidR="00D22004" w:rsidRPr="00DF4493" w:rsidRDefault="00D22004" w:rsidP="00DF4493">
      <w:pPr>
        <w:widowControl w:val="0"/>
        <w:suppressAutoHyphens/>
        <w:ind w:firstLine="709"/>
        <w:rPr>
          <w:rFonts w:eastAsia="Lucida Sans Unicode" w:cs="Arial"/>
          <w:bCs/>
          <w:kern w:val="1"/>
          <w:lang w:eastAsia="ar-SA"/>
        </w:rPr>
      </w:pPr>
      <w:r w:rsidRPr="00DF4493">
        <w:rPr>
          <w:rFonts w:eastAsia="Lucida Sans Unicode" w:cs="Arial"/>
          <w:bCs/>
          <w:kern w:val="1"/>
          <w:lang w:eastAsia="ar-SA"/>
        </w:rPr>
        <w:t>7.7. Финансовое обеспечение реализации подпрограммы.</w:t>
      </w:r>
    </w:p>
    <w:p w:rsidR="00D22004" w:rsidRPr="00DF4493" w:rsidRDefault="00DF4493" w:rsidP="00DF4493">
      <w:pPr>
        <w:widowControl w:val="0"/>
        <w:suppressAutoHyphens/>
        <w:ind w:firstLine="709"/>
        <w:rPr>
          <w:rFonts w:eastAsia="Lucida Sans Unicode" w:cs="Arial"/>
          <w:kern w:val="1"/>
        </w:rPr>
      </w:pPr>
      <w:r>
        <w:rPr>
          <w:rFonts w:eastAsia="Lucida Sans Unicode" w:cs="Arial"/>
          <w:kern w:val="1"/>
        </w:rPr>
        <w:t xml:space="preserve"> </w:t>
      </w:r>
      <w:r w:rsidR="00D22004" w:rsidRPr="00DF4493">
        <w:rPr>
          <w:rFonts w:eastAsia="Lucida Sans Unicode" w:cs="Arial"/>
          <w:kern w:val="1"/>
        </w:rPr>
        <w:t>Финансовое обеспечение реализации подпрограммы 7 осуществляется за счет средств федерального и областного бюджетов.</w:t>
      </w:r>
    </w:p>
    <w:p w:rsidR="00D22004" w:rsidRPr="00DF4493" w:rsidRDefault="00DF4493" w:rsidP="00DF4493">
      <w:pPr>
        <w:suppressAutoHyphens/>
        <w:ind w:firstLine="709"/>
        <w:rPr>
          <w:rFonts w:cs="Arial"/>
        </w:rPr>
      </w:pPr>
      <w:r>
        <w:rPr>
          <w:rFonts w:eastAsia="Arial" w:cs="Arial"/>
          <w:color w:val="000000"/>
          <w:spacing w:val="6"/>
          <w:kern w:val="1"/>
          <w:lang w:eastAsia="ar-SA"/>
        </w:rPr>
        <w:lastRenderedPageBreak/>
        <w:t xml:space="preserve"> </w:t>
      </w:r>
      <w:r w:rsidR="00D22004" w:rsidRPr="00DF4493">
        <w:rPr>
          <w:rFonts w:eastAsia="Arial" w:cs="Arial"/>
          <w:kern w:val="1"/>
          <w:lang w:eastAsia="ar-SA"/>
        </w:rPr>
        <w:t>Объем финансирования подпрограммы на весь период реализации составляет</w:t>
      </w:r>
      <w:r w:rsidR="00D22004" w:rsidRPr="00DF4493">
        <w:rPr>
          <w:rFonts w:cs="Arial"/>
        </w:rPr>
        <w:t xml:space="preserve"> –</w:t>
      </w:r>
      <w:r>
        <w:rPr>
          <w:rFonts w:cs="Arial"/>
        </w:rPr>
        <w:t xml:space="preserve"> </w:t>
      </w:r>
      <w:r w:rsidR="00D22004" w:rsidRPr="00DF4493">
        <w:rPr>
          <w:rFonts w:cs="Arial"/>
        </w:rPr>
        <w:t>77</w:t>
      </w:r>
      <w:r>
        <w:rPr>
          <w:rFonts w:cs="Arial"/>
        </w:rPr>
        <w:t xml:space="preserve"> </w:t>
      </w:r>
      <w:r w:rsidR="00D22004" w:rsidRPr="00DF4493">
        <w:rPr>
          <w:rFonts w:cs="Arial"/>
        </w:rPr>
        <w:t>190,99 тыс. рублей, в том числе:</w:t>
      </w:r>
    </w:p>
    <w:p w:rsidR="00D22004" w:rsidRPr="00DF4493" w:rsidRDefault="00D22004" w:rsidP="00DF4493">
      <w:pPr>
        <w:widowControl w:val="0"/>
        <w:autoSpaceDE w:val="0"/>
        <w:autoSpaceDN w:val="0"/>
        <w:adjustRightInd w:val="0"/>
        <w:ind w:firstLine="709"/>
        <w:rPr>
          <w:rFonts w:cs="Arial"/>
        </w:rPr>
      </w:pPr>
      <w:r w:rsidRPr="00DF4493">
        <w:rPr>
          <w:rFonts w:cs="Arial"/>
        </w:rPr>
        <w:t>- из федерального бюджета – 1</w:t>
      </w:r>
      <w:r w:rsidR="00DF4493">
        <w:rPr>
          <w:rFonts w:cs="Arial"/>
        </w:rPr>
        <w:t xml:space="preserve"> </w:t>
      </w:r>
      <w:r w:rsidRPr="00DF4493">
        <w:rPr>
          <w:rFonts w:cs="Arial"/>
        </w:rPr>
        <w:t>879,85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2019 год – 329,95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2020 год – 336,10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2021 год – 292,80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2022 год – 307,00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2023 год – 307,00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2024 год – 307,00 тыс. рублей. </w:t>
      </w:r>
    </w:p>
    <w:p w:rsidR="00D22004" w:rsidRPr="00DF4493" w:rsidRDefault="00D22004" w:rsidP="00DF4493">
      <w:pPr>
        <w:widowControl w:val="0"/>
        <w:autoSpaceDE w:val="0"/>
        <w:autoSpaceDN w:val="0"/>
        <w:adjustRightInd w:val="0"/>
        <w:ind w:firstLine="709"/>
        <w:rPr>
          <w:rFonts w:cs="Arial"/>
        </w:rPr>
      </w:pPr>
      <w:r w:rsidRPr="00DF4493">
        <w:rPr>
          <w:rFonts w:cs="Arial"/>
        </w:rPr>
        <w:t>- из областного бюджета – 75 311,14тыс.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2019 год – 12 058,14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2020 год – 11 361,00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2021 год – 12 151,00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2022 год – 13 247,00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2023 год – 13 247,00 тыс. рублей;</w:t>
      </w:r>
    </w:p>
    <w:p w:rsidR="00D22004" w:rsidRPr="00DF4493" w:rsidRDefault="00D22004" w:rsidP="00DF4493">
      <w:pPr>
        <w:widowControl w:val="0"/>
        <w:autoSpaceDE w:val="0"/>
        <w:autoSpaceDN w:val="0"/>
        <w:adjustRightInd w:val="0"/>
        <w:ind w:firstLine="709"/>
        <w:rPr>
          <w:rFonts w:cs="Arial"/>
        </w:rPr>
      </w:pPr>
      <w:r w:rsidRPr="00DF4493">
        <w:rPr>
          <w:rFonts w:cs="Arial"/>
        </w:rPr>
        <w:t xml:space="preserve">2024 год – 13 247,00 тыс. рублей. </w:t>
      </w:r>
    </w:p>
    <w:p w:rsidR="00D22004" w:rsidRPr="00DF4493" w:rsidRDefault="00DF4493" w:rsidP="00DF4493">
      <w:pPr>
        <w:widowControl w:val="0"/>
        <w:shd w:val="clear" w:color="auto" w:fill="FFFFFF"/>
        <w:suppressAutoHyphens/>
        <w:ind w:firstLine="709"/>
        <w:rPr>
          <w:rFonts w:cs="Arial"/>
          <w:color w:val="000000"/>
          <w:spacing w:val="-5"/>
          <w:kern w:val="1"/>
        </w:rPr>
      </w:pPr>
      <w:r>
        <w:rPr>
          <w:rFonts w:eastAsia="Arial" w:cs="Arial"/>
          <w:spacing w:val="7"/>
          <w:kern w:val="1"/>
          <w:lang w:eastAsia="ar-SA"/>
        </w:rPr>
        <w:t xml:space="preserve"> </w:t>
      </w:r>
      <w:r w:rsidR="00D22004" w:rsidRPr="00DF4493">
        <w:rPr>
          <w:rFonts w:cs="Arial"/>
          <w:color w:val="000000"/>
          <w:spacing w:val="7"/>
          <w:kern w:val="1"/>
        </w:rPr>
        <w:t xml:space="preserve">Объемы бюджетных ассигнований уточняются ежегодно при </w:t>
      </w:r>
      <w:r w:rsidR="00D22004" w:rsidRPr="00DF4493">
        <w:rPr>
          <w:rFonts w:cs="Arial"/>
          <w:color w:val="000000"/>
          <w:spacing w:val="-1"/>
          <w:kern w:val="1"/>
        </w:rPr>
        <w:t xml:space="preserve">формировании областного бюджета на очередной финансовый год и на </w:t>
      </w:r>
      <w:r w:rsidR="00D22004" w:rsidRPr="00DF4493">
        <w:rPr>
          <w:rFonts w:cs="Arial"/>
          <w:color w:val="000000"/>
          <w:spacing w:val="-5"/>
          <w:kern w:val="1"/>
        </w:rPr>
        <w:t>плановый период.</w:t>
      </w:r>
    </w:p>
    <w:p w:rsidR="00D22004" w:rsidRPr="00DF4493" w:rsidRDefault="00D22004" w:rsidP="00DF4493">
      <w:pPr>
        <w:widowControl w:val="0"/>
        <w:suppressAutoHyphens/>
        <w:ind w:firstLine="709"/>
        <w:rPr>
          <w:rFonts w:cs="Arial"/>
          <w:kern w:val="1"/>
        </w:rPr>
      </w:pPr>
      <w:r w:rsidRPr="00DF4493">
        <w:rPr>
          <w:rFonts w:cs="Arial"/>
          <w:kern w:val="1"/>
        </w:rPr>
        <w:t xml:space="preserve">Основным источником финансирования для реализации основных мероприятий Подпрограммы являются средства областного бюджета в общей сумме </w:t>
      </w:r>
      <w:r w:rsidRPr="00DF4493">
        <w:rPr>
          <w:rFonts w:cs="Arial"/>
        </w:rPr>
        <w:t>77</w:t>
      </w:r>
      <w:r w:rsidR="00DF4493">
        <w:rPr>
          <w:rFonts w:cs="Arial"/>
        </w:rPr>
        <w:t xml:space="preserve"> </w:t>
      </w:r>
      <w:r w:rsidRPr="00DF4493">
        <w:rPr>
          <w:rFonts w:cs="Arial"/>
        </w:rPr>
        <w:t>190,99 тыс. рублей</w:t>
      </w:r>
      <w:r w:rsidRPr="00DF4493">
        <w:rPr>
          <w:rFonts w:cs="Arial"/>
          <w:kern w:val="1"/>
        </w:rPr>
        <w:t>.</w:t>
      </w:r>
    </w:p>
    <w:p w:rsidR="00D22004" w:rsidRPr="00DF4493" w:rsidRDefault="00D22004" w:rsidP="00DF4493">
      <w:pPr>
        <w:widowControl w:val="0"/>
        <w:suppressAutoHyphens/>
        <w:ind w:firstLine="709"/>
        <w:rPr>
          <w:rFonts w:cs="Arial"/>
          <w:kern w:val="1"/>
        </w:rPr>
      </w:pPr>
      <w:r w:rsidRPr="00DF4493">
        <w:rPr>
          <w:rFonts w:cs="Arial"/>
          <w:kern w:val="1"/>
        </w:rPr>
        <w:t>Реализация Подпрограммы 7 предусматривает целевое использование денежных средств в соответствии с поставленными задачами, определенными основными мероприятиями.</w:t>
      </w:r>
    </w:p>
    <w:p w:rsidR="00D22004" w:rsidRPr="00DF4493" w:rsidRDefault="00D22004" w:rsidP="00DF4493">
      <w:pPr>
        <w:widowControl w:val="0"/>
        <w:suppressAutoHyphens/>
        <w:ind w:firstLine="709"/>
        <w:rPr>
          <w:rFonts w:cs="Arial"/>
          <w:kern w:val="1"/>
        </w:rPr>
      </w:pPr>
    </w:p>
    <w:p w:rsidR="00D22004" w:rsidRPr="00DF4493" w:rsidRDefault="00D22004" w:rsidP="00DF4493">
      <w:pPr>
        <w:widowControl w:val="0"/>
        <w:suppressAutoHyphens/>
        <w:ind w:firstLine="709"/>
        <w:rPr>
          <w:rFonts w:cs="Arial"/>
          <w:bCs/>
          <w:kern w:val="1"/>
        </w:rPr>
      </w:pPr>
      <w:r w:rsidRPr="00DF4493">
        <w:rPr>
          <w:rFonts w:cs="Arial"/>
          <w:bCs/>
          <w:kern w:val="1"/>
        </w:rPr>
        <w:t>7.9 Анализ рисков реализации подпрограммы</w:t>
      </w:r>
      <w:r w:rsidR="002516DF">
        <w:rPr>
          <w:rFonts w:cs="Arial"/>
          <w:bCs/>
          <w:kern w:val="1"/>
        </w:rPr>
        <w:t xml:space="preserve"> </w:t>
      </w:r>
      <w:r w:rsidRPr="00DF4493">
        <w:rPr>
          <w:rFonts w:cs="Arial"/>
          <w:bCs/>
          <w:kern w:val="1"/>
        </w:rPr>
        <w:t xml:space="preserve">и описание мер управления рисками </w:t>
      </w:r>
    </w:p>
    <w:p w:rsidR="00D22004" w:rsidRPr="00DF4493" w:rsidRDefault="00D22004" w:rsidP="00DF4493">
      <w:pPr>
        <w:widowControl w:val="0"/>
        <w:suppressAutoHyphens/>
        <w:ind w:firstLine="709"/>
        <w:rPr>
          <w:rFonts w:cs="Arial"/>
          <w:kern w:val="1"/>
        </w:rPr>
      </w:pPr>
      <w:r w:rsidRPr="00DF4493">
        <w:rPr>
          <w:rFonts w:cs="Arial"/>
          <w:kern w:val="1"/>
        </w:rPr>
        <w:t>К рискам, которые могут оказать влияние на достижение запланированных целей Подпрограммы, относятся:</w:t>
      </w:r>
    </w:p>
    <w:p w:rsidR="00D22004" w:rsidRPr="00DF4493" w:rsidRDefault="00D22004" w:rsidP="00DF4493">
      <w:pPr>
        <w:widowControl w:val="0"/>
        <w:suppressAutoHyphens/>
        <w:ind w:firstLine="709"/>
        <w:rPr>
          <w:rFonts w:cs="Arial"/>
          <w:kern w:val="1"/>
        </w:rPr>
      </w:pPr>
      <w:r w:rsidRPr="00DF4493">
        <w:rPr>
          <w:rFonts w:cs="Arial"/>
          <w:kern w:val="1"/>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D22004" w:rsidRPr="00DF4493" w:rsidRDefault="00D22004" w:rsidP="00DF4493">
      <w:pPr>
        <w:widowControl w:val="0"/>
        <w:suppressAutoHyphens/>
        <w:ind w:firstLine="709"/>
        <w:rPr>
          <w:rFonts w:cs="Arial"/>
          <w:kern w:val="1"/>
        </w:rPr>
      </w:pPr>
      <w:r w:rsidRPr="00DF4493">
        <w:rPr>
          <w:rFonts w:cs="Arial"/>
          <w:kern w:val="1"/>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D22004" w:rsidRPr="00DF4493" w:rsidRDefault="00D22004" w:rsidP="00DF4493">
      <w:pPr>
        <w:widowControl w:val="0"/>
        <w:suppressAutoHyphens/>
        <w:ind w:firstLine="709"/>
        <w:rPr>
          <w:rFonts w:cs="Arial"/>
          <w:kern w:val="1"/>
        </w:rPr>
      </w:pPr>
      <w:r w:rsidRPr="00DF4493">
        <w:rPr>
          <w:rFonts w:cs="Arial"/>
          <w:kern w:val="1"/>
        </w:rPr>
        <w:t>- 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D22004" w:rsidRPr="00DF4493" w:rsidRDefault="00D22004" w:rsidP="00DF4493">
      <w:pPr>
        <w:widowControl w:val="0"/>
        <w:suppressAutoHyphens/>
        <w:ind w:firstLine="709"/>
        <w:rPr>
          <w:rFonts w:cs="Arial"/>
          <w:kern w:val="1"/>
        </w:rPr>
      </w:pPr>
      <w:r w:rsidRPr="00DF4493">
        <w:rPr>
          <w:rFonts w:cs="Arial"/>
          <w:kern w:val="1"/>
        </w:rPr>
        <w:t>Управление рисками будет осуществляться на основе:</w:t>
      </w:r>
    </w:p>
    <w:p w:rsidR="00D22004" w:rsidRPr="00DF4493" w:rsidRDefault="00D22004" w:rsidP="00DF4493">
      <w:pPr>
        <w:widowControl w:val="0"/>
        <w:suppressAutoHyphens/>
        <w:ind w:firstLine="709"/>
        <w:rPr>
          <w:rFonts w:cs="Arial"/>
          <w:kern w:val="1"/>
        </w:rPr>
      </w:pPr>
      <w:r w:rsidRPr="00DF4493">
        <w:rPr>
          <w:rFonts w:cs="Arial"/>
          <w:kern w:val="1"/>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D22004" w:rsidRPr="00DF4493" w:rsidRDefault="00D22004" w:rsidP="00DF4493">
      <w:pPr>
        <w:widowControl w:val="0"/>
        <w:suppressAutoHyphens/>
        <w:ind w:firstLine="709"/>
        <w:rPr>
          <w:rFonts w:cs="Arial"/>
          <w:kern w:val="1"/>
        </w:rPr>
      </w:pPr>
      <w:r w:rsidRPr="00DF4493">
        <w:rPr>
          <w:rFonts w:cs="Arial"/>
          <w:kern w:val="1"/>
        </w:rPr>
        <w:t>- проведения регулярного мониторинга планируемых изменений в федеральном и областном законодательстве;</w:t>
      </w:r>
    </w:p>
    <w:p w:rsidR="00D22004" w:rsidRPr="00DF4493" w:rsidRDefault="00D22004" w:rsidP="00DF4493">
      <w:pPr>
        <w:widowControl w:val="0"/>
        <w:suppressAutoHyphens/>
        <w:ind w:firstLine="709"/>
        <w:rPr>
          <w:rFonts w:cs="Arial"/>
          <w:kern w:val="1"/>
        </w:rPr>
      </w:pPr>
      <w:r w:rsidRPr="00DF4493">
        <w:rPr>
          <w:rFonts w:cs="Arial"/>
          <w:kern w:val="1"/>
        </w:rPr>
        <w:t>- мониторинга результативности реализации подпрограммы.</w:t>
      </w:r>
    </w:p>
    <w:p w:rsidR="00D22004" w:rsidRPr="00DF4493" w:rsidRDefault="00D22004" w:rsidP="00DF4493">
      <w:pPr>
        <w:widowControl w:val="0"/>
        <w:suppressAutoHyphens/>
        <w:ind w:firstLine="709"/>
        <w:rPr>
          <w:rFonts w:cs="Arial"/>
          <w:kern w:val="1"/>
        </w:rPr>
      </w:pPr>
    </w:p>
    <w:p w:rsidR="00D22004" w:rsidRPr="00DF4493" w:rsidRDefault="00D22004" w:rsidP="00DF4493">
      <w:pPr>
        <w:widowControl w:val="0"/>
        <w:suppressAutoHyphens/>
        <w:ind w:firstLine="709"/>
        <w:rPr>
          <w:rFonts w:cs="Arial"/>
          <w:bCs/>
          <w:kern w:val="1"/>
        </w:rPr>
      </w:pPr>
      <w:r w:rsidRPr="00DF4493">
        <w:rPr>
          <w:rFonts w:cs="Arial"/>
          <w:bCs/>
          <w:kern w:val="1"/>
        </w:rPr>
        <w:t>7.10.</w:t>
      </w:r>
      <w:r w:rsidR="00DF4493">
        <w:rPr>
          <w:rFonts w:cs="Arial"/>
          <w:bCs/>
          <w:kern w:val="1"/>
        </w:rPr>
        <w:t xml:space="preserve"> </w:t>
      </w:r>
      <w:r w:rsidRPr="00DF4493">
        <w:rPr>
          <w:rFonts w:cs="Arial"/>
          <w:bCs/>
          <w:kern w:val="1"/>
        </w:rPr>
        <w:t>Оценка эффективности реализации подпрограммы</w:t>
      </w:r>
    </w:p>
    <w:p w:rsidR="00D22004" w:rsidRPr="00DF4493" w:rsidRDefault="00D22004" w:rsidP="00DF4493">
      <w:pPr>
        <w:widowControl w:val="0"/>
        <w:suppressAutoHyphens/>
        <w:autoSpaceDE w:val="0"/>
        <w:ind w:firstLine="709"/>
        <w:rPr>
          <w:rFonts w:eastAsia="Arial" w:cs="Arial"/>
          <w:kern w:val="1"/>
          <w:lang w:eastAsia="ar-SA"/>
        </w:rPr>
      </w:pPr>
      <w:r w:rsidRPr="00DF4493">
        <w:rPr>
          <w:rFonts w:eastAsia="Arial" w:cs="Arial"/>
          <w:kern w:val="1"/>
          <w:lang w:eastAsia="ar-SA"/>
        </w:rPr>
        <w:t xml:space="preserve">Оценка степени достижения целей и решения задач подпрограммы учитывает </w:t>
      </w:r>
      <w:r w:rsidRPr="00DF4493">
        <w:rPr>
          <w:rFonts w:eastAsia="Arial" w:cs="Arial"/>
          <w:kern w:val="1"/>
          <w:lang w:eastAsia="ar-SA"/>
        </w:rPr>
        <w:lastRenderedPageBreak/>
        <w:t>показатели (индикаторы) эффективности Программы, показатели степени реализации</w:t>
      </w:r>
      <w:r w:rsidR="00DF4493">
        <w:rPr>
          <w:rFonts w:eastAsia="Arial" w:cs="Arial"/>
          <w:kern w:val="1"/>
          <w:lang w:eastAsia="ar-SA"/>
        </w:rPr>
        <w:t xml:space="preserve"> </w:t>
      </w:r>
      <w:r w:rsidRPr="00DF4493">
        <w:rPr>
          <w:rFonts w:eastAsia="Arial" w:cs="Arial"/>
          <w:kern w:val="1"/>
          <w:lang w:eastAsia="ar-SA"/>
        </w:rPr>
        <w:t>мероприятий и достижения ожидаемых непосредственных результатов их реализации и рассчитывается согласно формуле:</w:t>
      </w:r>
    </w:p>
    <w:p w:rsidR="00D22004" w:rsidRPr="00DF4493" w:rsidRDefault="00D22004" w:rsidP="00DF4493">
      <w:pPr>
        <w:widowControl w:val="0"/>
        <w:suppressAutoHyphens/>
        <w:ind w:firstLine="709"/>
        <w:rPr>
          <w:rFonts w:cs="Arial"/>
          <w:bCs/>
          <w:kern w:val="1"/>
        </w:rPr>
      </w:pPr>
    </w:p>
    <w:p w:rsidR="00D22004" w:rsidRPr="00DF4493" w:rsidRDefault="00D22004" w:rsidP="00DF4493">
      <w:pPr>
        <w:widowControl w:val="0"/>
        <w:suppressAutoHyphens/>
        <w:ind w:firstLine="709"/>
        <w:rPr>
          <w:rFonts w:cs="Arial"/>
          <w:kern w:val="1"/>
        </w:rPr>
      </w:pPr>
      <w:r w:rsidRPr="00DF4493">
        <w:rPr>
          <w:rFonts w:cs="Arial"/>
          <w:kern w:val="1"/>
        </w:rPr>
        <w:t>Дс=(1-(До-Ду):Ч*100</w:t>
      </w:r>
    </w:p>
    <w:p w:rsidR="00D22004" w:rsidRPr="00DF4493" w:rsidRDefault="00D22004" w:rsidP="00DF4493">
      <w:pPr>
        <w:widowControl w:val="0"/>
        <w:suppressAutoHyphens/>
        <w:ind w:firstLine="709"/>
        <w:rPr>
          <w:rFonts w:cs="Arial"/>
          <w:kern w:val="1"/>
        </w:rPr>
      </w:pPr>
      <w:r w:rsidRPr="00DF4493">
        <w:rPr>
          <w:rFonts w:cs="Arial"/>
          <w:kern w:val="1"/>
        </w:rPr>
        <w:t>где:</w:t>
      </w:r>
    </w:p>
    <w:p w:rsidR="00D22004" w:rsidRPr="00DF4493" w:rsidRDefault="00D22004" w:rsidP="00DF4493">
      <w:pPr>
        <w:widowControl w:val="0"/>
        <w:suppressAutoHyphens/>
        <w:ind w:firstLine="709"/>
        <w:rPr>
          <w:rFonts w:cs="Arial"/>
          <w:kern w:val="1"/>
        </w:rPr>
      </w:pPr>
      <w:r w:rsidRPr="00DF4493">
        <w:rPr>
          <w:rFonts w:cs="Arial"/>
          <w:kern w:val="1"/>
        </w:rPr>
        <w:t>Дс- доля детей сирот;</w:t>
      </w:r>
    </w:p>
    <w:p w:rsidR="00D22004" w:rsidRPr="00DF4493" w:rsidRDefault="00D22004" w:rsidP="00DF4493">
      <w:pPr>
        <w:widowControl w:val="0"/>
        <w:suppressAutoHyphens/>
        <w:ind w:firstLine="709"/>
        <w:rPr>
          <w:rFonts w:cs="Arial"/>
          <w:kern w:val="1"/>
        </w:rPr>
      </w:pPr>
      <w:r w:rsidRPr="00DF4493">
        <w:rPr>
          <w:rFonts w:cs="Arial"/>
          <w:kern w:val="1"/>
        </w:rPr>
        <w:t>До-общее количество детей-сирот и детей, оставшихся без попечения родителей, выявленных на территории Подгоренского муниципального района.</w:t>
      </w:r>
    </w:p>
    <w:p w:rsidR="00D22004" w:rsidRPr="00DF4493" w:rsidRDefault="00D22004" w:rsidP="00DF4493">
      <w:pPr>
        <w:widowControl w:val="0"/>
        <w:suppressAutoHyphens/>
        <w:ind w:firstLine="709"/>
        <w:rPr>
          <w:rFonts w:cs="Arial"/>
          <w:kern w:val="1"/>
        </w:rPr>
      </w:pPr>
      <w:r w:rsidRPr="00DF4493">
        <w:rPr>
          <w:rFonts w:cs="Arial"/>
          <w:kern w:val="1"/>
        </w:rPr>
        <w:t>Ду-усыновленных детей-сирот и детей, оставшихся без попечения родителей.</w:t>
      </w:r>
    </w:p>
    <w:p w:rsidR="00D22004" w:rsidRPr="00DF4493" w:rsidRDefault="00D22004" w:rsidP="00DF4493">
      <w:pPr>
        <w:widowControl w:val="0"/>
        <w:suppressAutoHyphens/>
        <w:ind w:firstLine="709"/>
        <w:rPr>
          <w:rFonts w:cs="Arial"/>
          <w:kern w:val="1"/>
        </w:rPr>
      </w:pPr>
      <w:r w:rsidRPr="00DF4493">
        <w:rPr>
          <w:rFonts w:cs="Arial"/>
          <w:kern w:val="1"/>
        </w:rPr>
        <w:t>Ч- численность детей Подгоренского муниципального района от 0 до 18 лет.</w:t>
      </w:r>
    </w:p>
    <w:p w:rsidR="00D22004" w:rsidRPr="00DF4493" w:rsidRDefault="00D22004" w:rsidP="00DF4493">
      <w:pPr>
        <w:widowControl w:val="0"/>
        <w:suppressAutoHyphens/>
        <w:ind w:firstLine="709"/>
        <w:rPr>
          <w:rFonts w:cs="Arial"/>
          <w:kern w:val="1"/>
        </w:rPr>
      </w:pPr>
      <w:r w:rsidRPr="00DF4493">
        <w:rPr>
          <w:rFonts w:cs="Arial"/>
          <w:kern w:val="1"/>
        </w:rPr>
        <w:t>Эффективность реализации подпрограммы рассматривается с точки зрения как количественных, так и качественных (социальных) показателей.</w:t>
      </w:r>
    </w:p>
    <w:p w:rsidR="00D22004" w:rsidRPr="00DF4493" w:rsidRDefault="00D22004" w:rsidP="00DF4493">
      <w:pPr>
        <w:widowControl w:val="0"/>
        <w:suppressAutoHyphens/>
        <w:ind w:firstLine="709"/>
        <w:rPr>
          <w:rFonts w:cs="Arial"/>
          <w:kern w:val="1"/>
        </w:rPr>
      </w:pPr>
      <w:r w:rsidRPr="00DF4493">
        <w:rPr>
          <w:rFonts w:cs="Arial"/>
          <w:kern w:val="1"/>
        </w:rPr>
        <w:t>По итогам реализации подпрограммы достигнутые значения показателей будут составлять: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- 98,98 %».</w:t>
      </w:r>
      <w:r w:rsidR="00DF4493">
        <w:rPr>
          <w:rFonts w:cs="Arial"/>
          <w:kern w:val="1"/>
        </w:rPr>
        <w:t xml:space="preserve"> </w:t>
      </w:r>
    </w:p>
    <w:p w:rsidR="00D22004" w:rsidRPr="00DF4493" w:rsidRDefault="00D22004" w:rsidP="00DF4493">
      <w:pPr>
        <w:widowControl w:val="0"/>
        <w:suppressAutoHyphens/>
        <w:ind w:firstLine="709"/>
        <w:rPr>
          <w:rFonts w:cs="Arial"/>
          <w:kern w:val="1"/>
        </w:rPr>
      </w:pPr>
      <w:r w:rsidRPr="00DF4493">
        <w:rPr>
          <w:rFonts w:cs="Arial"/>
          <w:kern w:val="1"/>
        </w:rPr>
        <w:t>Объем финансирования подпрограммы позволит обеспечить достижение указанных значений показателей и ожидаемых результатов.</w:t>
      </w:r>
    </w:p>
    <w:p w:rsidR="00565BC6" w:rsidRPr="00DF4493" w:rsidRDefault="00565BC6" w:rsidP="00DF4493">
      <w:pPr>
        <w:widowControl w:val="0"/>
        <w:suppressAutoHyphens/>
        <w:autoSpaceDE w:val="0"/>
        <w:ind w:firstLine="709"/>
        <w:rPr>
          <w:rFonts w:eastAsia="Arial" w:cs="Arial"/>
          <w:kern w:val="1"/>
          <w:lang w:eastAsia="ar-SA"/>
        </w:rPr>
        <w:sectPr w:rsidR="00565BC6" w:rsidRPr="00DF4493" w:rsidSect="00DF4493">
          <w:headerReference w:type="even" r:id="rId36"/>
          <w:headerReference w:type="default" r:id="rId37"/>
          <w:footerReference w:type="even" r:id="rId38"/>
          <w:footerReference w:type="default" r:id="rId39"/>
          <w:headerReference w:type="first" r:id="rId40"/>
          <w:footerReference w:type="first" r:id="rId41"/>
          <w:pgSz w:w="11906" w:h="16838"/>
          <w:pgMar w:top="2268" w:right="567" w:bottom="567" w:left="1701" w:header="720" w:footer="720" w:gutter="0"/>
          <w:cols w:space="720"/>
          <w:docGrid w:linePitch="360"/>
        </w:sectPr>
      </w:pPr>
    </w:p>
    <w:tbl>
      <w:tblPr>
        <w:tblW w:w="14733" w:type="dxa"/>
        <w:tblInd w:w="93" w:type="dxa"/>
        <w:tblLook w:val="04A0" w:firstRow="1" w:lastRow="0" w:firstColumn="1" w:lastColumn="0" w:noHBand="0" w:noVBand="1"/>
      </w:tblPr>
      <w:tblGrid>
        <w:gridCol w:w="486"/>
        <w:gridCol w:w="2340"/>
        <w:gridCol w:w="2292"/>
        <w:gridCol w:w="1980"/>
        <w:gridCol w:w="1480"/>
        <w:gridCol w:w="1420"/>
        <w:gridCol w:w="2775"/>
        <w:gridCol w:w="1960"/>
      </w:tblGrid>
      <w:tr w:rsidR="00AC44A6" w:rsidRPr="00AB2C4A" w:rsidTr="00AC44A6">
        <w:trPr>
          <w:trHeight w:val="1440"/>
        </w:trPr>
        <w:tc>
          <w:tcPr>
            <w:tcW w:w="14733" w:type="dxa"/>
            <w:gridSpan w:val="8"/>
            <w:tcBorders>
              <w:top w:val="nil"/>
              <w:left w:val="nil"/>
              <w:right w:val="nil"/>
            </w:tcBorders>
            <w:shd w:val="clear" w:color="auto" w:fill="auto"/>
            <w:noWrap/>
            <w:vAlign w:val="bottom"/>
            <w:hideMark/>
          </w:tcPr>
          <w:p w:rsidR="00B23820" w:rsidRDefault="00AC44A6" w:rsidP="00B23820">
            <w:pPr>
              <w:ind w:left="8554" w:firstLine="0"/>
              <w:rPr>
                <w:rFonts w:cs="Arial"/>
                <w:sz w:val="18"/>
                <w:szCs w:val="18"/>
              </w:rPr>
            </w:pPr>
            <w:bookmarkStart w:id="14" w:name="RANGE!A1:H113"/>
            <w:bookmarkEnd w:id="14"/>
            <w:r w:rsidRPr="00AB2C4A">
              <w:rPr>
                <w:rFonts w:cs="Arial"/>
                <w:sz w:val="18"/>
                <w:szCs w:val="18"/>
              </w:rPr>
              <w:lastRenderedPageBreak/>
              <w:t xml:space="preserve">Приложение №1 к муниципальной программе Подгоренского района «Развитие образования» на 2019-2024 годы </w:t>
            </w:r>
            <w:r w:rsidR="00B23820">
              <w:rPr>
                <w:rFonts w:cs="Arial"/>
                <w:sz w:val="18"/>
                <w:szCs w:val="18"/>
              </w:rPr>
              <w:t xml:space="preserve"> </w:t>
            </w:r>
          </w:p>
          <w:p w:rsidR="00B23820" w:rsidRDefault="00B23820" w:rsidP="00B23820">
            <w:pPr>
              <w:ind w:left="8554" w:firstLine="0"/>
              <w:rPr>
                <w:rFonts w:cs="Arial"/>
                <w:sz w:val="18"/>
                <w:szCs w:val="18"/>
              </w:rPr>
            </w:pPr>
          </w:p>
          <w:p w:rsidR="00B23820" w:rsidRDefault="00B23820" w:rsidP="00B23820">
            <w:pPr>
              <w:ind w:firstLine="0"/>
              <w:rPr>
                <w:rFonts w:cs="Arial"/>
                <w:sz w:val="18"/>
                <w:szCs w:val="18"/>
              </w:rPr>
            </w:pPr>
          </w:p>
          <w:p w:rsidR="00AC44A6" w:rsidRDefault="00AC44A6" w:rsidP="00B23820">
            <w:pPr>
              <w:ind w:firstLine="0"/>
              <w:jc w:val="center"/>
              <w:rPr>
                <w:rFonts w:cs="Arial"/>
                <w:sz w:val="18"/>
                <w:szCs w:val="18"/>
              </w:rPr>
            </w:pPr>
            <w:r w:rsidRPr="00AB2C4A">
              <w:rPr>
                <w:rFonts w:cs="Arial"/>
                <w:sz w:val="18"/>
                <w:szCs w:val="18"/>
              </w:rPr>
              <w:t>План реализации муниципальной программы «Развитие образования»</w:t>
            </w:r>
            <w:r w:rsidR="00B23820">
              <w:rPr>
                <w:rFonts w:cs="Arial"/>
                <w:sz w:val="18"/>
                <w:szCs w:val="18"/>
              </w:rPr>
              <w:t xml:space="preserve"> </w:t>
            </w:r>
            <w:r w:rsidRPr="00AB2C4A">
              <w:rPr>
                <w:rFonts w:cs="Arial"/>
                <w:sz w:val="18"/>
                <w:szCs w:val="18"/>
              </w:rPr>
              <w:t>на 2019 год</w:t>
            </w:r>
          </w:p>
          <w:p w:rsidR="00B23820" w:rsidRDefault="00B23820" w:rsidP="00B23820">
            <w:pPr>
              <w:ind w:firstLine="0"/>
              <w:rPr>
                <w:rFonts w:cs="Arial"/>
                <w:sz w:val="18"/>
                <w:szCs w:val="18"/>
              </w:rPr>
            </w:pPr>
          </w:p>
          <w:p w:rsidR="00B23820" w:rsidRPr="00AB2C4A" w:rsidRDefault="00B23820" w:rsidP="00B23820">
            <w:pPr>
              <w:ind w:firstLine="0"/>
              <w:rPr>
                <w:rFonts w:cs="Arial"/>
                <w:sz w:val="18"/>
                <w:szCs w:val="18"/>
              </w:rPr>
            </w:pPr>
          </w:p>
        </w:tc>
      </w:tr>
      <w:tr w:rsidR="00565BC6" w:rsidRPr="00AB2C4A" w:rsidTr="00AC44A6">
        <w:trPr>
          <w:trHeight w:val="25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п/п</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Статус</w:t>
            </w: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Наименование муниципальной программы, подпрограммы,</w:t>
            </w:r>
            <w:r w:rsidR="00DF4493" w:rsidRPr="00AB2C4A">
              <w:rPr>
                <w:rFonts w:cs="Arial"/>
                <w:sz w:val="18"/>
                <w:szCs w:val="18"/>
              </w:rPr>
              <w:t xml:space="preserve"> </w:t>
            </w:r>
            <w:r w:rsidRPr="00AB2C4A">
              <w:rPr>
                <w:rFonts w:cs="Arial"/>
                <w:sz w:val="18"/>
                <w:szCs w:val="18"/>
              </w:rPr>
              <w:t>основного мероприятия, мероприятия</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Исполнитель мероприятия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Срок</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КБК </w:t>
            </w:r>
          </w:p>
        </w:tc>
      </w:tr>
      <w:tr w:rsidR="00565BC6" w:rsidRPr="00AB2C4A" w:rsidTr="00AC44A6">
        <w:trPr>
          <w:trHeight w:val="27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начала реализации</w:t>
            </w:r>
            <w:r w:rsidR="00DF4493" w:rsidRPr="00AB2C4A">
              <w:rPr>
                <w:rFonts w:cs="Arial"/>
                <w:sz w:val="18"/>
                <w:szCs w:val="18"/>
              </w:rPr>
              <w:t xml:space="preserve"> </w:t>
            </w:r>
            <w:r w:rsidRPr="00AB2C4A">
              <w:rPr>
                <w:rFonts w:cs="Arial"/>
                <w:sz w:val="18"/>
                <w:szCs w:val="18"/>
              </w:rPr>
              <w:t xml:space="preserve">мероприятия в очередном финансовом году </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окончания реализации</w:t>
            </w:r>
            <w:r w:rsidR="00DF4493" w:rsidRPr="00AB2C4A">
              <w:rPr>
                <w:rFonts w:cs="Arial"/>
                <w:sz w:val="18"/>
                <w:szCs w:val="18"/>
              </w:rPr>
              <w:t xml:space="preserve"> </w:t>
            </w:r>
            <w:r w:rsidRPr="00AB2C4A">
              <w:rPr>
                <w:rFonts w:cs="Arial"/>
                <w:sz w:val="18"/>
                <w:szCs w:val="18"/>
              </w:rPr>
              <w:t>мероприятия</w:t>
            </w:r>
            <w:r w:rsidR="00DF4493" w:rsidRPr="00AB2C4A">
              <w:rPr>
                <w:rFonts w:cs="Arial"/>
                <w:sz w:val="18"/>
                <w:szCs w:val="18"/>
              </w:rPr>
              <w:t xml:space="preserve"> </w:t>
            </w:r>
            <w:r w:rsidRPr="00AB2C4A">
              <w:rPr>
                <w:rFonts w:cs="Arial"/>
                <w:sz w:val="18"/>
                <w:szCs w:val="18"/>
              </w:rPr>
              <w:t>в очередном финансовом году</w:t>
            </w:r>
            <w:r w:rsidR="00DF4493" w:rsidRPr="00AB2C4A">
              <w:rPr>
                <w:rFonts w:cs="Arial"/>
                <w:sz w:val="18"/>
                <w:szCs w:val="18"/>
              </w:rPr>
              <w:t xml:space="preserve"> </w:t>
            </w:r>
          </w:p>
        </w:tc>
        <w:tc>
          <w:tcPr>
            <w:tcW w:w="2775"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r>
      <w:tr w:rsidR="00565BC6" w:rsidRPr="00AB2C4A" w:rsidTr="00AC44A6">
        <w:trPr>
          <w:trHeight w:val="130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r>
      <w:tr w:rsidR="00565BC6" w:rsidRPr="00AB2C4A" w:rsidTr="00AC44A6">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565BC6" w:rsidRPr="00AB2C4A" w:rsidRDefault="00565BC6" w:rsidP="00AB2C4A">
            <w:pPr>
              <w:ind w:firstLine="0"/>
              <w:rPr>
                <w:rFonts w:cs="Arial"/>
                <w:sz w:val="18"/>
                <w:szCs w:val="18"/>
              </w:rPr>
            </w:pPr>
            <w:r w:rsidRPr="00AB2C4A">
              <w:rPr>
                <w:rFonts w:cs="Arial"/>
                <w:sz w:val="18"/>
                <w:szCs w:val="18"/>
              </w:rPr>
              <w:t>1</w:t>
            </w:r>
          </w:p>
        </w:tc>
        <w:tc>
          <w:tcPr>
            <w:tcW w:w="234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w:t>
            </w:r>
          </w:p>
        </w:tc>
        <w:tc>
          <w:tcPr>
            <w:tcW w:w="2292"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w:t>
            </w:r>
          </w:p>
        </w:tc>
        <w:tc>
          <w:tcPr>
            <w:tcW w:w="198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6</w:t>
            </w:r>
          </w:p>
        </w:tc>
        <w:tc>
          <w:tcPr>
            <w:tcW w:w="2775"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7</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8</w:t>
            </w:r>
          </w:p>
        </w:tc>
      </w:tr>
      <w:tr w:rsidR="00565BC6" w:rsidRPr="00AB2C4A" w:rsidTr="00AC44A6">
        <w:trPr>
          <w:trHeight w:val="315"/>
        </w:trPr>
        <w:tc>
          <w:tcPr>
            <w:tcW w:w="486" w:type="dxa"/>
            <w:tcBorders>
              <w:top w:val="nil"/>
              <w:left w:val="single" w:sz="4" w:space="0" w:color="auto"/>
              <w:bottom w:val="single" w:sz="4" w:space="0" w:color="auto"/>
              <w:right w:val="single" w:sz="4" w:space="0" w:color="auto"/>
            </w:tcBorders>
            <w:shd w:val="clear" w:color="auto" w:fill="auto"/>
            <w:noWrap/>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340"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МУНИЦИПАЛЬНАЯ ПРОГРАММА</w:t>
            </w:r>
          </w:p>
        </w:tc>
        <w:tc>
          <w:tcPr>
            <w:tcW w:w="2292"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«Развитие образования» на 2014 - 2020 годы</w:t>
            </w:r>
          </w:p>
        </w:tc>
        <w:tc>
          <w:tcPr>
            <w:tcW w:w="1980"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nil"/>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315"/>
        </w:trPr>
        <w:tc>
          <w:tcPr>
            <w:tcW w:w="486" w:type="dxa"/>
            <w:tcBorders>
              <w:top w:val="nil"/>
              <w:left w:val="single" w:sz="4" w:space="0" w:color="auto"/>
              <w:bottom w:val="single" w:sz="4" w:space="0" w:color="auto"/>
              <w:right w:val="single" w:sz="4" w:space="0" w:color="auto"/>
            </w:tcBorders>
            <w:shd w:val="clear" w:color="auto" w:fill="auto"/>
            <w:noWrap/>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340"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775"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1</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Развитие дошкольного образования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r>
      <w:tr w:rsidR="00565BC6" w:rsidRPr="00AB2C4A" w:rsidTr="00AC44A6">
        <w:trPr>
          <w:trHeight w:val="19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292"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2775"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1.1 </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Реконструкция и капитальный ремонт объектов образования с целью предоставления услуг дошкольного образования </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Увеличение удельного веса численности детей в возрасте от 3 до 7 лет, охваченных программами дошкольного образования, в общей численности детей соответствующего возраста</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61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31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1.2 </w:t>
            </w:r>
          </w:p>
        </w:tc>
        <w:tc>
          <w:tcPr>
            <w:tcW w:w="2292"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Мероприятия в области дошкольного образования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Выполнение государственных гарантий общедоступности и бесплатности дошкольного образования;педагогам </w:t>
            </w:r>
            <w:r w:rsidRPr="00AB2C4A">
              <w:rPr>
                <w:rFonts w:cs="Arial"/>
                <w:sz w:val="18"/>
                <w:szCs w:val="18"/>
              </w:rPr>
              <w:lastRenderedPageBreak/>
              <w:t>дошкольного образования будут обеспечены возможности непрерывного профессионального развития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lastRenderedPageBreak/>
              <w:t>924 1004 0110278150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78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33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1.3 </w:t>
            </w:r>
          </w:p>
        </w:tc>
        <w:tc>
          <w:tcPr>
            <w:tcW w:w="2292" w:type="dxa"/>
            <w:vMerge w:val="restart"/>
            <w:tcBorders>
              <w:top w:val="single" w:sz="4" w:space="0" w:color="auto"/>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Расходы на обеспечение деятельности дошкольных образовательных учреждений</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функционирования</w:t>
            </w:r>
            <w:r w:rsidR="00DF4493" w:rsidRPr="00AB2C4A">
              <w:rPr>
                <w:rFonts w:cs="Arial"/>
                <w:sz w:val="18"/>
                <w:szCs w:val="18"/>
              </w:rPr>
              <w:t xml:space="preserve"> </w:t>
            </w:r>
            <w:r w:rsidRPr="00AB2C4A">
              <w:rPr>
                <w:rFonts w:cs="Arial"/>
                <w:sz w:val="18"/>
                <w:szCs w:val="18"/>
              </w:rPr>
              <w:t xml:space="preserve">муниципальных учреждений дошкольного образованиясредняя заработная плата педагогических работников дошкольных образовательных организаций из всех источников составит не менее 100 процентов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924 0701 0110300590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single" w:sz="4" w:space="0" w:color="auto"/>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924 0701 0110378290</w:t>
            </w:r>
          </w:p>
        </w:tc>
      </w:tr>
      <w:tr w:rsidR="00565BC6" w:rsidRPr="00AB2C4A" w:rsidTr="00AC44A6">
        <w:trPr>
          <w:trHeight w:val="27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single" w:sz="4" w:space="0" w:color="auto"/>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0701 01103S8300</w:t>
            </w:r>
          </w:p>
        </w:tc>
      </w:tr>
      <w:tr w:rsidR="00565BC6" w:rsidRPr="00AB2C4A" w:rsidTr="00AC44A6">
        <w:trPr>
          <w:trHeight w:val="27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single" w:sz="4" w:space="0" w:color="auto"/>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924 0701 0110320540</w:t>
            </w:r>
          </w:p>
        </w:tc>
      </w:tr>
      <w:tr w:rsidR="00565BC6" w:rsidRPr="00AB2C4A" w:rsidTr="00AC44A6">
        <w:trPr>
          <w:trHeight w:val="88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single" w:sz="4" w:space="0" w:color="auto"/>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w:t>
            </w:r>
            <w:r w:rsidR="00DF4493" w:rsidRPr="00AB2C4A">
              <w:rPr>
                <w:rFonts w:cs="Arial"/>
                <w:bCs/>
                <w:sz w:val="18"/>
                <w:szCs w:val="18"/>
              </w:rPr>
              <w:t xml:space="preserve"> </w:t>
            </w:r>
            <w:r w:rsidRPr="00AB2C4A">
              <w:rPr>
                <w:rFonts w:cs="Arial"/>
                <w:bCs/>
                <w:sz w:val="18"/>
                <w:szCs w:val="18"/>
              </w:rPr>
              <w:t>2</w:t>
            </w: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Развитие общего образования</w:t>
            </w:r>
          </w:p>
        </w:tc>
        <w:tc>
          <w:tcPr>
            <w:tcW w:w="1980"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nil"/>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292"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80"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775"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2.1.</w:t>
            </w: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«Мероприятия в области общего образования»</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Выполнение государственных гарантий общедоступности и бесплатности общего образования;педагогам общего образования будут обеспечены возможности непрерывного профессионального развития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 924 0702 01201S8940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0702 01201S8130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9245 0702 01201S8810</w:t>
            </w:r>
          </w:p>
        </w:tc>
      </w:tr>
      <w:tr w:rsidR="00565BC6" w:rsidRPr="00AB2C4A" w:rsidTr="00AC44A6">
        <w:trPr>
          <w:trHeight w:val="99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2.2 </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«Расходы на обеспечение деятельности общего образования»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функционирования</w:t>
            </w:r>
            <w:r w:rsidR="00DF4493" w:rsidRPr="00AB2C4A">
              <w:rPr>
                <w:rFonts w:cs="Arial"/>
                <w:sz w:val="18"/>
                <w:szCs w:val="18"/>
              </w:rPr>
              <w:t xml:space="preserve"> </w:t>
            </w:r>
            <w:r w:rsidRPr="00AB2C4A">
              <w:rPr>
                <w:rFonts w:cs="Arial"/>
                <w:sz w:val="18"/>
                <w:szCs w:val="18"/>
              </w:rPr>
              <w:t xml:space="preserve">муниципальных учреждений общего образования, средняя заработная плата педагогических работников </w:t>
            </w:r>
            <w:r w:rsidRPr="00AB2C4A">
              <w:rPr>
                <w:rFonts w:cs="Arial"/>
                <w:sz w:val="18"/>
                <w:szCs w:val="18"/>
              </w:rPr>
              <w:lastRenderedPageBreak/>
              <w:t>общеобразовательных организаций из всех источников составит не менее 100 процентов от</w:t>
            </w:r>
            <w:r w:rsidR="00DF4493" w:rsidRPr="00AB2C4A">
              <w:rPr>
                <w:rFonts w:cs="Arial"/>
                <w:sz w:val="18"/>
                <w:szCs w:val="18"/>
              </w:rPr>
              <w:t xml:space="preserve"> </w:t>
            </w:r>
            <w:r w:rsidRPr="00AB2C4A">
              <w:rPr>
                <w:rFonts w:cs="Arial"/>
                <w:sz w:val="18"/>
                <w:szCs w:val="18"/>
              </w:rPr>
              <w:t>средне</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lastRenderedPageBreak/>
              <w:t>924 0702 0120200590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924 0702 0120278120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925 0702 01202S8810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924 0702 </w:t>
            </w:r>
            <w:r w:rsidRPr="00AB2C4A">
              <w:rPr>
                <w:rFonts w:cs="Arial"/>
                <w:sz w:val="18"/>
                <w:szCs w:val="18"/>
              </w:rPr>
              <w:lastRenderedPageBreak/>
              <w:t>0120240090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924 0702 0120220540</w:t>
            </w:r>
          </w:p>
        </w:tc>
      </w:tr>
      <w:tr w:rsidR="00565BC6" w:rsidRPr="00AB2C4A" w:rsidTr="00AC44A6">
        <w:trPr>
          <w:trHeight w:val="103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103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Региональный проект "Современная школа"</w:t>
            </w:r>
          </w:p>
        </w:tc>
        <w:tc>
          <w:tcPr>
            <w:tcW w:w="2292"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Региональный проект "Современная школа"</w:t>
            </w:r>
          </w:p>
        </w:tc>
        <w:tc>
          <w:tcPr>
            <w:tcW w:w="198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Будут созданы современные материально-технические базы в школах, реализованы общеобразовательные программ в сетевой форме</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0702 012Е151690</w:t>
            </w:r>
          </w:p>
        </w:tc>
      </w:tr>
      <w:tr w:rsidR="00565BC6" w:rsidRPr="00AB2C4A" w:rsidTr="00AC44A6">
        <w:trPr>
          <w:trHeight w:val="102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Региональный проект "Успех каждого ребенка"</w:t>
            </w:r>
          </w:p>
        </w:tc>
        <w:tc>
          <w:tcPr>
            <w:tcW w:w="2292"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Региональный проект "Успех каждого ребенка"</w:t>
            </w:r>
          </w:p>
        </w:tc>
        <w:tc>
          <w:tcPr>
            <w:tcW w:w="198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Будет обновлена материально-техническая база общеобразовательных организаций в сельской местности для занятий физкультурой и спортом</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0702 012Е250970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3</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Развитие дополнительного образования и воспитания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292"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2775"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3.1 </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Мероприятия в области дополнительного образования и воспитания детей и молодежи</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Будут созданы условия для обеспечения доступности услуг дополнительного образования детей независимо от места жительства, социально -экономического статуса, состояния здоровья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924 0703 0130180270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51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3.2 </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Расходы на обеспечение деятельности учреждений дополнительного образования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функционирование</w:t>
            </w:r>
            <w:r w:rsidR="00DF4493" w:rsidRPr="00AB2C4A">
              <w:rPr>
                <w:rFonts w:cs="Arial"/>
                <w:sz w:val="18"/>
                <w:szCs w:val="18"/>
              </w:rPr>
              <w:t xml:space="preserve"> </w:t>
            </w:r>
            <w:r w:rsidRPr="00AB2C4A">
              <w:rPr>
                <w:rFonts w:cs="Arial"/>
                <w:sz w:val="18"/>
                <w:szCs w:val="18"/>
              </w:rPr>
              <w:t>муниципальных учреждений дополнительного</w:t>
            </w:r>
            <w:r w:rsidR="00DF4493" w:rsidRPr="00AB2C4A">
              <w:rPr>
                <w:rFonts w:cs="Arial"/>
                <w:sz w:val="18"/>
                <w:szCs w:val="18"/>
              </w:rPr>
              <w:t xml:space="preserve"> </w:t>
            </w:r>
            <w:r w:rsidRPr="00AB2C4A">
              <w:rPr>
                <w:rFonts w:cs="Arial"/>
                <w:sz w:val="18"/>
                <w:szCs w:val="18"/>
              </w:rPr>
              <w:t xml:space="preserve">образования, средняя </w:t>
            </w:r>
            <w:r w:rsidRPr="00AB2C4A">
              <w:rPr>
                <w:rFonts w:cs="Arial"/>
                <w:sz w:val="18"/>
                <w:szCs w:val="18"/>
              </w:rPr>
              <w:lastRenderedPageBreak/>
              <w:t>заработная плата педагогических работников учреждений дополнительного образования из всех источников составит не менее 75 проц</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lastRenderedPageBreak/>
              <w:t>924 0703 0130200590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925 0703 0130220540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292"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775"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4</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 xml:space="preserve">«Молодежь» </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292"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80"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775"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4.1 </w:t>
            </w: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«Вовлечение молодежи в социальную практику и обеспечение поддержки научной, творческой и предпринимательской активности молодежи»</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Интеллектуальное и творческое развитие молодежи; Поддержка социально значимых проектов инициативной молодежи;поддержка деятельности детских организаций</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924 0707 0140180310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924 0707 0140180430</w:t>
            </w:r>
          </w:p>
        </w:tc>
      </w:tr>
      <w:tr w:rsidR="00565BC6" w:rsidRPr="00AB2C4A" w:rsidTr="00AC44A6">
        <w:trPr>
          <w:trHeight w:val="45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5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4.2</w:t>
            </w:r>
          </w:p>
        </w:tc>
        <w:tc>
          <w:tcPr>
            <w:tcW w:w="2292"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«Организация отдыха и оздоровления детей и молодежи Подгоренского муниципального района»</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2018</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Охват организованным отдыхом и оздоровленем 90% детей и молодежи от общего числа обучающихся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0707 01402S8320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0707 01402S8410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292"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775"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5</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Развитие физической культуры и спорта</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292"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2775"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5.1 </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Мероприятия в области физической культуры и </w:t>
            </w:r>
            <w:r w:rsidRPr="00AB2C4A">
              <w:rPr>
                <w:rFonts w:cs="Arial"/>
                <w:sz w:val="18"/>
                <w:szCs w:val="18"/>
              </w:rPr>
              <w:lastRenderedPageBreak/>
              <w:t>спорта</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lastRenderedPageBreak/>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r w:rsidR="00565BC6" w:rsidRPr="00AB2C4A">
              <w:rPr>
                <w:rFonts w:cs="Arial"/>
                <w:sz w:val="18"/>
                <w:szCs w:val="18"/>
              </w:rPr>
              <w:t xml:space="preserve">Увеличится число жителей района, регулярно </w:t>
            </w:r>
            <w:r w:rsidR="00565BC6" w:rsidRPr="00AB2C4A">
              <w:rPr>
                <w:rFonts w:cs="Arial"/>
                <w:sz w:val="18"/>
                <w:szCs w:val="18"/>
              </w:rPr>
              <w:lastRenderedPageBreak/>
              <w:t>занимающихся физической культурой и спортом</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lastRenderedPageBreak/>
              <w:t>924 1105 0150180410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924 1105 0150140090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6</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Обеспечение деятельности системы образования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292"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2775"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6.1 </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Обеспечение деятельности аппарата органов местного самоуправления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 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функционирования аппарата отдела образования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924 0709 0160182010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6.2 </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Обеспечение деятельности МКУ «ИМЦОО»</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 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функционирования ИМЦОО отдела образования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924 0709 0160200590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6.3</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Обеспечение деятельности МУ«ЦБ отдела образования»</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 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функционирования ЦБ отдела образования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924 0709 0160300590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6.4</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Организация и обеспечение деятельности по опеке и попечительству</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 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функционирования сектора по опеке и попечительству отдела образования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924 0113 0160478392</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292"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775"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7</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Социализация детей-сирот и детей, нуждающихся в особой заботе государства</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30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292"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2775"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r>
      <w:tr w:rsidR="00565BC6" w:rsidRPr="00AB2C4A" w:rsidTr="00AC44A6">
        <w:trPr>
          <w:trHeight w:val="36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7.1</w:t>
            </w:r>
          </w:p>
        </w:tc>
        <w:tc>
          <w:tcPr>
            <w:tcW w:w="2292"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Осуществление переданных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p>
        </w:tc>
        <w:tc>
          <w:tcPr>
            <w:tcW w:w="2775"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100% обеспечение</w:t>
            </w:r>
            <w:r w:rsidR="00DF4493" w:rsidRPr="00AB2C4A">
              <w:rPr>
                <w:rFonts w:cs="Arial"/>
                <w:sz w:val="18"/>
                <w:szCs w:val="18"/>
              </w:rPr>
              <w:t xml:space="preserve"> </w:t>
            </w:r>
            <w:r w:rsidRPr="00AB2C4A">
              <w:rPr>
                <w:rFonts w:cs="Arial"/>
                <w:sz w:val="18"/>
                <w:szCs w:val="18"/>
              </w:rPr>
              <w:t xml:space="preserve">выплат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924 1004 0170152600</w:t>
            </w:r>
          </w:p>
        </w:tc>
      </w:tr>
      <w:tr w:rsidR="00565BC6" w:rsidRPr="00AB2C4A" w:rsidTr="00AC44A6">
        <w:trPr>
          <w:trHeight w:val="36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924 1004 0170178541</w:t>
            </w:r>
          </w:p>
        </w:tc>
      </w:tr>
      <w:tr w:rsidR="00565BC6" w:rsidRPr="00AB2C4A" w:rsidTr="00AC44A6">
        <w:trPr>
          <w:trHeight w:val="36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924 1004 0170178542</w:t>
            </w:r>
          </w:p>
        </w:tc>
      </w:tr>
      <w:tr w:rsidR="00565BC6" w:rsidRPr="00AB2C4A" w:rsidTr="00AC44A6">
        <w:trPr>
          <w:trHeight w:val="90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292"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775"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 924 1004 0170178543</w:t>
            </w:r>
          </w:p>
        </w:tc>
      </w:tr>
    </w:tbl>
    <w:p w:rsidR="00D22004" w:rsidRPr="00AB2C4A" w:rsidRDefault="00D22004" w:rsidP="00AB2C4A">
      <w:pPr>
        <w:widowControl w:val="0"/>
        <w:suppressAutoHyphens/>
        <w:autoSpaceDE w:val="0"/>
        <w:ind w:firstLine="0"/>
        <w:rPr>
          <w:rFonts w:eastAsia="Arial" w:cs="Arial"/>
          <w:kern w:val="1"/>
          <w:sz w:val="18"/>
          <w:szCs w:val="18"/>
          <w:lang w:eastAsia="ar-SA"/>
        </w:rPr>
      </w:pPr>
    </w:p>
    <w:p w:rsidR="00D22004" w:rsidRPr="00AB2C4A" w:rsidRDefault="00D22004" w:rsidP="00AB2C4A">
      <w:pPr>
        <w:widowControl w:val="0"/>
        <w:suppressAutoHyphens/>
        <w:autoSpaceDE w:val="0"/>
        <w:ind w:firstLine="0"/>
        <w:rPr>
          <w:rFonts w:eastAsia="Arial" w:cs="Arial"/>
          <w:kern w:val="1"/>
          <w:sz w:val="18"/>
          <w:szCs w:val="18"/>
          <w:lang w:eastAsia="ar-SA"/>
        </w:rPr>
      </w:pPr>
    </w:p>
    <w:p w:rsidR="00565BC6" w:rsidRPr="00AB2C4A" w:rsidRDefault="00565BC6" w:rsidP="00AB2C4A">
      <w:pPr>
        <w:ind w:firstLine="0"/>
        <w:rPr>
          <w:rFonts w:cs="Arial"/>
          <w:sz w:val="18"/>
          <w:szCs w:val="18"/>
        </w:rPr>
      </w:pPr>
      <w:r w:rsidRPr="00AB2C4A">
        <w:rPr>
          <w:rFonts w:cs="Arial"/>
          <w:sz w:val="18"/>
          <w:szCs w:val="18"/>
        </w:rPr>
        <w:br w:type="page"/>
      </w:r>
    </w:p>
    <w:tbl>
      <w:tblPr>
        <w:tblW w:w="14562" w:type="dxa"/>
        <w:tblInd w:w="93" w:type="dxa"/>
        <w:tblLook w:val="04A0" w:firstRow="1" w:lastRow="0" w:firstColumn="1" w:lastColumn="0" w:noHBand="0" w:noVBand="1"/>
      </w:tblPr>
      <w:tblGrid>
        <w:gridCol w:w="461"/>
        <w:gridCol w:w="5366"/>
        <w:gridCol w:w="1121"/>
        <w:gridCol w:w="1269"/>
        <w:gridCol w:w="1269"/>
        <w:gridCol w:w="1269"/>
        <w:gridCol w:w="1269"/>
        <w:gridCol w:w="1269"/>
        <w:gridCol w:w="1269"/>
      </w:tblGrid>
      <w:tr w:rsidR="00AC44A6" w:rsidRPr="00AB2C4A" w:rsidTr="00AC44A6">
        <w:trPr>
          <w:trHeight w:val="825"/>
        </w:trPr>
        <w:tc>
          <w:tcPr>
            <w:tcW w:w="461" w:type="dxa"/>
            <w:tcBorders>
              <w:top w:val="nil"/>
              <w:left w:val="nil"/>
              <w:bottom w:val="nil"/>
              <w:right w:val="nil"/>
            </w:tcBorders>
            <w:shd w:val="clear" w:color="auto" w:fill="auto"/>
            <w:vAlign w:val="center"/>
            <w:hideMark/>
          </w:tcPr>
          <w:p w:rsidR="00AC44A6" w:rsidRPr="00AB2C4A" w:rsidRDefault="00AC44A6" w:rsidP="00AB2C4A">
            <w:pPr>
              <w:ind w:firstLine="0"/>
              <w:rPr>
                <w:rFonts w:cs="Arial"/>
                <w:sz w:val="18"/>
                <w:szCs w:val="18"/>
              </w:rPr>
            </w:pPr>
            <w:bookmarkStart w:id="15" w:name="RANGE!A1:I83"/>
            <w:bookmarkEnd w:id="15"/>
          </w:p>
        </w:tc>
        <w:tc>
          <w:tcPr>
            <w:tcW w:w="14101" w:type="dxa"/>
            <w:gridSpan w:val="8"/>
            <w:tcBorders>
              <w:top w:val="nil"/>
              <w:left w:val="nil"/>
              <w:bottom w:val="nil"/>
              <w:right w:val="nil"/>
            </w:tcBorders>
            <w:shd w:val="clear" w:color="auto" w:fill="auto"/>
            <w:vAlign w:val="center"/>
            <w:hideMark/>
          </w:tcPr>
          <w:p w:rsidR="00AC44A6" w:rsidRPr="00AB2C4A" w:rsidRDefault="00AC44A6" w:rsidP="00AC44A6">
            <w:pPr>
              <w:ind w:left="8093" w:firstLine="0"/>
              <w:rPr>
                <w:rFonts w:cs="Arial"/>
                <w:sz w:val="18"/>
                <w:szCs w:val="18"/>
              </w:rPr>
            </w:pPr>
            <w:r w:rsidRPr="00AB2C4A">
              <w:rPr>
                <w:rFonts w:cs="Arial"/>
                <w:sz w:val="18"/>
                <w:szCs w:val="18"/>
              </w:rPr>
              <w:t xml:space="preserve">Приложение № 2 к муниципальной программе Подгоренского муниципального района  "Развитие образования" на 2019 - 2024 годы </w:t>
            </w:r>
          </w:p>
        </w:tc>
      </w:tr>
      <w:tr w:rsidR="00565BC6" w:rsidRPr="00AB2C4A" w:rsidTr="00AC44A6">
        <w:trPr>
          <w:trHeight w:val="97"/>
        </w:trPr>
        <w:tc>
          <w:tcPr>
            <w:tcW w:w="14562" w:type="dxa"/>
            <w:gridSpan w:val="9"/>
            <w:tcBorders>
              <w:top w:val="nil"/>
              <w:left w:val="nil"/>
              <w:bottom w:val="single" w:sz="4" w:space="0" w:color="auto"/>
              <w:right w:val="nil"/>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420"/>
        </w:trPr>
        <w:tc>
          <w:tcPr>
            <w:tcW w:w="46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 </w:t>
            </w:r>
            <w:r w:rsidR="00DF4493" w:rsidRPr="00AB2C4A">
              <w:rPr>
                <w:rFonts w:cs="Arial"/>
                <w:sz w:val="18"/>
                <w:szCs w:val="18"/>
              </w:rPr>
              <w:t xml:space="preserve"> </w:t>
            </w:r>
            <w:r w:rsidRPr="00AB2C4A">
              <w:rPr>
                <w:rFonts w:cs="Arial"/>
                <w:sz w:val="18"/>
                <w:szCs w:val="18"/>
              </w:rPr>
              <w:t>п/п</w:t>
            </w:r>
          </w:p>
        </w:tc>
        <w:tc>
          <w:tcPr>
            <w:tcW w:w="5366"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Наименование муниципальной программы, подпрограммы, основного мероприятия, показателя (индикатора)</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Единицы измерения</w:t>
            </w:r>
          </w:p>
        </w:tc>
        <w:tc>
          <w:tcPr>
            <w:tcW w:w="7614" w:type="dxa"/>
            <w:gridSpan w:val="6"/>
            <w:tcBorders>
              <w:top w:val="single" w:sz="4" w:space="0" w:color="auto"/>
              <w:left w:val="nil"/>
              <w:bottom w:val="single" w:sz="4" w:space="0" w:color="auto"/>
              <w:right w:val="single" w:sz="4" w:space="0" w:color="000000"/>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Значения показателя (индикатора) по годам реализации муниципально программы</w:t>
            </w:r>
          </w:p>
        </w:tc>
      </w:tr>
      <w:tr w:rsidR="00565BC6" w:rsidRPr="00AB2C4A" w:rsidTr="00AC44A6">
        <w:trPr>
          <w:trHeight w:val="960"/>
        </w:trPr>
        <w:tc>
          <w:tcPr>
            <w:tcW w:w="46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5366"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2019</w:t>
            </w:r>
            <w:r w:rsidR="00DF4493" w:rsidRPr="00AB2C4A">
              <w:rPr>
                <w:rFonts w:cs="Arial"/>
                <w:sz w:val="18"/>
                <w:szCs w:val="18"/>
              </w:rPr>
              <w:t xml:space="preserve"> </w:t>
            </w:r>
            <w:r w:rsidRPr="00AB2C4A">
              <w:rPr>
                <w:rFonts w:cs="Arial"/>
                <w:sz w:val="18"/>
                <w:szCs w:val="18"/>
              </w:rPr>
              <w:t xml:space="preserve">(первый год реализации) </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r w:rsidR="00DF4493" w:rsidRPr="00AB2C4A">
              <w:rPr>
                <w:rFonts w:cs="Arial"/>
                <w:sz w:val="18"/>
                <w:szCs w:val="18"/>
              </w:rPr>
              <w:t xml:space="preserve"> </w:t>
            </w:r>
            <w:r w:rsidRPr="00AB2C4A">
              <w:rPr>
                <w:rFonts w:cs="Arial"/>
                <w:sz w:val="18"/>
                <w:szCs w:val="18"/>
              </w:rPr>
              <w:t xml:space="preserve">(второй год реализации) </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2021</w:t>
            </w:r>
            <w:r w:rsidR="00DF4493" w:rsidRPr="00AB2C4A">
              <w:rPr>
                <w:rFonts w:cs="Arial"/>
                <w:sz w:val="18"/>
                <w:szCs w:val="18"/>
              </w:rPr>
              <w:t xml:space="preserve"> </w:t>
            </w:r>
            <w:r w:rsidRPr="00AB2C4A">
              <w:rPr>
                <w:rFonts w:cs="Arial"/>
                <w:sz w:val="18"/>
                <w:szCs w:val="18"/>
              </w:rPr>
              <w:t xml:space="preserve">(третий год реализации) </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2022</w:t>
            </w:r>
            <w:r w:rsidR="00DF4493" w:rsidRPr="00AB2C4A">
              <w:rPr>
                <w:rFonts w:cs="Arial"/>
                <w:sz w:val="18"/>
                <w:szCs w:val="18"/>
              </w:rPr>
              <w:t xml:space="preserve"> </w:t>
            </w:r>
            <w:r w:rsidRPr="00AB2C4A">
              <w:rPr>
                <w:rFonts w:cs="Arial"/>
                <w:sz w:val="18"/>
                <w:szCs w:val="18"/>
              </w:rPr>
              <w:t xml:space="preserve">(четвертый год реализации) </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2023</w:t>
            </w:r>
            <w:r w:rsidR="00DF4493" w:rsidRPr="00AB2C4A">
              <w:rPr>
                <w:rFonts w:cs="Arial"/>
                <w:sz w:val="18"/>
                <w:szCs w:val="18"/>
              </w:rPr>
              <w:t xml:space="preserve"> </w:t>
            </w:r>
            <w:r w:rsidRPr="00AB2C4A">
              <w:rPr>
                <w:rFonts w:cs="Arial"/>
                <w:sz w:val="18"/>
                <w:szCs w:val="18"/>
              </w:rPr>
              <w:t xml:space="preserve">(пятый год реализации) </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2024</w:t>
            </w:r>
            <w:r w:rsidR="00DF4493" w:rsidRPr="00AB2C4A">
              <w:rPr>
                <w:rFonts w:cs="Arial"/>
                <w:sz w:val="18"/>
                <w:szCs w:val="18"/>
              </w:rPr>
              <w:t xml:space="preserve"> </w:t>
            </w:r>
            <w:r w:rsidRPr="00AB2C4A">
              <w:rPr>
                <w:rFonts w:cs="Arial"/>
                <w:sz w:val="18"/>
                <w:szCs w:val="18"/>
              </w:rPr>
              <w:t xml:space="preserve">(шестой год реализации) </w:t>
            </w:r>
          </w:p>
        </w:tc>
      </w:tr>
      <w:tr w:rsidR="00565BC6" w:rsidRPr="00AB2C4A" w:rsidTr="00AC44A6">
        <w:trPr>
          <w:trHeight w:val="3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6</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МУНИЦИПАЛЬНАЯ</w:t>
            </w:r>
            <w:r w:rsidR="00DF4493" w:rsidRPr="00AB2C4A">
              <w:rPr>
                <w:rFonts w:cs="Arial"/>
                <w:bCs/>
                <w:sz w:val="18"/>
                <w:szCs w:val="18"/>
              </w:rPr>
              <w:t xml:space="preserve"> </w:t>
            </w:r>
            <w:r w:rsidRPr="00AB2C4A">
              <w:rPr>
                <w:rFonts w:cs="Arial"/>
                <w:bCs/>
                <w:sz w:val="18"/>
                <w:szCs w:val="18"/>
              </w:rPr>
              <w:t>ПРОГРАММА «Развитие образования» на 2019 - 2024 годы</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1 «Доля детей в возрасте 1 - 6</w:t>
            </w:r>
            <w:r w:rsidR="00DF4493" w:rsidRPr="00AB2C4A">
              <w:rPr>
                <w:rFonts w:cs="Arial"/>
                <w:sz w:val="18"/>
                <w:szCs w:val="18"/>
              </w:rPr>
              <w:t xml:space="preserve"> </w:t>
            </w:r>
            <w:r w:rsidRPr="00AB2C4A">
              <w:rPr>
                <w:rFonts w:cs="Arial"/>
                <w:sz w:val="18"/>
                <w:szCs w:val="18"/>
              </w:rPr>
              <w:t>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1 - 6 лет»</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57,1</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57,2</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57,3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57,4</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57,5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58,0</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2 «Доля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98,7</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3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72,5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73,5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75,0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76,5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78,5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80,0</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4 «Удельный вес молодых людей, участвующих в различных формах самоорганизации и структурах социальной направленности»</w:t>
            </w:r>
            <w:r w:rsidR="00DF4493" w:rsidRPr="00AB2C4A">
              <w:rPr>
                <w:rFonts w:cs="Arial"/>
                <w:sz w:val="18"/>
                <w:szCs w:val="18"/>
              </w:rPr>
              <w:t xml:space="preserve"> </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51,9</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54,5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54,5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56,1</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57,5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58,5</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5</w:t>
            </w:r>
            <w:r w:rsidR="00DF4493" w:rsidRPr="00AB2C4A">
              <w:rPr>
                <w:rFonts w:cs="Arial"/>
                <w:sz w:val="18"/>
                <w:szCs w:val="18"/>
              </w:rPr>
              <w:t xml:space="preserve"> </w:t>
            </w:r>
            <w:r w:rsidRPr="00AB2C4A">
              <w:rPr>
                <w:rFonts w:cs="Arial"/>
                <w:sz w:val="18"/>
                <w:szCs w:val="18"/>
              </w:rPr>
              <w:t>«Доля населения, систематически занимающегося физической культурой и спортом в возрасте от 3-х до 79 лет »</w:t>
            </w:r>
            <w:r w:rsidR="00DF4493" w:rsidRPr="00AB2C4A">
              <w:rPr>
                <w:rFonts w:cs="Arial"/>
                <w:sz w:val="18"/>
                <w:szCs w:val="18"/>
              </w:rPr>
              <w:t xml:space="preserve"> </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40,3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40,4</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40,4</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40,5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40,6</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40,7</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6</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Показатель (индикатор) 6 «Уровень фактического финансирования затрат на обеспечение деятельности аппарата отдела образования администрации </w:t>
            </w:r>
            <w:r w:rsidRPr="00AB2C4A">
              <w:rPr>
                <w:rFonts w:cs="Arial"/>
                <w:sz w:val="18"/>
                <w:szCs w:val="18"/>
              </w:rPr>
              <w:lastRenderedPageBreak/>
              <w:t>Подгоренского муниципального района»</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lastRenderedPageBreak/>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r>
      <w:tr w:rsidR="00565BC6" w:rsidRPr="00AB2C4A" w:rsidTr="00AC44A6">
        <w:trPr>
          <w:trHeight w:val="9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lastRenderedPageBreak/>
              <w:t>7</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7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99,00</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ПОДПРОГРАММЫ</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w:t>
            </w:r>
            <w:r w:rsidR="00DF4493" w:rsidRPr="00AB2C4A">
              <w:rPr>
                <w:rFonts w:cs="Arial"/>
                <w:bCs/>
                <w:sz w:val="18"/>
                <w:szCs w:val="18"/>
              </w:rPr>
              <w:t xml:space="preserve"> </w:t>
            </w:r>
            <w:r w:rsidRPr="00AB2C4A">
              <w:rPr>
                <w:rFonts w:cs="Arial"/>
                <w:bCs/>
                <w:sz w:val="18"/>
                <w:szCs w:val="18"/>
              </w:rPr>
              <w:t>1 «Развитие дошкольного образования»</w:t>
            </w:r>
          </w:p>
        </w:tc>
      </w:tr>
      <w:tr w:rsidR="00565BC6" w:rsidRPr="00AB2C4A" w:rsidTr="00AC44A6">
        <w:trPr>
          <w:trHeight w:val="3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101" w:type="dxa"/>
            <w:gridSpan w:val="8"/>
            <w:tcBorders>
              <w:top w:val="single" w:sz="4" w:space="0" w:color="auto"/>
              <w:left w:val="nil"/>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1.1. «Реконструкция и капитальный ремонт объектов образования с целью предоставления услуг дошкольного образования »</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1.1. «Уровень обеспеченности дошкольными образовательными учреждениями в расчете на 100 детей дошкольного возраста в возрасте 1-6 лет»</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59,5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59,6</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59,6</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59,7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59,8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60,0</w:t>
            </w:r>
          </w:p>
        </w:tc>
      </w:tr>
      <w:tr w:rsidR="00565BC6" w:rsidRPr="00AB2C4A" w:rsidTr="00AC44A6">
        <w:trPr>
          <w:trHeight w:val="3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101" w:type="dxa"/>
            <w:gridSpan w:val="8"/>
            <w:tcBorders>
              <w:top w:val="single" w:sz="4" w:space="0" w:color="auto"/>
              <w:left w:val="nil"/>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1.2. «Мероприятия в области дошкольного образования»</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1.2. «Доступность предшкольного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1.3.«Доля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0,0</w:t>
            </w:r>
          </w:p>
        </w:tc>
      </w:tr>
      <w:tr w:rsidR="00565BC6" w:rsidRPr="00AB2C4A" w:rsidTr="00AC44A6">
        <w:trPr>
          <w:trHeight w:val="3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101" w:type="dxa"/>
            <w:gridSpan w:val="8"/>
            <w:tcBorders>
              <w:top w:val="single" w:sz="4" w:space="0" w:color="auto"/>
              <w:left w:val="nil"/>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1.3. «Расходы на обеспечение деятельности дошкольных образовательных учреждений»</w:t>
            </w:r>
          </w:p>
        </w:tc>
      </w:tr>
      <w:tr w:rsidR="00565BC6" w:rsidRPr="00AB2C4A" w:rsidTr="00AC44A6">
        <w:trPr>
          <w:trHeight w:val="9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1.4. «Удельный вес численности педработников и руководителей муниципальных</w:t>
            </w:r>
            <w:r w:rsidR="00DF4493" w:rsidRPr="00AB2C4A">
              <w:rPr>
                <w:rFonts w:cs="Arial"/>
                <w:sz w:val="18"/>
                <w:szCs w:val="18"/>
              </w:rPr>
              <w:t xml:space="preserve"> </w:t>
            </w:r>
            <w:r w:rsidRPr="00AB2C4A">
              <w:rPr>
                <w:rFonts w:cs="Arial"/>
                <w:sz w:val="18"/>
                <w:szCs w:val="18"/>
              </w:rPr>
              <w:t>организаций дошкольного образования, прошедших</w:t>
            </w:r>
            <w:r w:rsidR="00DF4493" w:rsidRPr="00AB2C4A">
              <w:rPr>
                <w:rFonts w:cs="Arial"/>
                <w:sz w:val="18"/>
                <w:szCs w:val="18"/>
              </w:rPr>
              <w:t xml:space="preserve"> </w:t>
            </w:r>
            <w:r w:rsidRPr="00AB2C4A">
              <w:rPr>
                <w:rFonts w:cs="Arial"/>
                <w:sz w:val="18"/>
                <w:szCs w:val="18"/>
              </w:rPr>
              <w:t>повышение квалификации или профессиональную переподготовку, в общей численности педработников и руководителей дошкольных образовательных организаций»</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1.5. «Отношение среднемесячной заработной платы педагогических работников государственных (муниципальных) дошкольных образовательных организаций к средней заработной плате в общем образовании в регионе»</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lastRenderedPageBreak/>
              <w:t xml:space="preserve"> Подпрограмма 2 «Развитие общего образования»</w:t>
            </w:r>
          </w:p>
        </w:tc>
      </w:tr>
      <w:tr w:rsidR="00565BC6" w:rsidRPr="00AB2C4A" w:rsidTr="00AC44A6">
        <w:trPr>
          <w:trHeight w:val="25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 Основное мероприятие 2.1. «Мероприятия в области общего образования»</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2.1. «Доля обучающихся муниципальных общеобразовательных учреждений, успешно прошедших государственную итоговую аттестацию по программам основного (общего) образования, в общей численности обучающихся</w:t>
            </w:r>
            <w:r w:rsidR="00DF4493" w:rsidRPr="00AB2C4A">
              <w:rPr>
                <w:rFonts w:cs="Arial"/>
                <w:sz w:val="18"/>
                <w:szCs w:val="18"/>
              </w:rPr>
              <w:t xml:space="preserve"> </w:t>
            </w:r>
            <w:r w:rsidRPr="00AB2C4A">
              <w:rPr>
                <w:rFonts w:cs="Arial"/>
                <w:sz w:val="18"/>
                <w:szCs w:val="18"/>
              </w:rPr>
              <w:t>9-х классов муниципальных общеобразовательных учреждений»</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w:t>
            </w:r>
          </w:p>
        </w:tc>
        <w:tc>
          <w:tcPr>
            <w:tcW w:w="1269"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99</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2.2. «Доля выпускников муниципальных средних общеобразовательных учреждений, получивших аттестат о среднем (полном) образовании, в общей численности выпускников муниципальных средних общеобразовательных учреждений»</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98,7</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w:t>
            </w:r>
          </w:p>
        </w:tc>
        <w:tc>
          <w:tcPr>
            <w:tcW w:w="5366"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 Показатель (индикатор) 2.3.«Удельный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53</w:t>
            </w:r>
          </w:p>
        </w:tc>
        <w:tc>
          <w:tcPr>
            <w:tcW w:w="1269"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53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53</w:t>
            </w:r>
          </w:p>
        </w:tc>
      </w:tr>
      <w:tr w:rsidR="00565BC6" w:rsidRPr="00AB2C4A" w:rsidTr="00AC44A6">
        <w:trPr>
          <w:trHeight w:val="255"/>
        </w:trPr>
        <w:tc>
          <w:tcPr>
            <w:tcW w:w="14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имероприятие 2.2. «Расходы на обеспечение деятельности общего образования»</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w:t>
            </w:r>
          </w:p>
        </w:tc>
        <w:tc>
          <w:tcPr>
            <w:tcW w:w="5366"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2.4. «Доля педагогических работников в возрасте до 35 лет в общей численности педагогических работников»</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26,5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26,5</w:t>
            </w:r>
          </w:p>
        </w:tc>
        <w:tc>
          <w:tcPr>
            <w:tcW w:w="1269"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26,5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26,5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26,5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27</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w:t>
            </w:r>
          </w:p>
        </w:tc>
        <w:tc>
          <w:tcPr>
            <w:tcW w:w="5366" w:type="dxa"/>
            <w:tcBorders>
              <w:top w:val="nil"/>
              <w:left w:val="nil"/>
              <w:bottom w:val="single" w:sz="4" w:space="0" w:color="auto"/>
              <w:right w:val="single" w:sz="4" w:space="0" w:color="auto"/>
            </w:tcBorders>
            <w:shd w:val="clear" w:color="auto" w:fill="auto"/>
            <w:noWrap/>
            <w:vAlign w:val="bottom"/>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2.5. «Удельный вес численности руководителей и педагогов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общеобразовательных организаций»</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6</w:t>
            </w:r>
          </w:p>
        </w:tc>
        <w:tc>
          <w:tcPr>
            <w:tcW w:w="5366" w:type="dxa"/>
            <w:tcBorders>
              <w:top w:val="nil"/>
              <w:left w:val="nil"/>
              <w:bottom w:val="single" w:sz="4" w:space="0" w:color="auto"/>
              <w:right w:val="single" w:sz="4" w:space="0" w:color="auto"/>
            </w:tcBorders>
            <w:shd w:val="clear" w:color="auto" w:fill="auto"/>
            <w:noWrap/>
            <w:vAlign w:val="bottom"/>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2.6. «Отношение средней заработной платы педагогических работников образовательных организаций общего образования к средней заработной плате в регионе»</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r>
      <w:tr w:rsidR="00565BC6" w:rsidRPr="00AB2C4A" w:rsidTr="00AC44A6">
        <w:trPr>
          <w:trHeight w:val="9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7</w:t>
            </w:r>
          </w:p>
        </w:tc>
        <w:tc>
          <w:tcPr>
            <w:tcW w:w="5366" w:type="dxa"/>
            <w:tcBorders>
              <w:top w:val="nil"/>
              <w:left w:val="nil"/>
              <w:bottom w:val="single" w:sz="4" w:space="0" w:color="auto"/>
              <w:right w:val="single" w:sz="4" w:space="0" w:color="auto"/>
            </w:tcBorders>
            <w:shd w:val="clear" w:color="auto" w:fill="auto"/>
            <w:noWrap/>
            <w:vAlign w:val="bottom"/>
            <w:hideMark/>
          </w:tcPr>
          <w:p w:rsidR="00565BC6" w:rsidRPr="00AB2C4A" w:rsidRDefault="00565BC6" w:rsidP="00AB2C4A">
            <w:pPr>
              <w:ind w:firstLine="0"/>
              <w:rPr>
                <w:rFonts w:cs="Arial"/>
                <w:sz w:val="18"/>
                <w:szCs w:val="18"/>
              </w:rPr>
            </w:pPr>
            <w:r w:rsidRPr="00AB2C4A">
              <w:rPr>
                <w:rFonts w:cs="Arial"/>
                <w:sz w:val="18"/>
                <w:szCs w:val="18"/>
              </w:rPr>
              <w:t xml:space="preserve">Показатель (индикатор) 2.7.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w:t>
            </w:r>
            <w:r w:rsidRPr="00AB2C4A">
              <w:rPr>
                <w:rFonts w:cs="Arial"/>
                <w:sz w:val="18"/>
                <w:szCs w:val="18"/>
              </w:rPr>
              <w:lastRenderedPageBreak/>
              <w:t>образовательных организациях»</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lastRenderedPageBreak/>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lastRenderedPageBreak/>
              <w:t>8</w:t>
            </w:r>
          </w:p>
        </w:tc>
        <w:tc>
          <w:tcPr>
            <w:tcW w:w="5366"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2.8. «Доля педагогических работников общеобразовательных организаций, получивших</w:t>
            </w:r>
            <w:r w:rsidR="00DF4493" w:rsidRPr="00AB2C4A">
              <w:rPr>
                <w:rFonts w:cs="Arial"/>
                <w:sz w:val="18"/>
                <w:szCs w:val="18"/>
              </w:rPr>
              <w:t xml:space="preserve"> </w:t>
            </w:r>
            <w:r w:rsidRPr="00AB2C4A">
              <w:rPr>
                <w:rFonts w:cs="Arial"/>
                <w:sz w:val="18"/>
                <w:szCs w:val="18"/>
              </w:rPr>
              <w:t>вознаграждение за классное руководство, в общей численности педагогических работников такой категории»</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r>
      <w:tr w:rsidR="00565BC6" w:rsidRPr="00AB2C4A" w:rsidTr="00AC44A6">
        <w:trPr>
          <w:trHeight w:val="255"/>
        </w:trPr>
        <w:tc>
          <w:tcPr>
            <w:tcW w:w="14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Региональный проект "Современная школа"</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w:t>
            </w:r>
          </w:p>
        </w:tc>
        <w:tc>
          <w:tcPr>
            <w:tcW w:w="5366"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2.8.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ед.</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w:t>
            </w:r>
          </w:p>
        </w:tc>
        <w:tc>
          <w:tcPr>
            <w:tcW w:w="1269"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w:t>
            </w:r>
          </w:p>
        </w:tc>
      </w:tr>
      <w:tr w:rsidR="00565BC6" w:rsidRPr="00AB2C4A" w:rsidTr="00AC44A6">
        <w:trPr>
          <w:trHeight w:val="25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Региональный проект "Успех каждого ребенка"</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w:t>
            </w:r>
          </w:p>
        </w:tc>
        <w:tc>
          <w:tcPr>
            <w:tcW w:w="5366"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2.9. «Количество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ед.</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w:t>
            </w:r>
          </w:p>
        </w:tc>
        <w:tc>
          <w:tcPr>
            <w:tcW w:w="1269"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w:t>
            </w:r>
          </w:p>
        </w:tc>
      </w:tr>
      <w:tr w:rsidR="00565BC6" w:rsidRPr="00AB2C4A" w:rsidTr="00AC44A6">
        <w:trPr>
          <w:trHeight w:val="25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Региональный проект "Цифровая образовательная среда"</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11</w:t>
            </w:r>
          </w:p>
        </w:tc>
        <w:tc>
          <w:tcPr>
            <w:tcW w:w="5366"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2.10. «Количество общеобразовательных организаций, в которых внедрена целевая модель цифровой образовательной среды »</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ед.</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w:t>
            </w:r>
          </w:p>
        </w:tc>
        <w:tc>
          <w:tcPr>
            <w:tcW w:w="1269"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0</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3 «Развитие дополнительного образования и воспитания»</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3.1. «Мероприятия в области дополнительного образования и воспитьания детей и молодежи»</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3.1. «Число детей и молодежи, ставших лауреатами и призерами международных, всероссийских и региональных мероприятий (конкурсов)»</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чел.</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164</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170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175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180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185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190</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3.2. «Число одаренных детей, талантливой молодежи , получивших материальную поддержку»</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чел.</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19</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21</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22</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23</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3.3.</w:t>
            </w:r>
            <w:r w:rsidR="00DF4493" w:rsidRPr="00AB2C4A">
              <w:rPr>
                <w:rFonts w:cs="Arial"/>
                <w:sz w:val="18"/>
                <w:szCs w:val="18"/>
              </w:rPr>
              <w:t xml:space="preserve"> </w:t>
            </w:r>
            <w:r w:rsidRPr="00AB2C4A">
              <w:rPr>
                <w:rFonts w:cs="Arial"/>
                <w:sz w:val="18"/>
                <w:szCs w:val="18"/>
              </w:rPr>
              <w:t>«Количество муниципальных мероприятий в сфере дополнительного образования, воспитания и развития одаренности детей и молодежи»</w:t>
            </w:r>
          </w:p>
        </w:tc>
        <w:tc>
          <w:tcPr>
            <w:tcW w:w="1121"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ед.</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56</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59</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60</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Показатель (индикатор) 3.4. «Число детей и молодежи, принявших участие в региональных, всероссийских, </w:t>
            </w:r>
            <w:r w:rsidRPr="00AB2C4A">
              <w:rPr>
                <w:rFonts w:cs="Arial"/>
                <w:sz w:val="18"/>
                <w:szCs w:val="18"/>
              </w:rPr>
              <w:lastRenderedPageBreak/>
              <w:t>международных мероприятиях по различным направлениям деятельности»</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lastRenderedPageBreak/>
              <w:t xml:space="preserve"> чел.</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350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360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370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380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390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400</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lastRenderedPageBreak/>
              <w:t>5</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3.5. «Количество педагогов, принявших участие в семинарах, совещаниях, научно-практических конференций и иных мероприятиях»</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чел.</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33</w:t>
            </w:r>
          </w:p>
        </w:tc>
        <w:tc>
          <w:tcPr>
            <w:tcW w:w="1269"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33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33</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3.2. «Расходы на обеспечение идеятельности учреждений дополнительного образования»</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6</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3.6. «Доля детей в возрасте от 5 до 18 лет, получающих услуги дополнительного образования с использованием сертификата дополнительного образования»</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25,7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50</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7</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3.7. «Удельный вес численности педагогов муниципальных организаций дополнительного образования детей, прошедших повышение квалификации или профессиональную переподготовку, в общей численности педагогов</w:t>
            </w:r>
            <w:r w:rsidR="00DF4493" w:rsidRPr="00AB2C4A">
              <w:rPr>
                <w:rFonts w:cs="Arial"/>
                <w:sz w:val="18"/>
                <w:szCs w:val="18"/>
              </w:rPr>
              <w:t xml:space="preserve"> </w:t>
            </w:r>
            <w:r w:rsidRPr="00AB2C4A">
              <w:rPr>
                <w:rFonts w:cs="Arial"/>
                <w:sz w:val="18"/>
                <w:szCs w:val="18"/>
              </w:rPr>
              <w:t>муниципальной системы образования»</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8</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3.8. «Отношение среднемесячной заработной платы педагогических работников государственных (муниципальных) организаций дополнительного образования детей к среднемесячной заработной плате учителей в регионе»</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3.9. «Количество публикаций в СМИ, Интернет-пронстранстве, -теле, - радио сюжетов, освещающих основные мероприятия в сфере дополнительного образования и воспитания детей и молодежи»</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ед.</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19</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4 «Молодежь»</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4.1. «Вовлечение молодежи в социальную практику и обеспечение поддержки научной., творческой и предпринимательской активности молодежи»</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4.1. «Количество несовершеннолетних граждан в возрасте от 14 до 18 лет, охваченных формами временного трудоустройства»</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ед.</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96</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4.2. «Удельный вес молодых людей, участвующих в различных формах самоорганизации и структурах социальной направленности»</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51,9</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54,5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54,5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56,1</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57,5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58,5</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4.3. «Количество мероприятий, программ и проектов, направленных на формирование правовых, культурных и нравственных ценностей среди молодежи»</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ед.</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46</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46</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47</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lastRenderedPageBreak/>
              <w:t>4</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4.4. «Количество военно-патриотических</w:t>
            </w:r>
            <w:r w:rsidR="00DF4493" w:rsidRPr="00AB2C4A">
              <w:rPr>
                <w:rFonts w:cs="Arial"/>
                <w:sz w:val="18"/>
                <w:szCs w:val="18"/>
              </w:rPr>
              <w:t xml:space="preserve"> </w:t>
            </w:r>
            <w:r w:rsidRPr="00AB2C4A">
              <w:rPr>
                <w:rFonts w:cs="Arial"/>
                <w:sz w:val="18"/>
                <w:szCs w:val="18"/>
              </w:rPr>
              <w:t>объединений, военно-спортивных молодежных и детских организаций – клубов, музеев»</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ед.</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14</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14</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14</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14</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14</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4.5. «Количество несовершеннолетних граждан в возрасте от 14 до 18 лет, вовлеченных в волонтерскую деятельность»</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ед.</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213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217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220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225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225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230</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4.2. «Организация отдыха и оздоровления детей и молодежи Подгоренского муниципального района»</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6</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4.6. «Доля оздоровленных детей к общей численности детей школьного возраста в муниципальном образовании»</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99,3</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7</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4.7. «Численность детей, находящихся в трудной жизненной ситуации, охваченных</w:t>
            </w:r>
            <w:r w:rsidR="00DF4493" w:rsidRPr="00AB2C4A">
              <w:rPr>
                <w:rFonts w:cs="Arial"/>
                <w:sz w:val="18"/>
                <w:szCs w:val="18"/>
              </w:rPr>
              <w:t xml:space="preserve">  </w:t>
            </w:r>
            <w:r w:rsidRPr="00AB2C4A">
              <w:rPr>
                <w:rFonts w:cs="Arial"/>
                <w:sz w:val="18"/>
                <w:szCs w:val="18"/>
              </w:rPr>
              <w:t>организованным отдыхом и оздоровлением в лагерях дневного пребывания, загородных детских оздоровительных и профильных лагерях»</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чел.</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177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180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183</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186</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189</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192</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8</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4.8. «Доля выполненных планов заданий, от общего</w:t>
            </w:r>
            <w:r w:rsidR="00DF4493" w:rsidRPr="00AB2C4A">
              <w:rPr>
                <w:rFonts w:cs="Arial"/>
                <w:sz w:val="18"/>
                <w:szCs w:val="18"/>
              </w:rPr>
              <w:t xml:space="preserve"> </w:t>
            </w:r>
            <w:r w:rsidRPr="00AB2C4A">
              <w:rPr>
                <w:rFonts w:cs="Arial"/>
                <w:sz w:val="18"/>
                <w:szCs w:val="18"/>
              </w:rPr>
              <w:t>количества предписаний, выданных</w:t>
            </w:r>
            <w:r w:rsidR="00DF4493" w:rsidRPr="00AB2C4A">
              <w:rPr>
                <w:rFonts w:cs="Arial"/>
                <w:sz w:val="18"/>
                <w:szCs w:val="18"/>
              </w:rPr>
              <w:t xml:space="preserve"> </w:t>
            </w:r>
            <w:r w:rsidRPr="00AB2C4A">
              <w:rPr>
                <w:rFonts w:cs="Arial"/>
                <w:sz w:val="18"/>
                <w:szCs w:val="18"/>
              </w:rPr>
              <w:t>надзорными органами по обеспечению санитарно-гигиенического и противоэпидемиологического режима в учреждениях отдыха и оздоровления детей и</w:t>
            </w:r>
            <w:r w:rsidR="00DF4493" w:rsidRPr="00AB2C4A">
              <w:rPr>
                <w:rFonts w:cs="Arial"/>
                <w:sz w:val="18"/>
                <w:szCs w:val="18"/>
              </w:rPr>
              <w:t xml:space="preserve"> </w:t>
            </w:r>
            <w:r w:rsidRPr="00AB2C4A">
              <w:rPr>
                <w:rFonts w:cs="Arial"/>
                <w:sz w:val="18"/>
                <w:szCs w:val="18"/>
              </w:rPr>
              <w:t>подростков»</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4.9. «Численность детей муниципального образования, отдохнувших в лагерях дневного пребывания, в том числе в лагерях труда и отдыха, организованных на территории муниципального образования»</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чел.</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1344</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1168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1168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1168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1168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1168</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5 «Развитие физической культуры и спорта»</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5.1 «Мероприятия в области физической культуры и спорта»</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w:t>
            </w:r>
          </w:p>
        </w:tc>
        <w:tc>
          <w:tcPr>
            <w:tcW w:w="5366"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5.1. «Количество воспитанников занимающихся</w:t>
            </w:r>
            <w:r w:rsidR="00DF4493" w:rsidRPr="00AB2C4A">
              <w:rPr>
                <w:rFonts w:cs="Arial"/>
                <w:sz w:val="18"/>
                <w:szCs w:val="18"/>
              </w:rPr>
              <w:t xml:space="preserve"> </w:t>
            </w:r>
            <w:r w:rsidRPr="00AB2C4A">
              <w:rPr>
                <w:rFonts w:cs="Arial"/>
                <w:sz w:val="18"/>
                <w:szCs w:val="18"/>
              </w:rPr>
              <w:t>в детско-юношеской спортивной школе»</w:t>
            </w:r>
          </w:p>
        </w:tc>
        <w:tc>
          <w:tcPr>
            <w:tcW w:w="1121"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чел.</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427</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428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428</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430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432</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435</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w:t>
            </w:r>
          </w:p>
        </w:tc>
        <w:tc>
          <w:tcPr>
            <w:tcW w:w="5366" w:type="dxa"/>
            <w:tcBorders>
              <w:top w:val="nil"/>
              <w:left w:val="nil"/>
              <w:bottom w:val="single" w:sz="4" w:space="0" w:color="auto"/>
              <w:right w:val="single" w:sz="4" w:space="0" w:color="auto"/>
            </w:tcBorders>
            <w:shd w:val="clear" w:color="auto" w:fill="auto"/>
            <w:noWrap/>
            <w:vAlign w:val="bottom"/>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5.2. «Доля населения, систематически занимающегося физической культурой и спортом в возрасте от 3-х до 79 лет»</w:t>
            </w:r>
          </w:p>
        </w:tc>
        <w:tc>
          <w:tcPr>
            <w:tcW w:w="1121"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40,3</w:t>
            </w:r>
          </w:p>
        </w:tc>
        <w:tc>
          <w:tcPr>
            <w:tcW w:w="1269" w:type="dxa"/>
            <w:tcBorders>
              <w:top w:val="nil"/>
              <w:left w:val="nil"/>
              <w:bottom w:val="single" w:sz="4" w:space="0" w:color="auto"/>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40,4</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40,4</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40,5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40,6</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40,7</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w:t>
            </w:r>
            <w:r w:rsidR="00DF4493" w:rsidRPr="00AB2C4A">
              <w:rPr>
                <w:rFonts w:cs="Arial"/>
                <w:bCs/>
                <w:sz w:val="18"/>
                <w:szCs w:val="18"/>
              </w:rPr>
              <w:t xml:space="preserve"> </w:t>
            </w:r>
            <w:r w:rsidRPr="00AB2C4A">
              <w:rPr>
                <w:rFonts w:cs="Arial"/>
                <w:bCs/>
                <w:sz w:val="18"/>
                <w:szCs w:val="18"/>
              </w:rPr>
              <w:t>6 «Обеспечение деятельности системы образования»</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6.1. «Обеспечение деятельности аппаратов органов местного самоуправления»</w:t>
            </w:r>
          </w:p>
        </w:tc>
      </w:tr>
      <w:tr w:rsidR="00565BC6" w:rsidRPr="00AB2C4A" w:rsidTr="00AC44A6">
        <w:trPr>
          <w:trHeight w:val="72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w:t>
            </w:r>
          </w:p>
        </w:tc>
        <w:tc>
          <w:tcPr>
            <w:tcW w:w="5366"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Показатель (индикатор) 6.1.1. «Укомплектованность муниципальных должностей муниципальной службы и должностей , не относящиеся к должностям муниципальной службы в отделе образования администрации </w:t>
            </w:r>
            <w:r w:rsidRPr="00AB2C4A">
              <w:rPr>
                <w:rFonts w:cs="Arial"/>
                <w:sz w:val="18"/>
                <w:szCs w:val="18"/>
              </w:rPr>
              <w:lastRenderedPageBreak/>
              <w:t>Подгоренского муниципального района»</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lastRenderedPageBreak/>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lastRenderedPageBreak/>
              <w:t>2</w:t>
            </w:r>
          </w:p>
        </w:tc>
        <w:tc>
          <w:tcPr>
            <w:tcW w:w="5366"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6.1.2. «Уровень фактического финансирования затрат на обеспечение деятельности аппарата отдела образования администрации Подгоренского муниципального района»</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6.2. «Обеспечение деятельности МКУ</w:t>
            </w:r>
            <w:r w:rsidR="00DF4493" w:rsidRPr="00AB2C4A">
              <w:rPr>
                <w:rFonts w:cs="Arial"/>
                <w:sz w:val="18"/>
                <w:szCs w:val="18"/>
              </w:rPr>
              <w:t xml:space="preserve"> </w:t>
            </w:r>
            <w:r w:rsidRPr="00AB2C4A">
              <w:rPr>
                <w:rFonts w:cs="Arial"/>
                <w:sz w:val="18"/>
                <w:szCs w:val="18"/>
              </w:rPr>
              <w:t>«ИМЦОО»</w:t>
            </w:r>
          </w:p>
        </w:tc>
      </w:tr>
      <w:tr w:rsidR="00565BC6" w:rsidRPr="00AB2C4A" w:rsidTr="00AC44A6">
        <w:trPr>
          <w:trHeight w:val="3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w:t>
            </w:r>
          </w:p>
        </w:tc>
        <w:tc>
          <w:tcPr>
            <w:tcW w:w="5366"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6.2.1. «Укомплектованност МКУ «ИМЦОО» работниками»</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w:t>
            </w:r>
          </w:p>
        </w:tc>
        <w:tc>
          <w:tcPr>
            <w:tcW w:w="5366"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Показатель 6.2.2. «Уровень фактического финансирования затрат на обеспечение деятельности МКУ</w:t>
            </w:r>
            <w:r w:rsidR="00DF4493" w:rsidRPr="00AB2C4A">
              <w:rPr>
                <w:rFonts w:cs="Arial"/>
                <w:sz w:val="18"/>
                <w:szCs w:val="18"/>
              </w:rPr>
              <w:t xml:space="preserve"> </w:t>
            </w:r>
            <w:r w:rsidRPr="00AB2C4A">
              <w:rPr>
                <w:rFonts w:cs="Arial"/>
                <w:sz w:val="18"/>
                <w:szCs w:val="18"/>
              </w:rPr>
              <w:t xml:space="preserve">«ИМЦОО» </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6.3. «Обеспечение деятельности МУ «ЦБ отдела образования»</w:t>
            </w:r>
          </w:p>
        </w:tc>
      </w:tr>
      <w:tr w:rsidR="00565BC6" w:rsidRPr="00AB2C4A" w:rsidTr="00AC44A6">
        <w:trPr>
          <w:trHeight w:val="3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6.3.2. «УкомплектованностьМУ «ЦБ отдела образования» работниками»</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6.4. «Организация и обеспечение деятельности по опеке и попечительству»</w:t>
            </w:r>
          </w:p>
        </w:tc>
      </w:tr>
      <w:tr w:rsidR="00565BC6" w:rsidRPr="00AB2C4A" w:rsidTr="00AC44A6">
        <w:trPr>
          <w:trHeight w:val="9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6</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6.4.1. «Доля детей, оставшихся без попечения родителей, устроенных в семьи граждан неродственников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99,0</w:t>
            </w:r>
          </w:p>
        </w:tc>
      </w:tr>
      <w:tr w:rsidR="00565BC6" w:rsidRPr="00AB2C4A" w:rsidTr="00AC44A6">
        <w:trPr>
          <w:trHeight w:val="4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7</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6.4.2.</w:t>
            </w:r>
            <w:r w:rsidR="00DF4493" w:rsidRPr="00AB2C4A">
              <w:rPr>
                <w:rFonts w:cs="Arial"/>
                <w:sz w:val="18"/>
                <w:szCs w:val="18"/>
              </w:rPr>
              <w:t xml:space="preserve"> </w:t>
            </w:r>
            <w:r w:rsidRPr="00AB2C4A">
              <w:rPr>
                <w:rFonts w:cs="Arial"/>
                <w:sz w:val="18"/>
                <w:szCs w:val="18"/>
              </w:rPr>
              <w:t>«Уровень фактического финансирования затрат на обеспечение деятельности сектора опеки и попечительства отдела образования администрации Подгоренского муниципального района»</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100,0</w:t>
            </w:r>
          </w:p>
        </w:tc>
      </w:tr>
      <w:tr w:rsidR="00565BC6" w:rsidRPr="00AB2C4A" w:rsidTr="00AC44A6">
        <w:trPr>
          <w:trHeight w:val="315"/>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r w:rsidR="00565BC6" w:rsidRPr="00AB2C4A">
              <w:rPr>
                <w:rFonts w:cs="Arial"/>
                <w:bCs/>
                <w:sz w:val="18"/>
                <w:szCs w:val="18"/>
              </w:rPr>
              <w:t>Подпрограмма 7</w:t>
            </w:r>
            <w:r w:rsidRPr="00AB2C4A">
              <w:rPr>
                <w:rFonts w:cs="Arial"/>
                <w:bCs/>
                <w:sz w:val="18"/>
                <w:szCs w:val="18"/>
              </w:rPr>
              <w:t xml:space="preserve"> </w:t>
            </w:r>
            <w:r w:rsidR="00565BC6" w:rsidRPr="00AB2C4A">
              <w:rPr>
                <w:rFonts w:cs="Arial"/>
                <w:bCs/>
                <w:sz w:val="18"/>
                <w:szCs w:val="18"/>
              </w:rPr>
              <w:t>«Социализация детей – сирот и детей, нуждающихся в особой заботе государства»</w:t>
            </w:r>
          </w:p>
        </w:tc>
      </w:tr>
      <w:tr w:rsidR="00565BC6" w:rsidRPr="00AB2C4A" w:rsidTr="00AC44A6">
        <w:trPr>
          <w:trHeight w:val="510"/>
        </w:trPr>
        <w:tc>
          <w:tcPr>
            <w:tcW w:w="14562" w:type="dxa"/>
            <w:gridSpan w:val="9"/>
            <w:tcBorders>
              <w:top w:val="single" w:sz="4" w:space="0" w:color="auto"/>
              <w:left w:val="single" w:sz="4" w:space="0" w:color="auto"/>
              <w:bottom w:val="single" w:sz="4" w:space="0" w:color="auto"/>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7.1 «Осуществление переданных полномочий по оказанию мер социальной поддержки семьям, взявшим на воспитание детей-сирот и детей оставшихся без попечения родителей"</w:t>
            </w:r>
          </w:p>
        </w:tc>
      </w:tr>
      <w:tr w:rsidR="00565BC6" w:rsidRPr="00AB2C4A" w:rsidTr="00AC44A6">
        <w:trPr>
          <w:trHeight w:val="127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w:t>
            </w:r>
          </w:p>
        </w:tc>
        <w:tc>
          <w:tcPr>
            <w:tcW w:w="5366"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Показатель (индикатор) «Количество граждан, получивших выплату единовременного пособия при всех формах устройства детей, лишенных родительского попечения, в семью, и выплату для осуществления отдельных государственных полномочий показания мер социальной поддержки семьям, взявшим на воспитание детей-сирот и детей, оставшихся без попечения родителей»</w:t>
            </w:r>
          </w:p>
        </w:tc>
        <w:tc>
          <w:tcPr>
            <w:tcW w:w="112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чел. </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135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135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135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135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135</w:t>
            </w:r>
          </w:p>
        </w:tc>
        <w:tc>
          <w:tcPr>
            <w:tcW w:w="1269"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135</w:t>
            </w:r>
          </w:p>
        </w:tc>
      </w:tr>
    </w:tbl>
    <w:p w:rsidR="00565BC6" w:rsidRPr="00AB2C4A" w:rsidRDefault="00565BC6" w:rsidP="00AB2C4A">
      <w:pPr>
        <w:ind w:firstLine="0"/>
        <w:rPr>
          <w:rFonts w:cs="Arial"/>
          <w:sz w:val="18"/>
          <w:szCs w:val="18"/>
        </w:rPr>
      </w:pPr>
    </w:p>
    <w:p w:rsidR="00565BC6" w:rsidRPr="00AB2C4A" w:rsidRDefault="00565BC6" w:rsidP="00AB2C4A">
      <w:pPr>
        <w:ind w:firstLine="0"/>
        <w:rPr>
          <w:rFonts w:cs="Arial"/>
          <w:sz w:val="18"/>
          <w:szCs w:val="18"/>
        </w:rPr>
      </w:pPr>
      <w:r w:rsidRPr="00AB2C4A">
        <w:rPr>
          <w:rFonts w:cs="Arial"/>
          <w:sz w:val="18"/>
          <w:szCs w:val="18"/>
        </w:rPr>
        <w:br w:type="page"/>
      </w:r>
    </w:p>
    <w:tbl>
      <w:tblPr>
        <w:tblW w:w="14449" w:type="dxa"/>
        <w:tblInd w:w="93" w:type="dxa"/>
        <w:tblLook w:val="04A0" w:firstRow="1" w:lastRow="0" w:firstColumn="1" w:lastColumn="0" w:noHBand="0" w:noVBand="1"/>
      </w:tblPr>
      <w:tblGrid>
        <w:gridCol w:w="486"/>
        <w:gridCol w:w="2340"/>
        <w:gridCol w:w="2151"/>
        <w:gridCol w:w="1701"/>
        <w:gridCol w:w="1480"/>
        <w:gridCol w:w="1420"/>
        <w:gridCol w:w="2911"/>
        <w:gridCol w:w="1960"/>
      </w:tblGrid>
      <w:tr w:rsidR="00565BC6" w:rsidRPr="00AB2C4A" w:rsidTr="00AC44A6">
        <w:trPr>
          <w:trHeight w:val="93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bookmarkStart w:id="16" w:name="RANGE!A1:H116"/>
            <w:bookmarkEnd w:id="16"/>
          </w:p>
        </w:tc>
        <w:tc>
          <w:tcPr>
            <w:tcW w:w="2340"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151"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1701" w:type="dxa"/>
            <w:tcBorders>
              <w:top w:val="nil"/>
              <w:left w:val="nil"/>
              <w:bottom w:val="nil"/>
              <w:right w:val="nil"/>
            </w:tcBorders>
            <w:shd w:val="clear" w:color="auto" w:fill="auto"/>
            <w:vAlign w:val="center"/>
            <w:hideMark/>
          </w:tcPr>
          <w:p w:rsidR="00565BC6" w:rsidRPr="00AB2C4A" w:rsidRDefault="00565BC6" w:rsidP="00AB2C4A">
            <w:pPr>
              <w:ind w:firstLine="0"/>
              <w:rPr>
                <w:rFonts w:cs="Arial"/>
                <w:sz w:val="18"/>
                <w:szCs w:val="18"/>
              </w:rPr>
            </w:pPr>
          </w:p>
        </w:tc>
        <w:tc>
          <w:tcPr>
            <w:tcW w:w="1480" w:type="dxa"/>
            <w:tcBorders>
              <w:top w:val="nil"/>
              <w:left w:val="nil"/>
              <w:bottom w:val="nil"/>
              <w:right w:val="nil"/>
            </w:tcBorders>
            <w:shd w:val="clear" w:color="auto" w:fill="auto"/>
            <w:vAlign w:val="center"/>
            <w:hideMark/>
          </w:tcPr>
          <w:p w:rsidR="00565BC6" w:rsidRPr="00AB2C4A" w:rsidRDefault="00565BC6" w:rsidP="00AB2C4A">
            <w:pPr>
              <w:ind w:firstLine="0"/>
              <w:rPr>
                <w:rFonts w:cs="Arial"/>
                <w:sz w:val="18"/>
                <w:szCs w:val="18"/>
              </w:rPr>
            </w:pPr>
          </w:p>
        </w:tc>
        <w:tc>
          <w:tcPr>
            <w:tcW w:w="1420" w:type="dxa"/>
            <w:tcBorders>
              <w:top w:val="nil"/>
              <w:left w:val="nil"/>
              <w:bottom w:val="nil"/>
              <w:right w:val="nil"/>
            </w:tcBorders>
            <w:shd w:val="clear" w:color="auto" w:fill="auto"/>
            <w:vAlign w:val="center"/>
            <w:hideMark/>
          </w:tcPr>
          <w:p w:rsidR="00565BC6" w:rsidRPr="00AB2C4A" w:rsidRDefault="00565BC6" w:rsidP="00AB2C4A">
            <w:pPr>
              <w:ind w:firstLine="0"/>
              <w:rPr>
                <w:rFonts w:cs="Arial"/>
                <w:sz w:val="18"/>
                <w:szCs w:val="18"/>
              </w:rPr>
            </w:pPr>
          </w:p>
        </w:tc>
        <w:tc>
          <w:tcPr>
            <w:tcW w:w="4871" w:type="dxa"/>
            <w:gridSpan w:val="2"/>
            <w:tcBorders>
              <w:top w:val="nil"/>
              <w:left w:val="nil"/>
              <w:bottom w:val="nil"/>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Приложение №3 к муниципальной программе Подгоренского района «Развитие образования» на 2019-2024 годы </w:t>
            </w:r>
          </w:p>
        </w:tc>
      </w:tr>
      <w:tr w:rsidR="00565BC6" w:rsidRPr="00AB2C4A" w:rsidTr="00AC44A6">
        <w:trPr>
          <w:trHeight w:val="255"/>
        </w:trPr>
        <w:tc>
          <w:tcPr>
            <w:tcW w:w="486" w:type="dxa"/>
            <w:tcBorders>
              <w:top w:val="nil"/>
              <w:left w:val="nil"/>
              <w:bottom w:val="nil"/>
              <w:right w:val="nil"/>
            </w:tcBorders>
            <w:shd w:val="clear" w:color="auto" w:fill="auto"/>
            <w:vAlign w:val="center"/>
            <w:hideMark/>
          </w:tcPr>
          <w:p w:rsidR="00565BC6" w:rsidRPr="00AB2C4A" w:rsidRDefault="00565BC6" w:rsidP="00AB2C4A">
            <w:pPr>
              <w:ind w:firstLine="0"/>
              <w:rPr>
                <w:rFonts w:cs="Arial"/>
                <w:sz w:val="18"/>
                <w:szCs w:val="18"/>
              </w:rPr>
            </w:pPr>
          </w:p>
        </w:tc>
        <w:tc>
          <w:tcPr>
            <w:tcW w:w="13963" w:type="dxa"/>
            <w:gridSpan w:val="7"/>
            <w:tcBorders>
              <w:top w:val="nil"/>
              <w:left w:val="nil"/>
              <w:bottom w:val="nil"/>
              <w:right w:val="nil"/>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План реализации муниципальной программы «Развитие образования»</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151" w:type="dxa"/>
            <w:tcBorders>
              <w:top w:val="nil"/>
              <w:left w:val="nil"/>
              <w:bottom w:val="nil"/>
              <w:right w:val="nil"/>
            </w:tcBorders>
            <w:shd w:val="clear" w:color="auto" w:fill="auto"/>
            <w:vAlign w:val="center"/>
            <w:hideMark/>
          </w:tcPr>
          <w:p w:rsidR="00565BC6" w:rsidRPr="00AB2C4A" w:rsidRDefault="00565BC6" w:rsidP="00AB2C4A">
            <w:pPr>
              <w:ind w:firstLine="0"/>
              <w:rPr>
                <w:rFonts w:cs="Arial"/>
                <w:sz w:val="18"/>
                <w:szCs w:val="18"/>
              </w:rPr>
            </w:pPr>
          </w:p>
        </w:tc>
        <w:tc>
          <w:tcPr>
            <w:tcW w:w="1701"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1480"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r w:rsidRPr="00AB2C4A">
              <w:rPr>
                <w:rFonts w:cs="Arial"/>
                <w:sz w:val="18"/>
                <w:szCs w:val="18"/>
              </w:rPr>
              <w:t>на 2020 год</w:t>
            </w:r>
          </w:p>
        </w:tc>
        <w:tc>
          <w:tcPr>
            <w:tcW w:w="1420"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911"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1960"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r>
      <w:tr w:rsidR="00565BC6" w:rsidRPr="00AB2C4A" w:rsidTr="00AC44A6">
        <w:trPr>
          <w:trHeight w:val="25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п/п</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5BC6" w:rsidRPr="00AB2C4A" w:rsidRDefault="00565BC6" w:rsidP="00AB2C4A">
            <w:pPr>
              <w:ind w:firstLine="0"/>
              <w:rPr>
                <w:rFonts w:cs="Arial"/>
                <w:sz w:val="18"/>
                <w:szCs w:val="18"/>
              </w:rPr>
            </w:pPr>
            <w:r w:rsidRPr="00AB2C4A">
              <w:rPr>
                <w:rFonts w:cs="Arial"/>
                <w:sz w:val="18"/>
                <w:szCs w:val="18"/>
              </w:rPr>
              <w:t>Статус</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Наименование муниципальной программы, подпрограммы,</w:t>
            </w:r>
            <w:r w:rsidR="00DF4493" w:rsidRPr="00AB2C4A">
              <w:rPr>
                <w:rFonts w:cs="Arial"/>
                <w:sz w:val="18"/>
                <w:szCs w:val="18"/>
              </w:rPr>
              <w:t xml:space="preserve"> </w:t>
            </w:r>
            <w:r w:rsidRPr="00AB2C4A">
              <w:rPr>
                <w:rFonts w:cs="Arial"/>
                <w:sz w:val="18"/>
                <w:szCs w:val="18"/>
              </w:rPr>
              <w:t>основного мероприятия,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Исполнитель мероприятия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Срок</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КБК </w:t>
            </w:r>
          </w:p>
        </w:tc>
      </w:tr>
      <w:tr w:rsidR="00565BC6" w:rsidRPr="00AB2C4A" w:rsidTr="00AC44A6">
        <w:trPr>
          <w:trHeight w:val="27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начала реализации</w:t>
            </w:r>
            <w:r w:rsidR="00DF4493" w:rsidRPr="00AB2C4A">
              <w:rPr>
                <w:rFonts w:cs="Arial"/>
                <w:sz w:val="18"/>
                <w:szCs w:val="18"/>
              </w:rPr>
              <w:t xml:space="preserve"> </w:t>
            </w:r>
            <w:r w:rsidRPr="00AB2C4A">
              <w:rPr>
                <w:rFonts w:cs="Arial"/>
                <w:sz w:val="18"/>
                <w:szCs w:val="18"/>
              </w:rPr>
              <w:t xml:space="preserve">мероприятия в очередном финансовом году </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окончания реализации</w:t>
            </w:r>
            <w:r w:rsidR="00DF4493" w:rsidRPr="00AB2C4A">
              <w:rPr>
                <w:rFonts w:cs="Arial"/>
                <w:sz w:val="18"/>
                <w:szCs w:val="18"/>
              </w:rPr>
              <w:t xml:space="preserve"> </w:t>
            </w:r>
            <w:r w:rsidRPr="00AB2C4A">
              <w:rPr>
                <w:rFonts w:cs="Arial"/>
                <w:sz w:val="18"/>
                <w:szCs w:val="18"/>
              </w:rPr>
              <w:t>мероприятия</w:t>
            </w:r>
            <w:r w:rsidR="00DF4493" w:rsidRPr="00AB2C4A">
              <w:rPr>
                <w:rFonts w:cs="Arial"/>
                <w:sz w:val="18"/>
                <w:szCs w:val="18"/>
              </w:rPr>
              <w:t xml:space="preserve"> </w:t>
            </w:r>
            <w:r w:rsidRPr="00AB2C4A">
              <w:rPr>
                <w:rFonts w:cs="Arial"/>
                <w:sz w:val="18"/>
                <w:szCs w:val="18"/>
              </w:rPr>
              <w:t>в очередном финансовом году</w:t>
            </w:r>
            <w:r w:rsidR="00DF4493" w:rsidRPr="00AB2C4A">
              <w:rPr>
                <w:rFonts w:cs="Arial"/>
                <w:sz w:val="18"/>
                <w:szCs w:val="18"/>
              </w:rPr>
              <w:t xml:space="preserve"> </w:t>
            </w: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r>
      <w:tr w:rsidR="00565BC6" w:rsidRPr="00AB2C4A" w:rsidTr="00AC44A6">
        <w:trPr>
          <w:trHeight w:val="130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r>
      <w:tr w:rsidR="00565BC6" w:rsidRPr="00AB2C4A" w:rsidTr="00AC44A6">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565BC6" w:rsidRPr="00AB2C4A" w:rsidRDefault="00565BC6" w:rsidP="00AB2C4A">
            <w:pPr>
              <w:ind w:firstLine="0"/>
              <w:rPr>
                <w:rFonts w:cs="Arial"/>
                <w:sz w:val="18"/>
                <w:szCs w:val="18"/>
              </w:rPr>
            </w:pPr>
            <w:r w:rsidRPr="00AB2C4A">
              <w:rPr>
                <w:rFonts w:cs="Arial"/>
                <w:sz w:val="18"/>
                <w:szCs w:val="18"/>
              </w:rPr>
              <w:t>1</w:t>
            </w:r>
          </w:p>
        </w:tc>
        <w:tc>
          <w:tcPr>
            <w:tcW w:w="234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w:t>
            </w:r>
          </w:p>
        </w:tc>
        <w:tc>
          <w:tcPr>
            <w:tcW w:w="215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5</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6</w:t>
            </w:r>
          </w:p>
        </w:tc>
        <w:tc>
          <w:tcPr>
            <w:tcW w:w="291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7</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8</w:t>
            </w:r>
          </w:p>
        </w:tc>
      </w:tr>
      <w:tr w:rsidR="00565BC6" w:rsidRPr="00AB2C4A" w:rsidTr="00AC44A6">
        <w:trPr>
          <w:trHeight w:val="315"/>
        </w:trPr>
        <w:tc>
          <w:tcPr>
            <w:tcW w:w="486" w:type="dxa"/>
            <w:tcBorders>
              <w:top w:val="nil"/>
              <w:left w:val="single" w:sz="4" w:space="0" w:color="auto"/>
              <w:bottom w:val="single" w:sz="4" w:space="0" w:color="auto"/>
              <w:right w:val="single" w:sz="4" w:space="0" w:color="auto"/>
            </w:tcBorders>
            <w:shd w:val="clear" w:color="auto" w:fill="auto"/>
            <w:noWrap/>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340"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МУНИЦИПАЛЬНАЯ ПРОГРАММА</w:t>
            </w:r>
          </w:p>
        </w:tc>
        <w:tc>
          <w:tcPr>
            <w:tcW w:w="2151"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«Развитие образования» на 2014 - 2020 годы</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nil"/>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315"/>
        </w:trPr>
        <w:tc>
          <w:tcPr>
            <w:tcW w:w="486" w:type="dxa"/>
            <w:tcBorders>
              <w:top w:val="nil"/>
              <w:left w:val="single" w:sz="4" w:space="0" w:color="auto"/>
              <w:bottom w:val="single" w:sz="4" w:space="0" w:color="auto"/>
              <w:right w:val="single" w:sz="4" w:space="0" w:color="auto"/>
            </w:tcBorders>
            <w:shd w:val="clear" w:color="auto" w:fill="auto"/>
            <w:noWrap/>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340"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911"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1</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Развитие дошкольного образования</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19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15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291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1.1 </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Реконструкция и капитальный ремонт объектов образования с целью предоставления услуг дошкольного образования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Увеличение удельного веса численности детей в возрасте от 3 до 7 лет, охваченных программами дошкольного образования, в общей численности детей соответствующего возраста</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61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31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1.2 </w:t>
            </w:r>
          </w:p>
        </w:tc>
        <w:tc>
          <w:tcPr>
            <w:tcW w:w="2151"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Мероприятия в области дошкольного образования</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Выполнение государственных гарантий общедоступности и бесплатности дошкольного образования;педагогам </w:t>
            </w:r>
            <w:r w:rsidRPr="00AB2C4A">
              <w:rPr>
                <w:rFonts w:cs="Arial"/>
                <w:sz w:val="18"/>
                <w:szCs w:val="18"/>
              </w:rPr>
              <w:lastRenderedPageBreak/>
              <w:t>дошкольного образования будут обеспечены возможности непрерывного профессионального развития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lastRenderedPageBreak/>
              <w:t>924 1004 0110278150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78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33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1.3 </w:t>
            </w:r>
          </w:p>
        </w:tc>
        <w:tc>
          <w:tcPr>
            <w:tcW w:w="2151" w:type="dxa"/>
            <w:vMerge w:val="restart"/>
            <w:tcBorders>
              <w:top w:val="single" w:sz="4" w:space="0" w:color="auto"/>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Расходы на обеспечение деятельности дошкольных образовательных учреждений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функционирования</w:t>
            </w:r>
            <w:r w:rsidR="00DF4493" w:rsidRPr="00AB2C4A">
              <w:rPr>
                <w:rFonts w:cs="Arial"/>
                <w:sz w:val="18"/>
                <w:szCs w:val="18"/>
              </w:rPr>
              <w:t xml:space="preserve"> </w:t>
            </w:r>
            <w:r w:rsidRPr="00AB2C4A">
              <w:rPr>
                <w:rFonts w:cs="Arial"/>
                <w:sz w:val="18"/>
                <w:szCs w:val="18"/>
              </w:rPr>
              <w:t xml:space="preserve">муниципальных учреждений дошкольного образованиясредняя заработная плата педагогических работников дошкольных образовательных организаций из всех источников составит не менее 100 процентов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924 0701 0110300590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single" w:sz="4" w:space="0" w:color="auto"/>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924 0701 0110378290</w:t>
            </w:r>
          </w:p>
        </w:tc>
      </w:tr>
      <w:tr w:rsidR="00565BC6" w:rsidRPr="00AB2C4A" w:rsidTr="00AC44A6">
        <w:trPr>
          <w:trHeight w:val="27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single" w:sz="4" w:space="0" w:color="auto"/>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0701 01103S8300</w:t>
            </w:r>
          </w:p>
        </w:tc>
      </w:tr>
      <w:tr w:rsidR="00565BC6" w:rsidRPr="00AB2C4A" w:rsidTr="00AC44A6">
        <w:trPr>
          <w:trHeight w:val="27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single" w:sz="4" w:space="0" w:color="auto"/>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924 0701 0110320540</w:t>
            </w:r>
          </w:p>
        </w:tc>
      </w:tr>
      <w:tr w:rsidR="00565BC6" w:rsidRPr="00AB2C4A" w:rsidTr="00AC44A6">
        <w:trPr>
          <w:trHeight w:val="88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single" w:sz="4" w:space="0" w:color="auto"/>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91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w:t>
            </w:r>
            <w:r w:rsidR="00DF4493" w:rsidRPr="00AB2C4A">
              <w:rPr>
                <w:rFonts w:cs="Arial"/>
                <w:bCs/>
                <w:sz w:val="18"/>
                <w:szCs w:val="18"/>
              </w:rPr>
              <w:t xml:space="preserve"> </w:t>
            </w:r>
            <w:r w:rsidRPr="00AB2C4A">
              <w:rPr>
                <w:rFonts w:cs="Arial"/>
                <w:bCs/>
                <w:sz w:val="18"/>
                <w:szCs w:val="18"/>
              </w:rPr>
              <w:t>2</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Развитие общего образования</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nil"/>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nil"/>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nil"/>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151"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701"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911"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2.1.</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«Мероприятия в области общего образования»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Выполнение государственных гарантий общедоступности и бесплатности общего образования;педагогам общего образования будут обеспечены возможности непрерывного профессионального развития</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 924 0702 01201S8940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0702 01201S8130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925 0702 01201S8810</w:t>
            </w:r>
          </w:p>
        </w:tc>
      </w:tr>
      <w:tr w:rsidR="00565BC6" w:rsidRPr="00AB2C4A" w:rsidTr="00AC44A6">
        <w:trPr>
          <w:trHeight w:val="99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2.2 </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«Расходы на обеспечение деятельности общего образования»</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функционирования</w:t>
            </w:r>
            <w:r w:rsidR="00DF4493" w:rsidRPr="00AB2C4A">
              <w:rPr>
                <w:rFonts w:cs="Arial"/>
                <w:sz w:val="18"/>
                <w:szCs w:val="18"/>
              </w:rPr>
              <w:t xml:space="preserve"> </w:t>
            </w:r>
            <w:r w:rsidRPr="00AB2C4A">
              <w:rPr>
                <w:rFonts w:cs="Arial"/>
                <w:sz w:val="18"/>
                <w:szCs w:val="18"/>
              </w:rPr>
              <w:t xml:space="preserve">муниципальных учреждений общего образования, средняя заработная плата педагогических работников общеобразовательных </w:t>
            </w:r>
            <w:r w:rsidRPr="00AB2C4A">
              <w:rPr>
                <w:rFonts w:cs="Arial"/>
                <w:sz w:val="18"/>
                <w:szCs w:val="18"/>
              </w:rPr>
              <w:lastRenderedPageBreak/>
              <w:t>организаций из всех источников составит не менее 100 процентов от</w:t>
            </w:r>
            <w:r w:rsidR="00DF4493" w:rsidRPr="00AB2C4A">
              <w:rPr>
                <w:rFonts w:cs="Arial"/>
                <w:sz w:val="18"/>
                <w:szCs w:val="18"/>
              </w:rPr>
              <w:t xml:space="preserve"> </w:t>
            </w:r>
            <w:r w:rsidRPr="00AB2C4A">
              <w:rPr>
                <w:rFonts w:cs="Arial"/>
                <w:sz w:val="18"/>
                <w:szCs w:val="18"/>
              </w:rPr>
              <w:t>средне</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lastRenderedPageBreak/>
              <w:t>924 0702 0120200590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924 0702 0120278120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925 0702 01202S8810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924 0702 </w:t>
            </w:r>
            <w:r w:rsidRPr="00AB2C4A">
              <w:rPr>
                <w:rFonts w:cs="Arial"/>
                <w:sz w:val="18"/>
                <w:szCs w:val="18"/>
              </w:rPr>
              <w:lastRenderedPageBreak/>
              <w:t>0120240090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924 0702 0120220540</w:t>
            </w:r>
          </w:p>
        </w:tc>
      </w:tr>
      <w:tr w:rsidR="00565BC6" w:rsidRPr="00AB2C4A" w:rsidTr="00AC44A6">
        <w:trPr>
          <w:trHeight w:val="57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108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Региональный проект "Современная школа"</w:t>
            </w:r>
          </w:p>
        </w:tc>
        <w:tc>
          <w:tcPr>
            <w:tcW w:w="215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Региональный проект "Современная школа"</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Будут созданы современные материально-технические базы в школах, реализованы общеобразовательные программ в сетевой форме</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0702 012Е151690</w:t>
            </w:r>
          </w:p>
        </w:tc>
      </w:tr>
      <w:tr w:rsidR="00565BC6" w:rsidRPr="00AB2C4A" w:rsidTr="00AC44A6">
        <w:trPr>
          <w:trHeight w:val="103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Региональный проект "Успех каждого ребенка"</w:t>
            </w:r>
          </w:p>
        </w:tc>
        <w:tc>
          <w:tcPr>
            <w:tcW w:w="215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Региональный проект "Успех каждого ребенка"</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Будет обновлена материально-техническая база общеобразовательных организаций в сельской местности для занятий физкультурой и спортом</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0702 012Е250970</w:t>
            </w:r>
          </w:p>
        </w:tc>
      </w:tr>
      <w:tr w:rsidR="00565BC6" w:rsidRPr="00AB2C4A" w:rsidTr="00AC44A6">
        <w:trPr>
          <w:trHeight w:val="103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Региональный проект "Цифровая образовательная среда"</w:t>
            </w:r>
          </w:p>
        </w:tc>
        <w:tc>
          <w:tcPr>
            <w:tcW w:w="215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Региональный проект "Цифровая образовательная среда"</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tcBorders>
              <w:top w:val="nil"/>
              <w:left w:val="nil"/>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Будут внедрены целевая модель цифровой образовательной среды,</w:t>
            </w:r>
            <w:r w:rsidR="00DF4493" w:rsidRPr="00AB2C4A">
              <w:rPr>
                <w:rFonts w:cs="Arial"/>
                <w:sz w:val="18"/>
                <w:szCs w:val="18"/>
              </w:rPr>
              <w:t xml:space="preserve"> </w:t>
            </w:r>
            <w:r w:rsidRPr="00AB2C4A">
              <w:rPr>
                <w:rFonts w:cs="Arial"/>
                <w:sz w:val="18"/>
                <w:szCs w:val="18"/>
              </w:rPr>
              <w:t>современные цифровые технологии в образовательные программы</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15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91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3</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Развитие дополнительного образования и воспитания</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15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291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3.1 </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Мероприятия в области дополнительного образования и воспитания детей и молодежи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Будут созданы условия для обеспечения доступности услуг дополнительного образования детей независимо от места жительства, социально -экономического статуса, состояния здоровья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924 0703 0130180270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51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1262"/>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3.2 </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Расходы на обеспечение деятельности учреждений дополнительного образования</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функционирование</w:t>
            </w:r>
            <w:r w:rsidR="00DF4493" w:rsidRPr="00AB2C4A">
              <w:rPr>
                <w:rFonts w:cs="Arial"/>
                <w:sz w:val="18"/>
                <w:szCs w:val="18"/>
              </w:rPr>
              <w:t xml:space="preserve"> </w:t>
            </w:r>
            <w:r w:rsidRPr="00AB2C4A">
              <w:rPr>
                <w:rFonts w:cs="Arial"/>
                <w:sz w:val="18"/>
                <w:szCs w:val="18"/>
              </w:rPr>
              <w:t>муниципальных учреждений дополнительного</w:t>
            </w:r>
            <w:r w:rsidR="00DF4493" w:rsidRPr="00AB2C4A">
              <w:rPr>
                <w:rFonts w:cs="Arial"/>
                <w:sz w:val="18"/>
                <w:szCs w:val="18"/>
              </w:rPr>
              <w:t xml:space="preserve"> </w:t>
            </w:r>
            <w:r w:rsidRPr="00AB2C4A">
              <w:rPr>
                <w:rFonts w:cs="Arial"/>
                <w:sz w:val="18"/>
                <w:szCs w:val="18"/>
              </w:rPr>
              <w:t>образования, средняя заработная плата педагогических работников учреждений дополнительного образования из всех источников составит не менее 75 проц</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924 0703 0130200590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925 0703 0130220540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32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15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91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4</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 xml:space="preserve">«Молодежь»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151"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701"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911"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nil"/>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4.1 </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«Вовлечение молодежи в социальную практику и обеспечение поддержки научной, творческой и предпринимательской активности молодежи»</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Интеллектуальное и творческое развитие молодежи; Поддержка социально значимых проектов инициативной молодежи;поддержка деятельности детских организаций</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924 0707 0140180310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924 0707 0140180430</w:t>
            </w:r>
          </w:p>
        </w:tc>
      </w:tr>
      <w:tr w:rsidR="00565BC6" w:rsidRPr="00AB2C4A" w:rsidTr="00AC44A6">
        <w:trPr>
          <w:trHeight w:val="45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5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single" w:sz="4" w:space="0" w:color="auto"/>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4.2</w:t>
            </w:r>
          </w:p>
        </w:tc>
        <w:tc>
          <w:tcPr>
            <w:tcW w:w="215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«Организация отдыха и оздоровления детей и молодежи Подгоренского муниципального района»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Охват организованным отдыхом и оздоровленем 90% детей и молодежи от общего числа обучающихся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0707 01402S8320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0707 01402S8410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15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91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5</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Развитие физической культуры и спорта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15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291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5.1 </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Мероприятия в области физической культуры и спорта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r w:rsidR="00565BC6" w:rsidRPr="00AB2C4A">
              <w:rPr>
                <w:rFonts w:cs="Arial"/>
                <w:sz w:val="18"/>
                <w:szCs w:val="18"/>
              </w:rPr>
              <w:t>Увеличится число жителей района, регулярно занимающихся физической культурой и спортом</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924 1105 0150180410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924 1105 0150140090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6</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Обеспечение деятельности системы образования</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15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291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6.1 </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Обеспечение деятельности аппарата органов местного самоуправления</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 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функционирования аппарата отдела образования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924 0709 0160182010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мероприятие 6.2 </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Обеспечение деятельности МКУ «ИМЦОО»</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 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функционирования МКУ "ИМЦОО" отдела образования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924 0709 0160200590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6.3</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Обеспечение деятельности МУ«ЦБ отдела образования»</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 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функционирования МУ "ЦБ отдела образования"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924 0709 0160300590</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Основное мероприятие 6.4</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Организация и обеспечение деятельности по опеке и попечительству</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 Будет обеспечено</w:t>
            </w:r>
            <w:r w:rsidR="00DF4493" w:rsidRPr="00AB2C4A">
              <w:rPr>
                <w:rFonts w:cs="Arial"/>
                <w:sz w:val="18"/>
                <w:szCs w:val="18"/>
              </w:rPr>
              <w:t xml:space="preserve"> </w:t>
            </w:r>
            <w:r w:rsidRPr="00AB2C4A">
              <w:rPr>
                <w:rFonts w:cs="Arial"/>
                <w:sz w:val="18"/>
                <w:szCs w:val="18"/>
              </w:rPr>
              <w:t>эффективное и бесперебойное функционирования сектора по опеке и попечительству отдела образования</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924 0113 0160478392</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15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291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ПОДПРОГРАММА 7</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bCs/>
                <w:sz w:val="18"/>
                <w:szCs w:val="18"/>
              </w:rPr>
            </w:pPr>
            <w:r w:rsidRPr="00AB2C4A">
              <w:rPr>
                <w:rFonts w:cs="Arial"/>
                <w:bCs/>
                <w:sz w:val="18"/>
                <w:szCs w:val="18"/>
              </w:rPr>
              <w:t>Социализация детей-сирот и детей, нуждающихся в особой заботе государства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255"/>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DF4493" w:rsidP="00AB2C4A">
            <w:pPr>
              <w:ind w:firstLine="0"/>
              <w:rPr>
                <w:rFonts w:cs="Arial"/>
                <w:sz w:val="18"/>
                <w:szCs w:val="18"/>
              </w:rPr>
            </w:pPr>
            <w:r w:rsidRPr="00AB2C4A">
              <w:rPr>
                <w:rFonts w:cs="Arial"/>
                <w:sz w:val="18"/>
                <w:szCs w:val="18"/>
              </w:rPr>
              <w:t xml:space="preserve"> </w:t>
            </w:r>
          </w:p>
        </w:tc>
      </w:tr>
      <w:tr w:rsidR="00565BC6" w:rsidRPr="00AB2C4A" w:rsidTr="00AC44A6">
        <w:trPr>
          <w:trHeight w:val="30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в том числе:</w:t>
            </w:r>
          </w:p>
        </w:tc>
        <w:tc>
          <w:tcPr>
            <w:tcW w:w="215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2911"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c>
          <w:tcPr>
            <w:tcW w:w="1960" w:type="dxa"/>
            <w:tcBorders>
              <w:top w:val="nil"/>
              <w:left w:val="nil"/>
              <w:bottom w:val="single" w:sz="4" w:space="0" w:color="auto"/>
              <w:right w:val="single" w:sz="4" w:space="0" w:color="auto"/>
            </w:tcBorders>
            <w:shd w:val="clear" w:color="auto" w:fill="auto"/>
            <w:vAlign w:val="center"/>
            <w:hideMark/>
          </w:tcPr>
          <w:p w:rsidR="00565BC6" w:rsidRPr="00AB2C4A" w:rsidRDefault="00DF4493" w:rsidP="00AB2C4A">
            <w:pPr>
              <w:ind w:firstLine="0"/>
              <w:rPr>
                <w:rFonts w:cs="Arial"/>
                <w:bCs/>
                <w:sz w:val="18"/>
                <w:szCs w:val="18"/>
              </w:rPr>
            </w:pPr>
            <w:r w:rsidRPr="00AB2C4A">
              <w:rPr>
                <w:rFonts w:cs="Arial"/>
                <w:bCs/>
                <w:sz w:val="18"/>
                <w:szCs w:val="18"/>
              </w:rPr>
              <w:t xml:space="preserve"> </w:t>
            </w:r>
          </w:p>
        </w:tc>
      </w:tr>
      <w:tr w:rsidR="00565BC6" w:rsidRPr="00AB2C4A" w:rsidTr="00AC44A6">
        <w:trPr>
          <w:trHeight w:val="36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7.1</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Осуществление переданных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отдел образования</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565BC6" w:rsidRPr="00AB2C4A" w:rsidRDefault="00565BC6" w:rsidP="00AB2C4A">
            <w:pPr>
              <w:ind w:firstLine="0"/>
              <w:rPr>
                <w:rFonts w:cs="Arial"/>
                <w:sz w:val="18"/>
                <w:szCs w:val="18"/>
              </w:rPr>
            </w:pPr>
            <w:r w:rsidRPr="00AB2C4A">
              <w:rPr>
                <w:rFonts w:cs="Arial"/>
                <w:sz w:val="18"/>
                <w:szCs w:val="18"/>
              </w:rPr>
              <w:t>2020</w:t>
            </w:r>
          </w:p>
        </w:tc>
        <w:tc>
          <w:tcPr>
            <w:tcW w:w="2911" w:type="dxa"/>
            <w:vMerge w:val="restart"/>
            <w:tcBorders>
              <w:top w:val="nil"/>
              <w:left w:val="single" w:sz="4" w:space="0" w:color="auto"/>
              <w:bottom w:val="single" w:sz="4" w:space="0" w:color="000000"/>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100% обеспечение</w:t>
            </w:r>
            <w:r w:rsidR="00DF4493" w:rsidRPr="00AB2C4A">
              <w:rPr>
                <w:rFonts w:cs="Arial"/>
                <w:sz w:val="18"/>
                <w:szCs w:val="18"/>
              </w:rPr>
              <w:t xml:space="preserve"> </w:t>
            </w:r>
            <w:r w:rsidRPr="00AB2C4A">
              <w:rPr>
                <w:rFonts w:cs="Arial"/>
                <w:sz w:val="18"/>
                <w:szCs w:val="18"/>
              </w:rPr>
              <w:t xml:space="preserve">выплат </w:t>
            </w: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924 1004 0170152600</w:t>
            </w:r>
          </w:p>
        </w:tc>
      </w:tr>
      <w:tr w:rsidR="00565BC6" w:rsidRPr="00AB2C4A" w:rsidTr="00AC44A6">
        <w:trPr>
          <w:trHeight w:val="36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924 1004 0170178541</w:t>
            </w:r>
          </w:p>
        </w:tc>
      </w:tr>
      <w:tr w:rsidR="00565BC6" w:rsidRPr="00AB2C4A" w:rsidTr="00AC44A6">
        <w:trPr>
          <w:trHeight w:val="36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924 1004 0170178542</w:t>
            </w:r>
          </w:p>
        </w:tc>
      </w:tr>
      <w:tr w:rsidR="00565BC6" w:rsidRPr="00AB2C4A" w:rsidTr="00AC44A6">
        <w:trPr>
          <w:trHeight w:val="900"/>
        </w:trPr>
        <w:tc>
          <w:tcPr>
            <w:tcW w:w="486" w:type="dxa"/>
            <w:tcBorders>
              <w:top w:val="nil"/>
              <w:left w:val="nil"/>
              <w:bottom w:val="nil"/>
              <w:right w:val="nil"/>
            </w:tcBorders>
            <w:shd w:val="clear" w:color="auto" w:fill="auto"/>
            <w:noWrap/>
            <w:vAlign w:val="bottom"/>
            <w:hideMark/>
          </w:tcPr>
          <w:p w:rsidR="00565BC6" w:rsidRPr="00AB2C4A" w:rsidRDefault="00565BC6" w:rsidP="00AB2C4A">
            <w:pPr>
              <w:ind w:firstLine="0"/>
              <w:rPr>
                <w:rFonts w:cs="Arial"/>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2151" w:type="dxa"/>
            <w:vMerge/>
            <w:tcBorders>
              <w:top w:val="nil"/>
              <w:left w:val="single" w:sz="4" w:space="0" w:color="auto"/>
              <w:bottom w:val="single" w:sz="4" w:space="0" w:color="auto"/>
              <w:right w:val="single" w:sz="4" w:space="0" w:color="auto"/>
            </w:tcBorders>
            <w:vAlign w:val="center"/>
            <w:hideMark/>
          </w:tcPr>
          <w:p w:rsidR="00565BC6" w:rsidRPr="00AB2C4A" w:rsidRDefault="00565BC6" w:rsidP="00AB2C4A">
            <w:pPr>
              <w:ind w:firstLine="0"/>
              <w:rPr>
                <w:rFonts w:cs="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2911" w:type="dxa"/>
            <w:vMerge/>
            <w:tcBorders>
              <w:top w:val="nil"/>
              <w:left w:val="single" w:sz="4" w:space="0" w:color="auto"/>
              <w:bottom w:val="single" w:sz="4" w:space="0" w:color="000000"/>
              <w:right w:val="single" w:sz="4" w:space="0" w:color="auto"/>
            </w:tcBorders>
            <w:vAlign w:val="center"/>
            <w:hideMark/>
          </w:tcPr>
          <w:p w:rsidR="00565BC6" w:rsidRPr="00AB2C4A" w:rsidRDefault="00565BC6" w:rsidP="00AB2C4A">
            <w:pPr>
              <w:ind w:firstLine="0"/>
              <w:rPr>
                <w:rFonts w:cs="Arial"/>
                <w:sz w:val="18"/>
                <w:szCs w:val="18"/>
              </w:rPr>
            </w:pPr>
          </w:p>
        </w:tc>
        <w:tc>
          <w:tcPr>
            <w:tcW w:w="1960" w:type="dxa"/>
            <w:tcBorders>
              <w:top w:val="nil"/>
              <w:left w:val="nil"/>
              <w:bottom w:val="single" w:sz="4" w:space="0" w:color="auto"/>
              <w:right w:val="single" w:sz="4" w:space="0" w:color="auto"/>
            </w:tcBorders>
            <w:shd w:val="clear" w:color="auto" w:fill="auto"/>
            <w:vAlign w:val="bottom"/>
            <w:hideMark/>
          </w:tcPr>
          <w:p w:rsidR="00565BC6" w:rsidRPr="00AB2C4A" w:rsidRDefault="00565BC6" w:rsidP="00AB2C4A">
            <w:pPr>
              <w:ind w:firstLine="0"/>
              <w:rPr>
                <w:rFonts w:cs="Arial"/>
                <w:sz w:val="18"/>
                <w:szCs w:val="18"/>
              </w:rPr>
            </w:pPr>
            <w:r w:rsidRPr="00AB2C4A">
              <w:rPr>
                <w:rFonts w:cs="Arial"/>
                <w:sz w:val="18"/>
                <w:szCs w:val="18"/>
              </w:rPr>
              <w:t xml:space="preserve"> 924 1004 0170178543</w:t>
            </w:r>
          </w:p>
        </w:tc>
      </w:tr>
    </w:tbl>
    <w:p w:rsidR="00D22004" w:rsidRPr="00AB2C4A" w:rsidRDefault="00D22004" w:rsidP="00AB2C4A">
      <w:pPr>
        <w:ind w:firstLine="0"/>
        <w:rPr>
          <w:rFonts w:cs="Arial"/>
          <w:sz w:val="18"/>
          <w:szCs w:val="18"/>
        </w:rPr>
      </w:pPr>
    </w:p>
    <w:p w:rsidR="00D9594C" w:rsidRPr="00AB2C4A" w:rsidRDefault="00D9594C" w:rsidP="00AB2C4A">
      <w:pPr>
        <w:ind w:firstLine="0"/>
        <w:rPr>
          <w:rFonts w:cs="Arial"/>
          <w:sz w:val="18"/>
          <w:szCs w:val="18"/>
        </w:rPr>
      </w:pPr>
      <w:r w:rsidRPr="00AB2C4A">
        <w:rPr>
          <w:rFonts w:cs="Arial"/>
          <w:sz w:val="18"/>
          <w:szCs w:val="18"/>
        </w:rPr>
        <w:br w:type="page"/>
      </w:r>
    </w:p>
    <w:tbl>
      <w:tblPr>
        <w:tblW w:w="14583" w:type="dxa"/>
        <w:tblInd w:w="108" w:type="dxa"/>
        <w:tblLayout w:type="fixed"/>
        <w:tblLook w:val="04A0" w:firstRow="1" w:lastRow="0" w:firstColumn="1" w:lastColumn="0" w:noHBand="0" w:noVBand="1"/>
      </w:tblPr>
      <w:tblGrid>
        <w:gridCol w:w="2694"/>
        <w:gridCol w:w="2203"/>
        <w:gridCol w:w="851"/>
        <w:gridCol w:w="1580"/>
        <w:gridCol w:w="1480"/>
        <w:gridCol w:w="1051"/>
        <w:gridCol w:w="1134"/>
        <w:gridCol w:w="992"/>
        <w:gridCol w:w="1134"/>
        <w:gridCol w:w="1464"/>
      </w:tblGrid>
      <w:tr w:rsidR="00AC44A6" w:rsidRPr="00AB2C4A" w:rsidTr="00AC44A6">
        <w:trPr>
          <w:trHeight w:val="630"/>
        </w:trPr>
        <w:tc>
          <w:tcPr>
            <w:tcW w:w="14583" w:type="dxa"/>
            <w:gridSpan w:val="10"/>
            <w:tcBorders>
              <w:top w:val="nil"/>
              <w:left w:val="nil"/>
            </w:tcBorders>
            <w:shd w:val="clear" w:color="auto" w:fill="auto"/>
            <w:noWrap/>
            <w:vAlign w:val="center"/>
            <w:hideMark/>
          </w:tcPr>
          <w:p w:rsidR="00AC44A6" w:rsidRDefault="00AC44A6" w:rsidP="00AC44A6">
            <w:pPr>
              <w:ind w:firstLine="0"/>
              <w:jc w:val="right"/>
              <w:rPr>
                <w:rFonts w:cs="Arial"/>
                <w:sz w:val="18"/>
                <w:szCs w:val="18"/>
              </w:rPr>
            </w:pPr>
            <w:bookmarkStart w:id="17" w:name="RANGE!B1:K32"/>
            <w:bookmarkEnd w:id="17"/>
            <w:r w:rsidRPr="00AB2C4A">
              <w:rPr>
                <w:rFonts w:cs="Arial"/>
                <w:sz w:val="18"/>
                <w:szCs w:val="18"/>
              </w:rPr>
              <w:t>Таблица 3</w:t>
            </w:r>
          </w:p>
          <w:p w:rsidR="00AC44A6" w:rsidRPr="00AB2C4A" w:rsidRDefault="00AC44A6" w:rsidP="00AB2C4A">
            <w:pPr>
              <w:ind w:firstLine="0"/>
              <w:rPr>
                <w:rFonts w:cs="Arial"/>
                <w:sz w:val="18"/>
                <w:szCs w:val="18"/>
              </w:rPr>
            </w:pPr>
          </w:p>
          <w:p w:rsidR="00AC44A6" w:rsidRDefault="00AC44A6" w:rsidP="00AB2C4A">
            <w:pPr>
              <w:rPr>
                <w:rFonts w:cs="Arial"/>
                <w:sz w:val="18"/>
                <w:szCs w:val="18"/>
              </w:rPr>
            </w:pPr>
            <w:r w:rsidRPr="00AB2C4A">
              <w:rPr>
                <w:rFonts w:cs="Arial"/>
                <w:sz w:val="18"/>
                <w:szCs w:val="18"/>
              </w:rPr>
              <w:t xml:space="preserve">Расходы муниципального бюджета на реализацию муниципальной программы Подгоренского района «Развитие образования» на 2019-2024 годы </w:t>
            </w:r>
          </w:p>
          <w:p w:rsidR="00AC44A6" w:rsidRDefault="00AC44A6" w:rsidP="00AB2C4A">
            <w:pPr>
              <w:rPr>
                <w:rFonts w:cs="Arial"/>
                <w:sz w:val="18"/>
                <w:szCs w:val="18"/>
              </w:rPr>
            </w:pPr>
          </w:p>
          <w:p w:rsidR="00AC44A6" w:rsidRPr="00AB2C4A" w:rsidRDefault="00AC44A6" w:rsidP="00AB2C4A">
            <w:pPr>
              <w:rPr>
                <w:rFonts w:cs="Arial"/>
                <w:sz w:val="18"/>
                <w:szCs w:val="18"/>
              </w:rPr>
            </w:pPr>
          </w:p>
        </w:tc>
      </w:tr>
      <w:tr w:rsidR="00D9594C" w:rsidRPr="00AB2C4A" w:rsidTr="00AB2C4A">
        <w:trPr>
          <w:trHeight w:val="31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94C" w:rsidRPr="00AB2C4A" w:rsidRDefault="00D9594C" w:rsidP="00AB2C4A">
            <w:pPr>
              <w:ind w:firstLine="0"/>
              <w:rPr>
                <w:rFonts w:cs="Arial"/>
                <w:sz w:val="18"/>
                <w:szCs w:val="18"/>
              </w:rPr>
            </w:pPr>
            <w:r w:rsidRPr="00AB2C4A">
              <w:rPr>
                <w:rFonts w:cs="Arial"/>
                <w:sz w:val="18"/>
                <w:szCs w:val="18"/>
              </w:rPr>
              <w:t>Статус</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 xml:space="preserve">Наименование муниципальной программы, подпрограммы, основного мероприятия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Наименование ответственного исполнителя</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7255" w:type="dxa"/>
            <w:gridSpan w:val="6"/>
            <w:tcBorders>
              <w:top w:val="single" w:sz="4" w:space="0" w:color="auto"/>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Расходы муниципального бюджета по годам реализации муниципальной программы, тыс. руб.</w:t>
            </w:r>
          </w:p>
        </w:tc>
      </w:tr>
      <w:tr w:rsidR="00D9594C" w:rsidRPr="00AB2C4A" w:rsidTr="00AB2C4A">
        <w:trPr>
          <w:trHeight w:val="126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203" w:type="dxa"/>
            <w:vMerge/>
            <w:tcBorders>
              <w:top w:val="single" w:sz="4" w:space="0" w:color="auto"/>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1580"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Всего</w:t>
            </w:r>
          </w:p>
        </w:tc>
        <w:tc>
          <w:tcPr>
            <w:tcW w:w="1480"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2019 (первый год реализации)</w:t>
            </w:r>
          </w:p>
        </w:tc>
        <w:tc>
          <w:tcPr>
            <w:tcW w:w="1051"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2020</w:t>
            </w:r>
            <w:r w:rsidR="00DF4493" w:rsidRPr="00AB2C4A">
              <w:rPr>
                <w:rFonts w:cs="Arial"/>
                <w:sz w:val="18"/>
                <w:szCs w:val="18"/>
              </w:rPr>
              <w:t xml:space="preserve"> </w:t>
            </w:r>
            <w:r w:rsidRPr="00AB2C4A">
              <w:rPr>
                <w:rFonts w:cs="Arial"/>
                <w:sz w:val="18"/>
                <w:szCs w:val="18"/>
              </w:rPr>
              <w:t>(второй год реализации)</w:t>
            </w:r>
          </w:p>
        </w:tc>
        <w:tc>
          <w:tcPr>
            <w:tcW w:w="1134"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2021</w:t>
            </w:r>
            <w:r w:rsidR="00DF4493" w:rsidRPr="00AB2C4A">
              <w:rPr>
                <w:rFonts w:cs="Arial"/>
                <w:sz w:val="18"/>
                <w:szCs w:val="18"/>
              </w:rPr>
              <w:t xml:space="preserve"> </w:t>
            </w:r>
            <w:r w:rsidRPr="00AB2C4A">
              <w:rPr>
                <w:rFonts w:cs="Arial"/>
                <w:sz w:val="18"/>
                <w:szCs w:val="18"/>
              </w:rPr>
              <w:t>(третий год реализации)</w:t>
            </w:r>
          </w:p>
        </w:tc>
        <w:tc>
          <w:tcPr>
            <w:tcW w:w="992"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2022</w:t>
            </w:r>
            <w:r w:rsidR="00DF4493" w:rsidRPr="00AB2C4A">
              <w:rPr>
                <w:rFonts w:cs="Arial"/>
                <w:sz w:val="18"/>
                <w:szCs w:val="18"/>
              </w:rPr>
              <w:t xml:space="preserve"> </w:t>
            </w:r>
            <w:r w:rsidRPr="00AB2C4A">
              <w:rPr>
                <w:rFonts w:cs="Arial"/>
                <w:sz w:val="18"/>
                <w:szCs w:val="18"/>
              </w:rPr>
              <w:t>(четвертый год реализации)</w:t>
            </w:r>
          </w:p>
        </w:tc>
        <w:tc>
          <w:tcPr>
            <w:tcW w:w="1134"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2023 (пятый год реализации)</w:t>
            </w:r>
          </w:p>
        </w:tc>
        <w:tc>
          <w:tcPr>
            <w:tcW w:w="1464"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2024</w:t>
            </w:r>
            <w:r w:rsidR="00DF4493" w:rsidRPr="00AB2C4A">
              <w:rPr>
                <w:rFonts w:cs="Arial"/>
                <w:sz w:val="18"/>
                <w:szCs w:val="18"/>
              </w:rPr>
              <w:t xml:space="preserve"> </w:t>
            </w:r>
            <w:r w:rsidRPr="00AB2C4A">
              <w:rPr>
                <w:rFonts w:cs="Arial"/>
                <w:sz w:val="18"/>
                <w:szCs w:val="18"/>
              </w:rPr>
              <w:t>(шестой год реализации)</w:t>
            </w:r>
          </w:p>
        </w:tc>
      </w:tr>
      <w:tr w:rsidR="00D9594C" w:rsidRPr="00AB2C4A" w:rsidTr="00AB2C4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D9594C" w:rsidRPr="00AB2C4A" w:rsidRDefault="00D9594C" w:rsidP="00AB2C4A">
            <w:pPr>
              <w:ind w:firstLine="0"/>
              <w:rPr>
                <w:rFonts w:cs="Arial"/>
                <w:sz w:val="18"/>
                <w:szCs w:val="18"/>
              </w:rPr>
            </w:pPr>
            <w:r w:rsidRPr="00AB2C4A">
              <w:rPr>
                <w:rFonts w:cs="Arial"/>
                <w:sz w:val="18"/>
                <w:szCs w:val="18"/>
              </w:rPr>
              <w:t>1</w:t>
            </w:r>
          </w:p>
        </w:tc>
        <w:tc>
          <w:tcPr>
            <w:tcW w:w="2203" w:type="dxa"/>
            <w:tcBorders>
              <w:top w:val="nil"/>
              <w:left w:val="nil"/>
              <w:bottom w:val="single" w:sz="4" w:space="0" w:color="auto"/>
              <w:right w:val="single" w:sz="4" w:space="0" w:color="auto"/>
            </w:tcBorders>
            <w:shd w:val="clear" w:color="auto" w:fill="auto"/>
            <w:noWrap/>
            <w:vAlign w:val="center"/>
            <w:hideMark/>
          </w:tcPr>
          <w:p w:rsidR="00D9594C" w:rsidRPr="00AB2C4A" w:rsidRDefault="00D9594C" w:rsidP="00AB2C4A">
            <w:pPr>
              <w:ind w:firstLine="0"/>
              <w:rPr>
                <w:rFonts w:cs="Arial"/>
                <w:sz w:val="18"/>
                <w:szCs w:val="18"/>
              </w:rPr>
            </w:pPr>
            <w:r w:rsidRPr="00AB2C4A">
              <w:rPr>
                <w:rFonts w:cs="Arial"/>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D9594C" w:rsidRPr="00AB2C4A" w:rsidRDefault="00D9594C" w:rsidP="00AB2C4A">
            <w:pPr>
              <w:ind w:firstLine="0"/>
              <w:rPr>
                <w:rFonts w:cs="Arial"/>
                <w:sz w:val="18"/>
                <w:szCs w:val="18"/>
              </w:rPr>
            </w:pPr>
            <w:r w:rsidRPr="00AB2C4A">
              <w:rPr>
                <w:rFonts w:cs="Arial"/>
                <w:sz w:val="18"/>
                <w:szCs w:val="18"/>
              </w:rPr>
              <w:t>3</w:t>
            </w:r>
          </w:p>
        </w:tc>
        <w:tc>
          <w:tcPr>
            <w:tcW w:w="1580" w:type="dxa"/>
            <w:tcBorders>
              <w:top w:val="nil"/>
              <w:left w:val="nil"/>
              <w:bottom w:val="single" w:sz="4" w:space="0" w:color="auto"/>
              <w:right w:val="single" w:sz="4" w:space="0" w:color="auto"/>
            </w:tcBorders>
            <w:shd w:val="clear" w:color="auto" w:fill="auto"/>
            <w:noWrap/>
            <w:vAlign w:val="center"/>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D9594C" w:rsidRPr="00AB2C4A" w:rsidRDefault="00D9594C" w:rsidP="00AB2C4A">
            <w:pPr>
              <w:ind w:firstLine="0"/>
              <w:rPr>
                <w:rFonts w:cs="Arial"/>
                <w:sz w:val="18"/>
                <w:szCs w:val="18"/>
              </w:rPr>
            </w:pPr>
            <w:r w:rsidRPr="00AB2C4A">
              <w:rPr>
                <w:rFonts w:cs="Arial"/>
                <w:sz w:val="18"/>
                <w:szCs w:val="18"/>
              </w:rPr>
              <w:t>6</w:t>
            </w:r>
          </w:p>
        </w:tc>
        <w:tc>
          <w:tcPr>
            <w:tcW w:w="1051" w:type="dxa"/>
            <w:tcBorders>
              <w:top w:val="nil"/>
              <w:left w:val="nil"/>
              <w:bottom w:val="single" w:sz="4" w:space="0" w:color="auto"/>
              <w:right w:val="single" w:sz="4" w:space="0" w:color="auto"/>
            </w:tcBorders>
            <w:shd w:val="clear" w:color="auto" w:fill="auto"/>
            <w:noWrap/>
            <w:vAlign w:val="center"/>
            <w:hideMark/>
          </w:tcPr>
          <w:p w:rsidR="00D9594C" w:rsidRPr="00AB2C4A" w:rsidRDefault="00D9594C" w:rsidP="00AB2C4A">
            <w:pPr>
              <w:ind w:firstLine="0"/>
              <w:rPr>
                <w:rFonts w:cs="Arial"/>
                <w:sz w:val="18"/>
                <w:szCs w:val="18"/>
              </w:rPr>
            </w:pPr>
            <w:r w:rsidRPr="00AB2C4A">
              <w:rPr>
                <w:rFonts w:cs="Arial"/>
                <w:sz w:val="18"/>
                <w:szCs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D9594C" w:rsidRPr="00AB2C4A" w:rsidRDefault="00DF4493" w:rsidP="00AB2C4A">
            <w:pPr>
              <w:ind w:firstLine="0"/>
              <w:rPr>
                <w:rFonts w:cs="Arial"/>
                <w:sz w:val="18"/>
                <w:szCs w:val="18"/>
              </w:rPr>
            </w:pPr>
            <w:r w:rsidRPr="00AB2C4A">
              <w:rPr>
                <w:rFonts w:cs="Arial"/>
                <w:strike/>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9594C" w:rsidRPr="00AB2C4A" w:rsidRDefault="00D9594C" w:rsidP="00AB2C4A">
            <w:pPr>
              <w:ind w:firstLine="0"/>
              <w:rPr>
                <w:rFonts w:cs="Arial"/>
                <w:sz w:val="18"/>
                <w:szCs w:val="18"/>
              </w:rPr>
            </w:pPr>
            <w:r w:rsidRPr="00AB2C4A">
              <w:rPr>
                <w:rFonts w:cs="Arial"/>
                <w:sz w:val="18"/>
                <w:szCs w:val="18"/>
              </w:rPr>
              <w:t>6</w:t>
            </w:r>
          </w:p>
        </w:tc>
        <w:tc>
          <w:tcPr>
            <w:tcW w:w="1464" w:type="dxa"/>
            <w:tcBorders>
              <w:top w:val="nil"/>
              <w:left w:val="nil"/>
              <w:bottom w:val="single" w:sz="4" w:space="0" w:color="auto"/>
              <w:right w:val="single" w:sz="4" w:space="0" w:color="auto"/>
            </w:tcBorders>
            <w:shd w:val="clear" w:color="auto" w:fill="auto"/>
            <w:noWrap/>
            <w:vAlign w:val="center"/>
            <w:hideMark/>
          </w:tcPr>
          <w:p w:rsidR="00D9594C" w:rsidRPr="00AB2C4A" w:rsidRDefault="00D9594C" w:rsidP="00AB2C4A">
            <w:pPr>
              <w:ind w:firstLine="0"/>
              <w:rPr>
                <w:rFonts w:cs="Arial"/>
                <w:sz w:val="18"/>
                <w:szCs w:val="18"/>
              </w:rPr>
            </w:pPr>
            <w:r w:rsidRPr="00AB2C4A">
              <w:rPr>
                <w:rFonts w:cs="Arial"/>
                <w:sz w:val="18"/>
                <w:szCs w:val="18"/>
              </w:rPr>
              <w:t>7</w:t>
            </w:r>
          </w:p>
        </w:tc>
      </w:tr>
      <w:tr w:rsidR="00D9594C" w:rsidRPr="00AB2C4A" w:rsidTr="00AB2C4A">
        <w:trPr>
          <w:trHeight w:val="1890"/>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МУНИЦИПАЛЬНАЯ ПРОГРАММА</w:t>
            </w:r>
          </w:p>
        </w:tc>
        <w:tc>
          <w:tcPr>
            <w:tcW w:w="2203"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«Развитие образования» на 2014 - 2021 годы»</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Отдел образования администрации Подгоренского муниципального района Воронежской области</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349 742,84</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92 622,34</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93 315,20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38 436,35</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41 789,65</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41 789,65</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41 789,65</w:t>
            </w:r>
          </w:p>
        </w:tc>
      </w:tr>
      <w:tr w:rsidR="00D9594C" w:rsidRPr="00AB2C4A" w:rsidTr="00AB2C4A">
        <w:trPr>
          <w:trHeight w:val="315"/>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ПОДПРОГРАММА 1</w:t>
            </w:r>
          </w:p>
        </w:tc>
        <w:tc>
          <w:tcPr>
            <w:tcW w:w="2203"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Развитие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82 984,70</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18 591,37</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21 697,01</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r>
      <w:tr w:rsidR="00D9594C" w:rsidRPr="00AB2C4A" w:rsidTr="00AB2C4A">
        <w:trPr>
          <w:trHeight w:val="315"/>
        </w:trPr>
        <w:tc>
          <w:tcPr>
            <w:tcW w:w="2694" w:type="dxa"/>
            <w:vMerge w:val="restart"/>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мероприятие 1.1 </w:t>
            </w:r>
          </w:p>
        </w:tc>
        <w:tc>
          <w:tcPr>
            <w:tcW w:w="2203" w:type="dxa"/>
            <w:vMerge w:val="restart"/>
            <w:tcBorders>
              <w:top w:val="nil"/>
              <w:left w:val="single" w:sz="4" w:space="0" w:color="auto"/>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Реконструкция и капитальный ремонт объектов образования с целью предоставления услуг дошкольного образования</w:t>
            </w:r>
            <w:r w:rsidR="00DF4493" w:rsidRPr="00AB2C4A">
              <w:rPr>
                <w:rFonts w:cs="Arial"/>
                <w:sz w:val="18"/>
                <w:szCs w:val="18"/>
              </w:rPr>
              <w:t xml:space="preserve"> </w:t>
            </w:r>
            <w:r w:rsidRPr="00AB2C4A">
              <w:rPr>
                <w:rFonts w:cs="Arial"/>
                <w:sz w:val="18"/>
                <w:szCs w:val="18"/>
              </w:rPr>
              <w:t>(ФБ)</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D9594C" w:rsidRPr="00AB2C4A" w:rsidRDefault="00DF4493" w:rsidP="00AB2C4A">
            <w:pPr>
              <w:ind w:firstLine="0"/>
              <w:rPr>
                <w:rFonts w:cs="Arial"/>
                <w:sz w:val="18"/>
                <w:szCs w:val="18"/>
              </w:rPr>
            </w:pPr>
            <w:r w:rsidRPr="00AB2C4A">
              <w:rPr>
                <w:rFonts w:cs="Arial"/>
                <w:strike/>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694"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203" w:type="dxa"/>
            <w:vMerge/>
            <w:tcBorders>
              <w:top w:val="nil"/>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D9594C" w:rsidRPr="00AB2C4A" w:rsidRDefault="00DF4493" w:rsidP="00AB2C4A">
            <w:pPr>
              <w:ind w:firstLine="0"/>
              <w:rPr>
                <w:rFonts w:cs="Arial"/>
                <w:sz w:val="18"/>
                <w:szCs w:val="18"/>
              </w:rPr>
            </w:pPr>
            <w:r w:rsidRPr="00AB2C4A">
              <w:rPr>
                <w:rFonts w:cs="Arial"/>
                <w:strike/>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465"/>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lastRenderedPageBreak/>
              <w:t xml:space="preserve">Основное мероприятие 1.2 </w:t>
            </w:r>
          </w:p>
        </w:tc>
        <w:tc>
          <w:tcPr>
            <w:tcW w:w="2203" w:type="dxa"/>
            <w:tcBorders>
              <w:top w:val="single" w:sz="4" w:space="0" w:color="auto"/>
              <w:left w:val="nil"/>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Мероприятия в области дошкольного образования </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Основное мероприятие 1.3</w:t>
            </w:r>
          </w:p>
        </w:tc>
        <w:tc>
          <w:tcPr>
            <w:tcW w:w="2203" w:type="dxa"/>
            <w:tcBorders>
              <w:top w:val="single" w:sz="4" w:space="0" w:color="auto"/>
              <w:left w:val="nil"/>
              <w:bottom w:val="nil"/>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 xml:space="preserve">Расходы на обеспечение деятельности дошкольных образовательных учреждений </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82 984,70</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18 591,37</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21 697,01</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r>
      <w:tr w:rsidR="00D9594C" w:rsidRPr="00AB2C4A" w:rsidTr="00AB2C4A">
        <w:trPr>
          <w:trHeight w:val="315"/>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ПОДПРОГРАММА 2</w:t>
            </w:r>
          </w:p>
        </w:tc>
        <w:tc>
          <w:tcPr>
            <w:tcW w:w="2203" w:type="dxa"/>
            <w:tcBorders>
              <w:top w:val="single" w:sz="4" w:space="0" w:color="auto"/>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Развитие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113 208,28</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47 411,71</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44 319,83</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2 854,21</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r>
      <w:tr w:rsidR="00D9594C" w:rsidRPr="00AB2C4A" w:rsidTr="00AB2C4A">
        <w:trPr>
          <w:trHeight w:val="405"/>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мероприятие 2.1 </w:t>
            </w:r>
          </w:p>
        </w:tc>
        <w:tc>
          <w:tcPr>
            <w:tcW w:w="2203"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Мероприятия в области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2 314,25</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1 131,38</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1 182,87</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Основное мероприятие 2.2</w:t>
            </w:r>
          </w:p>
        </w:tc>
        <w:tc>
          <w:tcPr>
            <w:tcW w:w="2203" w:type="dxa"/>
            <w:tcBorders>
              <w:top w:val="nil"/>
              <w:left w:val="nil"/>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Расходы на обеспечение системы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110 841,62</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46 228,72</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43 136,16</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2 854,21</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r>
      <w:tr w:rsidR="00D9594C" w:rsidRPr="00AB2C4A" w:rsidTr="00AB2C4A">
        <w:trPr>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Региональный проект "Современная школа"</w:t>
            </w:r>
          </w:p>
        </w:tc>
        <w:tc>
          <w:tcPr>
            <w:tcW w:w="2203" w:type="dxa"/>
            <w:tcBorders>
              <w:top w:val="single" w:sz="4" w:space="0" w:color="auto"/>
              <w:left w:val="nil"/>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Региональный проект "Современная школа"</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31,87</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31,60</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0,27</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Региональный проект "Успех каждого ребенка"</w:t>
            </w:r>
          </w:p>
        </w:tc>
        <w:tc>
          <w:tcPr>
            <w:tcW w:w="2203" w:type="dxa"/>
            <w:tcBorders>
              <w:top w:val="single" w:sz="4" w:space="0" w:color="auto"/>
              <w:left w:val="nil"/>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Региональный проект "Успех каждого ребенка"</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20,01</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20,01</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945"/>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Региональный проект "Цифровая образовательная среда"</w:t>
            </w:r>
          </w:p>
        </w:tc>
        <w:tc>
          <w:tcPr>
            <w:tcW w:w="2203" w:type="dxa"/>
            <w:tcBorders>
              <w:top w:val="single" w:sz="4" w:space="0" w:color="auto"/>
              <w:left w:val="nil"/>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Региональный проект "Цифровая образовательная среда"</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0,53</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0,53</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ПОДПРОГРАММА 3</w:t>
            </w:r>
          </w:p>
        </w:tc>
        <w:tc>
          <w:tcPr>
            <w:tcW w:w="2203" w:type="dxa"/>
            <w:tcBorders>
              <w:top w:val="single" w:sz="4" w:space="0" w:color="auto"/>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Развитие дополнительного образования и воспитания</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99 242,54</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16 138,08</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17 449,90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r>
      <w:tr w:rsidR="00D9594C" w:rsidRPr="00AB2C4A" w:rsidTr="00AB2C4A">
        <w:trPr>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мероприятие 3.1 </w:t>
            </w:r>
          </w:p>
        </w:tc>
        <w:tc>
          <w:tcPr>
            <w:tcW w:w="2203"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Мероприятия в области дополнительного образования и воспитания детей и молодежи</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110,60</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96,60</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14,00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r>
      <w:tr w:rsidR="00D9594C" w:rsidRPr="00AB2C4A" w:rsidTr="00AB2C4A">
        <w:trPr>
          <w:trHeight w:val="630"/>
        </w:trPr>
        <w:tc>
          <w:tcPr>
            <w:tcW w:w="2694" w:type="dxa"/>
            <w:tcBorders>
              <w:top w:val="nil"/>
              <w:left w:val="single" w:sz="4" w:space="0" w:color="auto"/>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мероприятие 3.2 </w:t>
            </w:r>
          </w:p>
        </w:tc>
        <w:tc>
          <w:tcPr>
            <w:tcW w:w="2203" w:type="dxa"/>
            <w:tcBorders>
              <w:top w:val="nil"/>
              <w:left w:val="nil"/>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Расходы на обеспечение деятельности </w:t>
            </w:r>
            <w:r w:rsidRPr="00AB2C4A">
              <w:rPr>
                <w:rFonts w:cs="Arial"/>
                <w:sz w:val="18"/>
                <w:szCs w:val="18"/>
              </w:rPr>
              <w:lastRenderedPageBreak/>
              <w:t>учреждений дополнительного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lastRenderedPageBreak/>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99 131,94</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16 041,48</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17 435,90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r>
      <w:tr w:rsidR="00D9594C" w:rsidRPr="00AB2C4A" w:rsidTr="00AB2C4A">
        <w:trPr>
          <w:trHeight w:val="315"/>
        </w:trPr>
        <w:tc>
          <w:tcPr>
            <w:tcW w:w="2694" w:type="dxa"/>
            <w:tcBorders>
              <w:top w:val="single" w:sz="4" w:space="0" w:color="auto"/>
              <w:left w:val="single" w:sz="4" w:space="0" w:color="auto"/>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lastRenderedPageBreak/>
              <w:t>ПОДПРОГРАММА 4</w:t>
            </w:r>
          </w:p>
        </w:tc>
        <w:tc>
          <w:tcPr>
            <w:tcW w:w="2203" w:type="dxa"/>
            <w:tcBorders>
              <w:top w:val="single" w:sz="4" w:space="0" w:color="auto"/>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«Молодежь» </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851,59</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469,06</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382,53</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r>
      <w:tr w:rsidR="00D9594C" w:rsidRPr="00AB2C4A" w:rsidTr="00AB2C4A">
        <w:trPr>
          <w:trHeight w:val="945"/>
        </w:trPr>
        <w:tc>
          <w:tcPr>
            <w:tcW w:w="2694" w:type="dxa"/>
            <w:tcBorders>
              <w:top w:val="single" w:sz="4" w:space="0" w:color="auto"/>
              <w:left w:val="single" w:sz="4" w:space="0" w:color="auto"/>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мероприятие 4.1 </w:t>
            </w:r>
          </w:p>
        </w:tc>
        <w:tc>
          <w:tcPr>
            <w:tcW w:w="2203"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«Вовлечение молодежи в социальную практику и обеспечение поддержки научной, творческой и предпринимательской активности молодежи»</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467,22</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248,09</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219,13</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r>
      <w:tr w:rsidR="00D9594C" w:rsidRPr="00AB2C4A" w:rsidTr="00AB2C4A">
        <w:trPr>
          <w:trHeight w:val="630"/>
        </w:trPr>
        <w:tc>
          <w:tcPr>
            <w:tcW w:w="2694" w:type="dxa"/>
            <w:tcBorders>
              <w:top w:val="single" w:sz="4" w:space="0" w:color="auto"/>
              <w:left w:val="single" w:sz="4" w:space="0" w:color="auto"/>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Основное мероприятие 4.2</w:t>
            </w:r>
          </w:p>
        </w:tc>
        <w:tc>
          <w:tcPr>
            <w:tcW w:w="2203"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«Организация отдыха и оздоровления детей и молодежи Подгоренского муниципального района»</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384,37</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220,97</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163,40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ПОДПРОГРАММА 5</w:t>
            </w:r>
          </w:p>
        </w:tc>
        <w:tc>
          <w:tcPr>
            <w:tcW w:w="2203"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Развитие физической культуры и спорта</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229,74</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119,74</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110,00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r>
      <w:tr w:rsidR="00D9594C" w:rsidRPr="00AB2C4A" w:rsidTr="00AB2C4A">
        <w:trPr>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мероприятие 5.1 </w:t>
            </w:r>
          </w:p>
        </w:tc>
        <w:tc>
          <w:tcPr>
            <w:tcW w:w="2203"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Мероприятия в области физической культуры и спорта</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229,74</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119,74</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110,00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ПОДПРОГРАММА 6</w:t>
            </w:r>
          </w:p>
        </w:tc>
        <w:tc>
          <w:tcPr>
            <w:tcW w:w="2203"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Обеспечение деятельности системы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53 225,99</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9 892,39</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9 355,92</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8 494,42</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8 494,42</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8 494,42</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8 494,42</w:t>
            </w:r>
          </w:p>
        </w:tc>
      </w:tr>
      <w:tr w:rsidR="00D9594C" w:rsidRPr="00AB2C4A" w:rsidTr="00AB2C4A">
        <w:trPr>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Основное мероприятие 6.1</w:t>
            </w:r>
          </w:p>
        </w:tc>
        <w:tc>
          <w:tcPr>
            <w:tcW w:w="2203"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Обеспечение деятельности аппаратов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22 610,24</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4 572,81</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3 989,47</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3 511,99</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3 511,99</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3 511,99</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3 511,99</w:t>
            </w:r>
          </w:p>
        </w:tc>
      </w:tr>
      <w:tr w:rsidR="00D9594C" w:rsidRPr="00AB2C4A" w:rsidTr="00AB2C4A">
        <w:trPr>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Основное мероприятие 6.2</w:t>
            </w:r>
          </w:p>
        </w:tc>
        <w:tc>
          <w:tcPr>
            <w:tcW w:w="2203"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Обеспечение деятельности МКУ «ИМЦОО»</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11 975,19</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1 943,65</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2 015,22</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2 004,08</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2 004,08</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2 004,08</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2 004,08</w:t>
            </w:r>
          </w:p>
        </w:tc>
      </w:tr>
      <w:tr w:rsidR="00D9594C" w:rsidRPr="00AB2C4A" w:rsidTr="00AB2C4A">
        <w:trPr>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Основное мероприятие 6.3</w:t>
            </w:r>
          </w:p>
        </w:tc>
        <w:tc>
          <w:tcPr>
            <w:tcW w:w="2203"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Обеспечение деятельности МУ «ЦБ отдела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18 640,57</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3 375,94</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3 351,23</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2 978,35</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2 978,35</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2 978,35</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2 978,35</w:t>
            </w:r>
          </w:p>
        </w:tc>
      </w:tr>
      <w:tr w:rsidR="00D9594C" w:rsidRPr="00AB2C4A" w:rsidTr="00AB2C4A">
        <w:trPr>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Основное мероприятие 6.4</w:t>
            </w:r>
          </w:p>
        </w:tc>
        <w:tc>
          <w:tcPr>
            <w:tcW w:w="2203"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 xml:space="preserve">Организация и обеспечение деятельности по опеке </w:t>
            </w:r>
            <w:r w:rsidRPr="00AB2C4A">
              <w:rPr>
                <w:rFonts w:cs="Arial"/>
                <w:sz w:val="18"/>
                <w:szCs w:val="18"/>
              </w:rPr>
              <w:lastRenderedPageBreak/>
              <w:t>и попечительству</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lastRenderedPageBreak/>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645"/>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lastRenderedPageBreak/>
              <w:t>ПОДПРОГРАММА 7</w:t>
            </w:r>
          </w:p>
        </w:tc>
        <w:tc>
          <w:tcPr>
            <w:tcW w:w="2203"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Социализация детей-сирот и детей, нуждающихся в особой заботе государства</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r>
      <w:tr w:rsidR="00D9594C" w:rsidRPr="00AB2C4A" w:rsidTr="00AB2C4A">
        <w:trPr>
          <w:trHeight w:val="1260"/>
        </w:trPr>
        <w:tc>
          <w:tcPr>
            <w:tcW w:w="269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Основное мероприятие 7.1</w:t>
            </w:r>
          </w:p>
        </w:tc>
        <w:tc>
          <w:tcPr>
            <w:tcW w:w="2203"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Осуществление переданных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5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0,00</w:t>
            </w:r>
          </w:p>
        </w:tc>
        <w:tc>
          <w:tcPr>
            <w:tcW w:w="14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051"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46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bl>
    <w:p w:rsidR="00D22004" w:rsidRPr="00AB2C4A" w:rsidRDefault="00D22004" w:rsidP="00AB2C4A">
      <w:pPr>
        <w:widowControl w:val="0"/>
        <w:autoSpaceDE w:val="0"/>
        <w:autoSpaceDN w:val="0"/>
        <w:adjustRightInd w:val="0"/>
        <w:ind w:firstLine="0"/>
        <w:rPr>
          <w:rFonts w:cs="Arial"/>
          <w:sz w:val="18"/>
          <w:szCs w:val="18"/>
        </w:rPr>
      </w:pPr>
    </w:p>
    <w:p w:rsidR="00D9594C" w:rsidRPr="00AB2C4A" w:rsidRDefault="00D9594C" w:rsidP="00AB2C4A">
      <w:pPr>
        <w:ind w:firstLine="0"/>
        <w:rPr>
          <w:rFonts w:cs="Arial"/>
          <w:sz w:val="18"/>
          <w:szCs w:val="18"/>
        </w:rPr>
      </w:pPr>
      <w:r w:rsidRPr="00AB2C4A">
        <w:rPr>
          <w:rFonts w:cs="Arial"/>
          <w:sz w:val="18"/>
          <w:szCs w:val="18"/>
        </w:rPr>
        <w:br w:type="page"/>
      </w:r>
    </w:p>
    <w:tbl>
      <w:tblPr>
        <w:tblW w:w="14678" w:type="dxa"/>
        <w:tblInd w:w="103" w:type="dxa"/>
        <w:tblLayout w:type="fixed"/>
        <w:tblLook w:val="04A0" w:firstRow="1" w:lastRow="0" w:firstColumn="1" w:lastColumn="0" w:noHBand="0" w:noVBand="1"/>
      </w:tblPr>
      <w:tblGrid>
        <w:gridCol w:w="2132"/>
        <w:gridCol w:w="2094"/>
        <w:gridCol w:w="1701"/>
        <w:gridCol w:w="1418"/>
        <w:gridCol w:w="1276"/>
        <w:gridCol w:w="1134"/>
        <w:gridCol w:w="1134"/>
        <w:gridCol w:w="1134"/>
        <w:gridCol w:w="1275"/>
        <w:gridCol w:w="1380"/>
      </w:tblGrid>
      <w:tr w:rsidR="00D9594C" w:rsidRPr="00AB2C4A" w:rsidTr="00AB2C4A">
        <w:trPr>
          <w:trHeight w:val="900"/>
        </w:trPr>
        <w:tc>
          <w:tcPr>
            <w:tcW w:w="2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Статус</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color w:val="000000"/>
                <w:sz w:val="18"/>
                <w:szCs w:val="18"/>
              </w:rPr>
            </w:pPr>
            <w:r w:rsidRPr="00AB2C4A">
              <w:rPr>
                <w:rFonts w:cs="Arial"/>
                <w:color w:val="000000"/>
                <w:sz w:val="18"/>
                <w:szCs w:val="18"/>
              </w:rPr>
              <w:t xml:space="preserve">Наименование муниципальной программы, подпрограммы, основного мероприятия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Источники ресурсного обеспечения</w:t>
            </w:r>
          </w:p>
        </w:tc>
        <w:tc>
          <w:tcPr>
            <w:tcW w:w="8751" w:type="dxa"/>
            <w:gridSpan w:val="7"/>
            <w:tcBorders>
              <w:top w:val="single" w:sz="4" w:space="0" w:color="auto"/>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Оценка расходов по годам реализации муниципальной программы, тыс. руб.</w:t>
            </w:r>
          </w:p>
        </w:tc>
      </w:tr>
      <w:tr w:rsidR="00D9594C" w:rsidRPr="00AB2C4A" w:rsidTr="00AB2C4A">
        <w:trPr>
          <w:trHeight w:val="930"/>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1418" w:type="dxa"/>
            <w:tcBorders>
              <w:top w:val="nil"/>
              <w:left w:val="nil"/>
              <w:bottom w:val="nil"/>
              <w:right w:val="single" w:sz="4" w:space="0" w:color="auto"/>
            </w:tcBorders>
            <w:shd w:val="clear" w:color="000000" w:fill="FFFFFF"/>
            <w:vAlign w:val="center"/>
            <w:hideMark/>
          </w:tcPr>
          <w:p w:rsidR="00D9594C" w:rsidRPr="00AB2C4A" w:rsidRDefault="00D9594C" w:rsidP="00AB2C4A">
            <w:pPr>
              <w:ind w:firstLine="0"/>
              <w:rPr>
                <w:rFonts w:cs="Arial"/>
                <w:sz w:val="18"/>
                <w:szCs w:val="18"/>
              </w:rPr>
            </w:pPr>
            <w:r w:rsidRPr="00AB2C4A">
              <w:rPr>
                <w:rFonts w:cs="Arial"/>
                <w:sz w:val="18"/>
                <w:szCs w:val="18"/>
              </w:rPr>
              <w:t>2019</w:t>
            </w:r>
            <w:r w:rsidR="00DF4493" w:rsidRPr="00AB2C4A">
              <w:rPr>
                <w:rFonts w:cs="Arial"/>
                <w:sz w:val="18"/>
                <w:szCs w:val="18"/>
              </w:rPr>
              <w:t xml:space="preserve"> </w:t>
            </w:r>
            <w:r w:rsidRPr="00AB2C4A">
              <w:rPr>
                <w:rFonts w:cs="Arial"/>
                <w:sz w:val="18"/>
                <w:szCs w:val="18"/>
              </w:rPr>
              <w:t xml:space="preserve">(первый год реализации) </w:t>
            </w:r>
          </w:p>
        </w:tc>
        <w:tc>
          <w:tcPr>
            <w:tcW w:w="1276" w:type="dxa"/>
            <w:tcBorders>
              <w:top w:val="nil"/>
              <w:left w:val="nil"/>
              <w:bottom w:val="nil"/>
              <w:right w:val="nil"/>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2020</w:t>
            </w:r>
            <w:r w:rsidR="00DF4493" w:rsidRPr="00AB2C4A">
              <w:rPr>
                <w:rFonts w:cs="Arial"/>
                <w:sz w:val="18"/>
                <w:szCs w:val="18"/>
              </w:rPr>
              <w:t xml:space="preserve"> </w:t>
            </w:r>
            <w:r w:rsidRPr="00AB2C4A">
              <w:rPr>
                <w:rFonts w:cs="Arial"/>
                <w:sz w:val="18"/>
                <w:szCs w:val="18"/>
              </w:rPr>
              <w:t xml:space="preserve">(второй год реализации) </w:t>
            </w:r>
          </w:p>
        </w:tc>
        <w:tc>
          <w:tcPr>
            <w:tcW w:w="1134" w:type="dxa"/>
            <w:tcBorders>
              <w:top w:val="nil"/>
              <w:left w:val="single" w:sz="4" w:space="0" w:color="auto"/>
              <w:bottom w:val="nil"/>
              <w:right w:val="nil"/>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2021</w:t>
            </w:r>
            <w:r w:rsidR="00DF4493" w:rsidRPr="00AB2C4A">
              <w:rPr>
                <w:rFonts w:cs="Arial"/>
                <w:sz w:val="18"/>
                <w:szCs w:val="18"/>
              </w:rPr>
              <w:t xml:space="preserve"> </w:t>
            </w:r>
            <w:r w:rsidRPr="00AB2C4A">
              <w:rPr>
                <w:rFonts w:cs="Arial"/>
                <w:sz w:val="18"/>
                <w:szCs w:val="18"/>
              </w:rPr>
              <w:t xml:space="preserve">(третий год реализации) </w:t>
            </w:r>
          </w:p>
        </w:tc>
        <w:tc>
          <w:tcPr>
            <w:tcW w:w="1134" w:type="dxa"/>
            <w:tcBorders>
              <w:top w:val="nil"/>
              <w:left w:val="single" w:sz="4" w:space="0" w:color="auto"/>
              <w:bottom w:val="nil"/>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2022</w:t>
            </w:r>
            <w:r w:rsidR="00DF4493" w:rsidRPr="00AB2C4A">
              <w:rPr>
                <w:rFonts w:cs="Arial"/>
                <w:sz w:val="18"/>
                <w:szCs w:val="18"/>
              </w:rPr>
              <w:t xml:space="preserve"> </w:t>
            </w:r>
            <w:r w:rsidRPr="00AB2C4A">
              <w:rPr>
                <w:rFonts w:cs="Arial"/>
                <w:sz w:val="18"/>
                <w:szCs w:val="18"/>
              </w:rPr>
              <w:t xml:space="preserve">(четвертый год реализации) </w:t>
            </w:r>
          </w:p>
        </w:tc>
        <w:tc>
          <w:tcPr>
            <w:tcW w:w="1134" w:type="dxa"/>
            <w:tcBorders>
              <w:top w:val="nil"/>
              <w:left w:val="nil"/>
              <w:bottom w:val="nil"/>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2023</w:t>
            </w:r>
            <w:r w:rsidR="00DF4493" w:rsidRPr="00AB2C4A">
              <w:rPr>
                <w:rFonts w:cs="Arial"/>
                <w:sz w:val="18"/>
                <w:szCs w:val="18"/>
              </w:rPr>
              <w:t xml:space="preserve"> </w:t>
            </w:r>
            <w:r w:rsidRPr="00AB2C4A">
              <w:rPr>
                <w:rFonts w:cs="Arial"/>
                <w:sz w:val="18"/>
                <w:szCs w:val="18"/>
              </w:rPr>
              <w:t xml:space="preserve">(пятый год реализации) </w:t>
            </w:r>
          </w:p>
        </w:tc>
        <w:tc>
          <w:tcPr>
            <w:tcW w:w="1275" w:type="dxa"/>
            <w:tcBorders>
              <w:top w:val="nil"/>
              <w:left w:val="nil"/>
              <w:bottom w:val="nil"/>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2024</w:t>
            </w:r>
            <w:r w:rsidR="00DF4493" w:rsidRPr="00AB2C4A">
              <w:rPr>
                <w:rFonts w:cs="Arial"/>
                <w:sz w:val="18"/>
                <w:szCs w:val="18"/>
              </w:rPr>
              <w:t xml:space="preserve"> </w:t>
            </w:r>
            <w:r w:rsidRPr="00AB2C4A">
              <w:rPr>
                <w:rFonts w:cs="Arial"/>
                <w:sz w:val="18"/>
                <w:szCs w:val="18"/>
              </w:rPr>
              <w:t xml:space="preserve">(шестой год реализации) </w:t>
            </w:r>
          </w:p>
        </w:tc>
        <w:tc>
          <w:tcPr>
            <w:tcW w:w="1380" w:type="dxa"/>
            <w:tcBorders>
              <w:top w:val="nil"/>
              <w:left w:val="nil"/>
              <w:bottom w:val="single" w:sz="4" w:space="0" w:color="auto"/>
              <w:right w:val="single" w:sz="4" w:space="0" w:color="auto"/>
            </w:tcBorders>
            <w:shd w:val="clear" w:color="auto" w:fill="auto"/>
            <w:noWrap/>
            <w:vAlign w:val="center"/>
            <w:hideMark/>
          </w:tcPr>
          <w:p w:rsidR="00D9594C" w:rsidRPr="00AB2C4A" w:rsidRDefault="00D9594C" w:rsidP="00AB2C4A">
            <w:pPr>
              <w:ind w:firstLine="0"/>
              <w:rPr>
                <w:rFonts w:cs="Arial"/>
                <w:sz w:val="18"/>
                <w:szCs w:val="18"/>
              </w:rPr>
            </w:pPr>
            <w:r w:rsidRPr="00AB2C4A">
              <w:rPr>
                <w:rFonts w:cs="Arial"/>
                <w:sz w:val="18"/>
                <w:szCs w:val="18"/>
              </w:rPr>
              <w:t>Всего</w:t>
            </w:r>
          </w:p>
        </w:tc>
      </w:tr>
      <w:tr w:rsidR="00D9594C" w:rsidRPr="00AB2C4A" w:rsidTr="00AB2C4A">
        <w:trPr>
          <w:trHeight w:val="315"/>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1</w:t>
            </w:r>
          </w:p>
        </w:tc>
        <w:tc>
          <w:tcPr>
            <w:tcW w:w="2094"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3</w:t>
            </w:r>
          </w:p>
        </w:tc>
        <w:tc>
          <w:tcPr>
            <w:tcW w:w="1418" w:type="dxa"/>
            <w:tcBorders>
              <w:top w:val="single" w:sz="4" w:space="0" w:color="auto"/>
              <w:left w:val="nil"/>
              <w:bottom w:val="single" w:sz="4" w:space="0" w:color="auto"/>
              <w:right w:val="nil"/>
            </w:tcBorders>
            <w:shd w:val="clear" w:color="000000" w:fill="FFFFFF"/>
            <w:vAlign w:val="center"/>
            <w:hideMark/>
          </w:tcPr>
          <w:p w:rsidR="00D9594C" w:rsidRPr="00AB2C4A" w:rsidRDefault="00D9594C" w:rsidP="00AB2C4A">
            <w:pPr>
              <w:ind w:firstLine="0"/>
              <w:rPr>
                <w:rFonts w:cs="Arial"/>
                <w:sz w:val="18"/>
                <w:szCs w:val="18"/>
              </w:rPr>
            </w:pPr>
            <w:r w:rsidRPr="00AB2C4A">
              <w:rPr>
                <w:rFonts w:cs="Arial"/>
                <w:sz w:val="18"/>
                <w:szCs w:val="18"/>
              </w:rPr>
              <w:t>4</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5</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6</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7</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8</w:t>
            </w:r>
          </w:p>
        </w:tc>
        <w:tc>
          <w:tcPr>
            <w:tcW w:w="1275" w:type="dxa"/>
            <w:tcBorders>
              <w:top w:val="single" w:sz="4" w:space="0" w:color="auto"/>
              <w:left w:val="single" w:sz="4" w:space="0" w:color="auto"/>
              <w:bottom w:val="single" w:sz="4" w:space="0" w:color="auto"/>
              <w:right w:val="nil"/>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9</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10</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МУНИЦИПАЛЬНАЯ ПРОГРАММА</w:t>
            </w:r>
          </w:p>
        </w:tc>
        <w:tc>
          <w:tcPr>
            <w:tcW w:w="2094" w:type="dxa"/>
            <w:vMerge w:val="restart"/>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«Развитие образования» на 2014 - 2021 годы</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319 795,01</w:t>
            </w:r>
          </w:p>
        </w:tc>
        <w:tc>
          <w:tcPr>
            <w:tcW w:w="1276" w:type="dxa"/>
            <w:tcBorders>
              <w:top w:val="nil"/>
              <w:left w:val="nil"/>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332 283,14</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273 088,28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273 584,25</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254 597,65</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254 597,65</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1 707 945,99</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5 127,29</w:t>
            </w:r>
          </w:p>
        </w:tc>
        <w:tc>
          <w:tcPr>
            <w:tcW w:w="1276"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11 010,61</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15 260,71</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13 665,50</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307,00</w:t>
            </w:r>
          </w:p>
        </w:tc>
        <w:tc>
          <w:tcPr>
            <w:tcW w:w="1275"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307,00</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45 678,11</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222 045,38</w:t>
            </w:r>
          </w:p>
        </w:tc>
        <w:tc>
          <w:tcPr>
            <w:tcW w:w="1276"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227 957,34</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219 391,21</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218 129,10</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212 501,00</w:t>
            </w:r>
          </w:p>
        </w:tc>
        <w:tc>
          <w:tcPr>
            <w:tcW w:w="1275"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212 501,00</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1 312 525,03</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92 622,34</w:t>
            </w:r>
          </w:p>
        </w:tc>
        <w:tc>
          <w:tcPr>
            <w:tcW w:w="1276"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93 315,20</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38 436,35</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41 789,65</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41 789,65</w:t>
            </w:r>
          </w:p>
        </w:tc>
        <w:tc>
          <w:tcPr>
            <w:tcW w:w="1275"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41 789,65</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349 742,84</w:t>
            </w:r>
          </w:p>
        </w:tc>
      </w:tr>
      <w:tr w:rsidR="00D9594C" w:rsidRPr="00AB2C4A" w:rsidTr="00AB2C4A">
        <w:trPr>
          <w:trHeight w:val="37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 xml:space="preserve">юридические лица </w:t>
            </w:r>
            <w:r w:rsidRPr="00AB2C4A">
              <w:rPr>
                <w:rFonts w:cs="Arial"/>
                <w:sz w:val="18"/>
                <w:szCs w:val="18"/>
                <w:vertAlign w:val="superscript"/>
              </w:rPr>
              <w:t>1</w:t>
            </w:r>
          </w:p>
        </w:tc>
        <w:tc>
          <w:tcPr>
            <w:tcW w:w="1418" w:type="dxa"/>
            <w:tcBorders>
              <w:top w:val="nil"/>
              <w:left w:val="nil"/>
              <w:bottom w:val="single" w:sz="4" w:space="0" w:color="auto"/>
              <w:right w:val="single" w:sz="4" w:space="0" w:color="auto"/>
            </w:tcBorders>
            <w:shd w:val="clear" w:color="000000" w:fill="FFFFFF"/>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single" w:sz="4" w:space="0" w:color="auto"/>
            </w:tcBorders>
            <w:shd w:val="clear" w:color="000000" w:fill="FFFFFF"/>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000000" w:fill="FFFFFF"/>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single" w:sz="4" w:space="0" w:color="auto"/>
            </w:tcBorders>
            <w:shd w:val="clear" w:color="000000" w:fill="FFFFFF"/>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single" w:sz="4" w:space="0" w:color="auto"/>
            </w:tcBorders>
            <w:shd w:val="clear" w:color="000000" w:fill="FFFFFF"/>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000000" w:fill="FFFFFF"/>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000000" w:fill="FFFFFF"/>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ПОДПРОГРАММА 1</w:t>
            </w:r>
          </w:p>
        </w:tc>
        <w:tc>
          <w:tcPr>
            <w:tcW w:w="2094" w:type="dxa"/>
            <w:vMerge w:val="restart"/>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Развитие дошкольного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55 928,93</w:t>
            </w:r>
          </w:p>
        </w:tc>
        <w:tc>
          <w:tcPr>
            <w:tcW w:w="1276" w:type="dxa"/>
            <w:tcBorders>
              <w:top w:val="nil"/>
              <w:left w:val="nil"/>
              <w:bottom w:val="single" w:sz="4" w:space="0" w:color="auto"/>
              <w:right w:val="nil"/>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57 832,81</w:t>
            </w:r>
          </w:p>
        </w:tc>
        <w:tc>
          <w:tcPr>
            <w:tcW w:w="1134" w:type="dxa"/>
            <w:tcBorders>
              <w:top w:val="nil"/>
              <w:left w:val="single" w:sz="4" w:space="0" w:color="auto"/>
              <w:bottom w:val="single" w:sz="4" w:space="0" w:color="auto"/>
              <w:right w:val="nil"/>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46 842,38</w:t>
            </w:r>
          </w:p>
        </w:tc>
        <w:tc>
          <w:tcPr>
            <w:tcW w:w="1134" w:type="dxa"/>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49 617,28</w:t>
            </w:r>
          </w:p>
        </w:tc>
        <w:tc>
          <w:tcPr>
            <w:tcW w:w="1134"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49 617,28</w:t>
            </w:r>
          </w:p>
        </w:tc>
        <w:tc>
          <w:tcPr>
            <w:tcW w:w="1275"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49 617,28</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309 455,96</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single" w:sz="4" w:space="0" w:color="auto"/>
            </w:tcBorders>
            <w:shd w:val="clear" w:color="000000" w:fill="FFFFFF"/>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nil"/>
            </w:tcBorders>
            <w:shd w:val="clear" w:color="auto" w:fill="auto"/>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37 337,56</w:t>
            </w:r>
          </w:p>
        </w:tc>
        <w:tc>
          <w:tcPr>
            <w:tcW w:w="1276" w:type="dxa"/>
            <w:tcBorders>
              <w:top w:val="nil"/>
              <w:left w:val="nil"/>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36 135,80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36 168,30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38 943,20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38 943,20</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38 943,20</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226 471,26</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18 591,37</w:t>
            </w:r>
          </w:p>
        </w:tc>
        <w:tc>
          <w:tcPr>
            <w:tcW w:w="1276" w:type="dxa"/>
            <w:tcBorders>
              <w:top w:val="nil"/>
              <w:left w:val="nil"/>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21 697,01</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82 984,70</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1.1</w:t>
            </w:r>
          </w:p>
        </w:tc>
        <w:tc>
          <w:tcPr>
            <w:tcW w:w="2094" w:type="dxa"/>
            <w:vMerge w:val="restart"/>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Реконструкция и капитальный ремонт объектов образования с целью </w:t>
            </w:r>
            <w:r w:rsidRPr="00AB2C4A">
              <w:rPr>
                <w:rFonts w:cs="Arial"/>
                <w:sz w:val="18"/>
                <w:szCs w:val="18"/>
              </w:rPr>
              <w:lastRenderedPageBreak/>
              <w:t xml:space="preserve">предоставления услуг дошкольного образования </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lastRenderedPageBreak/>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1.2</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Мероприятия в области дошкольного образования </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230,10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187,60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246,00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246,00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246,00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246,00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1 401,70</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230,10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187,60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246,00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246,00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246,00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246,00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1 401,70</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1.3</w:t>
            </w:r>
          </w:p>
        </w:tc>
        <w:tc>
          <w:tcPr>
            <w:tcW w:w="2094" w:type="dxa"/>
            <w:vMerge w:val="restart"/>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Расходы на обеспечение деятельности дошкольных образовательных учреждений </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55 698,83</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57 645,21</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46 596,38</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49 371,28</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49 371,28</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49 371,28</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308 054,26</w:t>
            </w:r>
          </w:p>
        </w:tc>
      </w:tr>
      <w:tr w:rsidR="00D9594C" w:rsidRPr="00AB2C4A" w:rsidTr="00AB2C4A">
        <w:trPr>
          <w:trHeight w:val="63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37 107,46</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35 948,20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35 922,30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38 697,20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38 697,20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38 697,20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225 069,56</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18 591,37</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21 697,01</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10 674,08</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82 984,70</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ПОДПРОГРАММА 2</w:t>
            </w:r>
          </w:p>
        </w:tc>
        <w:tc>
          <w:tcPr>
            <w:tcW w:w="2094" w:type="dxa"/>
            <w:vMerge w:val="restart"/>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Развитие общего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219 634,00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231 897,87</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184 446,94</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181 016,81</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162 030,21</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162 030,21</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1 141 056,04</w:t>
            </w:r>
          </w:p>
        </w:tc>
      </w:tr>
      <w:tr w:rsidR="00D9594C" w:rsidRPr="00AB2C4A" w:rsidTr="00AB2C4A">
        <w:trPr>
          <w:trHeight w:val="63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4 797,33</w:t>
            </w:r>
          </w:p>
        </w:tc>
        <w:tc>
          <w:tcPr>
            <w:tcW w:w="1276"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10 674,51</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14 967,91</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13 358,50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43 798,26</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167 424,96</w:t>
            </w:r>
          </w:p>
        </w:tc>
        <w:tc>
          <w:tcPr>
            <w:tcW w:w="1276"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176 903,54</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166 624,81</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161 450,80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155 822,70</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155 822,70</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984 049,51</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47 411,71</w:t>
            </w:r>
          </w:p>
        </w:tc>
        <w:tc>
          <w:tcPr>
            <w:tcW w:w="1276"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44 319,83</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2 854,21</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113 208,28</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 xml:space="preserve">юридические </w:t>
            </w:r>
            <w:r w:rsidRPr="00AB2C4A">
              <w:rPr>
                <w:rFonts w:cs="Arial"/>
                <w:sz w:val="18"/>
                <w:szCs w:val="18"/>
              </w:rPr>
              <w:lastRenderedPageBreak/>
              <w:t>лица</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lastRenderedPageBreak/>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 xml:space="preserve">мероприятие 2.1 </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«Мероприятия в области общего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7 447,13</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11 438,25</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1 183,10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1 189,40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1 189,40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1 189,40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23 636,68</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6 315,75</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10 255,38</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1 183,10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1 189,40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1 189,40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1 189,40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21 322,43</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1 131,38</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1 182,87</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2 314,25</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2.1.1</w:t>
            </w:r>
          </w:p>
        </w:tc>
        <w:tc>
          <w:tcPr>
            <w:tcW w:w="2094" w:type="dxa"/>
            <w:vMerge w:val="restart"/>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Обеспечение учащихся общеобразовательных учреждений молочной продукцией</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2 044,54</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2 134,80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1 083,10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1 089,40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1 089,40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1 089,40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8 530,64</w:t>
            </w:r>
          </w:p>
        </w:tc>
      </w:tr>
      <w:tr w:rsidR="00D9594C" w:rsidRPr="00AB2C4A" w:rsidTr="00AB2C4A">
        <w:trPr>
          <w:trHeight w:val="63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1 022,27</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1 051,70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1 083,10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1 089,40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1 089,40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1 089,40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6 425,27</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1 022,27</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1 083,10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2 105,37</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2.1.2</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Мероприятия по развитию сети общеобразовательных организаций Воронежской области</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5 292,49</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5 292,49</w:t>
            </w:r>
          </w:p>
        </w:tc>
      </w:tr>
      <w:tr w:rsidR="00D9594C" w:rsidRPr="00AB2C4A" w:rsidTr="00AB2C4A">
        <w:trPr>
          <w:trHeight w:val="630"/>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5 193,48</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5 193,48</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99,01</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99,01</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lastRenderedPageBreak/>
              <w:t xml:space="preserve">Основное </w:t>
            </w:r>
            <w:r w:rsidR="00DF4493" w:rsidRPr="00AB2C4A">
              <w:rPr>
                <w:rFonts w:cs="Arial"/>
                <w:sz w:val="18"/>
                <w:szCs w:val="18"/>
              </w:rPr>
              <w:t xml:space="preserve"> </w:t>
            </w:r>
            <w:r w:rsidRPr="00AB2C4A">
              <w:rPr>
                <w:rFonts w:cs="Arial"/>
                <w:sz w:val="18"/>
                <w:szCs w:val="18"/>
              </w:rPr>
              <w:t>мероприятие 2.1.3</w:t>
            </w:r>
          </w:p>
        </w:tc>
        <w:tc>
          <w:tcPr>
            <w:tcW w:w="2094" w:type="dxa"/>
            <w:vMerge w:val="restart"/>
            <w:tcBorders>
              <w:top w:val="nil"/>
              <w:left w:val="single" w:sz="4" w:space="0" w:color="auto"/>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Материально-техническое оснащение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110,10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1 020,40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100,00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100,00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100,00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1 530,50</w:t>
            </w:r>
          </w:p>
        </w:tc>
      </w:tr>
      <w:tr w:rsidR="00D9594C" w:rsidRPr="00AB2C4A" w:rsidTr="00AB2C4A">
        <w:trPr>
          <w:trHeight w:val="630"/>
        </w:trPr>
        <w:tc>
          <w:tcPr>
            <w:tcW w:w="2132" w:type="dxa"/>
            <w:vMerge/>
            <w:tcBorders>
              <w:top w:val="nil"/>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100,00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1 000,00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100,00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100,00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100,00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100,00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1 500,00</w:t>
            </w:r>
          </w:p>
        </w:tc>
      </w:tr>
      <w:tr w:rsidR="00D9594C" w:rsidRPr="00AB2C4A" w:rsidTr="00AB2C4A">
        <w:trPr>
          <w:trHeight w:val="315"/>
        </w:trPr>
        <w:tc>
          <w:tcPr>
            <w:tcW w:w="2132" w:type="dxa"/>
            <w:vMerge/>
            <w:tcBorders>
              <w:top w:val="nil"/>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10,10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20,40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30,50</w:t>
            </w:r>
          </w:p>
        </w:tc>
      </w:tr>
      <w:tr w:rsidR="00D9594C" w:rsidRPr="00AB2C4A" w:rsidTr="00AB2C4A">
        <w:trPr>
          <w:trHeight w:val="315"/>
        </w:trPr>
        <w:tc>
          <w:tcPr>
            <w:tcW w:w="2132" w:type="dxa"/>
            <w:vMerge/>
            <w:tcBorders>
              <w:top w:val="nil"/>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single" w:sz="4" w:space="0" w:color="auto"/>
              <w:left w:val="single" w:sz="4" w:space="0" w:color="auto"/>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Pr="00AB2C4A">
              <w:rPr>
                <w:rFonts w:cs="Arial"/>
                <w:sz w:val="18"/>
                <w:szCs w:val="18"/>
              </w:rPr>
              <w:br w:type="page"/>
              <w:t>мероприятие 2.1.4</w:t>
            </w:r>
          </w:p>
        </w:tc>
        <w:tc>
          <w:tcPr>
            <w:tcW w:w="2094" w:type="dxa"/>
            <w:vMerge w:val="restart"/>
            <w:tcBorders>
              <w:top w:val="single" w:sz="4" w:space="0" w:color="auto"/>
              <w:left w:val="single" w:sz="4" w:space="0" w:color="auto"/>
              <w:bottom w:val="nil"/>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Прочие мероприятия </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8 283,05</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8 283,05</w:t>
            </w:r>
          </w:p>
        </w:tc>
      </w:tr>
      <w:tr w:rsidR="00D9594C" w:rsidRPr="00AB2C4A" w:rsidTr="00AB2C4A">
        <w:trPr>
          <w:trHeight w:val="630"/>
        </w:trPr>
        <w:tc>
          <w:tcPr>
            <w:tcW w:w="2132" w:type="dxa"/>
            <w:vMerge/>
            <w:tcBorders>
              <w:top w:val="single" w:sz="4" w:space="0" w:color="auto"/>
              <w:left w:val="single" w:sz="4" w:space="0" w:color="auto"/>
              <w:bottom w:val="nil"/>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single" w:sz="4" w:space="0" w:color="auto"/>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single" w:sz="4" w:space="0" w:color="auto"/>
              <w:left w:val="single" w:sz="4" w:space="0" w:color="auto"/>
              <w:bottom w:val="nil"/>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single" w:sz="4" w:space="0" w:color="auto"/>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8 203,68</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8 203,68</w:t>
            </w:r>
          </w:p>
        </w:tc>
      </w:tr>
      <w:tr w:rsidR="00D9594C" w:rsidRPr="00AB2C4A" w:rsidTr="00AB2C4A">
        <w:trPr>
          <w:trHeight w:val="315"/>
        </w:trPr>
        <w:tc>
          <w:tcPr>
            <w:tcW w:w="2132" w:type="dxa"/>
            <w:vMerge/>
            <w:tcBorders>
              <w:top w:val="single" w:sz="4" w:space="0" w:color="auto"/>
              <w:left w:val="single" w:sz="4" w:space="0" w:color="auto"/>
              <w:bottom w:val="nil"/>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single" w:sz="4" w:space="0" w:color="auto"/>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79,37</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79,37</w:t>
            </w:r>
          </w:p>
        </w:tc>
      </w:tr>
      <w:tr w:rsidR="00D9594C" w:rsidRPr="00AB2C4A" w:rsidTr="00AB2C4A">
        <w:trPr>
          <w:trHeight w:val="315"/>
        </w:trPr>
        <w:tc>
          <w:tcPr>
            <w:tcW w:w="2132" w:type="dxa"/>
            <w:vMerge/>
            <w:tcBorders>
              <w:top w:val="single" w:sz="4" w:space="0" w:color="auto"/>
              <w:left w:val="single" w:sz="4" w:space="0" w:color="auto"/>
              <w:bottom w:val="nil"/>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single" w:sz="4" w:space="0" w:color="auto"/>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single" w:sz="4" w:space="0" w:color="auto"/>
              <w:left w:val="single" w:sz="4" w:space="0" w:color="auto"/>
              <w:bottom w:val="nil"/>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single" w:sz="4" w:space="0" w:color="auto"/>
              <w:left w:val="single" w:sz="4" w:space="0" w:color="auto"/>
              <w:bottom w:val="nil"/>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2.2</w:t>
            </w:r>
          </w:p>
        </w:tc>
        <w:tc>
          <w:tcPr>
            <w:tcW w:w="20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«Расходы на обеспечение деятельности общего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206 974,59</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209 718,51</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157 867,51</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174 199,31</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160 840,81</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160 840,81</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1 070 441,54</w:t>
            </w:r>
          </w:p>
        </w:tc>
      </w:tr>
      <w:tr w:rsidR="00D9594C" w:rsidRPr="00AB2C4A" w:rsidTr="00AB2C4A">
        <w:trPr>
          <w:trHeight w:val="630"/>
        </w:trPr>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single" w:sz="4" w:space="0" w:color="auto"/>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7 450,20</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13 358,50</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13 358,50</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34 167,20</w:t>
            </w:r>
          </w:p>
        </w:tc>
      </w:tr>
      <w:tr w:rsidR="00D9594C" w:rsidRPr="00AB2C4A" w:rsidTr="00AB2C4A">
        <w:trPr>
          <w:trHeight w:val="315"/>
        </w:trPr>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single" w:sz="4" w:space="0" w:color="auto"/>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160 745,87</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166 582,35</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155 013,30</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154 633,30</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154 633,30</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154 633,30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946 241,42</w:t>
            </w:r>
          </w:p>
        </w:tc>
      </w:tr>
      <w:tr w:rsidR="00D9594C" w:rsidRPr="00AB2C4A" w:rsidTr="00AB2C4A">
        <w:trPr>
          <w:trHeight w:val="315"/>
        </w:trPr>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single" w:sz="4" w:space="0" w:color="auto"/>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46 228,72</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43 136,16</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2 854,21</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110 841,62</w:t>
            </w:r>
          </w:p>
        </w:tc>
      </w:tr>
      <w:tr w:rsidR="00D9594C" w:rsidRPr="00AB2C4A" w:rsidTr="00AB2C4A">
        <w:trPr>
          <w:trHeight w:val="315"/>
        </w:trPr>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single" w:sz="4" w:space="0" w:color="auto"/>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single" w:sz="4" w:space="0" w:color="auto"/>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2.2.1</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Организация бесплатного горячего </w:t>
            </w:r>
            <w:r w:rsidRPr="00AB2C4A">
              <w:rPr>
                <w:rFonts w:cs="Arial"/>
                <w:sz w:val="18"/>
                <w:szCs w:val="18"/>
              </w:rPr>
              <w:lastRenderedPageBreak/>
              <w:t>питания обучающихся, получающих</w:t>
            </w:r>
            <w:r w:rsidR="00DF4493" w:rsidRPr="00AB2C4A">
              <w:rPr>
                <w:rFonts w:cs="Arial"/>
                <w:sz w:val="18"/>
                <w:szCs w:val="18"/>
              </w:rPr>
              <w:t xml:space="preserve"> </w:t>
            </w:r>
            <w:r w:rsidRPr="00AB2C4A">
              <w:rPr>
                <w:rFonts w:cs="Arial"/>
                <w:sz w:val="18"/>
                <w:szCs w:val="18"/>
              </w:rPr>
              <w:t>начальное общее образование в государственных и муниципальных образовательных</w:t>
            </w:r>
            <w:r w:rsidR="00DF4493" w:rsidRPr="00AB2C4A">
              <w:rPr>
                <w:rFonts w:cs="Arial"/>
                <w:sz w:val="18"/>
                <w:szCs w:val="18"/>
              </w:rPr>
              <w:t xml:space="preserve"> </w:t>
            </w:r>
            <w:r w:rsidRPr="00AB2C4A">
              <w:rPr>
                <w:rFonts w:cs="Arial"/>
                <w:sz w:val="18"/>
                <w:szCs w:val="18"/>
              </w:rPr>
              <w:t>организаций</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lastRenderedPageBreak/>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3 531,70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3 531,70</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2 997,40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2 997,40</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528,95</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528,95</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5,34</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5,34</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2.2.2</w:t>
            </w:r>
          </w:p>
        </w:tc>
        <w:tc>
          <w:tcPr>
            <w:tcW w:w="2094" w:type="dxa"/>
            <w:vMerge w:val="restart"/>
            <w:tcBorders>
              <w:top w:val="nil"/>
              <w:left w:val="single" w:sz="4" w:space="0" w:color="auto"/>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single" w:sz="4" w:space="0" w:color="auto"/>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4 452,80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13 358,50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13 358,50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31 169,80</w:t>
            </w:r>
          </w:p>
        </w:tc>
      </w:tr>
      <w:tr w:rsidR="00D9594C" w:rsidRPr="00AB2C4A" w:rsidTr="00AB2C4A">
        <w:trPr>
          <w:trHeight w:val="630"/>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4 452,80</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13 358,50</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13 358,50</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31 169,80</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76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9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Pr="00AB2C4A">
              <w:rPr>
                <w:rFonts w:cs="Arial"/>
                <w:sz w:val="18"/>
                <w:szCs w:val="18"/>
              </w:rPr>
              <w:br w:type="page"/>
              <w:t>мероприятие 2.2.3</w:t>
            </w:r>
          </w:p>
        </w:tc>
        <w:tc>
          <w:tcPr>
            <w:tcW w:w="2094" w:type="dxa"/>
            <w:vMerge w:val="restart"/>
            <w:tcBorders>
              <w:top w:val="nil"/>
              <w:left w:val="single" w:sz="4" w:space="0" w:color="auto"/>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 xml:space="preserve">Материально-техническое оснащение муниципальных общеобразовательных организаций на подготовку к новому учебному году в </w:t>
            </w:r>
            <w:r w:rsidRPr="00AB2C4A">
              <w:rPr>
                <w:rFonts w:cs="Arial"/>
                <w:sz w:val="18"/>
                <w:szCs w:val="18"/>
              </w:rPr>
              <w:lastRenderedPageBreak/>
              <w:t>условиях распространения новой коронавирусной инфекции</w:t>
            </w: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lastRenderedPageBreak/>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1 908,19</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1 908,19</w:t>
            </w:r>
          </w:p>
        </w:tc>
      </w:tr>
      <w:tr w:rsidR="00D9594C" w:rsidRPr="00AB2C4A" w:rsidTr="00AB2C4A">
        <w:trPr>
          <w:trHeight w:val="630"/>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1 908,19</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1 908,19</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2.2.4</w:t>
            </w:r>
          </w:p>
        </w:tc>
        <w:tc>
          <w:tcPr>
            <w:tcW w:w="2094" w:type="dxa"/>
            <w:vMerge w:val="restart"/>
            <w:tcBorders>
              <w:top w:val="nil"/>
              <w:left w:val="single" w:sz="4" w:space="0" w:color="auto"/>
              <w:bottom w:val="single" w:sz="4" w:space="0" w:color="000000"/>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 xml:space="preserve">Прочие мероприятия </w:t>
            </w: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206 974,59</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207 276,02</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157 867,51</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160 840,81</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160 840,81</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160 840,81</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1 054 640,55</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160 745,87</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166 053,40</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155 013,30</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154 633,30</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154 633,30</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154 633,30</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945 712,47</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46 228,72</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41 222,62</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2 854,21</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6 207,51</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108 928,09</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Региональный проект "Современная школа"</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Региональный проект "Современная школа" Е1</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single" w:sz="4" w:space="0" w:color="auto"/>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3 191,34</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1 117,27</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3 380,80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5 628,10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13 317,51</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3 096,54</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1 094,66</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4 191,20</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63,19</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22,34</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3 380,80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5 628,10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9 094,43</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31,60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0,27</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31,87</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Региональный проект "Успех каждого ребенка"</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Региональный проект "Успех каждого ребенка" Е2</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2 020,95</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1 893,43</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3 914,38</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1 700,79</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1 609,41</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3 310,20</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300,15</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284,01</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584,16</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20,01</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20,01</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Региональный проект "Цифровая образовательная среда"</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Региональный проект "Цифровая образовательная среда" Е4</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43,99</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6 763,60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6 807,59</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2 129,65</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2 129,65</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43,46</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6 763,60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6 807,06</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0,53</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0,53</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ПОДПРОГРАММА 3</w:t>
            </w:r>
          </w:p>
        </w:tc>
        <w:tc>
          <w:tcPr>
            <w:tcW w:w="2094" w:type="dxa"/>
            <w:vMerge w:val="restart"/>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Развитие дополнительного образования и воспитания детей и молодежи</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16 941,59</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17 499,90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100 096,07</w:t>
            </w:r>
          </w:p>
        </w:tc>
      </w:tr>
      <w:tr w:rsidR="00D9594C" w:rsidRPr="00AB2C4A" w:rsidTr="00AB2C4A">
        <w:trPr>
          <w:trHeight w:val="630"/>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803,51</w:t>
            </w:r>
          </w:p>
        </w:tc>
        <w:tc>
          <w:tcPr>
            <w:tcW w:w="1276" w:type="dxa"/>
            <w:tcBorders>
              <w:top w:val="nil"/>
              <w:left w:val="nil"/>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50,00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853,51</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16 138,08</w:t>
            </w:r>
          </w:p>
        </w:tc>
        <w:tc>
          <w:tcPr>
            <w:tcW w:w="1276" w:type="dxa"/>
            <w:tcBorders>
              <w:top w:val="nil"/>
              <w:left w:val="nil"/>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17 449,90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99 242,56</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3.1</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Мероприятия в области дополнительного образования и воспитания детей и молодежи</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96,60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64,00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160,60</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50,00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50,00</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96,60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14,00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110,60</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3.2</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Расходы на обеспечение </w:t>
            </w:r>
            <w:r w:rsidRPr="00AB2C4A">
              <w:rPr>
                <w:rFonts w:cs="Arial"/>
                <w:sz w:val="18"/>
                <w:szCs w:val="18"/>
              </w:rPr>
              <w:lastRenderedPageBreak/>
              <w:t>деятельности учреждений дополнительного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lastRenderedPageBreak/>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16 844,99</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17 435,90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99 935,47</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803,51</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803,51</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16 041,48</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17 435,90</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16 413,64</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99 131,96</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nil"/>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3.2.1</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Введение механизма персонифицированного финансирования в системе дополнительного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3 052,20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9 600,53</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9 600,53</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9 600,53</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9 600,53</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9 600,53</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51 054,87</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3 052,20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9 600,53</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9 600,53</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9 600,53</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9 600,53</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9 600,53</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51 054,87</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nil"/>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3.2.2</w:t>
            </w:r>
          </w:p>
        </w:tc>
        <w:tc>
          <w:tcPr>
            <w:tcW w:w="2094" w:type="dxa"/>
            <w:vMerge w:val="restart"/>
            <w:tcBorders>
              <w:top w:val="nil"/>
              <w:left w:val="single" w:sz="4" w:space="0" w:color="auto"/>
              <w:bottom w:val="single" w:sz="4" w:space="0" w:color="000000"/>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Материально-техническое оснащение муниципальных общеобразовательных организаций на подготовку к новому учебному году в условиях распространения новой коронавирусной инфекции</w:t>
            </w: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single" w:sz="4" w:space="0" w:color="auto"/>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134,30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134,30</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134,30</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134,30</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nil"/>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Pr="00AB2C4A">
              <w:rPr>
                <w:rFonts w:cs="Arial"/>
                <w:sz w:val="18"/>
                <w:szCs w:val="18"/>
              </w:rPr>
              <w:br w:type="page"/>
              <w:t>мероприятие 3.2.3</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Прочие мероприятия </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single" w:sz="4" w:space="0" w:color="auto"/>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13 792,80</w:t>
            </w:r>
          </w:p>
        </w:tc>
        <w:tc>
          <w:tcPr>
            <w:tcW w:w="1276"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7 751,07</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6 813,11</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6 813,11</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6 813,11</w:t>
            </w:r>
          </w:p>
        </w:tc>
        <w:tc>
          <w:tcPr>
            <w:tcW w:w="1275" w:type="dxa"/>
            <w:tcBorders>
              <w:top w:val="single" w:sz="4" w:space="0" w:color="auto"/>
              <w:left w:val="single" w:sz="4" w:space="0" w:color="auto"/>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6 813,11</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48 796,31</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803,51</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50,00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853,51</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12 989,28</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7 701,07</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6 813,11</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6 813,11</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6 813,11</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6 813,11</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47 942,79</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nil"/>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ПОДПРОГРАММА 4</w:t>
            </w:r>
          </w:p>
        </w:tc>
        <w:tc>
          <w:tcPr>
            <w:tcW w:w="2094" w:type="dxa"/>
            <w:vMerge w:val="restart"/>
            <w:tcBorders>
              <w:top w:val="nil"/>
              <w:left w:val="single" w:sz="4" w:space="0" w:color="auto"/>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«Молодежь» </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single" w:sz="4" w:space="0" w:color="auto"/>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3 730,56</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3 059,53</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3 592,10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3 600,10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3 600,10</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3 600,10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21 182,49</w:t>
            </w:r>
          </w:p>
        </w:tc>
      </w:tr>
      <w:tr w:rsidR="00D9594C" w:rsidRPr="00AB2C4A" w:rsidTr="00AB2C4A">
        <w:trPr>
          <w:trHeight w:val="630"/>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3 261,50</w:t>
            </w:r>
          </w:p>
        </w:tc>
        <w:tc>
          <w:tcPr>
            <w:tcW w:w="1276" w:type="dxa"/>
            <w:tcBorders>
              <w:top w:val="nil"/>
              <w:left w:val="nil"/>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2 677,00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3 592,10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3 600,10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3 600,10</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3 600,10</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20 330,90</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469,06</w:t>
            </w:r>
          </w:p>
        </w:tc>
        <w:tc>
          <w:tcPr>
            <w:tcW w:w="1276" w:type="dxa"/>
            <w:tcBorders>
              <w:top w:val="nil"/>
              <w:left w:val="nil"/>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382,53</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851,59</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auto"/>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auto"/>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4.1</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«Вовлечение молодежи в социальную практику и обеспечение поддержки научной, творческой и предпринимательской активности молодежи»</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248,09</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219,13</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467,22</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248,09</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219,13</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467,22</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4.2</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«Организация отдыха и оздоровления детей и молодежи»</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3 482,47</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2 840,40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3 592,10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3 600,10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3 600,10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3 600,10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20 715,27</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3 261,50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2 677,00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3 592,10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3 600,10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3 600,10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3 600,10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20 330,90</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220,97</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163,40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384,37</w:t>
            </w:r>
          </w:p>
        </w:tc>
      </w:tr>
      <w:tr w:rsidR="00D9594C" w:rsidRPr="00AB2C4A" w:rsidTr="00AB2C4A">
        <w:trPr>
          <w:trHeight w:val="3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nil"/>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single" w:sz="4" w:space="0" w:color="auto"/>
              <w:left w:val="nil"/>
              <w:bottom w:val="nil"/>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single" w:sz="4" w:space="0" w:color="auto"/>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single" w:sz="4" w:space="0" w:color="auto"/>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single" w:sz="4" w:space="0" w:color="auto"/>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single" w:sz="4" w:space="0" w:color="auto"/>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single" w:sz="4" w:space="0" w:color="auto"/>
              <w:left w:val="single" w:sz="4" w:space="0" w:color="auto"/>
              <w:bottom w:val="nil"/>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ПОДПРОГРАММА 5</w:t>
            </w:r>
          </w:p>
        </w:tc>
        <w:tc>
          <w:tcPr>
            <w:tcW w:w="2094" w:type="dxa"/>
            <w:vMerge w:val="restart"/>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r w:rsidRPr="00AB2C4A">
              <w:rPr>
                <w:rFonts w:cs="Arial"/>
                <w:sz w:val="18"/>
                <w:szCs w:val="18"/>
              </w:rPr>
              <w:t>Развитие физической культуры и спорта</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119,74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single" w:sz="4" w:space="0" w:color="auto"/>
              <w:left w:val="nil"/>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229,74</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119,74</w:t>
            </w:r>
          </w:p>
        </w:tc>
        <w:tc>
          <w:tcPr>
            <w:tcW w:w="1276"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110,00</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229,74</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single" w:sz="4" w:space="0" w:color="auto"/>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nil"/>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Pr="00AB2C4A">
              <w:rPr>
                <w:rFonts w:cs="Arial"/>
                <w:sz w:val="18"/>
                <w:szCs w:val="18"/>
              </w:rPr>
              <w:br w:type="page"/>
              <w:t>мероприятие 5.1</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Мероприятия в области физической культуры и спорта</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119,74</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110,00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229,74</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119,74</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110,00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229,74</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ПОДПРОГРАММА 6</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Обеспечение деятельности системы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11 052,09</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10 185,92</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9 349,42</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9 382,42</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9 382,42</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9 382,42</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58 734,69</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1 159,70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830,00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855,00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888,00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888,00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888,00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5 508,70</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9 892,39</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9 355,92</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8 494,42</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8 494,42</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8 494,42</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8 494,42</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53 225,99</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lastRenderedPageBreak/>
              <w:t xml:space="preserve">Основное </w:t>
            </w:r>
            <w:r w:rsidR="00DF4493" w:rsidRPr="00AB2C4A">
              <w:rPr>
                <w:rFonts w:cs="Arial"/>
                <w:sz w:val="18"/>
                <w:szCs w:val="18"/>
              </w:rPr>
              <w:t xml:space="preserve"> </w:t>
            </w:r>
            <w:r w:rsidRPr="00AB2C4A">
              <w:rPr>
                <w:rFonts w:cs="Arial"/>
                <w:sz w:val="18"/>
                <w:szCs w:val="18"/>
              </w:rPr>
              <w:t>мероприятие 6.1</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Обеспечение деятельности аппаратов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4 572,81</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3 989,47</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3 511,99</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3 511,99</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3 511,99</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3 511,99</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22 610,24</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4 572,81</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3 989,47</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3 511,99</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3 511,99</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3 511,99</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3 511,99</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22 610,24</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6.2</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Обеспечение деятельности МКУ</w:t>
            </w:r>
            <w:r w:rsidR="00DF4493" w:rsidRPr="00AB2C4A">
              <w:rPr>
                <w:rFonts w:cs="Arial"/>
                <w:sz w:val="18"/>
                <w:szCs w:val="18"/>
              </w:rPr>
              <w:t xml:space="preserve"> </w:t>
            </w:r>
            <w:r w:rsidRPr="00AB2C4A">
              <w:rPr>
                <w:rFonts w:cs="Arial"/>
                <w:sz w:val="18"/>
                <w:szCs w:val="18"/>
              </w:rPr>
              <w:t>«ИМЦОО»</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2 106,18</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2 015,22</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2 004,08</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2 004,08</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2 004,08</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2 004,08</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12 137,72</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162,53</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162,53</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1 943,65</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2 015,22</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2 004,08</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2 004,08</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2 004,08</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2 004,08</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11 975,19</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 6.3</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Обеспечение деятельности МУ «ЦБ отдела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3 424,11</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3 351,23</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2 978,35</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2 978,35</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2 978,35</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2 978,35</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18 688,74</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48,17</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48,17</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3 375,94</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3 351,23</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2 978,35</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2 978,35</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2 978,35</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2 978,35</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18 640,57</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Pr="00AB2C4A">
              <w:rPr>
                <w:rFonts w:cs="Arial"/>
                <w:sz w:val="18"/>
                <w:szCs w:val="18"/>
              </w:rPr>
              <w:br w:type="page"/>
              <w:t>мероприятие 6.4</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Организация и обеспечение </w:t>
            </w:r>
            <w:r w:rsidRPr="00AB2C4A">
              <w:rPr>
                <w:rFonts w:cs="Arial"/>
                <w:sz w:val="18"/>
                <w:szCs w:val="18"/>
              </w:rPr>
              <w:lastRenderedPageBreak/>
              <w:t>деятельности по опеке и попечительству</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lastRenderedPageBreak/>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949,00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830,00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855,00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888,00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888,00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888,00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5 298,00</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949,00</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830,00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855,00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888,00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888,00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888,00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5 298,00</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ПОДПРОГРАММА 7</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Социализация детей-сирот и детей, нуждающихся в особой заботе государства</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12 388,09</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11 697,10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12 443,80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13 554,00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13 554,00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13 554,00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77 190,99</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329,95</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336,10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292,80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307,00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307,00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307,00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1 879,85</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12 058,14</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11 361,00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12 151,00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13 247,00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13 247,00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13 247,00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75 311,14</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shd w:val="clear" w:color="auto" w:fill="auto"/>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Основное </w:t>
            </w:r>
            <w:r w:rsidR="00DF4493" w:rsidRPr="00AB2C4A">
              <w:rPr>
                <w:rFonts w:cs="Arial"/>
                <w:sz w:val="18"/>
                <w:szCs w:val="18"/>
              </w:rPr>
              <w:t xml:space="preserve"> </w:t>
            </w:r>
            <w:r w:rsidRPr="00AB2C4A">
              <w:rPr>
                <w:rFonts w:cs="Arial"/>
                <w:sz w:val="18"/>
                <w:szCs w:val="18"/>
              </w:rPr>
              <w:t>мероприятие7.1</w:t>
            </w:r>
          </w:p>
        </w:tc>
        <w:tc>
          <w:tcPr>
            <w:tcW w:w="2094" w:type="dxa"/>
            <w:vMerge w:val="restart"/>
            <w:tcBorders>
              <w:top w:val="nil"/>
              <w:left w:val="single" w:sz="4" w:space="0" w:color="auto"/>
              <w:bottom w:val="single" w:sz="4" w:space="0" w:color="000000"/>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Осуществление переданных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color w:val="000000"/>
                <w:sz w:val="18"/>
                <w:szCs w:val="18"/>
              </w:rPr>
            </w:pPr>
            <w:r w:rsidRPr="00AB2C4A">
              <w:rPr>
                <w:rFonts w:cs="Arial"/>
                <w:color w:val="000000"/>
                <w:sz w:val="18"/>
                <w:szCs w:val="18"/>
              </w:rPr>
              <w:t>всего, в том числе:</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12 388,09</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11 697,10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12 443,80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13 554,00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13 554,00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13 554,00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77 190,99</w:t>
            </w:r>
          </w:p>
        </w:tc>
      </w:tr>
      <w:tr w:rsidR="00D9594C" w:rsidRPr="00AB2C4A" w:rsidTr="00AB2C4A">
        <w:trPr>
          <w:trHeight w:val="630"/>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hideMark/>
          </w:tcPr>
          <w:p w:rsidR="00D9594C" w:rsidRPr="00AB2C4A" w:rsidRDefault="00D9594C" w:rsidP="00AB2C4A">
            <w:pPr>
              <w:ind w:firstLine="0"/>
              <w:rPr>
                <w:rFonts w:cs="Arial"/>
                <w:sz w:val="18"/>
                <w:szCs w:val="18"/>
              </w:rPr>
            </w:pPr>
            <w:r w:rsidRPr="00AB2C4A">
              <w:rPr>
                <w:rFonts w:cs="Arial"/>
                <w:sz w:val="18"/>
                <w:szCs w:val="18"/>
              </w:rPr>
              <w:t xml:space="preserve">федеральный бюджет </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329,95</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336,10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292,80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307,00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307,00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307,00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1 879,85</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областной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9594C" w:rsidP="00AB2C4A">
            <w:pPr>
              <w:ind w:firstLine="0"/>
              <w:rPr>
                <w:rFonts w:cs="Arial"/>
                <w:sz w:val="18"/>
                <w:szCs w:val="18"/>
              </w:rPr>
            </w:pPr>
            <w:r w:rsidRPr="00AB2C4A">
              <w:rPr>
                <w:rFonts w:cs="Arial"/>
                <w:sz w:val="18"/>
                <w:szCs w:val="18"/>
              </w:rPr>
              <w:t>12 058,14</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11 361,00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12 151,00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13 247,00</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13 247,00</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13 247,00</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75 311,14</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местный бюджет</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AB2C4A"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AB2C4A" w:rsidRDefault="00D9594C" w:rsidP="00AB2C4A">
            <w:pPr>
              <w:ind w:firstLine="0"/>
              <w:rPr>
                <w:rFonts w:cs="Arial"/>
                <w:sz w:val="18"/>
                <w:szCs w:val="18"/>
              </w:rPr>
            </w:pPr>
            <w:r w:rsidRPr="00AB2C4A">
              <w:rPr>
                <w:rFonts w:cs="Arial"/>
                <w:sz w:val="18"/>
                <w:szCs w:val="18"/>
              </w:rPr>
              <w:t>юридические лица</w:t>
            </w:r>
          </w:p>
        </w:tc>
        <w:tc>
          <w:tcPr>
            <w:tcW w:w="1418" w:type="dxa"/>
            <w:tcBorders>
              <w:top w:val="nil"/>
              <w:left w:val="nil"/>
              <w:bottom w:val="single" w:sz="4" w:space="0" w:color="auto"/>
              <w:right w:val="nil"/>
            </w:tcBorders>
            <w:shd w:val="clear" w:color="000000" w:fill="FFFFFF"/>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AB2C4A" w:rsidRDefault="00DF4493" w:rsidP="00AB2C4A">
            <w:pPr>
              <w:ind w:firstLine="0"/>
              <w:rPr>
                <w:rFonts w:cs="Arial"/>
                <w:sz w:val="18"/>
                <w:szCs w:val="18"/>
              </w:rPr>
            </w:pPr>
            <w:r w:rsidRPr="00AB2C4A">
              <w:rPr>
                <w:rFonts w:cs="Arial"/>
                <w:sz w:val="18"/>
                <w:szCs w:val="18"/>
              </w:rPr>
              <w:t xml:space="preserve"> </w:t>
            </w:r>
          </w:p>
        </w:tc>
      </w:tr>
      <w:tr w:rsidR="00D9594C" w:rsidRPr="00DF097C" w:rsidTr="00AB2C4A">
        <w:trPr>
          <w:trHeight w:val="315"/>
        </w:trPr>
        <w:tc>
          <w:tcPr>
            <w:tcW w:w="2132"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2094" w:type="dxa"/>
            <w:vMerge/>
            <w:tcBorders>
              <w:top w:val="nil"/>
              <w:left w:val="single" w:sz="4" w:space="0" w:color="auto"/>
              <w:bottom w:val="single" w:sz="4" w:space="0" w:color="000000"/>
              <w:right w:val="single" w:sz="4" w:space="0" w:color="auto"/>
            </w:tcBorders>
            <w:vAlign w:val="center"/>
            <w:hideMark/>
          </w:tcPr>
          <w:p w:rsidR="00D9594C" w:rsidRPr="00AB2C4A" w:rsidRDefault="00D9594C" w:rsidP="00AB2C4A">
            <w:pPr>
              <w:ind w:firstLine="0"/>
              <w:rPr>
                <w:rFonts w:cs="Arial"/>
                <w:sz w:val="18"/>
                <w:szCs w:val="18"/>
              </w:rPr>
            </w:pPr>
          </w:p>
        </w:tc>
        <w:tc>
          <w:tcPr>
            <w:tcW w:w="1701" w:type="dxa"/>
            <w:tcBorders>
              <w:top w:val="nil"/>
              <w:left w:val="nil"/>
              <w:bottom w:val="single" w:sz="4" w:space="0" w:color="auto"/>
              <w:right w:val="single" w:sz="4" w:space="0" w:color="auto"/>
            </w:tcBorders>
            <w:shd w:val="clear" w:color="auto" w:fill="auto"/>
            <w:vAlign w:val="bottom"/>
            <w:hideMark/>
          </w:tcPr>
          <w:p w:rsidR="00D9594C" w:rsidRPr="00DF097C" w:rsidRDefault="00D9594C" w:rsidP="00AB2C4A">
            <w:pPr>
              <w:ind w:firstLine="0"/>
              <w:rPr>
                <w:rFonts w:cs="Arial"/>
                <w:sz w:val="18"/>
                <w:szCs w:val="18"/>
              </w:rPr>
            </w:pPr>
            <w:r w:rsidRPr="00AB2C4A">
              <w:rPr>
                <w:rFonts w:cs="Arial"/>
                <w:sz w:val="18"/>
                <w:szCs w:val="18"/>
              </w:rPr>
              <w:t>физические лица</w:t>
            </w:r>
          </w:p>
        </w:tc>
        <w:tc>
          <w:tcPr>
            <w:tcW w:w="1418" w:type="dxa"/>
            <w:tcBorders>
              <w:top w:val="nil"/>
              <w:left w:val="nil"/>
              <w:bottom w:val="single" w:sz="4" w:space="0" w:color="auto"/>
              <w:right w:val="nil"/>
            </w:tcBorders>
            <w:shd w:val="clear" w:color="000000" w:fill="FFFFFF"/>
            <w:vAlign w:val="bottom"/>
            <w:hideMark/>
          </w:tcPr>
          <w:p w:rsidR="00D9594C" w:rsidRPr="00DF097C" w:rsidRDefault="00DF4493" w:rsidP="00AB2C4A">
            <w:pPr>
              <w:ind w:firstLine="0"/>
              <w:rPr>
                <w:rFonts w:cs="Arial"/>
                <w:sz w:val="18"/>
                <w:szCs w:val="18"/>
              </w:rPr>
            </w:pPr>
            <w:r w:rsidRPr="00DF097C">
              <w:rPr>
                <w:rFonts w:cs="Arial"/>
                <w:sz w:val="18"/>
                <w:szCs w:val="18"/>
              </w:rPr>
              <w:t xml:space="preserve"> </w:t>
            </w:r>
          </w:p>
        </w:tc>
        <w:tc>
          <w:tcPr>
            <w:tcW w:w="1276" w:type="dxa"/>
            <w:tcBorders>
              <w:top w:val="nil"/>
              <w:left w:val="single" w:sz="4" w:space="0" w:color="auto"/>
              <w:bottom w:val="single" w:sz="4" w:space="0" w:color="auto"/>
              <w:right w:val="nil"/>
            </w:tcBorders>
            <w:shd w:val="clear" w:color="auto" w:fill="auto"/>
            <w:vAlign w:val="bottom"/>
            <w:hideMark/>
          </w:tcPr>
          <w:p w:rsidR="00D9594C" w:rsidRPr="00DF097C" w:rsidRDefault="00DF4493" w:rsidP="00AB2C4A">
            <w:pPr>
              <w:ind w:firstLine="0"/>
              <w:rPr>
                <w:rFonts w:cs="Arial"/>
                <w:sz w:val="18"/>
                <w:szCs w:val="18"/>
              </w:rPr>
            </w:pPr>
            <w:r w:rsidRPr="00DF097C">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DF097C" w:rsidRDefault="00DF4493" w:rsidP="00AB2C4A">
            <w:pPr>
              <w:ind w:firstLine="0"/>
              <w:rPr>
                <w:rFonts w:cs="Arial"/>
                <w:sz w:val="18"/>
                <w:szCs w:val="18"/>
              </w:rPr>
            </w:pPr>
            <w:r w:rsidRPr="00DF097C">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DF097C" w:rsidRDefault="00DF4493" w:rsidP="00AB2C4A">
            <w:pPr>
              <w:ind w:firstLine="0"/>
              <w:rPr>
                <w:rFonts w:cs="Arial"/>
                <w:sz w:val="18"/>
                <w:szCs w:val="18"/>
              </w:rPr>
            </w:pPr>
            <w:r w:rsidRPr="00DF097C">
              <w:rPr>
                <w:rFonts w:cs="Arial"/>
                <w:sz w:val="18"/>
                <w:szCs w:val="18"/>
              </w:rPr>
              <w:t xml:space="preserve"> </w:t>
            </w:r>
          </w:p>
        </w:tc>
        <w:tc>
          <w:tcPr>
            <w:tcW w:w="1134" w:type="dxa"/>
            <w:tcBorders>
              <w:top w:val="nil"/>
              <w:left w:val="single" w:sz="4" w:space="0" w:color="auto"/>
              <w:bottom w:val="single" w:sz="4" w:space="0" w:color="auto"/>
              <w:right w:val="nil"/>
            </w:tcBorders>
            <w:shd w:val="clear" w:color="auto" w:fill="auto"/>
            <w:vAlign w:val="bottom"/>
            <w:hideMark/>
          </w:tcPr>
          <w:p w:rsidR="00D9594C" w:rsidRPr="00DF097C" w:rsidRDefault="00DF4493" w:rsidP="00AB2C4A">
            <w:pPr>
              <w:ind w:firstLine="0"/>
              <w:rPr>
                <w:rFonts w:cs="Arial"/>
                <w:sz w:val="18"/>
                <w:szCs w:val="18"/>
              </w:rPr>
            </w:pPr>
            <w:r w:rsidRPr="00DF097C">
              <w:rPr>
                <w:rFonts w:cs="Arial"/>
                <w:sz w:val="18"/>
                <w:szCs w:val="18"/>
              </w:rPr>
              <w:t xml:space="preserve"> </w:t>
            </w:r>
          </w:p>
        </w:tc>
        <w:tc>
          <w:tcPr>
            <w:tcW w:w="1275" w:type="dxa"/>
            <w:tcBorders>
              <w:top w:val="nil"/>
              <w:left w:val="single" w:sz="4" w:space="0" w:color="auto"/>
              <w:bottom w:val="single" w:sz="4" w:space="0" w:color="auto"/>
              <w:right w:val="nil"/>
            </w:tcBorders>
            <w:shd w:val="clear" w:color="auto" w:fill="auto"/>
            <w:vAlign w:val="bottom"/>
            <w:hideMark/>
          </w:tcPr>
          <w:p w:rsidR="00D9594C" w:rsidRPr="00DF097C" w:rsidRDefault="00DF4493" w:rsidP="00AB2C4A">
            <w:pPr>
              <w:ind w:firstLine="0"/>
              <w:rPr>
                <w:rFonts w:cs="Arial"/>
                <w:sz w:val="18"/>
                <w:szCs w:val="18"/>
              </w:rPr>
            </w:pPr>
            <w:r w:rsidRPr="00DF097C">
              <w:rPr>
                <w:rFonts w:cs="Arial"/>
                <w:sz w:val="18"/>
                <w:szCs w:val="18"/>
              </w:rPr>
              <w:t xml:space="preserve"> </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9594C" w:rsidRPr="00DF097C" w:rsidRDefault="00DF4493" w:rsidP="00AB2C4A">
            <w:pPr>
              <w:ind w:firstLine="0"/>
              <w:rPr>
                <w:rFonts w:cs="Arial"/>
                <w:sz w:val="18"/>
                <w:szCs w:val="18"/>
              </w:rPr>
            </w:pPr>
            <w:r w:rsidRPr="00DF097C">
              <w:rPr>
                <w:rFonts w:cs="Arial"/>
                <w:sz w:val="18"/>
                <w:szCs w:val="18"/>
              </w:rPr>
              <w:t xml:space="preserve"> </w:t>
            </w:r>
          </w:p>
        </w:tc>
      </w:tr>
    </w:tbl>
    <w:p w:rsidR="000E62BE" w:rsidRPr="00DF4493" w:rsidRDefault="000E62BE" w:rsidP="00AB2C4A">
      <w:pPr>
        <w:ind w:firstLine="0"/>
        <w:rPr>
          <w:rFonts w:cs="Arial"/>
        </w:rPr>
      </w:pPr>
    </w:p>
    <w:sectPr w:rsidR="000E62BE" w:rsidRPr="00DF4493" w:rsidSect="00DF4493">
      <w:pgSz w:w="16838" w:h="11906" w:orient="landscape"/>
      <w:pgMar w:top="2268"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9C" w:rsidRDefault="0093009C" w:rsidP="00B23820">
      <w:r>
        <w:separator/>
      </w:r>
    </w:p>
  </w:endnote>
  <w:endnote w:type="continuationSeparator" w:id="0">
    <w:p w:rsidR="0093009C" w:rsidRDefault="0093009C" w:rsidP="00B2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20" w:rsidRDefault="00B2382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20" w:rsidRDefault="00B2382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20" w:rsidRDefault="00B2382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9C" w:rsidRDefault="0093009C" w:rsidP="00B23820">
      <w:r>
        <w:separator/>
      </w:r>
    </w:p>
  </w:footnote>
  <w:footnote w:type="continuationSeparator" w:id="0">
    <w:p w:rsidR="0093009C" w:rsidRDefault="0093009C" w:rsidP="00B23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20" w:rsidRDefault="00B2382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20" w:rsidRDefault="00B2382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20" w:rsidRDefault="00B2382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084D"/>
    <w:multiLevelType w:val="hybridMultilevel"/>
    <w:tmpl w:val="9FBA2BA6"/>
    <w:lvl w:ilvl="0" w:tplc="C2FE0AFE">
      <w:start w:val="1"/>
      <w:numFmt w:val="decimal"/>
      <w:lvlText w:val="%1)"/>
      <w:lvlJc w:val="left"/>
      <w:pPr>
        <w:ind w:left="108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D2144B5"/>
    <w:multiLevelType w:val="hybridMultilevel"/>
    <w:tmpl w:val="4682521E"/>
    <w:lvl w:ilvl="0" w:tplc="91B677F8">
      <w:start w:val="1"/>
      <w:numFmt w:val="bullet"/>
      <w:lvlText w:val=""/>
      <w:lvlJc w:val="left"/>
      <w:pPr>
        <w:ind w:left="108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nsid w:val="1DFF7569"/>
    <w:multiLevelType w:val="multilevel"/>
    <w:tmpl w:val="30DAA2E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FC62D3C"/>
    <w:multiLevelType w:val="hybridMultilevel"/>
    <w:tmpl w:val="D4181E66"/>
    <w:lvl w:ilvl="0" w:tplc="0419000F">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F27528"/>
    <w:multiLevelType w:val="hybridMultilevel"/>
    <w:tmpl w:val="640822E6"/>
    <w:lvl w:ilvl="0" w:tplc="DB4228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E3416D"/>
    <w:multiLevelType w:val="multilevel"/>
    <w:tmpl w:val="4B4AEE9E"/>
    <w:lvl w:ilvl="0">
      <w:start w:val="1"/>
      <w:numFmt w:val="upperRoman"/>
      <w:lvlText w:val="%1."/>
      <w:lvlJc w:val="left"/>
      <w:pPr>
        <w:tabs>
          <w:tab w:val="num" w:pos="1080"/>
        </w:tabs>
        <w:ind w:left="1080" w:hanging="72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366427A"/>
    <w:multiLevelType w:val="hybridMultilevel"/>
    <w:tmpl w:val="1E760EF0"/>
    <w:lvl w:ilvl="0" w:tplc="23C81FCE">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678454C"/>
    <w:multiLevelType w:val="multilevel"/>
    <w:tmpl w:val="618CB33E"/>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6BC064D0"/>
    <w:multiLevelType w:val="hybridMultilevel"/>
    <w:tmpl w:val="A39877EC"/>
    <w:lvl w:ilvl="0" w:tplc="34C6EE4C">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78FA6518"/>
    <w:multiLevelType w:val="hybridMultilevel"/>
    <w:tmpl w:val="440E3656"/>
    <w:lvl w:ilvl="0" w:tplc="91B677F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C6A43EB"/>
    <w:multiLevelType w:val="hybridMultilevel"/>
    <w:tmpl w:val="289E8F7C"/>
    <w:lvl w:ilvl="0" w:tplc="04090011">
      <w:start w:val="1"/>
      <w:numFmt w:val="decimal"/>
      <w:lvlText w:val="%1)"/>
      <w:lvlJc w:val="left"/>
      <w:pPr>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6"/>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0"/>
  </w:num>
  <w:num w:numId="10">
    <w:abstractNumId w:val="1"/>
  </w:num>
  <w:num w:numId="11">
    <w:abstractNumId w:val="2"/>
  </w:num>
  <w:num w:numId="12">
    <w:abstractNumId w:val="9"/>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3C"/>
    <w:rsid w:val="000B254E"/>
    <w:rsid w:val="000E62BE"/>
    <w:rsid w:val="001505AD"/>
    <w:rsid w:val="00221F40"/>
    <w:rsid w:val="00236E27"/>
    <w:rsid w:val="002516DF"/>
    <w:rsid w:val="00311FFE"/>
    <w:rsid w:val="00384161"/>
    <w:rsid w:val="00565BC6"/>
    <w:rsid w:val="005930A8"/>
    <w:rsid w:val="006F153C"/>
    <w:rsid w:val="00711FCA"/>
    <w:rsid w:val="007E5B5F"/>
    <w:rsid w:val="008A36A3"/>
    <w:rsid w:val="0093009C"/>
    <w:rsid w:val="00A63B20"/>
    <w:rsid w:val="00AB2C4A"/>
    <w:rsid w:val="00AB720A"/>
    <w:rsid w:val="00AC44A6"/>
    <w:rsid w:val="00B23820"/>
    <w:rsid w:val="00B85475"/>
    <w:rsid w:val="00BA72AF"/>
    <w:rsid w:val="00BE3236"/>
    <w:rsid w:val="00C51734"/>
    <w:rsid w:val="00D07794"/>
    <w:rsid w:val="00D22004"/>
    <w:rsid w:val="00D9594C"/>
    <w:rsid w:val="00DF097C"/>
    <w:rsid w:val="00DF4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930A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930A8"/>
    <w:pPr>
      <w:jc w:val="center"/>
      <w:outlineLvl w:val="0"/>
    </w:pPr>
    <w:rPr>
      <w:rFonts w:cs="Arial"/>
      <w:b/>
      <w:bCs/>
      <w:kern w:val="32"/>
      <w:sz w:val="32"/>
      <w:szCs w:val="32"/>
    </w:rPr>
  </w:style>
  <w:style w:type="paragraph" w:styleId="2">
    <w:name w:val="heading 2"/>
    <w:aliases w:val="!Разделы документа"/>
    <w:basedOn w:val="a"/>
    <w:link w:val="20"/>
    <w:qFormat/>
    <w:rsid w:val="005930A8"/>
    <w:pPr>
      <w:jc w:val="center"/>
      <w:outlineLvl w:val="1"/>
    </w:pPr>
    <w:rPr>
      <w:rFonts w:cs="Arial"/>
      <w:b/>
      <w:bCs/>
      <w:iCs/>
      <w:sz w:val="30"/>
      <w:szCs w:val="28"/>
    </w:rPr>
  </w:style>
  <w:style w:type="paragraph" w:styleId="3">
    <w:name w:val="heading 3"/>
    <w:aliases w:val="!Главы документа"/>
    <w:basedOn w:val="a"/>
    <w:link w:val="30"/>
    <w:qFormat/>
    <w:rsid w:val="005930A8"/>
    <w:pPr>
      <w:outlineLvl w:val="2"/>
    </w:pPr>
    <w:rPr>
      <w:rFonts w:cs="Arial"/>
      <w:b/>
      <w:bCs/>
      <w:sz w:val="28"/>
      <w:szCs w:val="26"/>
    </w:rPr>
  </w:style>
  <w:style w:type="paragraph" w:styleId="4">
    <w:name w:val="heading 4"/>
    <w:aliases w:val="!Параграфы/Статьи документа"/>
    <w:basedOn w:val="a"/>
    <w:link w:val="40"/>
    <w:qFormat/>
    <w:rsid w:val="005930A8"/>
    <w:pPr>
      <w:outlineLvl w:val="3"/>
    </w:pPr>
    <w:rPr>
      <w:b/>
      <w:bCs/>
      <w:sz w:val="26"/>
      <w:szCs w:val="28"/>
    </w:rPr>
  </w:style>
  <w:style w:type="character" w:default="1" w:styleId="a0">
    <w:name w:val="Default Paragraph Font"/>
    <w:semiHidden/>
    <w:rsid w:val="005930A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930A8"/>
  </w:style>
  <w:style w:type="paragraph" w:styleId="a3">
    <w:name w:val="Balloon Text"/>
    <w:basedOn w:val="a"/>
    <w:link w:val="a4"/>
    <w:semiHidden/>
    <w:unhideWhenUsed/>
    <w:rsid w:val="000E62BE"/>
    <w:rPr>
      <w:rFonts w:ascii="Tahoma" w:hAnsi="Tahoma" w:cs="Tahoma"/>
      <w:sz w:val="16"/>
      <w:szCs w:val="16"/>
    </w:rPr>
  </w:style>
  <w:style w:type="character" w:customStyle="1" w:styleId="a4">
    <w:name w:val="Текст выноски Знак"/>
    <w:link w:val="a3"/>
    <w:uiPriority w:val="99"/>
    <w:semiHidden/>
    <w:rsid w:val="000E62BE"/>
    <w:rPr>
      <w:rFonts w:ascii="Tahoma" w:hAnsi="Tahoma" w:cs="Tahoma"/>
      <w:sz w:val="16"/>
      <w:szCs w:val="16"/>
    </w:rPr>
  </w:style>
  <w:style w:type="paragraph" w:styleId="a5">
    <w:name w:val="No Spacing"/>
    <w:uiPriority w:val="1"/>
    <w:qFormat/>
    <w:rsid w:val="000E62BE"/>
    <w:rPr>
      <w:sz w:val="22"/>
      <w:szCs w:val="22"/>
      <w:lang w:eastAsia="en-US"/>
    </w:rPr>
  </w:style>
  <w:style w:type="paragraph" w:customStyle="1" w:styleId="ConsPlusNormal">
    <w:name w:val="ConsPlusNormal"/>
    <w:rsid w:val="00236E27"/>
    <w:pPr>
      <w:widowControl w:val="0"/>
      <w:autoSpaceDE w:val="0"/>
      <w:autoSpaceDN w:val="0"/>
      <w:adjustRightInd w:val="0"/>
      <w:ind w:firstLine="720"/>
    </w:pPr>
    <w:rPr>
      <w:rFonts w:ascii="Arial" w:eastAsia="Times New Roman" w:hAnsi="Arial" w:cs="Arial"/>
    </w:rPr>
  </w:style>
  <w:style w:type="paragraph" w:styleId="a6">
    <w:name w:val="List Paragraph"/>
    <w:basedOn w:val="a"/>
    <w:qFormat/>
    <w:rsid w:val="00236E27"/>
    <w:pPr>
      <w:ind w:left="720"/>
      <w:contextualSpacing/>
    </w:pPr>
    <w:rPr>
      <w:rFonts w:ascii="Calibri" w:eastAsia="Calibri" w:hAnsi="Calibri"/>
    </w:rPr>
  </w:style>
  <w:style w:type="character" w:customStyle="1" w:styleId="apple-converted-space">
    <w:name w:val="apple-converted-space"/>
    <w:rsid w:val="00236E27"/>
  </w:style>
  <w:style w:type="paragraph" w:styleId="a7">
    <w:name w:val="Body Text"/>
    <w:basedOn w:val="a"/>
    <w:link w:val="a8"/>
    <w:rsid w:val="00236E27"/>
    <w:rPr>
      <w:rFonts w:ascii="Times New Roman" w:hAnsi="Times New Roman"/>
      <w:sz w:val="28"/>
      <w:lang w:val="x-none" w:eastAsia="x-none"/>
    </w:rPr>
  </w:style>
  <w:style w:type="character" w:customStyle="1" w:styleId="a8">
    <w:name w:val="Основной текст Знак"/>
    <w:link w:val="a7"/>
    <w:rsid w:val="00236E27"/>
    <w:rPr>
      <w:rFonts w:ascii="Times New Roman" w:eastAsia="Times New Roman" w:hAnsi="Times New Roman" w:cs="Times New Roman"/>
      <w:sz w:val="28"/>
      <w:szCs w:val="24"/>
      <w:lang w:val="x-none" w:eastAsia="x-none"/>
    </w:rPr>
  </w:style>
  <w:style w:type="paragraph" w:styleId="a9">
    <w:name w:val="footnote text"/>
    <w:basedOn w:val="a"/>
    <w:link w:val="aa"/>
    <w:uiPriority w:val="99"/>
    <w:semiHidden/>
    <w:unhideWhenUsed/>
    <w:rsid w:val="00236E27"/>
    <w:rPr>
      <w:rFonts w:ascii="Calibri" w:eastAsia="Calibri" w:hAnsi="Calibri"/>
      <w:sz w:val="20"/>
      <w:szCs w:val="20"/>
      <w:lang w:val="x-none"/>
    </w:rPr>
  </w:style>
  <w:style w:type="character" w:customStyle="1" w:styleId="aa">
    <w:name w:val="Текст сноски Знак"/>
    <w:link w:val="a9"/>
    <w:uiPriority w:val="99"/>
    <w:semiHidden/>
    <w:rsid w:val="00236E27"/>
    <w:rPr>
      <w:rFonts w:ascii="Calibri" w:eastAsia="Calibri" w:hAnsi="Calibri" w:cs="Times New Roman"/>
      <w:sz w:val="20"/>
      <w:szCs w:val="20"/>
      <w:lang w:val="x-none"/>
    </w:rPr>
  </w:style>
  <w:style w:type="character" w:styleId="ab">
    <w:name w:val="footnote reference"/>
    <w:uiPriority w:val="99"/>
    <w:semiHidden/>
    <w:unhideWhenUsed/>
    <w:rsid w:val="00236E27"/>
    <w:rPr>
      <w:vertAlign w:val="superscript"/>
    </w:rPr>
  </w:style>
  <w:style w:type="character" w:styleId="ac">
    <w:name w:val="Hyperlink"/>
    <w:basedOn w:val="a0"/>
    <w:rsid w:val="005930A8"/>
    <w:rPr>
      <w:color w:val="0000FF"/>
      <w:u w:val="none"/>
    </w:rPr>
  </w:style>
  <w:style w:type="paragraph" w:styleId="ad">
    <w:name w:val="header"/>
    <w:basedOn w:val="a"/>
    <w:link w:val="ae"/>
    <w:unhideWhenUsed/>
    <w:rsid w:val="00236E27"/>
    <w:pPr>
      <w:tabs>
        <w:tab w:val="center" w:pos="4677"/>
        <w:tab w:val="right" w:pos="9355"/>
      </w:tabs>
    </w:pPr>
    <w:rPr>
      <w:rFonts w:ascii="Calibri" w:eastAsia="Calibri" w:hAnsi="Calibri"/>
      <w:lang w:val="x-none"/>
    </w:rPr>
  </w:style>
  <w:style w:type="character" w:customStyle="1" w:styleId="ae">
    <w:name w:val="Верхний колонтитул Знак"/>
    <w:link w:val="ad"/>
    <w:rsid w:val="00236E27"/>
    <w:rPr>
      <w:rFonts w:ascii="Calibri" w:eastAsia="Calibri" w:hAnsi="Calibri" w:cs="Times New Roman"/>
      <w:lang w:val="x-none"/>
    </w:rPr>
  </w:style>
  <w:style w:type="paragraph" w:styleId="af">
    <w:name w:val="footer"/>
    <w:basedOn w:val="a"/>
    <w:link w:val="af0"/>
    <w:unhideWhenUsed/>
    <w:rsid w:val="00236E27"/>
    <w:pPr>
      <w:tabs>
        <w:tab w:val="center" w:pos="4677"/>
        <w:tab w:val="right" w:pos="9355"/>
      </w:tabs>
    </w:pPr>
    <w:rPr>
      <w:rFonts w:ascii="Calibri" w:eastAsia="Calibri" w:hAnsi="Calibri"/>
      <w:lang w:val="x-none"/>
    </w:rPr>
  </w:style>
  <w:style w:type="character" w:customStyle="1" w:styleId="af0">
    <w:name w:val="Нижний колонтитул Знак"/>
    <w:link w:val="af"/>
    <w:uiPriority w:val="99"/>
    <w:rsid w:val="00236E27"/>
    <w:rPr>
      <w:rFonts w:ascii="Calibri" w:eastAsia="Calibri" w:hAnsi="Calibri" w:cs="Times New Roman"/>
      <w:lang w:val="x-none"/>
    </w:rPr>
  </w:style>
  <w:style w:type="paragraph" w:customStyle="1" w:styleId="ConsPlusCell">
    <w:name w:val="ConsPlusCell"/>
    <w:rsid w:val="00236E27"/>
    <w:pPr>
      <w:widowControl w:val="0"/>
      <w:autoSpaceDE w:val="0"/>
      <w:autoSpaceDN w:val="0"/>
      <w:adjustRightInd w:val="0"/>
    </w:pPr>
    <w:rPr>
      <w:rFonts w:ascii="Arial" w:hAnsi="Arial" w:cs="Arial"/>
    </w:rPr>
  </w:style>
  <w:style w:type="paragraph" w:customStyle="1" w:styleId="21">
    <w:name w:val="Стиль2"/>
    <w:basedOn w:val="a"/>
    <w:link w:val="22"/>
    <w:rsid w:val="00236E27"/>
    <w:pPr>
      <w:widowControl w:val="0"/>
      <w:autoSpaceDE w:val="0"/>
      <w:autoSpaceDN w:val="0"/>
      <w:adjustRightInd w:val="0"/>
      <w:ind w:firstLine="709"/>
    </w:pPr>
    <w:rPr>
      <w:rFonts w:ascii="Calibri" w:eastAsia="Calibri" w:hAnsi="Calibri"/>
      <w:bCs/>
      <w:color w:val="0000FF"/>
      <w:sz w:val="28"/>
      <w:szCs w:val="28"/>
    </w:rPr>
  </w:style>
  <w:style w:type="character" w:customStyle="1" w:styleId="22">
    <w:name w:val="Стиль2 Знак"/>
    <w:link w:val="21"/>
    <w:rsid w:val="00236E27"/>
    <w:rPr>
      <w:rFonts w:ascii="Calibri" w:eastAsia="Calibri" w:hAnsi="Calibri" w:cs="Times New Roman"/>
      <w:bCs/>
      <w:color w:val="0000FF"/>
      <w:sz w:val="28"/>
      <w:szCs w:val="28"/>
      <w:lang w:eastAsia="ru-RU"/>
    </w:rPr>
  </w:style>
  <w:style w:type="paragraph" w:customStyle="1" w:styleId="af1">
    <w:name w:val="Знак Знак Знак Знак Знак Знак Знак Знак Знак Знак"/>
    <w:basedOn w:val="a"/>
    <w:rsid w:val="00236E27"/>
    <w:pPr>
      <w:spacing w:after="160" w:line="240" w:lineRule="exact"/>
    </w:pPr>
    <w:rPr>
      <w:rFonts w:ascii="Verdana" w:hAnsi="Verdana" w:cs="Verdana"/>
      <w:sz w:val="20"/>
      <w:szCs w:val="20"/>
      <w:lang w:val="en-US"/>
    </w:rPr>
  </w:style>
  <w:style w:type="paragraph" w:customStyle="1" w:styleId="11">
    <w:name w:val="Абзац списка1"/>
    <w:basedOn w:val="a"/>
    <w:rsid w:val="00236E27"/>
    <w:pPr>
      <w:ind w:left="720"/>
      <w:contextualSpacing/>
    </w:pPr>
    <w:rPr>
      <w:rFonts w:ascii="Calibri" w:eastAsia="MS Mincho" w:hAnsi="Calibri"/>
    </w:rPr>
  </w:style>
  <w:style w:type="character" w:styleId="af2">
    <w:name w:val="Strong"/>
    <w:qFormat/>
    <w:rsid w:val="00236E27"/>
    <w:rPr>
      <w:rFonts w:cs="Times New Roman"/>
      <w:b/>
      <w:b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236E27"/>
    <w:pPr>
      <w:spacing w:before="100" w:beforeAutospacing="1" w:after="100" w:afterAutospacing="1"/>
    </w:pPr>
    <w:rPr>
      <w:rFonts w:ascii="Times New Roman" w:eastAsia="Calibri" w:hAnsi="Times New Roman"/>
    </w:rPr>
  </w:style>
  <w:style w:type="paragraph" w:styleId="af4">
    <w:name w:val="annotation text"/>
    <w:aliases w:val="!Равноширинный текст документа"/>
    <w:basedOn w:val="a"/>
    <w:link w:val="af5"/>
    <w:semiHidden/>
    <w:rsid w:val="005930A8"/>
    <w:rPr>
      <w:rFonts w:ascii="Courier" w:hAnsi="Courier"/>
      <w:sz w:val="22"/>
      <w:szCs w:val="20"/>
    </w:rPr>
  </w:style>
  <w:style w:type="character" w:customStyle="1" w:styleId="af5">
    <w:name w:val="Текст примечания Знак"/>
    <w:link w:val="af4"/>
    <w:semiHidden/>
    <w:rsid w:val="00236E27"/>
    <w:rPr>
      <w:rFonts w:ascii="Courier" w:eastAsia="Times New Roman" w:hAnsi="Courier"/>
      <w:sz w:val="22"/>
    </w:rPr>
  </w:style>
  <w:style w:type="paragraph" w:styleId="af6">
    <w:name w:val="annotation subject"/>
    <w:basedOn w:val="af4"/>
    <w:next w:val="af4"/>
    <w:link w:val="af7"/>
    <w:semiHidden/>
    <w:rsid w:val="00236E27"/>
    <w:rPr>
      <w:b/>
      <w:bCs/>
    </w:rPr>
  </w:style>
  <w:style w:type="character" w:customStyle="1" w:styleId="af7">
    <w:name w:val="Тема примечания Знак"/>
    <w:link w:val="af6"/>
    <w:semiHidden/>
    <w:rsid w:val="00236E27"/>
    <w:rPr>
      <w:rFonts w:ascii="Calibri" w:eastAsia="Calibri" w:hAnsi="Calibri" w:cs="Times New Roman"/>
      <w:b/>
      <w:bCs/>
      <w:sz w:val="20"/>
      <w:szCs w:val="20"/>
      <w:lang w:eastAsia="ru-RU"/>
    </w:rPr>
  </w:style>
  <w:style w:type="paragraph" w:customStyle="1" w:styleId="ConsPlusTitle">
    <w:name w:val="ConsPlusTitle"/>
    <w:rsid w:val="00236E27"/>
    <w:pPr>
      <w:widowControl w:val="0"/>
      <w:autoSpaceDE w:val="0"/>
      <w:autoSpaceDN w:val="0"/>
      <w:adjustRightInd w:val="0"/>
    </w:pPr>
    <w:rPr>
      <w:rFonts w:ascii="Times New Roman" w:hAnsi="Times New Roman"/>
      <w:b/>
      <w:bCs/>
      <w:sz w:val="28"/>
      <w:szCs w:val="28"/>
    </w:rPr>
  </w:style>
  <w:style w:type="character" w:styleId="af8">
    <w:name w:val="annotation reference"/>
    <w:semiHidden/>
    <w:rsid w:val="00236E27"/>
    <w:rPr>
      <w:rFonts w:cs="Times New Roman"/>
      <w:sz w:val="16"/>
      <w:szCs w:val="16"/>
    </w:rPr>
  </w:style>
  <w:style w:type="paragraph" w:customStyle="1" w:styleId="12">
    <w:name w:val="Абзац списка1"/>
    <w:basedOn w:val="a"/>
    <w:rsid w:val="00236E27"/>
    <w:pPr>
      <w:ind w:left="720"/>
      <w:contextualSpacing/>
    </w:pPr>
    <w:rPr>
      <w:rFonts w:ascii="Calibri" w:eastAsia="MS Mincho" w:hAnsi="Calibri"/>
    </w:rPr>
  </w:style>
  <w:style w:type="paragraph" w:styleId="23">
    <w:name w:val="Body Text Indent 2"/>
    <w:basedOn w:val="a"/>
    <w:link w:val="24"/>
    <w:rsid w:val="00236E27"/>
    <w:pPr>
      <w:spacing w:after="120" w:line="480" w:lineRule="auto"/>
      <w:ind w:left="283"/>
    </w:pPr>
    <w:rPr>
      <w:rFonts w:ascii="Times New Roman" w:hAnsi="Times New Roman"/>
    </w:rPr>
  </w:style>
  <w:style w:type="character" w:customStyle="1" w:styleId="24">
    <w:name w:val="Основной текст с отступом 2 Знак"/>
    <w:link w:val="23"/>
    <w:rsid w:val="00236E27"/>
    <w:rPr>
      <w:rFonts w:ascii="Times New Roman" w:eastAsia="Times New Roman" w:hAnsi="Times New Roman" w:cs="Times New Roman"/>
      <w:sz w:val="24"/>
      <w:szCs w:val="24"/>
      <w:lang w:eastAsia="ru-RU"/>
    </w:rPr>
  </w:style>
  <w:style w:type="paragraph" w:customStyle="1" w:styleId="af9">
    <w:name w:val="Внимание"/>
    <w:basedOn w:val="a7"/>
    <w:autoRedefine/>
    <w:rsid w:val="00236E27"/>
    <w:pPr>
      <w:widowControl w:val="0"/>
      <w:adjustRightInd w:val="0"/>
      <w:spacing w:line="360" w:lineRule="auto"/>
      <w:ind w:firstLine="720"/>
      <w:textAlignment w:val="baseline"/>
    </w:pPr>
    <w:rPr>
      <w:rFonts w:eastAsia="Calibri"/>
      <w:szCs w:val="28"/>
      <w:lang w:val="ru-RU" w:eastAsia="en-US"/>
    </w:rPr>
  </w:style>
  <w:style w:type="paragraph" w:customStyle="1" w:styleId="6">
    <w:name w:val="Знак Знак6 Знак Знак Знак Знак"/>
    <w:basedOn w:val="a"/>
    <w:rsid w:val="00236E27"/>
    <w:pPr>
      <w:spacing w:before="100" w:beforeAutospacing="1" w:after="100" w:afterAutospacing="1"/>
    </w:pPr>
    <w:rPr>
      <w:rFonts w:ascii="Tahoma" w:hAnsi="Tahoma"/>
      <w:sz w:val="20"/>
      <w:szCs w:val="20"/>
      <w:lang w:val="en-US"/>
    </w:rPr>
  </w:style>
  <w:style w:type="paragraph" w:customStyle="1" w:styleId="msonormalcxspmiddle">
    <w:name w:val="msonormalcxspmiddle"/>
    <w:basedOn w:val="a"/>
    <w:rsid w:val="00236E27"/>
    <w:pPr>
      <w:spacing w:before="100" w:beforeAutospacing="1" w:after="100" w:afterAutospacing="1"/>
    </w:pPr>
    <w:rPr>
      <w:rFonts w:ascii="Times New Roman" w:hAnsi="Times New Roman"/>
    </w:rPr>
  </w:style>
  <w:style w:type="paragraph" w:customStyle="1" w:styleId="afa">
    <w:name w:val="Знак Знак Знак Знак"/>
    <w:basedOn w:val="a"/>
    <w:rsid w:val="00236E27"/>
    <w:pPr>
      <w:spacing w:after="160" w:line="240" w:lineRule="exact"/>
    </w:pPr>
    <w:rPr>
      <w:rFonts w:ascii="Verdana" w:hAnsi="Verdana"/>
      <w:lang w:val="en-US"/>
    </w:rPr>
  </w:style>
  <w:style w:type="paragraph" w:customStyle="1" w:styleId="afb">
    <w:name w:val="Знак Знак"/>
    <w:basedOn w:val="a"/>
    <w:rsid w:val="00236E27"/>
    <w:pPr>
      <w:spacing w:after="160" w:line="240" w:lineRule="exact"/>
    </w:pPr>
    <w:rPr>
      <w:rFonts w:ascii="Verdana" w:hAnsi="Verdana"/>
      <w:lang w:val="en-US"/>
    </w:rPr>
  </w:style>
  <w:style w:type="character" w:styleId="afc">
    <w:name w:val="page number"/>
    <w:basedOn w:val="a0"/>
    <w:rsid w:val="00236E27"/>
  </w:style>
  <w:style w:type="paragraph" w:customStyle="1" w:styleId="formattext">
    <w:name w:val="formattext"/>
    <w:basedOn w:val="a"/>
    <w:rsid w:val="00236E27"/>
    <w:pPr>
      <w:spacing w:before="100" w:beforeAutospacing="1" w:after="100" w:afterAutospacing="1"/>
    </w:pPr>
    <w:rPr>
      <w:rFonts w:ascii="Times New Roman" w:hAnsi="Times New Roman"/>
    </w:rPr>
  </w:style>
  <w:style w:type="character" w:customStyle="1" w:styleId="25">
    <w:name w:val="Основной текст (2)_"/>
    <w:link w:val="26"/>
    <w:locked/>
    <w:rsid w:val="00236E27"/>
    <w:rPr>
      <w:sz w:val="28"/>
      <w:szCs w:val="28"/>
      <w:shd w:val="clear" w:color="auto" w:fill="FFFFFF"/>
    </w:rPr>
  </w:style>
  <w:style w:type="paragraph" w:customStyle="1" w:styleId="26">
    <w:name w:val="Основной текст (2)"/>
    <w:basedOn w:val="a"/>
    <w:link w:val="25"/>
    <w:rsid w:val="00236E27"/>
    <w:pPr>
      <w:widowControl w:val="0"/>
      <w:shd w:val="clear" w:color="auto" w:fill="FFFFFF"/>
      <w:spacing w:before="420" w:after="720" w:line="0" w:lineRule="atLeast"/>
      <w:ind w:hanging="360"/>
    </w:pPr>
    <w:rPr>
      <w:sz w:val="28"/>
      <w:szCs w:val="28"/>
    </w:rPr>
  </w:style>
  <w:style w:type="numbering" w:customStyle="1" w:styleId="13">
    <w:name w:val="Нет списка1"/>
    <w:next w:val="a2"/>
    <w:semiHidden/>
    <w:rsid w:val="00D22004"/>
  </w:style>
  <w:style w:type="paragraph" w:customStyle="1" w:styleId="afd">
    <w:name w:val="Знак Знак Знак Знак Знак Знак"/>
    <w:basedOn w:val="a"/>
    <w:rsid w:val="00D22004"/>
    <w:pPr>
      <w:spacing w:after="160" w:line="240" w:lineRule="exact"/>
    </w:pPr>
    <w:rPr>
      <w:rFonts w:ascii="Verdana" w:hAnsi="Verdana"/>
      <w:lang w:val="en-US"/>
    </w:rPr>
  </w:style>
  <w:style w:type="paragraph" w:customStyle="1" w:styleId="ConsPlusNonformat">
    <w:name w:val="ConsPlusNonformat"/>
    <w:rsid w:val="00D22004"/>
    <w:pPr>
      <w:widowControl w:val="0"/>
      <w:autoSpaceDE w:val="0"/>
      <w:autoSpaceDN w:val="0"/>
      <w:adjustRightInd w:val="0"/>
    </w:pPr>
    <w:rPr>
      <w:rFonts w:ascii="Courier New" w:eastAsia="Times New Roman" w:hAnsi="Courier New" w:cs="Courier New"/>
    </w:rPr>
  </w:style>
  <w:style w:type="character" w:styleId="afe">
    <w:name w:val="FollowedHyperlink"/>
    <w:uiPriority w:val="99"/>
    <w:semiHidden/>
    <w:unhideWhenUsed/>
    <w:rsid w:val="00D9594C"/>
    <w:rPr>
      <w:color w:val="800080"/>
      <w:u w:val="single"/>
    </w:rPr>
  </w:style>
  <w:style w:type="paragraph" w:customStyle="1" w:styleId="font5">
    <w:name w:val="font5"/>
    <w:basedOn w:val="a"/>
    <w:rsid w:val="00D9594C"/>
    <w:pPr>
      <w:spacing w:before="100" w:beforeAutospacing="1" w:after="100" w:afterAutospacing="1"/>
    </w:pPr>
    <w:rPr>
      <w:rFonts w:ascii="Times New Roman" w:hAnsi="Times New Roman"/>
    </w:rPr>
  </w:style>
  <w:style w:type="paragraph" w:customStyle="1" w:styleId="font6">
    <w:name w:val="font6"/>
    <w:basedOn w:val="a"/>
    <w:rsid w:val="00D9594C"/>
    <w:pPr>
      <w:spacing w:before="100" w:beforeAutospacing="1" w:after="100" w:afterAutospacing="1"/>
    </w:pPr>
    <w:rPr>
      <w:rFonts w:ascii="Tahoma" w:hAnsi="Tahoma" w:cs="Tahoma"/>
      <w:color w:val="000000"/>
      <w:sz w:val="16"/>
      <w:szCs w:val="16"/>
    </w:rPr>
  </w:style>
  <w:style w:type="paragraph" w:customStyle="1" w:styleId="font7">
    <w:name w:val="font7"/>
    <w:basedOn w:val="a"/>
    <w:rsid w:val="00D9594C"/>
    <w:pPr>
      <w:spacing w:before="100" w:beforeAutospacing="1" w:after="100" w:afterAutospacing="1"/>
    </w:pPr>
    <w:rPr>
      <w:rFonts w:ascii="Tahoma" w:hAnsi="Tahoma" w:cs="Tahoma"/>
      <w:b/>
      <w:bCs/>
      <w:color w:val="000000"/>
      <w:sz w:val="16"/>
      <w:szCs w:val="16"/>
    </w:rPr>
  </w:style>
  <w:style w:type="paragraph" w:customStyle="1" w:styleId="xl67">
    <w:name w:val="xl67"/>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9">
    <w:name w:val="xl69"/>
    <w:basedOn w:val="a"/>
    <w:rsid w:val="00D9594C"/>
    <w:pPr>
      <w:spacing w:before="100" w:beforeAutospacing="1" w:after="100" w:afterAutospacing="1"/>
    </w:pPr>
    <w:rPr>
      <w:rFonts w:ascii="Times New Roman" w:hAnsi="Times New Roman"/>
    </w:rPr>
  </w:style>
  <w:style w:type="paragraph" w:customStyle="1" w:styleId="xl70">
    <w:name w:val="xl70"/>
    <w:basedOn w:val="a"/>
    <w:rsid w:val="00D9594C"/>
    <w:pPr>
      <w:pBdr>
        <w:top w:val="single" w:sz="4" w:space="0" w:color="auto"/>
        <w:left w:val="single" w:sz="4" w:space="0" w:color="auto"/>
      </w:pBdr>
      <w:spacing w:before="100" w:beforeAutospacing="1" w:after="100" w:afterAutospacing="1"/>
      <w:jc w:val="center"/>
      <w:textAlignment w:val="center"/>
    </w:pPr>
    <w:rPr>
      <w:rFonts w:ascii="Times New Roman" w:hAnsi="Times New Roman"/>
    </w:rPr>
  </w:style>
  <w:style w:type="paragraph" w:customStyle="1" w:styleId="xl71">
    <w:name w:val="xl71"/>
    <w:basedOn w:val="a"/>
    <w:rsid w:val="00D9594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2">
    <w:name w:val="xl72"/>
    <w:basedOn w:val="a"/>
    <w:rsid w:val="00D9594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73">
    <w:name w:val="xl73"/>
    <w:basedOn w:val="a"/>
    <w:rsid w:val="00D9594C"/>
    <w:pPr>
      <w:spacing w:before="100" w:beforeAutospacing="1" w:after="100" w:afterAutospacing="1"/>
      <w:textAlignment w:val="center"/>
    </w:pPr>
    <w:rPr>
      <w:rFonts w:ascii="Times New Roman" w:hAnsi="Times New Roman"/>
    </w:rPr>
  </w:style>
  <w:style w:type="paragraph" w:customStyle="1" w:styleId="xl74">
    <w:name w:val="xl74"/>
    <w:basedOn w:val="a"/>
    <w:rsid w:val="00D9594C"/>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75">
    <w:name w:val="xl75"/>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76">
    <w:name w:val="xl76"/>
    <w:basedOn w:val="a"/>
    <w:rsid w:val="00D9594C"/>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77">
    <w:name w:val="xl77"/>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78">
    <w:name w:val="xl78"/>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9">
    <w:name w:val="xl79"/>
    <w:basedOn w:val="a"/>
    <w:rsid w:val="00D9594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0">
    <w:name w:val="xl80"/>
    <w:basedOn w:val="a"/>
    <w:rsid w:val="00D9594C"/>
    <w:pPr>
      <w:pBdr>
        <w:left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81">
    <w:name w:val="xl81"/>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2">
    <w:name w:val="xl82"/>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3">
    <w:name w:val="xl83"/>
    <w:basedOn w:val="a"/>
    <w:rsid w:val="00D9594C"/>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rPr>
  </w:style>
  <w:style w:type="paragraph" w:customStyle="1" w:styleId="xl84">
    <w:name w:val="xl84"/>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5">
    <w:name w:val="xl85"/>
    <w:basedOn w:val="a"/>
    <w:rsid w:val="00D9594C"/>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86">
    <w:name w:val="xl86"/>
    <w:basedOn w:val="a"/>
    <w:rsid w:val="00D9594C"/>
    <w:pPr>
      <w:pBdr>
        <w:top w:val="single" w:sz="4" w:space="0" w:color="auto"/>
        <w:left w:val="single" w:sz="4" w:space="0" w:color="auto"/>
      </w:pBdr>
      <w:spacing w:before="100" w:beforeAutospacing="1" w:after="100" w:afterAutospacing="1"/>
      <w:jc w:val="center"/>
    </w:pPr>
    <w:rPr>
      <w:rFonts w:ascii="Times New Roman" w:hAnsi="Times New Roman"/>
    </w:rPr>
  </w:style>
  <w:style w:type="paragraph" w:customStyle="1" w:styleId="xl87">
    <w:name w:val="xl87"/>
    <w:basedOn w:val="a"/>
    <w:rsid w:val="00D9594C"/>
    <w:pPr>
      <w:shd w:val="clear" w:color="000000" w:fill="FFFFFF"/>
      <w:spacing w:before="100" w:beforeAutospacing="1" w:after="100" w:afterAutospacing="1"/>
    </w:pPr>
    <w:rPr>
      <w:rFonts w:ascii="Times New Roman" w:hAnsi="Times New Roman"/>
    </w:rPr>
  </w:style>
  <w:style w:type="paragraph" w:customStyle="1" w:styleId="xl88">
    <w:name w:val="xl88"/>
    <w:basedOn w:val="a"/>
    <w:rsid w:val="00D959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9">
    <w:name w:val="xl89"/>
    <w:basedOn w:val="a"/>
    <w:rsid w:val="00D959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90">
    <w:name w:val="xl90"/>
    <w:basedOn w:val="a"/>
    <w:rsid w:val="00D9594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91">
    <w:name w:val="xl91"/>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rPr>
  </w:style>
  <w:style w:type="paragraph" w:customStyle="1" w:styleId="xl92">
    <w:name w:val="xl92"/>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93">
    <w:name w:val="xl93"/>
    <w:basedOn w:val="a"/>
    <w:rsid w:val="00D9594C"/>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94">
    <w:name w:val="xl94"/>
    <w:basedOn w:val="a"/>
    <w:rsid w:val="00D9594C"/>
    <w:pPr>
      <w:pBdr>
        <w:top w:val="single" w:sz="4" w:space="0" w:color="auto"/>
        <w:lef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95">
    <w:name w:val="xl95"/>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rPr>
  </w:style>
  <w:style w:type="paragraph" w:customStyle="1" w:styleId="xl96">
    <w:name w:val="xl96"/>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97">
    <w:name w:val="xl97"/>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98">
    <w:name w:val="xl98"/>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99">
    <w:name w:val="xl99"/>
    <w:basedOn w:val="a"/>
    <w:rsid w:val="00D9594C"/>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rPr>
  </w:style>
  <w:style w:type="paragraph" w:customStyle="1" w:styleId="xl100">
    <w:name w:val="xl100"/>
    <w:basedOn w:val="a"/>
    <w:rsid w:val="00D9594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01">
    <w:name w:val="xl101"/>
    <w:basedOn w:val="a"/>
    <w:rsid w:val="00D9594C"/>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02">
    <w:name w:val="xl102"/>
    <w:basedOn w:val="a"/>
    <w:rsid w:val="00D9594C"/>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03">
    <w:name w:val="xl103"/>
    <w:basedOn w:val="a"/>
    <w:rsid w:val="00D9594C"/>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a"/>
    <w:rsid w:val="00D9594C"/>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5">
    <w:name w:val="xl105"/>
    <w:basedOn w:val="a"/>
    <w:rsid w:val="00D9594C"/>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6">
    <w:name w:val="xl106"/>
    <w:basedOn w:val="a"/>
    <w:rsid w:val="00D9594C"/>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7">
    <w:name w:val="xl107"/>
    <w:basedOn w:val="a"/>
    <w:rsid w:val="00D9594C"/>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8">
    <w:name w:val="xl108"/>
    <w:basedOn w:val="a"/>
    <w:rsid w:val="00D9594C"/>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9">
    <w:name w:val="xl109"/>
    <w:basedOn w:val="a"/>
    <w:rsid w:val="00D9594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rPr>
  </w:style>
  <w:style w:type="paragraph" w:customStyle="1" w:styleId="xl110">
    <w:name w:val="xl110"/>
    <w:basedOn w:val="a"/>
    <w:rsid w:val="00D9594C"/>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top"/>
    </w:pPr>
    <w:rPr>
      <w:rFonts w:ascii="Times New Roman" w:hAnsi="Times New Roman"/>
    </w:rPr>
  </w:style>
  <w:style w:type="paragraph" w:customStyle="1" w:styleId="xl111">
    <w:name w:val="xl111"/>
    <w:basedOn w:val="a"/>
    <w:rsid w:val="00D9594C"/>
    <w:pPr>
      <w:pBdr>
        <w:left w:val="single" w:sz="4" w:space="0" w:color="auto"/>
        <w:right w:val="single" w:sz="4" w:space="0" w:color="auto"/>
      </w:pBdr>
      <w:shd w:val="clear" w:color="000000" w:fill="FFCC99"/>
      <w:spacing w:before="100" w:beforeAutospacing="1" w:after="100" w:afterAutospacing="1"/>
      <w:jc w:val="center"/>
      <w:textAlignment w:val="top"/>
    </w:pPr>
    <w:rPr>
      <w:rFonts w:ascii="Times New Roman" w:hAnsi="Times New Roman"/>
    </w:rPr>
  </w:style>
  <w:style w:type="paragraph" w:customStyle="1" w:styleId="xl112">
    <w:name w:val="xl112"/>
    <w:basedOn w:val="a"/>
    <w:rsid w:val="00D9594C"/>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rFonts w:ascii="Times New Roman" w:hAnsi="Times New Roman"/>
    </w:rPr>
  </w:style>
  <w:style w:type="paragraph" w:customStyle="1" w:styleId="xl113">
    <w:name w:val="xl113"/>
    <w:basedOn w:val="a"/>
    <w:rsid w:val="00D9594C"/>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14">
    <w:name w:val="xl114"/>
    <w:basedOn w:val="a"/>
    <w:rsid w:val="00D9594C"/>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15">
    <w:name w:val="xl115"/>
    <w:basedOn w:val="a"/>
    <w:rsid w:val="00D9594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16">
    <w:name w:val="xl116"/>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17">
    <w:name w:val="xl117"/>
    <w:basedOn w:val="a"/>
    <w:rsid w:val="00D9594C"/>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18">
    <w:name w:val="xl118"/>
    <w:basedOn w:val="a"/>
    <w:rsid w:val="00D9594C"/>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19">
    <w:name w:val="xl119"/>
    <w:basedOn w:val="a"/>
    <w:rsid w:val="00D9594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20">
    <w:name w:val="xl120"/>
    <w:basedOn w:val="a"/>
    <w:rsid w:val="00D9594C"/>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rFonts w:ascii="Times New Roman" w:hAnsi="Times New Roman"/>
    </w:rPr>
  </w:style>
  <w:style w:type="paragraph" w:customStyle="1" w:styleId="xl121">
    <w:name w:val="xl121"/>
    <w:basedOn w:val="a"/>
    <w:rsid w:val="00D9594C"/>
    <w:pPr>
      <w:pBdr>
        <w:left w:val="single" w:sz="4" w:space="0" w:color="auto"/>
        <w:right w:val="single" w:sz="4" w:space="0" w:color="auto"/>
      </w:pBdr>
      <w:shd w:val="clear" w:color="000000" w:fill="FFFF99"/>
      <w:spacing w:before="100" w:beforeAutospacing="1" w:after="100" w:afterAutospacing="1"/>
      <w:textAlignment w:val="top"/>
    </w:pPr>
    <w:rPr>
      <w:rFonts w:ascii="Times New Roman" w:hAnsi="Times New Roman"/>
    </w:rPr>
  </w:style>
  <w:style w:type="paragraph" w:customStyle="1" w:styleId="xl122">
    <w:name w:val="xl122"/>
    <w:basedOn w:val="a"/>
    <w:rsid w:val="00D9594C"/>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rPr>
  </w:style>
  <w:style w:type="paragraph" w:customStyle="1" w:styleId="xl123">
    <w:name w:val="xl123"/>
    <w:basedOn w:val="a"/>
    <w:rsid w:val="00D9594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rPr>
  </w:style>
  <w:style w:type="paragraph" w:customStyle="1" w:styleId="xl124">
    <w:name w:val="xl124"/>
    <w:basedOn w:val="a"/>
    <w:rsid w:val="00D9594C"/>
    <w:pPr>
      <w:pBdr>
        <w:left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rPr>
  </w:style>
  <w:style w:type="paragraph" w:customStyle="1" w:styleId="xl125">
    <w:name w:val="xl125"/>
    <w:basedOn w:val="a"/>
    <w:rsid w:val="00D9594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rPr>
  </w:style>
  <w:style w:type="paragraph" w:customStyle="1" w:styleId="xl126">
    <w:name w:val="xl126"/>
    <w:basedOn w:val="a"/>
    <w:rsid w:val="00D9594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rPr>
  </w:style>
  <w:style w:type="paragraph" w:customStyle="1" w:styleId="xl127">
    <w:name w:val="xl127"/>
    <w:basedOn w:val="a"/>
    <w:rsid w:val="00D9594C"/>
    <w:pPr>
      <w:pBdr>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rPr>
  </w:style>
  <w:style w:type="paragraph" w:customStyle="1" w:styleId="xl128">
    <w:name w:val="xl128"/>
    <w:basedOn w:val="a"/>
    <w:rsid w:val="00D9594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rPr>
  </w:style>
  <w:style w:type="paragraph" w:customStyle="1" w:styleId="xl129">
    <w:name w:val="xl129"/>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30">
    <w:name w:val="xl130"/>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31">
    <w:name w:val="xl131"/>
    <w:basedOn w:val="a"/>
    <w:rsid w:val="00D9594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hAnsi="Times New Roman"/>
    </w:rPr>
  </w:style>
  <w:style w:type="paragraph" w:customStyle="1" w:styleId="xl132">
    <w:name w:val="xl132"/>
    <w:basedOn w:val="a"/>
    <w:rsid w:val="00D9594C"/>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3">
    <w:name w:val="xl133"/>
    <w:basedOn w:val="a"/>
    <w:rsid w:val="00D9594C"/>
    <w:pPr>
      <w:pBdr>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4">
    <w:name w:val="xl134"/>
    <w:basedOn w:val="a"/>
    <w:rsid w:val="00D9594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5">
    <w:name w:val="xl135"/>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36">
    <w:name w:val="xl136"/>
    <w:basedOn w:val="a"/>
    <w:rsid w:val="00D9594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37">
    <w:name w:val="xl137"/>
    <w:basedOn w:val="a"/>
    <w:rsid w:val="00D9594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38">
    <w:name w:val="xl138"/>
    <w:basedOn w:val="a"/>
    <w:rsid w:val="00D9594C"/>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39">
    <w:name w:val="xl139"/>
    <w:basedOn w:val="a"/>
    <w:rsid w:val="00D959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0">
    <w:name w:val="xl140"/>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141">
    <w:name w:val="xl141"/>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rPr>
  </w:style>
  <w:style w:type="paragraph" w:customStyle="1" w:styleId="xl142">
    <w:name w:val="xl142"/>
    <w:basedOn w:val="a"/>
    <w:rsid w:val="00D9594C"/>
    <w:pPr>
      <w:pBdr>
        <w:top w:val="single" w:sz="4" w:space="0" w:color="auto"/>
        <w:left w:val="single" w:sz="4" w:space="0" w:color="auto"/>
        <w:right w:val="single" w:sz="4" w:space="0" w:color="auto"/>
      </w:pBdr>
      <w:shd w:val="clear" w:color="000000" w:fill="FFCC99"/>
      <w:spacing w:before="100" w:beforeAutospacing="1" w:after="100" w:afterAutospacing="1"/>
      <w:textAlignment w:val="top"/>
    </w:pPr>
    <w:rPr>
      <w:rFonts w:ascii="Times New Roman" w:hAnsi="Times New Roman"/>
    </w:rPr>
  </w:style>
  <w:style w:type="paragraph" w:customStyle="1" w:styleId="xl143">
    <w:name w:val="xl143"/>
    <w:basedOn w:val="a"/>
    <w:rsid w:val="00D9594C"/>
    <w:pPr>
      <w:pBdr>
        <w:left w:val="single" w:sz="4" w:space="0" w:color="auto"/>
        <w:right w:val="single" w:sz="4" w:space="0" w:color="auto"/>
      </w:pBdr>
      <w:shd w:val="clear" w:color="000000" w:fill="FFCC99"/>
      <w:spacing w:before="100" w:beforeAutospacing="1" w:after="100" w:afterAutospacing="1"/>
      <w:textAlignment w:val="top"/>
    </w:pPr>
    <w:rPr>
      <w:rFonts w:ascii="Times New Roman" w:hAnsi="Times New Roman"/>
    </w:rPr>
  </w:style>
  <w:style w:type="paragraph" w:customStyle="1" w:styleId="xl144">
    <w:name w:val="xl144"/>
    <w:basedOn w:val="a"/>
    <w:rsid w:val="00D9594C"/>
    <w:pPr>
      <w:pBdr>
        <w:left w:val="single" w:sz="4" w:space="0" w:color="auto"/>
        <w:bottom w:val="single" w:sz="4" w:space="0" w:color="auto"/>
        <w:right w:val="single" w:sz="4" w:space="0" w:color="auto"/>
      </w:pBdr>
      <w:shd w:val="clear" w:color="000000" w:fill="FFCC99"/>
      <w:spacing w:before="100" w:beforeAutospacing="1" w:after="100" w:afterAutospacing="1"/>
      <w:textAlignment w:val="top"/>
    </w:pPr>
    <w:rPr>
      <w:rFonts w:ascii="Times New Roman" w:hAnsi="Times New Roman"/>
    </w:rPr>
  </w:style>
  <w:style w:type="paragraph" w:customStyle="1" w:styleId="xl145">
    <w:name w:val="xl145"/>
    <w:basedOn w:val="a"/>
    <w:rsid w:val="00D9594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146">
    <w:name w:val="xl146"/>
    <w:basedOn w:val="a"/>
    <w:rsid w:val="00D9594C"/>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147">
    <w:name w:val="xl147"/>
    <w:basedOn w:val="a"/>
    <w:rsid w:val="00D9594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148">
    <w:name w:val="xl148"/>
    <w:basedOn w:val="a"/>
    <w:rsid w:val="00D9594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149">
    <w:name w:val="xl149"/>
    <w:basedOn w:val="a"/>
    <w:rsid w:val="00D9594C"/>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150">
    <w:name w:val="xl150"/>
    <w:basedOn w:val="a"/>
    <w:rsid w:val="00D9594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character" w:customStyle="1" w:styleId="10">
    <w:name w:val="Заголовок 1 Знак"/>
    <w:link w:val="1"/>
    <w:rsid w:val="007E5B5F"/>
    <w:rPr>
      <w:rFonts w:ascii="Arial" w:eastAsia="Times New Roman" w:hAnsi="Arial" w:cs="Arial"/>
      <w:b/>
      <w:bCs/>
      <w:kern w:val="32"/>
      <w:sz w:val="32"/>
      <w:szCs w:val="32"/>
    </w:rPr>
  </w:style>
  <w:style w:type="character" w:customStyle="1" w:styleId="20">
    <w:name w:val="Заголовок 2 Знак"/>
    <w:link w:val="2"/>
    <w:rsid w:val="007E5B5F"/>
    <w:rPr>
      <w:rFonts w:ascii="Arial" w:eastAsia="Times New Roman" w:hAnsi="Arial" w:cs="Arial"/>
      <w:b/>
      <w:bCs/>
      <w:iCs/>
      <w:sz w:val="30"/>
      <w:szCs w:val="28"/>
    </w:rPr>
  </w:style>
  <w:style w:type="character" w:customStyle="1" w:styleId="30">
    <w:name w:val="Заголовок 3 Знак"/>
    <w:link w:val="3"/>
    <w:rsid w:val="007E5B5F"/>
    <w:rPr>
      <w:rFonts w:ascii="Arial" w:eastAsia="Times New Roman" w:hAnsi="Arial" w:cs="Arial"/>
      <w:b/>
      <w:bCs/>
      <w:sz w:val="28"/>
      <w:szCs w:val="26"/>
    </w:rPr>
  </w:style>
  <w:style w:type="character" w:customStyle="1" w:styleId="40">
    <w:name w:val="Заголовок 4 Знак"/>
    <w:link w:val="4"/>
    <w:rsid w:val="007E5B5F"/>
    <w:rPr>
      <w:rFonts w:ascii="Arial" w:eastAsia="Times New Roman" w:hAnsi="Arial"/>
      <w:b/>
      <w:bCs/>
      <w:sz w:val="26"/>
      <w:szCs w:val="28"/>
    </w:rPr>
  </w:style>
  <w:style w:type="character" w:styleId="HTML">
    <w:name w:val="HTML Variable"/>
    <w:aliases w:val="!Ссылки в документе"/>
    <w:basedOn w:val="a0"/>
    <w:rsid w:val="005930A8"/>
    <w:rPr>
      <w:rFonts w:ascii="Arial" w:hAnsi="Arial"/>
      <w:b w:val="0"/>
      <w:i w:val="0"/>
      <w:iCs/>
      <w:color w:val="0000FF"/>
      <w:sz w:val="24"/>
      <w:u w:val="none"/>
    </w:rPr>
  </w:style>
  <w:style w:type="paragraph" w:customStyle="1" w:styleId="Title">
    <w:name w:val="Title!Название НПА"/>
    <w:basedOn w:val="a"/>
    <w:rsid w:val="005930A8"/>
    <w:pPr>
      <w:spacing w:before="240" w:after="60"/>
      <w:jc w:val="center"/>
      <w:outlineLvl w:val="0"/>
    </w:pPr>
    <w:rPr>
      <w:rFonts w:cs="Arial"/>
      <w:b/>
      <w:bCs/>
      <w:kern w:val="28"/>
      <w:sz w:val="32"/>
      <w:szCs w:val="32"/>
    </w:rPr>
  </w:style>
  <w:style w:type="table" w:styleId="aff">
    <w:name w:val="Table Grid"/>
    <w:basedOn w:val="a1"/>
    <w:uiPriority w:val="59"/>
    <w:rsid w:val="007E5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5930A8"/>
    <w:pPr>
      <w:spacing w:before="120" w:after="120"/>
      <w:jc w:val="right"/>
    </w:pPr>
    <w:rPr>
      <w:rFonts w:ascii="Arial" w:eastAsia="Times New Roman" w:hAnsi="Arial" w:cs="Arial"/>
      <w:b/>
      <w:bCs/>
      <w:kern w:val="28"/>
      <w:sz w:val="32"/>
      <w:szCs w:val="32"/>
    </w:rPr>
  </w:style>
  <w:style w:type="paragraph" w:customStyle="1" w:styleId="Table">
    <w:name w:val="Table!Таблица"/>
    <w:rsid w:val="005930A8"/>
    <w:rPr>
      <w:rFonts w:ascii="Arial" w:eastAsia="Times New Roman" w:hAnsi="Arial" w:cs="Arial"/>
      <w:bCs/>
      <w:kern w:val="28"/>
      <w:sz w:val="24"/>
      <w:szCs w:val="32"/>
    </w:rPr>
  </w:style>
  <w:style w:type="paragraph" w:customStyle="1" w:styleId="Table0">
    <w:name w:val="Table!"/>
    <w:next w:val="Table"/>
    <w:rsid w:val="005930A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930A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930A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930A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930A8"/>
    <w:pPr>
      <w:jc w:val="center"/>
      <w:outlineLvl w:val="0"/>
    </w:pPr>
    <w:rPr>
      <w:rFonts w:cs="Arial"/>
      <w:b/>
      <w:bCs/>
      <w:kern w:val="32"/>
      <w:sz w:val="32"/>
      <w:szCs w:val="32"/>
    </w:rPr>
  </w:style>
  <w:style w:type="paragraph" w:styleId="2">
    <w:name w:val="heading 2"/>
    <w:aliases w:val="!Разделы документа"/>
    <w:basedOn w:val="a"/>
    <w:link w:val="20"/>
    <w:qFormat/>
    <w:rsid w:val="005930A8"/>
    <w:pPr>
      <w:jc w:val="center"/>
      <w:outlineLvl w:val="1"/>
    </w:pPr>
    <w:rPr>
      <w:rFonts w:cs="Arial"/>
      <w:b/>
      <w:bCs/>
      <w:iCs/>
      <w:sz w:val="30"/>
      <w:szCs w:val="28"/>
    </w:rPr>
  </w:style>
  <w:style w:type="paragraph" w:styleId="3">
    <w:name w:val="heading 3"/>
    <w:aliases w:val="!Главы документа"/>
    <w:basedOn w:val="a"/>
    <w:link w:val="30"/>
    <w:qFormat/>
    <w:rsid w:val="005930A8"/>
    <w:pPr>
      <w:outlineLvl w:val="2"/>
    </w:pPr>
    <w:rPr>
      <w:rFonts w:cs="Arial"/>
      <w:b/>
      <w:bCs/>
      <w:sz w:val="28"/>
      <w:szCs w:val="26"/>
    </w:rPr>
  </w:style>
  <w:style w:type="paragraph" w:styleId="4">
    <w:name w:val="heading 4"/>
    <w:aliases w:val="!Параграфы/Статьи документа"/>
    <w:basedOn w:val="a"/>
    <w:link w:val="40"/>
    <w:qFormat/>
    <w:rsid w:val="005930A8"/>
    <w:pPr>
      <w:outlineLvl w:val="3"/>
    </w:pPr>
    <w:rPr>
      <w:b/>
      <w:bCs/>
      <w:sz w:val="26"/>
      <w:szCs w:val="28"/>
    </w:rPr>
  </w:style>
  <w:style w:type="character" w:default="1" w:styleId="a0">
    <w:name w:val="Default Paragraph Font"/>
    <w:semiHidden/>
    <w:rsid w:val="005930A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930A8"/>
  </w:style>
  <w:style w:type="paragraph" w:styleId="a3">
    <w:name w:val="Balloon Text"/>
    <w:basedOn w:val="a"/>
    <w:link w:val="a4"/>
    <w:semiHidden/>
    <w:unhideWhenUsed/>
    <w:rsid w:val="000E62BE"/>
    <w:rPr>
      <w:rFonts w:ascii="Tahoma" w:hAnsi="Tahoma" w:cs="Tahoma"/>
      <w:sz w:val="16"/>
      <w:szCs w:val="16"/>
    </w:rPr>
  </w:style>
  <w:style w:type="character" w:customStyle="1" w:styleId="a4">
    <w:name w:val="Текст выноски Знак"/>
    <w:link w:val="a3"/>
    <w:uiPriority w:val="99"/>
    <w:semiHidden/>
    <w:rsid w:val="000E62BE"/>
    <w:rPr>
      <w:rFonts w:ascii="Tahoma" w:hAnsi="Tahoma" w:cs="Tahoma"/>
      <w:sz w:val="16"/>
      <w:szCs w:val="16"/>
    </w:rPr>
  </w:style>
  <w:style w:type="paragraph" w:styleId="a5">
    <w:name w:val="No Spacing"/>
    <w:uiPriority w:val="1"/>
    <w:qFormat/>
    <w:rsid w:val="000E62BE"/>
    <w:rPr>
      <w:sz w:val="22"/>
      <w:szCs w:val="22"/>
      <w:lang w:eastAsia="en-US"/>
    </w:rPr>
  </w:style>
  <w:style w:type="paragraph" w:customStyle="1" w:styleId="ConsPlusNormal">
    <w:name w:val="ConsPlusNormal"/>
    <w:rsid w:val="00236E27"/>
    <w:pPr>
      <w:widowControl w:val="0"/>
      <w:autoSpaceDE w:val="0"/>
      <w:autoSpaceDN w:val="0"/>
      <w:adjustRightInd w:val="0"/>
      <w:ind w:firstLine="720"/>
    </w:pPr>
    <w:rPr>
      <w:rFonts w:ascii="Arial" w:eastAsia="Times New Roman" w:hAnsi="Arial" w:cs="Arial"/>
    </w:rPr>
  </w:style>
  <w:style w:type="paragraph" w:styleId="a6">
    <w:name w:val="List Paragraph"/>
    <w:basedOn w:val="a"/>
    <w:qFormat/>
    <w:rsid w:val="00236E27"/>
    <w:pPr>
      <w:ind w:left="720"/>
      <w:contextualSpacing/>
    </w:pPr>
    <w:rPr>
      <w:rFonts w:ascii="Calibri" w:eastAsia="Calibri" w:hAnsi="Calibri"/>
    </w:rPr>
  </w:style>
  <w:style w:type="character" w:customStyle="1" w:styleId="apple-converted-space">
    <w:name w:val="apple-converted-space"/>
    <w:rsid w:val="00236E27"/>
  </w:style>
  <w:style w:type="paragraph" w:styleId="a7">
    <w:name w:val="Body Text"/>
    <w:basedOn w:val="a"/>
    <w:link w:val="a8"/>
    <w:rsid w:val="00236E27"/>
    <w:rPr>
      <w:rFonts w:ascii="Times New Roman" w:hAnsi="Times New Roman"/>
      <w:sz w:val="28"/>
      <w:lang w:val="x-none" w:eastAsia="x-none"/>
    </w:rPr>
  </w:style>
  <w:style w:type="character" w:customStyle="1" w:styleId="a8">
    <w:name w:val="Основной текст Знак"/>
    <w:link w:val="a7"/>
    <w:rsid w:val="00236E27"/>
    <w:rPr>
      <w:rFonts w:ascii="Times New Roman" w:eastAsia="Times New Roman" w:hAnsi="Times New Roman" w:cs="Times New Roman"/>
      <w:sz w:val="28"/>
      <w:szCs w:val="24"/>
      <w:lang w:val="x-none" w:eastAsia="x-none"/>
    </w:rPr>
  </w:style>
  <w:style w:type="paragraph" w:styleId="a9">
    <w:name w:val="footnote text"/>
    <w:basedOn w:val="a"/>
    <w:link w:val="aa"/>
    <w:uiPriority w:val="99"/>
    <w:semiHidden/>
    <w:unhideWhenUsed/>
    <w:rsid w:val="00236E27"/>
    <w:rPr>
      <w:rFonts w:ascii="Calibri" w:eastAsia="Calibri" w:hAnsi="Calibri"/>
      <w:sz w:val="20"/>
      <w:szCs w:val="20"/>
      <w:lang w:val="x-none"/>
    </w:rPr>
  </w:style>
  <w:style w:type="character" w:customStyle="1" w:styleId="aa">
    <w:name w:val="Текст сноски Знак"/>
    <w:link w:val="a9"/>
    <w:uiPriority w:val="99"/>
    <w:semiHidden/>
    <w:rsid w:val="00236E27"/>
    <w:rPr>
      <w:rFonts w:ascii="Calibri" w:eastAsia="Calibri" w:hAnsi="Calibri" w:cs="Times New Roman"/>
      <w:sz w:val="20"/>
      <w:szCs w:val="20"/>
      <w:lang w:val="x-none"/>
    </w:rPr>
  </w:style>
  <w:style w:type="character" w:styleId="ab">
    <w:name w:val="footnote reference"/>
    <w:uiPriority w:val="99"/>
    <w:semiHidden/>
    <w:unhideWhenUsed/>
    <w:rsid w:val="00236E27"/>
    <w:rPr>
      <w:vertAlign w:val="superscript"/>
    </w:rPr>
  </w:style>
  <w:style w:type="character" w:styleId="ac">
    <w:name w:val="Hyperlink"/>
    <w:basedOn w:val="a0"/>
    <w:rsid w:val="005930A8"/>
    <w:rPr>
      <w:color w:val="0000FF"/>
      <w:u w:val="none"/>
    </w:rPr>
  </w:style>
  <w:style w:type="paragraph" w:styleId="ad">
    <w:name w:val="header"/>
    <w:basedOn w:val="a"/>
    <w:link w:val="ae"/>
    <w:unhideWhenUsed/>
    <w:rsid w:val="00236E27"/>
    <w:pPr>
      <w:tabs>
        <w:tab w:val="center" w:pos="4677"/>
        <w:tab w:val="right" w:pos="9355"/>
      </w:tabs>
    </w:pPr>
    <w:rPr>
      <w:rFonts w:ascii="Calibri" w:eastAsia="Calibri" w:hAnsi="Calibri"/>
      <w:lang w:val="x-none"/>
    </w:rPr>
  </w:style>
  <w:style w:type="character" w:customStyle="1" w:styleId="ae">
    <w:name w:val="Верхний колонтитул Знак"/>
    <w:link w:val="ad"/>
    <w:rsid w:val="00236E27"/>
    <w:rPr>
      <w:rFonts w:ascii="Calibri" w:eastAsia="Calibri" w:hAnsi="Calibri" w:cs="Times New Roman"/>
      <w:lang w:val="x-none"/>
    </w:rPr>
  </w:style>
  <w:style w:type="paragraph" w:styleId="af">
    <w:name w:val="footer"/>
    <w:basedOn w:val="a"/>
    <w:link w:val="af0"/>
    <w:unhideWhenUsed/>
    <w:rsid w:val="00236E27"/>
    <w:pPr>
      <w:tabs>
        <w:tab w:val="center" w:pos="4677"/>
        <w:tab w:val="right" w:pos="9355"/>
      </w:tabs>
    </w:pPr>
    <w:rPr>
      <w:rFonts w:ascii="Calibri" w:eastAsia="Calibri" w:hAnsi="Calibri"/>
      <w:lang w:val="x-none"/>
    </w:rPr>
  </w:style>
  <w:style w:type="character" w:customStyle="1" w:styleId="af0">
    <w:name w:val="Нижний колонтитул Знак"/>
    <w:link w:val="af"/>
    <w:uiPriority w:val="99"/>
    <w:rsid w:val="00236E27"/>
    <w:rPr>
      <w:rFonts w:ascii="Calibri" w:eastAsia="Calibri" w:hAnsi="Calibri" w:cs="Times New Roman"/>
      <w:lang w:val="x-none"/>
    </w:rPr>
  </w:style>
  <w:style w:type="paragraph" w:customStyle="1" w:styleId="ConsPlusCell">
    <w:name w:val="ConsPlusCell"/>
    <w:rsid w:val="00236E27"/>
    <w:pPr>
      <w:widowControl w:val="0"/>
      <w:autoSpaceDE w:val="0"/>
      <w:autoSpaceDN w:val="0"/>
      <w:adjustRightInd w:val="0"/>
    </w:pPr>
    <w:rPr>
      <w:rFonts w:ascii="Arial" w:hAnsi="Arial" w:cs="Arial"/>
    </w:rPr>
  </w:style>
  <w:style w:type="paragraph" w:customStyle="1" w:styleId="21">
    <w:name w:val="Стиль2"/>
    <w:basedOn w:val="a"/>
    <w:link w:val="22"/>
    <w:rsid w:val="00236E27"/>
    <w:pPr>
      <w:widowControl w:val="0"/>
      <w:autoSpaceDE w:val="0"/>
      <w:autoSpaceDN w:val="0"/>
      <w:adjustRightInd w:val="0"/>
      <w:ind w:firstLine="709"/>
    </w:pPr>
    <w:rPr>
      <w:rFonts w:ascii="Calibri" w:eastAsia="Calibri" w:hAnsi="Calibri"/>
      <w:bCs/>
      <w:color w:val="0000FF"/>
      <w:sz w:val="28"/>
      <w:szCs w:val="28"/>
    </w:rPr>
  </w:style>
  <w:style w:type="character" w:customStyle="1" w:styleId="22">
    <w:name w:val="Стиль2 Знак"/>
    <w:link w:val="21"/>
    <w:rsid w:val="00236E27"/>
    <w:rPr>
      <w:rFonts w:ascii="Calibri" w:eastAsia="Calibri" w:hAnsi="Calibri" w:cs="Times New Roman"/>
      <w:bCs/>
      <w:color w:val="0000FF"/>
      <w:sz w:val="28"/>
      <w:szCs w:val="28"/>
      <w:lang w:eastAsia="ru-RU"/>
    </w:rPr>
  </w:style>
  <w:style w:type="paragraph" w:customStyle="1" w:styleId="af1">
    <w:name w:val="Знак Знак Знак Знак Знак Знак Знак Знак Знак Знак"/>
    <w:basedOn w:val="a"/>
    <w:rsid w:val="00236E27"/>
    <w:pPr>
      <w:spacing w:after="160" w:line="240" w:lineRule="exact"/>
    </w:pPr>
    <w:rPr>
      <w:rFonts w:ascii="Verdana" w:hAnsi="Verdana" w:cs="Verdana"/>
      <w:sz w:val="20"/>
      <w:szCs w:val="20"/>
      <w:lang w:val="en-US"/>
    </w:rPr>
  </w:style>
  <w:style w:type="paragraph" w:customStyle="1" w:styleId="11">
    <w:name w:val="Абзац списка1"/>
    <w:basedOn w:val="a"/>
    <w:rsid w:val="00236E27"/>
    <w:pPr>
      <w:ind w:left="720"/>
      <w:contextualSpacing/>
    </w:pPr>
    <w:rPr>
      <w:rFonts w:ascii="Calibri" w:eastAsia="MS Mincho" w:hAnsi="Calibri"/>
    </w:rPr>
  </w:style>
  <w:style w:type="character" w:styleId="af2">
    <w:name w:val="Strong"/>
    <w:qFormat/>
    <w:rsid w:val="00236E27"/>
    <w:rPr>
      <w:rFonts w:cs="Times New Roman"/>
      <w:b/>
      <w:b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236E27"/>
    <w:pPr>
      <w:spacing w:before="100" w:beforeAutospacing="1" w:after="100" w:afterAutospacing="1"/>
    </w:pPr>
    <w:rPr>
      <w:rFonts w:ascii="Times New Roman" w:eastAsia="Calibri" w:hAnsi="Times New Roman"/>
    </w:rPr>
  </w:style>
  <w:style w:type="paragraph" w:styleId="af4">
    <w:name w:val="annotation text"/>
    <w:aliases w:val="!Равноширинный текст документа"/>
    <w:basedOn w:val="a"/>
    <w:link w:val="af5"/>
    <w:semiHidden/>
    <w:rsid w:val="005930A8"/>
    <w:rPr>
      <w:rFonts w:ascii="Courier" w:hAnsi="Courier"/>
      <w:sz w:val="22"/>
      <w:szCs w:val="20"/>
    </w:rPr>
  </w:style>
  <w:style w:type="character" w:customStyle="1" w:styleId="af5">
    <w:name w:val="Текст примечания Знак"/>
    <w:link w:val="af4"/>
    <w:semiHidden/>
    <w:rsid w:val="00236E27"/>
    <w:rPr>
      <w:rFonts w:ascii="Courier" w:eastAsia="Times New Roman" w:hAnsi="Courier"/>
      <w:sz w:val="22"/>
    </w:rPr>
  </w:style>
  <w:style w:type="paragraph" w:styleId="af6">
    <w:name w:val="annotation subject"/>
    <w:basedOn w:val="af4"/>
    <w:next w:val="af4"/>
    <w:link w:val="af7"/>
    <w:semiHidden/>
    <w:rsid w:val="00236E27"/>
    <w:rPr>
      <w:b/>
      <w:bCs/>
    </w:rPr>
  </w:style>
  <w:style w:type="character" w:customStyle="1" w:styleId="af7">
    <w:name w:val="Тема примечания Знак"/>
    <w:link w:val="af6"/>
    <w:semiHidden/>
    <w:rsid w:val="00236E27"/>
    <w:rPr>
      <w:rFonts w:ascii="Calibri" w:eastAsia="Calibri" w:hAnsi="Calibri" w:cs="Times New Roman"/>
      <w:b/>
      <w:bCs/>
      <w:sz w:val="20"/>
      <w:szCs w:val="20"/>
      <w:lang w:eastAsia="ru-RU"/>
    </w:rPr>
  </w:style>
  <w:style w:type="paragraph" w:customStyle="1" w:styleId="ConsPlusTitle">
    <w:name w:val="ConsPlusTitle"/>
    <w:rsid w:val="00236E27"/>
    <w:pPr>
      <w:widowControl w:val="0"/>
      <w:autoSpaceDE w:val="0"/>
      <w:autoSpaceDN w:val="0"/>
      <w:adjustRightInd w:val="0"/>
    </w:pPr>
    <w:rPr>
      <w:rFonts w:ascii="Times New Roman" w:hAnsi="Times New Roman"/>
      <w:b/>
      <w:bCs/>
      <w:sz w:val="28"/>
      <w:szCs w:val="28"/>
    </w:rPr>
  </w:style>
  <w:style w:type="character" w:styleId="af8">
    <w:name w:val="annotation reference"/>
    <w:semiHidden/>
    <w:rsid w:val="00236E27"/>
    <w:rPr>
      <w:rFonts w:cs="Times New Roman"/>
      <w:sz w:val="16"/>
      <w:szCs w:val="16"/>
    </w:rPr>
  </w:style>
  <w:style w:type="paragraph" w:customStyle="1" w:styleId="12">
    <w:name w:val="Абзац списка1"/>
    <w:basedOn w:val="a"/>
    <w:rsid w:val="00236E27"/>
    <w:pPr>
      <w:ind w:left="720"/>
      <w:contextualSpacing/>
    </w:pPr>
    <w:rPr>
      <w:rFonts w:ascii="Calibri" w:eastAsia="MS Mincho" w:hAnsi="Calibri"/>
    </w:rPr>
  </w:style>
  <w:style w:type="paragraph" w:styleId="23">
    <w:name w:val="Body Text Indent 2"/>
    <w:basedOn w:val="a"/>
    <w:link w:val="24"/>
    <w:rsid w:val="00236E27"/>
    <w:pPr>
      <w:spacing w:after="120" w:line="480" w:lineRule="auto"/>
      <w:ind w:left="283"/>
    </w:pPr>
    <w:rPr>
      <w:rFonts w:ascii="Times New Roman" w:hAnsi="Times New Roman"/>
    </w:rPr>
  </w:style>
  <w:style w:type="character" w:customStyle="1" w:styleId="24">
    <w:name w:val="Основной текст с отступом 2 Знак"/>
    <w:link w:val="23"/>
    <w:rsid w:val="00236E27"/>
    <w:rPr>
      <w:rFonts w:ascii="Times New Roman" w:eastAsia="Times New Roman" w:hAnsi="Times New Roman" w:cs="Times New Roman"/>
      <w:sz w:val="24"/>
      <w:szCs w:val="24"/>
      <w:lang w:eastAsia="ru-RU"/>
    </w:rPr>
  </w:style>
  <w:style w:type="paragraph" w:customStyle="1" w:styleId="af9">
    <w:name w:val="Внимание"/>
    <w:basedOn w:val="a7"/>
    <w:autoRedefine/>
    <w:rsid w:val="00236E27"/>
    <w:pPr>
      <w:widowControl w:val="0"/>
      <w:adjustRightInd w:val="0"/>
      <w:spacing w:line="360" w:lineRule="auto"/>
      <w:ind w:firstLine="720"/>
      <w:textAlignment w:val="baseline"/>
    </w:pPr>
    <w:rPr>
      <w:rFonts w:eastAsia="Calibri"/>
      <w:szCs w:val="28"/>
      <w:lang w:val="ru-RU" w:eastAsia="en-US"/>
    </w:rPr>
  </w:style>
  <w:style w:type="paragraph" w:customStyle="1" w:styleId="6">
    <w:name w:val="Знак Знак6 Знак Знак Знак Знак"/>
    <w:basedOn w:val="a"/>
    <w:rsid w:val="00236E27"/>
    <w:pPr>
      <w:spacing w:before="100" w:beforeAutospacing="1" w:after="100" w:afterAutospacing="1"/>
    </w:pPr>
    <w:rPr>
      <w:rFonts w:ascii="Tahoma" w:hAnsi="Tahoma"/>
      <w:sz w:val="20"/>
      <w:szCs w:val="20"/>
      <w:lang w:val="en-US"/>
    </w:rPr>
  </w:style>
  <w:style w:type="paragraph" w:customStyle="1" w:styleId="msonormalcxspmiddle">
    <w:name w:val="msonormalcxspmiddle"/>
    <w:basedOn w:val="a"/>
    <w:rsid w:val="00236E27"/>
    <w:pPr>
      <w:spacing w:before="100" w:beforeAutospacing="1" w:after="100" w:afterAutospacing="1"/>
    </w:pPr>
    <w:rPr>
      <w:rFonts w:ascii="Times New Roman" w:hAnsi="Times New Roman"/>
    </w:rPr>
  </w:style>
  <w:style w:type="paragraph" w:customStyle="1" w:styleId="afa">
    <w:name w:val="Знак Знак Знак Знак"/>
    <w:basedOn w:val="a"/>
    <w:rsid w:val="00236E27"/>
    <w:pPr>
      <w:spacing w:after="160" w:line="240" w:lineRule="exact"/>
    </w:pPr>
    <w:rPr>
      <w:rFonts w:ascii="Verdana" w:hAnsi="Verdana"/>
      <w:lang w:val="en-US"/>
    </w:rPr>
  </w:style>
  <w:style w:type="paragraph" w:customStyle="1" w:styleId="afb">
    <w:name w:val="Знак Знак"/>
    <w:basedOn w:val="a"/>
    <w:rsid w:val="00236E27"/>
    <w:pPr>
      <w:spacing w:after="160" w:line="240" w:lineRule="exact"/>
    </w:pPr>
    <w:rPr>
      <w:rFonts w:ascii="Verdana" w:hAnsi="Verdana"/>
      <w:lang w:val="en-US"/>
    </w:rPr>
  </w:style>
  <w:style w:type="character" w:styleId="afc">
    <w:name w:val="page number"/>
    <w:basedOn w:val="a0"/>
    <w:rsid w:val="00236E27"/>
  </w:style>
  <w:style w:type="paragraph" w:customStyle="1" w:styleId="formattext">
    <w:name w:val="formattext"/>
    <w:basedOn w:val="a"/>
    <w:rsid w:val="00236E27"/>
    <w:pPr>
      <w:spacing w:before="100" w:beforeAutospacing="1" w:after="100" w:afterAutospacing="1"/>
    </w:pPr>
    <w:rPr>
      <w:rFonts w:ascii="Times New Roman" w:hAnsi="Times New Roman"/>
    </w:rPr>
  </w:style>
  <w:style w:type="character" w:customStyle="1" w:styleId="25">
    <w:name w:val="Основной текст (2)_"/>
    <w:link w:val="26"/>
    <w:locked/>
    <w:rsid w:val="00236E27"/>
    <w:rPr>
      <w:sz w:val="28"/>
      <w:szCs w:val="28"/>
      <w:shd w:val="clear" w:color="auto" w:fill="FFFFFF"/>
    </w:rPr>
  </w:style>
  <w:style w:type="paragraph" w:customStyle="1" w:styleId="26">
    <w:name w:val="Основной текст (2)"/>
    <w:basedOn w:val="a"/>
    <w:link w:val="25"/>
    <w:rsid w:val="00236E27"/>
    <w:pPr>
      <w:widowControl w:val="0"/>
      <w:shd w:val="clear" w:color="auto" w:fill="FFFFFF"/>
      <w:spacing w:before="420" w:after="720" w:line="0" w:lineRule="atLeast"/>
      <w:ind w:hanging="360"/>
    </w:pPr>
    <w:rPr>
      <w:sz w:val="28"/>
      <w:szCs w:val="28"/>
    </w:rPr>
  </w:style>
  <w:style w:type="numbering" w:customStyle="1" w:styleId="13">
    <w:name w:val="Нет списка1"/>
    <w:next w:val="a2"/>
    <w:semiHidden/>
    <w:rsid w:val="00D22004"/>
  </w:style>
  <w:style w:type="paragraph" w:customStyle="1" w:styleId="afd">
    <w:name w:val="Знак Знак Знак Знак Знак Знак"/>
    <w:basedOn w:val="a"/>
    <w:rsid w:val="00D22004"/>
    <w:pPr>
      <w:spacing w:after="160" w:line="240" w:lineRule="exact"/>
    </w:pPr>
    <w:rPr>
      <w:rFonts w:ascii="Verdana" w:hAnsi="Verdana"/>
      <w:lang w:val="en-US"/>
    </w:rPr>
  </w:style>
  <w:style w:type="paragraph" w:customStyle="1" w:styleId="ConsPlusNonformat">
    <w:name w:val="ConsPlusNonformat"/>
    <w:rsid w:val="00D22004"/>
    <w:pPr>
      <w:widowControl w:val="0"/>
      <w:autoSpaceDE w:val="0"/>
      <w:autoSpaceDN w:val="0"/>
      <w:adjustRightInd w:val="0"/>
    </w:pPr>
    <w:rPr>
      <w:rFonts w:ascii="Courier New" w:eastAsia="Times New Roman" w:hAnsi="Courier New" w:cs="Courier New"/>
    </w:rPr>
  </w:style>
  <w:style w:type="character" w:styleId="afe">
    <w:name w:val="FollowedHyperlink"/>
    <w:uiPriority w:val="99"/>
    <w:semiHidden/>
    <w:unhideWhenUsed/>
    <w:rsid w:val="00D9594C"/>
    <w:rPr>
      <w:color w:val="800080"/>
      <w:u w:val="single"/>
    </w:rPr>
  </w:style>
  <w:style w:type="paragraph" w:customStyle="1" w:styleId="font5">
    <w:name w:val="font5"/>
    <w:basedOn w:val="a"/>
    <w:rsid w:val="00D9594C"/>
    <w:pPr>
      <w:spacing w:before="100" w:beforeAutospacing="1" w:after="100" w:afterAutospacing="1"/>
    </w:pPr>
    <w:rPr>
      <w:rFonts w:ascii="Times New Roman" w:hAnsi="Times New Roman"/>
    </w:rPr>
  </w:style>
  <w:style w:type="paragraph" w:customStyle="1" w:styleId="font6">
    <w:name w:val="font6"/>
    <w:basedOn w:val="a"/>
    <w:rsid w:val="00D9594C"/>
    <w:pPr>
      <w:spacing w:before="100" w:beforeAutospacing="1" w:after="100" w:afterAutospacing="1"/>
    </w:pPr>
    <w:rPr>
      <w:rFonts w:ascii="Tahoma" w:hAnsi="Tahoma" w:cs="Tahoma"/>
      <w:color w:val="000000"/>
      <w:sz w:val="16"/>
      <w:szCs w:val="16"/>
    </w:rPr>
  </w:style>
  <w:style w:type="paragraph" w:customStyle="1" w:styleId="font7">
    <w:name w:val="font7"/>
    <w:basedOn w:val="a"/>
    <w:rsid w:val="00D9594C"/>
    <w:pPr>
      <w:spacing w:before="100" w:beforeAutospacing="1" w:after="100" w:afterAutospacing="1"/>
    </w:pPr>
    <w:rPr>
      <w:rFonts w:ascii="Tahoma" w:hAnsi="Tahoma" w:cs="Tahoma"/>
      <w:b/>
      <w:bCs/>
      <w:color w:val="000000"/>
      <w:sz w:val="16"/>
      <w:szCs w:val="16"/>
    </w:rPr>
  </w:style>
  <w:style w:type="paragraph" w:customStyle="1" w:styleId="xl67">
    <w:name w:val="xl67"/>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9">
    <w:name w:val="xl69"/>
    <w:basedOn w:val="a"/>
    <w:rsid w:val="00D9594C"/>
    <w:pPr>
      <w:spacing w:before="100" w:beforeAutospacing="1" w:after="100" w:afterAutospacing="1"/>
    </w:pPr>
    <w:rPr>
      <w:rFonts w:ascii="Times New Roman" w:hAnsi="Times New Roman"/>
    </w:rPr>
  </w:style>
  <w:style w:type="paragraph" w:customStyle="1" w:styleId="xl70">
    <w:name w:val="xl70"/>
    <w:basedOn w:val="a"/>
    <w:rsid w:val="00D9594C"/>
    <w:pPr>
      <w:pBdr>
        <w:top w:val="single" w:sz="4" w:space="0" w:color="auto"/>
        <w:left w:val="single" w:sz="4" w:space="0" w:color="auto"/>
      </w:pBdr>
      <w:spacing w:before="100" w:beforeAutospacing="1" w:after="100" w:afterAutospacing="1"/>
      <w:jc w:val="center"/>
      <w:textAlignment w:val="center"/>
    </w:pPr>
    <w:rPr>
      <w:rFonts w:ascii="Times New Roman" w:hAnsi="Times New Roman"/>
    </w:rPr>
  </w:style>
  <w:style w:type="paragraph" w:customStyle="1" w:styleId="xl71">
    <w:name w:val="xl71"/>
    <w:basedOn w:val="a"/>
    <w:rsid w:val="00D9594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2">
    <w:name w:val="xl72"/>
    <w:basedOn w:val="a"/>
    <w:rsid w:val="00D9594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73">
    <w:name w:val="xl73"/>
    <w:basedOn w:val="a"/>
    <w:rsid w:val="00D9594C"/>
    <w:pPr>
      <w:spacing w:before="100" w:beforeAutospacing="1" w:after="100" w:afterAutospacing="1"/>
      <w:textAlignment w:val="center"/>
    </w:pPr>
    <w:rPr>
      <w:rFonts w:ascii="Times New Roman" w:hAnsi="Times New Roman"/>
    </w:rPr>
  </w:style>
  <w:style w:type="paragraph" w:customStyle="1" w:styleId="xl74">
    <w:name w:val="xl74"/>
    <w:basedOn w:val="a"/>
    <w:rsid w:val="00D9594C"/>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75">
    <w:name w:val="xl75"/>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76">
    <w:name w:val="xl76"/>
    <w:basedOn w:val="a"/>
    <w:rsid w:val="00D9594C"/>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77">
    <w:name w:val="xl77"/>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78">
    <w:name w:val="xl78"/>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9">
    <w:name w:val="xl79"/>
    <w:basedOn w:val="a"/>
    <w:rsid w:val="00D9594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0">
    <w:name w:val="xl80"/>
    <w:basedOn w:val="a"/>
    <w:rsid w:val="00D9594C"/>
    <w:pPr>
      <w:pBdr>
        <w:left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81">
    <w:name w:val="xl81"/>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2">
    <w:name w:val="xl82"/>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3">
    <w:name w:val="xl83"/>
    <w:basedOn w:val="a"/>
    <w:rsid w:val="00D9594C"/>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rPr>
  </w:style>
  <w:style w:type="paragraph" w:customStyle="1" w:styleId="xl84">
    <w:name w:val="xl84"/>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5">
    <w:name w:val="xl85"/>
    <w:basedOn w:val="a"/>
    <w:rsid w:val="00D9594C"/>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rPr>
  </w:style>
  <w:style w:type="paragraph" w:customStyle="1" w:styleId="xl86">
    <w:name w:val="xl86"/>
    <w:basedOn w:val="a"/>
    <w:rsid w:val="00D9594C"/>
    <w:pPr>
      <w:pBdr>
        <w:top w:val="single" w:sz="4" w:space="0" w:color="auto"/>
        <w:left w:val="single" w:sz="4" w:space="0" w:color="auto"/>
      </w:pBdr>
      <w:spacing w:before="100" w:beforeAutospacing="1" w:after="100" w:afterAutospacing="1"/>
      <w:jc w:val="center"/>
    </w:pPr>
    <w:rPr>
      <w:rFonts w:ascii="Times New Roman" w:hAnsi="Times New Roman"/>
    </w:rPr>
  </w:style>
  <w:style w:type="paragraph" w:customStyle="1" w:styleId="xl87">
    <w:name w:val="xl87"/>
    <w:basedOn w:val="a"/>
    <w:rsid w:val="00D9594C"/>
    <w:pPr>
      <w:shd w:val="clear" w:color="000000" w:fill="FFFFFF"/>
      <w:spacing w:before="100" w:beforeAutospacing="1" w:after="100" w:afterAutospacing="1"/>
    </w:pPr>
    <w:rPr>
      <w:rFonts w:ascii="Times New Roman" w:hAnsi="Times New Roman"/>
    </w:rPr>
  </w:style>
  <w:style w:type="paragraph" w:customStyle="1" w:styleId="xl88">
    <w:name w:val="xl88"/>
    <w:basedOn w:val="a"/>
    <w:rsid w:val="00D959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9">
    <w:name w:val="xl89"/>
    <w:basedOn w:val="a"/>
    <w:rsid w:val="00D959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90">
    <w:name w:val="xl90"/>
    <w:basedOn w:val="a"/>
    <w:rsid w:val="00D9594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91">
    <w:name w:val="xl91"/>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rPr>
  </w:style>
  <w:style w:type="paragraph" w:customStyle="1" w:styleId="xl92">
    <w:name w:val="xl92"/>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93">
    <w:name w:val="xl93"/>
    <w:basedOn w:val="a"/>
    <w:rsid w:val="00D9594C"/>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94">
    <w:name w:val="xl94"/>
    <w:basedOn w:val="a"/>
    <w:rsid w:val="00D9594C"/>
    <w:pPr>
      <w:pBdr>
        <w:top w:val="single" w:sz="4" w:space="0" w:color="auto"/>
        <w:left w:val="single" w:sz="4" w:space="0" w:color="auto"/>
      </w:pBdr>
      <w:shd w:val="clear" w:color="000000" w:fill="FFFFFF"/>
      <w:spacing w:before="100" w:beforeAutospacing="1" w:after="100" w:afterAutospacing="1"/>
      <w:jc w:val="center"/>
    </w:pPr>
    <w:rPr>
      <w:rFonts w:ascii="Times New Roman" w:hAnsi="Times New Roman"/>
    </w:rPr>
  </w:style>
  <w:style w:type="paragraph" w:customStyle="1" w:styleId="xl95">
    <w:name w:val="xl95"/>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rPr>
  </w:style>
  <w:style w:type="paragraph" w:customStyle="1" w:styleId="xl96">
    <w:name w:val="xl96"/>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97">
    <w:name w:val="xl97"/>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98">
    <w:name w:val="xl98"/>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99">
    <w:name w:val="xl99"/>
    <w:basedOn w:val="a"/>
    <w:rsid w:val="00D9594C"/>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rPr>
  </w:style>
  <w:style w:type="paragraph" w:customStyle="1" w:styleId="xl100">
    <w:name w:val="xl100"/>
    <w:basedOn w:val="a"/>
    <w:rsid w:val="00D9594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101">
    <w:name w:val="xl101"/>
    <w:basedOn w:val="a"/>
    <w:rsid w:val="00D9594C"/>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02">
    <w:name w:val="xl102"/>
    <w:basedOn w:val="a"/>
    <w:rsid w:val="00D9594C"/>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03">
    <w:name w:val="xl103"/>
    <w:basedOn w:val="a"/>
    <w:rsid w:val="00D9594C"/>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a"/>
    <w:rsid w:val="00D9594C"/>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5">
    <w:name w:val="xl105"/>
    <w:basedOn w:val="a"/>
    <w:rsid w:val="00D9594C"/>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6">
    <w:name w:val="xl106"/>
    <w:basedOn w:val="a"/>
    <w:rsid w:val="00D9594C"/>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7">
    <w:name w:val="xl107"/>
    <w:basedOn w:val="a"/>
    <w:rsid w:val="00D9594C"/>
    <w:pPr>
      <w:pBdr>
        <w:left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8">
    <w:name w:val="xl108"/>
    <w:basedOn w:val="a"/>
    <w:rsid w:val="00D9594C"/>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9">
    <w:name w:val="xl109"/>
    <w:basedOn w:val="a"/>
    <w:rsid w:val="00D9594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rPr>
  </w:style>
  <w:style w:type="paragraph" w:customStyle="1" w:styleId="xl110">
    <w:name w:val="xl110"/>
    <w:basedOn w:val="a"/>
    <w:rsid w:val="00D9594C"/>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top"/>
    </w:pPr>
    <w:rPr>
      <w:rFonts w:ascii="Times New Roman" w:hAnsi="Times New Roman"/>
    </w:rPr>
  </w:style>
  <w:style w:type="paragraph" w:customStyle="1" w:styleId="xl111">
    <w:name w:val="xl111"/>
    <w:basedOn w:val="a"/>
    <w:rsid w:val="00D9594C"/>
    <w:pPr>
      <w:pBdr>
        <w:left w:val="single" w:sz="4" w:space="0" w:color="auto"/>
        <w:right w:val="single" w:sz="4" w:space="0" w:color="auto"/>
      </w:pBdr>
      <w:shd w:val="clear" w:color="000000" w:fill="FFCC99"/>
      <w:spacing w:before="100" w:beforeAutospacing="1" w:after="100" w:afterAutospacing="1"/>
      <w:jc w:val="center"/>
      <w:textAlignment w:val="top"/>
    </w:pPr>
    <w:rPr>
      <w:rFonts w:ascii="Times New Roman" w:hAnsi="Times New Roman"/>
    </w:rPr>
  </w:style>
  <w:style w:type="paragraph" w:customStyle="1" w:styleId="xl112">
    <w:name w:val="xl112"/>
    <w:basedOn w:val="a"/>
    <w:rsid w:val="00D9594C"/>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top"/>
    </w:pPr>
    <w:rPr>
      <w:rFonts w:ascii="Times New Roman" w:hAnsi="Times New Roman"/>
    </w:rPr>
  </w:style>
  <w:style w:type="paragraph" w:customStyle="1" w:styleId="xl113">
    <w:name w:val="xl113"/>
    <w:basedOn w:val="a"/>
    <w:rsid w:val="00D9594C"/>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14">
    <w:name w:val="xl114"/>
    <w:basedOn w:val="a"/>
    <w:rsid w:val="00D9594C"/>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15">
    <w:name w:val="xl115"/>
    <w:basedOn w:val="a"/>
    <w:rsid w:val="00D9594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16">
    <w:name w:val="xl116"/>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17">
    <w:name w:val="xl117"/>
    <w:basedOn w:val="a"/>
    <w:rsid w:val="00D9594C"/>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18">
    <w:name w:val="xl118"/>
    <w:basedOn w:val="a"/>
    <w:rsid w:val="00D9594C"/>
    <w:pPr>
      <w:pBdr>
        <w:left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19">
    <w:name w:val="xl119"/>
    <w:basedOn w:val="a"/>
    <w:rsid w:val="00D9594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20">
    <w:name w:val="xl120"/>
    <w:basedOn w:val="a"/>
    <w:rsid w:val="00D9594C"/>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rFonts w:ascii="Times New Roman" w:hAnsi="Times New Roman"/>
    </w:rPr>
  </w:style>
  <w:style w:type="paragraph" w:customStyle="1" w:styleId="xl121">
    <w:name w:val="xl121"/>
    <w:basedOn w:val="a"/>
    <w:rsid w:val="00D9594C"/>
    <w:pPr>
      <w:pBdr>
        <w:left w:val="single" w:sz="4" w:space="0" w:color="auto"/>
        <w:right w:val="single" w:sz="4" w:space="0" w:color="auto"/>
      </w:pBdr>
      <w:shd w:val="clear" w:color="000000" w:fill="FFFF99"/>
      <w:spacing w:before="100" w:beforeAutospacing="1" w:after="100" w:afterAutospacing="1"/>
      <w:textAlignment w:val="top"/>
    </w:pPr>
    <w:rPr>
      <w:rFonts w:ascii="Times New Roman" w:hAnsi="Times New Roman"/>
    </w:rPr>
  </w:style>
  <w:style w:type="paragraph" w:customStyle="1" w:styleId="xl122">
    <w:name w:val="xl122"/>
    <w:basedOn w:val="a"/>
    <w:rsid w:val="00D9594C"/>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rPr>
  </w:style>
  <w:style w:type="paragraph" w:customStyle="1" w:styleId="xl123">
    <w:name w:val="xl123"/>
    <w:basedOn w:val="a"/>
    <w:rsid w:val="00D9594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rPr>
  </w:style>
  <w:style w:type="paragraph" w:customStyle="1" w:styleId="xl124">
    <w:name w:val="xl124"/>
    <w:basedOn w:val="a"/>
    <w:rsid w:val="00D9594C"/>
    <w:pPr>
      <w:pBdr>
        <w:left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rPr>
  </w:style>
  <w:style w:type="paragraph" w:customStyle="1" w:styleId="xl125">
    <w:name w:val="xl125"/>
    <w:basedOn w:val="a"/>
    <w:rsid w:val="00D9594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rPr>
  </w:style>
  <w:style w:type="paragraph" w:customStyle="1" w:styleId="xl126">
    <w:name w:val="xl126"/>
    <w:basedOn w:val="a"/>
    <w:rsid w:val="00D9594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rPr>
  </w:style>
  <w:style w:type="paragraph" w:customStyle="1" w:styleId="xl127">
    <w:name w:val="xl127"/>
    <w:basedOn w:val="a"/>
    <w:rsid w:val="00D9594C"/>
    <w:pPr>
      <w:pBdr>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rPr>
  </w:style>
  <w:style w:type="paragraph" w:customStyle="1" w:styleId="xl128">
    <w:name w:val="xl128"/>
    <w:basedOn w:val="a"/>
    <w:rsid w:val="00D9594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rPr>
  </w:style>
  <w:style w:type="paragraph" w:customStyle="1" w:styleId="xl129">
    <w:name w:val="xl129"/>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30">
    <w:name w:val="xl130"/>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31">
    <w:name w:val="xl131"/>
    <w:basedOn w:val="a"/>
    <w:rsid w:val="00D9594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hAnsi="Times New Roman"/>
    </w:rPr>
  </w:style>
  <w:style w:type="paragraph" w:customStyle="1" w:styleId="xl132">
    <w:name w:val="xl132"/>
    <w:basedOn w:val="a"/>
    <w:rsid w:val="00D9594C"/>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3">
    <w:name w:val="xl133"/>
    <w:basedOn w:val="a"/>
    <w:rsid w:val="00D9594C"/>
    <w:pPr>
      <w:pBdr>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4">
    <w:name w:val="xl134"/>
    <w:basedOn w:val="a"/>
    <w:rsid w:val="00D9594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5">
    <w:name w:val="xl135"/>
    <w:basedOn w:val="a"/>
    <w:rsid w:val="00D959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36">
    <w:name w:val="xl136"/>
    <w:basedOn w:val="a"/>
    <w:rsid w:val="00D9594C"/>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137">
    <w:name w:val="xl137"/>
    <w:basedOn w:val="a"/>
    <w:rsid w:val="00D9594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38">
    <w:name w:val="xl138"/>
    <w:basedOn w:val="a"/>
    <w:rsid w:val="00D9594C"/>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39">
    <w:name w:val="xl139"/>
    <w:basedOn w:val="a"/>
    <w:rsid w:val="00D959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0">
    <w:name w:val="xl140"/>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141">
    <w:name w:val="xl141"/>
    <w:basedOn w:val="a"/>
    <w:rsid w:val="00D95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rPr>
  </w:style>
  <w:style w:type="paragraph" w:customStyle="1" w:styleId="xl142">
    <w:name w:val="xl142"/>
    <w:basedOn w:val="a"/>
    <w:rsid w:val="00D9594C"/>
    <w:pPr>
      <w:pBdr>
        <w:top w:val="single" w:sz="4" w:space="0" w:color="auto"/>
        <w:left w:val="single" w:sz="4" w:space="0" w:color="auto"/>
        <w:right w:val="single" w:sz="4" w:space="0" w:color="auto"/>
      </w:pBdr>
      <w:shd w:val="clear" w:color="000000" w:fill="FFCC99"/>
      <w:spacing w:before="100" w:beforeAutospacing="1" w:after="100" w:afterAutospacing="1"/>
      <w:textAlignment w:val="top"/>
    </w:pPr>
    <w:rPr>
      <w:rFonts w:ascii="Times New Roman" w:hAnsi="Times New Roman"/>
    </w:rPr>
  </w:style>
  <w:style w:type="paragraph" w:customStyle="1" w:styleId="xl143">
    <w:name w:val="xl143"/>
    <w:basedOn w:val="a"/>
    <w:rsid w:val="00D9594C"/>
    <w:pPr>
      <w:pBdr>
        <w:left w:val="single" w:sz="4" w:space="0" w:color="auto"/>
        <w:right w:val="single" w:sz="4" w:space="0" w:color="auto"/>
      </w:pBdr>
      <w:shd w:val="clear" w:color="000000" w:fill="FFCC99"/>
      <w:spacing w:before="100" w:beforeAutospacing="1" w:after="100" w:afterAutospacing="1"/>
      <w:textAlignment w:val="top"/>
    </w:pPr>
    <w:rPr>
      <w:rFonts w:ascii="Times New Roman" w:hAnsi="Times New Roman"/>
    </w:rPr>
  </w:style>
  <w:style w:type="paragraph" w:customStyle="1" w:styleId="xl144">
    <w:name w:val="xl144"/>
    <w:basedOn w:val="a"/>
    <w:rsid w:val="00D9594C"/>
    <w:pPr>
      <w:pBdr>
        <w:left w:val="single" w:sz="4" w:space="0" w:color="auto"/>
        <w:bottom w:val="single" w:sz="4" w:space="0" w:color="auto"/>
        <w:right w:val="single" w:sz="4" w:space="0" w:color="auto"/>
      </w:pBdr>
      <w:shd w:val="clear" w:color="000000" w:fill="FFCC99"/>
      <w:spacing w:before="100" w:beforeAutospacing="1" w:after="100" w:afterAutospacing="1"/>
      <w:textAlignment w:val="top"/>
    </w:pPr>
    <w:rPr>
      <w:rFonts w:ascii="Times New Roman" w:hAnsi="Times New Roman"/>
    </w:rPr>
  </w:style>
  <w:style w:type="paragraph" w:customStyle="1" w:styleId="xl145">
    <w:name w:val="xl145"/>
    <w:basedOn w:val="a"/>
    <w:rsid w:val="00D9594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146">
    <w:name w:val="xl146"/>
    <w:basedOn w:val="a"/>
    <w:rsid w:val="00D9594C"/>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147">
    <w:name w:val="xl147"/>
    <w:basedOn w:val="a"/>
    <w:rsid w:val="00D9594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148">
    <w:name w:val="xl148"/>
    <w:basedOn w:val="a"/>
    <w:rsid w:val="00D9594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149">
    <w:name w:val="xl149"/>
    <w:basedOn w:val="a"/>
    <w:rsid w:val="00D9594C"/>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150">
    <w:name w:val="xl150"/>
    <w:basedOn w:val="a"/>
    <w:rsid w:val="00D9594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character" w:customStyle="1" w:styleId="10">
    <w:name w:val="Заголовок 1 Знак"/>
    <w:link w:val="1"/>
    <w:rsid w:val="007E5B5F"/>
    <w:rPr>
      <w:rFonts w:ascii="Arial" w:eastAsia="Times New Roman" w:hAnsi="Arial" w:cs="Arial"/>
      <w:b/>
      <w:bCs/>
      <w:kern w:val="32"/>
      <w:sz w:val="32"/>
      <w:szCs w:val="32"/>
    </w:rPr>
  </w:style>
  <w:style w:type="character" w:customStyle="1" w:styleId="20">
    <w:name w:val="Заголовок 2 Знак"/>
    <w:link w:val="2"/>
    <w:rsid w:val="007E5B5F"/>
    <w:rPr>
      <w:rFonts w:ascii="Arial" w:eastAsia="Times New Roman" w:hAnsi="Arial" w:cs="Arial"/>
      <w:b/>
      <w:bCs/>
      <w:iCs/>
      <w:sz w:val="30"/>
      <w:szCs w:val="28"/>
    </w:rPr>
  </w:style>
  <w:style w:type="character" w:customStyle="1" w:styleId="30">
    <w:name w:val="Заголовок 3 Знак"/>
    <w:link w:val="3"/>
    <w:rsid w:val="007E5B5F"/>
    <w:rPr>
      <w:rFonts w:ascii="Arial" w:eastAsia="Times New Roman" w:hAnsi="Arial" w:cs="Arial"/>
      <w:b/>
      <w:bCs/>
      <w:sz w:val="28"/>
      <w:szCs w:val="26"/>
    </w:rPr>
  </w:style>
  <w:style w:type="character" w:customStyle="1" w:styleId="40">
    <w:name w:val="Заголовок 4 Знак"/>
    <w:link w:val="4"/>
    <w:rsid w:val="007E5B5F"/>
    <w:rPr>
      <w:rFonts w:ascii="Arial" w:eastAsia="Times New Roman" w:hAnsi="Arial"/>
      <w:b/>
      <w:bCs/>
      <w:sz w:val="26"/>
      <w:szCs w:val="28"/>
    </w:rPr>
  </w:style>
  <w:style w:type="character" w:styleId="HTML">
    <w:name w:val="HTML Variable"/>
    <w:aliases w:val="!Ссылки в документе"/>
    <w:basedOn w:val="a0"/>
    <w:rsid w:val="005930A8"/>
    <w:rPr>
      <w:rFonts w:ascii="Arial" w:hAnsi="Arial"/>
      <w:b w:val="0"/>
      <w:i w:val="0"/>
      <w:iCs/>
      <w:color w:val="0000FF"/>
      <w:sz w:val="24"/>
      <w:u w:val="none"/>
    </w:rPr>
  </w:style>
  <w:style w:type="paragraph" w:customStyle="1" w:styleId="Title">
    <w:name w:val="Title!Название НПА"/>
    <w:basedOn w:val="a"/>
    <w:rsid w:val="005930A8"/>
    <w:pPr>
      <w:spacing w:before="240" w:after="60"/>
      <w:jc w:val="center"/>
      <w:outlineLvl w:val="0"/>
    </w:pPr>
    <w:rPr>
      <w:rFonts w:cs="Arial"/>
      <w:b/>
      <w:bCs/>
      <w:kern w:val="28"/>
      <w:sz w:val="32"/>
      <w:szCs w:val="32"/>
    </w:rPr>
  </w:style>
  <w:style w:type="table" w:styleId="aff">
    <w:name w:val="Table Grid"/>
    <w:basedOn w:val="a1"/>
    <w:uiPriority w:val="59"/>
    <w:rsid w:val="007E5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5930A8"/>
    <w:pPr>
      <w:spacing w:before="120" w:after="120"/>
      <w:jc w:val="right"/>
    </w:pPr>
    <w:rPr>
      <w:rFonts w:ascii="Arial" w:eastAsia="Times New Roman" w:hAnsi="Arial" w:cs="Arial"/>
      <w:b/>
      <w:bCs/>
      <w:kern w:val="28"/>
      <w:sz w:val="32"/>
      <w:szCs w:val="32"/>
    </w:rPr>
  </w:style>
  <w:style w:type="paragraph" w:customStyle="1" w:styleId="Table">
    <w:name w:val="Table!Таблица"/>
    <w:rsid w:val="005930A8"/>
    <w:rPr>
      <w:rFonts w:ascii="Arial" w:eastAsia="Times New Roman" w:hAnsi="Arial" w:cs="Arial"/>
      <w:bCs/>
      <w:kern w:val="28"/>
      <w:sz w:val="24"/>
      <w:szCs w:val="32"/>
    </w:rPr>
  </w:style>
  <w:style w:type="paragraph" w:customStyle="1" w:styleId="Table0">
    <w:name w:val="Table!"/>
    <w:next w:val="Table"/>
    <w:rsid w:val="005930A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930A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930A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1998">
      <w:bodyDiv w:val="1"/>
      <w:marLeft w:val="0"/>
      <w:marRight w:val="0"/>
      <w:marTop w:val="0"/>
      <w:marBottom w:val="0"/>
      <w:divBdr>
        <w:top w:val="none" w:sz="0" w:space="0" w:color="auto"/>
        <w:left w:val="none" w:sz="0" w:space="0" w:color="auto"/>
        <w:bottom w:val="none" w:sz="0" w:space="0" w:color="auto"/>
        <w:right w:val="none" w:sz="0" w:space="0" w:color="auto"/>
      </w:divBdr>
    </w:div>
    <w:div w:id="1254322050">
      <w:bodyDiv w:val="1"/>
      <w:marLeft w:val="0"/>
      <w:marRight w:val="0"/>
      <w:marTop w:val="0"/>
      <w:marBottom w:val="0"/>
      <w:divBdr>
        <w:top w:val="none" w:sz="0" w:space="0" w:color="auto"/>
        <w:left w:val="none" w:sz="0" w:space="0" w:color="auto"/>
        <w:bottom w:val="none" w:sz="0" w:space="0" w:color="auto"/>
        <w:right w:val="none" w:sz="0" w:space="0" w:color="auto"/>
      </w:divBdr>
    </w:div>
    <w:div w:id="1970353266">
      <w:bodyDiv w:val="1"/>
      <w:marLeft w:val="0"/>
      <w:marRight w:val="0"/>
      <w:marTop w:val="0"/>
      <w:marBottom w:val="0"/>
      <w:divBdr>
        <w:top w:val="none" w:sz="0" w:space="0" w:color="auto"/>
        <w:left w:val="none" w:sz="0" w:space="0" w:color="auto"/>
        <w:bottom w:val="none" w:sz="0" w:space="0" w:color="auto"/>
        <w:right w:val="none" w:sz="0" w:space="0" w:color="auto"/>
      </w:divBdr>
    </w:div>
    <w:div w:id="2060857402">
      <w:bodyDiv w:val="1"/>
      <w:marLeft w:val="0"/>
      <w:marRight w:val="0"/>
      <w:marTop w:val="0"/>
      <w:marBottom w:val="0"/>
      <w:divBdr>
        <w:top w:val="none" w:sz="0" w:space="0" w:color="auto"/>
        <w:left w:val="none" w:sz="0" w:space="0" w:color="auto"/>
        <w:bottom w:val="none" w:sz="0" w:space="0" w:color="auto"/>
        <w:right w:val="none" w:sz="0" w:space="0" w:color="auto"/>
      </w:divBdr>
    </w:div>
    <w:div w:id="20846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4.wmf"/><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142</Pages>
  <Words>46600</Words>
  <Characters>265621</Characters>
  <Application>Microsoft Office Word</Application>
  <DocSecurity>0</DocSecurity>
  <Lines>2213</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Гладких</dc:creator>
  <cp:lastModifiedBy>Екатерина А. Гладких</cp:lastModifiedBy>
  <cp:revision>1</cp:revision>
  <cp:lastPrinted>2020-10-23T13:44:00Z</cp:lastPrinted>
  <dcterms:created xsi:type="dcterms:W3CDTF">2020-12-26T11:19:00Z</dcterms:created>
  <dcterms:modified xsi:type="dcterms:W3CDTF">2020-12-26T11:19:00Z</dcterms:modified>
</cp:coreProperties>
</file>