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D6" w:rsidRDefault="00C657D6" w:rsidP="009E4DF7">
      <w:pPr>
        <w:pStyle w:val="20"/>
        <w:keepNext/>
        <w:keepLines/>
        <w:shd w:val="clear" w:color="auto" w:fill="auto"/>
        <w:spacing w:line="312" w:lineRule="auto"/>
        <w:ind w:firstLine="0"/>
        <w:jc w:val="center"/>
        <w:rPr>
          <w:b w:val="0"/>
          <w:color w:val="000000"/>
          <w:sz w:val="32"/>
          <w:szCs w:val="32"/>
          <w:lang w:eastAsia="ru-RU" w:bidi="ru-RU"/>
        </w:rPr>
      </w:pPr>
      <w:bookmarkStart w:id="0" w:name="bookmark4"/>
    </w:p>
    <w:p w:rsidR="00307F4A" w:rsidRPr="00E06C15" w:rsidRDefault="0092433D" w:rsidP="009E4DF7">
      <w:pPr>
        <w:pStyle w:val="20"/>
        <w:keepNext/>
        <w:keepLines/>
        <w:shd w:val="clear" w:color="auto" w:fill="auto"/>
        <w:spacing w:line="312" w:lineRule="auto"/>
        <w:ind w:firstLine="0"/>
        <w:jc w:val="center"/>
        <w:rPr>
          <w:b w:val="0"/>
          <w:color w:val="000000"/>
          <w:sz w:val="32"/>
          <w:szCs w:val="32"/>
          <w:lang w:eastAsia="ru-RU" w:bidi="ru-RU"/>
        </w:rPr>
      </w:pPr>
      <w:r w:rsidRPr="00E06C15">
        <w:rPr>
          <w:b w:val="0"/>
          <w:color w:val="000000"/>
          <w:sz w:val="32"/>
          <w:szCs w:val="32"/>
          <w:lang w:eastAsia="ru-RU" w:bidi="ru-RU"/>
        </w:rPr>
        <w:t>Отчет о деятельности</w:t>
      </w:r>
    </w:p>
    <w:p w:rsidR="00307F4A" w:rsidRPr="00E06C15" w:rsidRDefault="00945DF0" w:rsidP="009E4DF7">
      <w:pPr>
        <w:pStyle w:val="20"/>
        <w:keepNext/>
        <w:keepLines/>
        <w:shd w:val="clear" w:color="auto" w:fill="auto"/>
        <w:spacing w:line="312" w:lineRule="auto"/>
        <w:ind w:firstLine="0"/>
        <w:jc w:val="center"/>
        <w:rPr>
          <w:b w:val="0"/>
          <w:color w:val="000000"/>
          <w:sz w:val="32"/>
          <w:szCs w:val="32"/>
          <w:lang w:eastAsia="ru-RU" w:bidi="ru-RU"/>
        </w:rPr>
      </w:pPr>
      <w:r>
        <w:rPr>
          <w:b w:val="0"/>
          <w:color w:val="000000"/>
          <w:sz w:val="32"/>
          <w:szCs w:val="32"/>
          <w:lang w:eastAsia="ru-RU" w:bidi="ru-RU"/>
        </w:rPr>
        <w:t>К</w:t>
      </w:r>
      <w:r w:rsidR="0092433D" w:rsidRPr="00E06C15">
        <w:rPr>
          <w:b w:val="0"/>
          <w:color w:val="000000"/>
          <w:sz w:val="32"/>
          <w:szCs w:val="32"/>
          <w:lang w:eastAsia="ru-RU" w:bidi="ru-RU"/>
        </w:rPr>
        <w:t xml:space="preserve">онтрольно-счетной </w:t>
      </w:r>
      <w:r w:rsidR="00CB10C1" w:rsidRPr="00E06C15">
        <w:rPr>
          <w:b w:val="0"/>
          <w:color w:val="000000"/>
          <w:sz w:val="32"/>
          <w:szCs w:val="32"/>
          <w:lang w:eastAsia="ru-RU" w:bidi="ru-RU"/>
        </w:rPr>
        <w:t>палаты</w:t>
      </w:r>
      <w:r w:rsidR="0092433D" w:rsidRPr="00E06C15">
        <w:rPr>
          <w:b w:val="0"/>
          <w:color w:val="000000"/>
          <w:sz w:val="32"/>
          <w:szCs w:val="32"/>
          <w:lang w:eastAsia="ru-RU" w:bidi="ru-RU"/>
        </w:rPr>
        <w:t xml:space="preserve"> </w:t>
      </w:r>
      <w:r w:rsidR="00CB10C1" w:rsidRPr="00E06C15">
        <w:rPr>
          <w:b w:val="0"/>
          <w:color w:val="000000"/>
          <w:sz w:val="32"/>
          <w:szCs w:val="32"/>
          <w:lang w:eastAsia="ru-RU" w:bidi="ru-RU"/>
        </w:rPr>
        <w:t>Подгоренского</w:t>
      </w:r>
      <w:r w:rsidR="0092433D" w:rsidRPr="00E06C15">
        <w:rPr>
          <w:b w:val="0"/>
          <w:color w:val="000000"/>
          <w:sz w:val="32"/>
          <w:szCs w:val="32"/>
          <w:lang w:eastAsia="ru-RU" w:bidi="ru-RU"/>
        </w:rPr>
        <w:t xml:space="preserve"> </w:t>
      </w:r>
    </w:p>
    <w:p w:rsidR="0092433D" w:rsidRDefault="0092433D" w:rsidP="009E4DF7">
      <w:pPr>
        <w:pStyle w:val="20"/>
        <w:keepNext/>
        <w:keepLines/>
        <w:shd w:val="clear" w:color="auto" w:fill="auto"/>
        <w:spacing w:line="312" w:lineRule="auto"/>
        <w:ind w:firstLine="0"/>
        <w:jc w:val="center"/>
        <w:rPr>
          <w:b w:val="0"/>
          <w:color w:val="000000"/>
          <w:sz w:val="32"/>
          <w:szCs w:val="32"/>
          <w:lang w:eastAsia="ru-RU" w:bidi="ru-RU"/>
        </w:rPr>
      </w:pPr>
      <w:r w:rsidRPr="00E06C15">
        <w:rPr>
          <w:b w:val="0"/>
          <w:color w:val="000000"/>
          <w:sz w:val="32"/>
          <w:szCs w:val="32"/>
          <w:lang w:eastAsia="ru-RU" w:bidi="ru-RU"/>
        </w:rPr>
        <w:t>муниципального района за 20</w:t>
      </w:r>
      <w:r w:rsidR="00DD7FC1">
        <w:rPr>
          <w:b w:val="0"/>
          <w:color w:val="000000"/>
          <w:sz w:val="32"/>
          <w:szCs w:val="32"/>
          <w:lang w:eastAsia="ru-RU" w:bidi="ru-RU"/>
        </w:rPr>
        <w:t>2</w:t>
      </w:r>
      <w:r w:rsidR="00614797">
        <w:rPr>
          <w:b w:val="0"/>
          <w:color w:val="000000"/>
          <w:sz w:val="32"/>
          <w:szCs w:val="32"/>
          <w:lang w:eastAsia="ru-RU" w:bidi="ru-RU"/>
        </w:rPr>
        <w:t>4</w:t>
      </w:r>
      <w:r w:rsidR="00CB10C1" w:rsidRPr="00E06C15">
        <w:rPr>
          <w:b w:val="0"/>
          <w:color w:val="000000"/>
          <w:sz w:val="32"/>
          <w:szCs w:val="32"/>
          <w:lang w:eastAsia="ru-RU" w:bidi="ru-RU"/>
        </w:rPr>
        <w:t xml:space="preserve"> </w:t>
      </w:r>
      <w:r w:rsidRPr="00E06C15">
        <w:rPr>
          <w:b w:val="0"/>
          <w:color w:val="000000"/>
          <w:sz w:val="32"/>
          <w:szCs w:val="32"/>
          <w:lang w:eastAsia="ru-RU" w:bidi="ru-RU"/>
        </w:rPr>
        <w:t>год</w:t>
      </w:r>
      <w:bookmarkEnd w:id="0"/>
    </w:p>
    <w:p w:rsidR="001F5816" w:rsidRPr="00E06C15" w:rsidRDefault="0092433D" w:rsidP="009E4DF7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6C15">
        <w:rPr>
          <w:rFonts w:ascii="Times New Roman" w:hAnsi="Times New Roman" w:cs="Times New Roman"/>
          <w:sz w:val="32"/>
          <w:szCs w:val="32"/>
        </w:rPr>
        <w:t>В 20</w:t>
      </w:r>
      <w:r w:rsidR="00DD7FC1">
        <w:rPr>
          <w:rFonts w:ascii="Times New Roman" w:hAnsi="Times New Roman" w:cs="Times New Roman"/>
          <w:sz w:val="32"/>
          <w:szCs w:val="32"/>
        </w:rPr>
        <w:t>2</w:t>
      </w:r>
      <w:r w:rsidR="006E5F5E">
        <w:rPr>
          <w:rFonts w:ascii="Times New Roman" w:hAnsi="Times New Roman" w:cs="Times New Roman"/>
          <w:sz w:val="32"/>
          <w:szCs w:val="32"/>
        </w:rPr>
        <w:t>4</w:t>
      </w:r>
      <w:r w:rsidRPr="00E06C15">
        <w:rPr>
          <w:rFonts w:ascii="Times New Roman" w:hAnsi="Times New Roman" w:cs="Times New Roman"/>
          <w:sz w:val="32"/>
          <w:szCs w:val="32"/>
        </w:rPr>
        <w:t xml:space="preserve"> год</w:t>
      </w:r>
      <w:r w:rsidR="002511EE" w:rsidRPr="00E06C15">
        <w:rPr>
          <w:rFonts w:ascii="Times New Roman" w:hAnsi="Times New Roman" w:cs="Times New Roman"/>
          <w:sz w:val="32"/>
          <w:szCs w:val="32"/>
        </w:rPr>
        <w:t>у</w:t>
      </w:r>
      <w:proofErr w:type="gramStart"/>
      <w:r w:rsidRPr="00E06C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C57A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1C57A3">
        <w:rPr>
          <w:rFonts w:ascii="Times New Roman" w:hAnsi="Times New Roman" w:cs="Times New Roman"/>
          <w:sz w:val="32"/>
          <w:szCs w:val="32"/>
        </w:rPr>
        <w:t>онтрольно</w:t>
      </w:r>
      <w:proofErr w:type="spellEnd"/>
      <w:r w:rsidR="001C57A3">
        <w:rPr>
          <w:rFonts w:ascii="Times New Roman" w:hAnsi="Times New Roman" w:cs="Times New Roman"/>
          <w:sz w:val="32"/>
          <w:szCs w:val="32"/>
        </w:rPr>
        <w:t xml:space="preserve"> – счетной палатой </w:t>
      </w:r>
      <w:r w:rsidRPr="00E06C15">
        <w:rPr>
          <w:rFonts w:ascii="Times New Roman" w:hAnsi="Times New Roman" w:cs="Times New Roman"/>
          <w:sz w:val="32"/>
          <w:szCs w:val="32"/>
        </w:rPr>
        <w:t xml:space="preserve">проведено </w:t>
      </w:r>
      <w:r w:rsidR="00046CD8">
        <w:rPr>
          <w:rFonts w:ascii="Times New Roman" w:hAnsi="Times New Roman" w:cs="Times New Roman"/>
          <w:sz w:val="32"/>
          <w:szCs w:val="32"/>
        </w:rPr>
        <w:t>2</w:t>
      </w:r>
      <w:r w:rsidR="000121B4">
        <w:rPr>
          <w:rFonts w:ascii="Times New Roman" w:hAnsi="Times New Roman" w:cs="Times New Roman"/>
          <w:sz w:val="32"/>
          <w:szCs w:val="32"/>
        </w:rPr>
        <w:t>9</w:t>
      </w:r>
      <w:r w:rsidRPr="00E06C15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046CD8">
        <w:rPr>
          <w:rFonts w:ascii="Times New Roman" w:hAnsi="Times New Roman" w:cs="Times New Roman"/>
          <w:sz w:val="32"/>
          <w:szCs w:val="32"/>
        </w:rPr>
        <w:t>й</w:t>
      </w:r>
      <w:r w:rsidRPr="00E06C15">
        <w:rPr>
          <w:rFonts w:ascii="Times New Roman" w:hAnsi="Times New Roman" w:cs="Times New Roman"/>
          <w:sz w:val="32"/>
          <w:szCs w:val="32"/>
        </w:rPr>
        <w:t xml:space="preserve">, в том числе </w:t>
      </w:r>
      <w:r w:rsidR="002F393D" w:rsidRPr="00E06C15">
        <w:rPr>
          <w:rFonts w:ascii="Times New Roman" w:hAnsi="Times New Roman" w:cs="Times New Roman"/>
          <w:sz w:val="32"/>
          <w:szCs w:val="32"/>
        </w:rPr>
        <w:t>1</w:t>
      </w:r>
      <w:r w:rsidR="000121B4">
        <w:rPr>
          <w:rFonts w:ascii="Times New Roman" w:hAnsi="Times New Roman" w:cs="Times New Roman"/>
          <w:sz w:val="32"/>
          <w:szCs w:val="32"/>
        </w:rPr>
        <w:t>8</w:t>
      </w:r>
      <w:r w:rsidRPr="00E06C15">
        <w:rPr>
          <w:rFonts w:ascii="Times New Roman" w:hAnsi="Times New Roman" w:cs="Times New Roman"/>
          <w:sz w:val="32"/>
          <w:szCs w:val="32"/>
        </w:rPr>
        <w:t xml:space="preserve"> экспертно-аналитических</w:t>
      </w:r>
      <w:r w:rsidR="001F5816" w:rsidRPr="00E06C15">
        <w:rPr>
          <w:rFonts w:ascii="Times New Roman" w:hAnsi="Times New Roman" w:cs="Times New Roman"/>
          <w:sz w:val="32"/>
          <w:szCs w:val="32"/>
        </w:rPr>
        <w:t xml:space="preserve"> и </w:t>
      </w:r>
      <w:r w:rsidR="00EE0E7C" w:rsidRPr="00E06C15">
        <w:rPr>
          <w:rFonts w:ascii="Times New Roman" w:hAnsi="Times New Roman" w:cs="Times New Roman"/>
          <w:sz w:val="32"/>
          <w:szCs w:val="32"/>
        </w:rPr>
        <w:t>1</w:t>
      </w:r>
      <w:r w:rsidR="00C431BD">
        <w:rPr>
          <w:rFonts w:ascii="Times New Roman" w:hAnsi="Times New Roman" w:cs="Times New Roman"/>
          <w:sz w:val="32"/>
          <w:szCs w:val="32"/>
        </w:rPr>
        <w:t>1</w:t>
      </w:r>
      <w:r w:rsidR="001F5816" w:rsidRPr="00E06C15">
        <w:rPr>
          <w:rFonts w:ascii="Times New Roman" w:hAnsi="Times New Roman" w:cs="Times New Roman"/>
          <w:sz w:val="32"/>
          <w:szCs w:val="32"/>
        </w:rPr>
        <w:t xml:space="preserve"> контрольных</w:t>
      </w:r>
      <w:r w:rsidRPr="00E06C1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F5816" w:rsidRPr="00E06C15" w:rsidRDefault="00A51D87" w:rsidP="001F581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П</w:t>
      </w:r>
      <w:r w:rsidR="001F5816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о результатам проведенных экспертно-аналитических мероприятий были подготовлены заключения:</w:t>
      </w:r>
    </w:p>
    <w:p w:rsidR="001F5816" w:rsidRPr="00E06C15" w:rsidRDefault="001F5816" w:rsidP="001F581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-на отчет об исполнении бюджета Подгоренского муниципального района за 20</w:t>
      </w:r>
      <w:r w:rsidR="00046CD8">
        <w:rPr>
          <w:rFonts w:ascii="Times New Roman" w:eastAsia="Times New Roman" w:hAnsi="Times New Roman" w:cs="Times New Roman"/>
          <w:color w:val="auto"/>
          <w:sz w:val="32"/>
          <w:szCs w:val="32"/>
        </w:rPr>
        <w:t>2</w:t>
      </w:r>
      <w:r w:rsidR="00565E3E">
        <w:rPr>
          <w:rFonts w:ascii="Times New Roman" w:eastAsia="Times New Roman" w:hAnsi="Times New Roman" w:cs="Times New Roman"/>
          <w:color w:val="auto"/>
          <w:sz w:val="32"/>
          <w:szCs w:val="32"/>
        </w:rPr>
        <w:t>3</w:t>
      </w:r>
      <w:r w:rsidR="00A51D87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год;</w:t>
      </w:r>
    </w:p>
    <w:p w:rsidR="001F5816" w:rsidRPr="00E06C15" w:rsidRDefault="001F5816" w:rsidP="001F581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- на проект решения Совета народных депутатов «О районном бюджете  на 20</w:t>
      </w:r>
      <w:r w:rsidR="00192BB0">
        <w:rPr>
          <w:rFonts w:ascii="Times New Roman" w:eastAsia="Times New Roman" w:hAnsi="Times New Roman" w:cs="Times New Roman"/>
          <w:color w:val="auto"/>
          <w:sz w:val="32"/>
          <w:szCs w:val="32"/>
        </w:rPr>
        <w:t>2</w:t>
      </w:r>
      <w:r w:rsidR="00565E3E">
        <w:rPr>
          <w:rFonts w:ascii="Times New Roman" w:eastAsia="Times New Roman" w:hAnsi="Times New Roman" w:cs="Times New Roman"/>
          <w:color w:val="auto"/>
          <w:sz w:val="32"/>
          <w:szCs w:val="32"/>
        </w:rPr>
        <w:t>5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год и на плановый период 20</w:t>
      </w:r>
      <w:r w:rsidR="00E82526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2</w:t>
      </w:r>
      <w:r w:rsidR="00565E3E">
        <w:rPr>
          <w:rFonts w:ascii="Times New Roman" w:eastAsia="Times New Roman" w:hAnsi="Times New Roman" w:cs="Times New Roman"/>
          <w:color w:val="auto"/>
          <w:sz w:val="32"/>
          <w:szCs w:val="32"/>
        </w:rPr>
        <w:t>6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 20</w:t>
      </w:r>
      <w:r w:rsidR="00A51D87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2</w:t>
      </w:r>
      <w:r w:rsidR="00565E3E">
        <w:rPr>
          <w:rFonts w:ascii="Times New Roman" w:eastAsia="Times New Roman" w:hAnsi="Times New Roman" w:cs="Times New Roman"/>
          <w:color w:val="auto"/>
          <w:sz w:val="32"/>
          <w:szCs w:val="32"/>
        </w:rPr>
        <w:t>7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годов».</w:t>
      </w:r>
    </w:p>
    <w:p w:rsidR="001F5816" w:rsidRPr="00E06C15" w:rsidRDefault="00DC7119" w:rsidP="001F5816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6C15">
        <w:rPr>
          <w:rFonts w:ascii="Times New Roman" w:hAnsi="Times New Roman" w:cs="Times New Roman"/>
          <w:sz w:val="32"/>
          <w:szCs w:val="32"/>
        </w:rPr>
        <w:t>А также, в</w:t>
      </w:r>
      <w:r w:rsidR="001F5816" w:rsidRPr="00E06C15">
        <w:rPr>
          <w:rFonts w:ascii="Times New Roman" w:hAnsi="Times New Roman" w:cs="Times New Roman"/>
          <w:sz w:val="32"/>
          <w:szCs w:val="32"/>
        </w:rPr>
        <w:t xml:space="preserve"> рамках соглашений о передаче полномочий по осуществлению внешнего муниципального финансового контроля, заключенных с 15-ю сельскими </w:t>
      </w:r>
      <w:r w:rsidR="00A51D87" w:rsidRPr="00E06C15">
        <w:rPr>
          <w:rFonts w:ascii="Times New Roman" w:hAnsi="Times New Roman" w:cs="Times New Roman"/>
          <w:sz w:val="32"/>
          <w:szCs w:val="32"/>
        </w:rPr>
        <w:t xml:space="preserve"> и 1 </w:t>
      </w:r>
      <w:proofErr w:type="gramStart"/>
      <w:r w:rsidR="00A51D87" w:rsidRPr="00E06C15">
        <w:rPr>
          <w:rFonts w:ascii="Times New Roman" w:hAnsi="Times New Roman" w:cs="Times New Roman"/>
          <w:sz w:val="32"/>
          <w:szCs w:val="32"/>
        </w:rPr>
        <w:t>городским</w:t>
      </w:r>
      <w:proofErr w:type="gramEnd"/>
      <w:r w:rsidR="00A51D87" w:rsidRPr="00E06C15">
        <w:rPr>
          <w:rFonts w:ascii="Times New Roman" w:hAnsi="Times New Roman" w:cs="Times New Roman"/>
          <w:sz w:val="32"/>
          <w:szCs w:val="32"/>
        </w:rPr>
        <w:t xml:space="preserve"> </w:t>
      </w:r>
      <w:r w:rsidR="001F5816" w:rsidRPr="00E06C15">
        <w:rPr>
          <w:rFonts w:ascii="Times New Roman" w:hAnsi="Times New Roman" w:cs="Times New Roman"/>
          <w:sz w:val="32"/>
          <w:szCs w:val="32"/>
        </w:rPr>
        <w:t>поселениями Подгоренского муниципального района, во всех поселениях проведены внешние проверки</w:t>
      </w:r>
      <w:r w:rsidR="004A66B5" w:rsidRPr="00E06C15">
        <w:rPr>
          <w:rFonts w:ascii="Times New Roman" w:hAnsi="Times New Roman" w:cs="Times New Roman"/>
          <w:sz w:val="32"/>
          <w:szCs w:val="32"/>
        </w:rPr>
        <w:t xml:space="preserve"> годовой бюджетной отчетности </w:t>
      </w:r>
      <w:r w:rsidR="001F5816" w:rsidRPr="00E06C15">
        <w:rPr>
          <w:rFonts w:ascii="Times New Roman" w:hAnsi="Times New Roman" w:cs="Times New Roman"/>
          <w:sz w:val="32"/>
          <w:szCs w:val="32"/>
        </w:rPr>
        <w:t>поселений за 20</w:t>
      </w:r>
      <w:r w:rsidR="00F45DB0">
        <w:rPr>
          <w:rFonts w:ascii="Times New Roman" w:hAnsi="Times New Roman" w:cs="Times New Roman"/>
          <w:sz w:val="32"/>
          <w:szCs w:val="32"/>
        </w:rPr>
        <w:t>2</w:t>
      </w:r>
      <w:r w:rsidR="00565E3E">
        <w:rPr>
          <w:rFonts w:ascii="Times New Roman" w:hAnsi="Times New Roman" w:cs="Times New Roman"/>
          <w:sz w:val="32"/>
          <w:szCs w:val="32"/>
        </w:rPr>
        <w:t>3</w:t>
      </w:r>
      <w:r w:rsidR="001F5816" w:rsidRPr="00E06C15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FE7CB6" w:rsidRDefault="004A66B5" w:rsidP="00FE7CB6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В 20</w:t>
      </w:r>
      <w:r w:rsidR="00635E5C">
        <w:rPr>
          <w:rFonts w:ascii="Times New Roman" w:eastAsia="Times New Roman" w:hAnsi="Times New Roman" w:cs="Times New Roman"/>
          <w:color w:val="auto"/>
          <w:sz w:val="32"/>
          <w:szCs w:val="32"/>
        </w:rPr>
        <w:t>2</w:t>
      </w:r>
      <w:r w:rsidR="00565E3E">
        <w:rPr>
          <w:rFonts w:ascii="Times New Roman" w:eastAsia="Times New Roman" w:hAnsi="Times New Roman" w:cs="Times New Roman"/>
          <w:color w:val="auto"/>
          <w:sz w:val="32"/>
          <w:szCs w:val="32"/>
        </w:rPr>
        <w:t>4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году проведено 1</w:t>
      </w:r>
      <w:r w:rsidR="00C431BD">
        <w:rPr>
          <w:rFonts w:ascii="Times New Roman" w:eastAsia="Times New Roman" w:hAnsi="Times New Roman" w:cs="Times New Roman"/>
          <w:color w:val="auto"/>
          <w:sz w:val="32"/>
          <w:szCs w:val="32"/>
        </w:rPr>
        <w:t>1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контрольных мероприятий:</w:t>
      </w:r>
    </w:p>
    <w:p w:rsidR="00DB0139" w:rsidRDefault="000C7A74" w:rsidP="00565E3E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 п</w:t>
      </w:r>
      <w:r w:rsidRPr="000C7A74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роверка </w:t>
      </w:r>
      <w:r w:rsidR="00E57C5B"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финансово-хозяйственной деятельности  МКДОУ Подгоренский детский сад № 1 за 2022-2023 </w:t>
      </w:r>
      <w:r w:rsid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гг.  и текущий период 2024 года;</w:t>
      </w:r>
    </w:p>
    <w:p w:rsidR="00E57C5B" w:rsidRDefault="00E57C5B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п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роверка соблюдения бюджетного законодательства и эффективности деятельности администрации  Подгоренского муниципального района (бюджет Под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горенского городского поселения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за 2022-2023 годы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и текущий период 2024 года;</w:t>
      </w:r>
    </w:p>
    <w:p w:rsidR="00E57C5B" w:rsidRDefault="00E57C5B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 п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роверка финансово-хозяйственной деятельности  МБОУ </w:t>
      </w:r>
      <w:proofErr w:type="spellStart"/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Подгоренская</w:t>
      </w:r>
      <w:proofErr w:type="spellEnd"/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СОШ № 1 за 2022-2023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гг.  и текущий период 2024 года;</w:t>
      </w:r>
    </w:p>
    <w:p w:rsidR="00E57C5B" w:rsidRDefault="00E57C5B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 п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одготовка ревизионного заключения на отчет АО «</w:t>
      </w:r>
      <w:proofErr w:type="spellStart"/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Подгоренское</w:t>
      </w:r>
      <w:proofErr w:type="spellEnd"/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ПАТП» по итогам деятельности за 2023 год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;</w:t>
      </w:r>
    </w:p>
    <w:p w:rsidR="00E57C5B" w:rsidRDefault="00E57C5B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 п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роверка финансово </w:t>
      </w:r>
      <w:proofErr w:type="gramStart"/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–х</w:t>
      </w:r>
      <w:proofErr w:type="gramEnd"/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озяйственной деятельности МБУДО "Подгоренский ДДЮ" за 2022-2023 гг. и текущий период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2024 года;</w:t>
      </w:r>
    </w:p>
    <w:p w:rsidR="00E57C5B" w:rsidRDefault="00E57C5B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 п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роверка финансово</w:t>
      </w:r>
      <w:r w:rsidR="00D31BBE">
        <w:rPr>
          <w:rFonts w:ascii="Times New Roman" w:eastAsia="Times New Roman" w:hAnsi="Times New Roman" w:cs="Times New Roman"/>
          <w:color w:val="auto"/>
          <w:sz w:val="32"/>
          <w:szCs w:val="32"/>
        </w:rPr>
        <w:t>-</w:t>
      </w:r>
      <w:bookmarkStart w:id="1" w:name="_GoBack"/>
      <w:bookmarkEnd w:id="1"/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хозяйственной деятельности МКУ Подгоренского муниципального района Воронежской области «Управление сельского хозяйства» за 2022-2023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гг. и текущий период 2024 года;</w:t>
      </w:r>
    </w:p>
    <w:p w:rsidR="00E57C5B" w:rsidRDefault="00E57C5B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 п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роверка финансово-хозяйственной деятельности МКП «Подгоренский центр коммунальных услуг» за 2022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-2023 гг. и 2 квартал 2024 года;</w:t>
      </w:r>
    </w:p>
    <w:p w:rsidR="00E57C5B" w:rsidRDefault="00E57C5B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 п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роверка финансово-хозяйственной деятельности общества с ограниченной ответственностью «Подгоренский коммунальный центр»  за 2022-2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023 годы и 2 квартал  2024 года;</w:t>
      </w:r>
    </w:p>
    <w:p w:rsidR="00E57C5B" w:rsidRDefault="00E57C5B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 п</w:t>
      </w:r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роверка соблюдения бюджетного законодательства и эффективности деятельности администрации  </w:t>
      </w:r>
      <w:proofErr w:type="spellStart"/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>Большедмитровского</w:t>
      </w:r>
      <w:proofErr w:type="spellEnd"/>
      <w:r w:rsidRPr="00E57C5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сельского  поселения за 2022-2023 годы и текущий период 2024 года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;</w:t>
      </w:r>
    </w:p>
    <w:p w:rsidR="00E57C5B" w:rsidRDefault="00E57C5B" w:rsidP="00E243F4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 </w:t>
      </w:r>
      <w:r w:rsidR="00E243F4">
        <w:rPr>
          <w:rFonts w:ascii="Times New Roman" w:eastAsia="Times New Roman" w:hAnsi="Times New Roman" w:cs="Times New Roman"/>
          <w:color w:val="auto"/>
          <w:sz w:val="32"/>
          <w:szCs w:val="32"/>
        </w:rPr>
        <w:t>п</w:t>
      </w:r>
      <w:r w:rsidR="00E243F4" w:rsidRPr="00E243F4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роверка соблюдения бюджетного законодательства и эффективности деятельности администрации  </w:t>
      </w:r>
      <w:proofErr w:type="spellStart"/>
      <w:r w:rsidR="00E243F4" w:rsidRPr="00E243F4">
        <w:rPr>
          <w:rFonts w:ascii="Times New Roman" w:eastAsia="Times New Roman" w:hAnsi="Times New Roman" w:cs="Times New Roman"/>
          <w:color w:val="auto"/>
          <w:sz w:val="32"/>
          <w:szCs w:val="32"/>
        </w:rPr>
        <w:t>Семейского</w:t>
      </w:r>
      <w:proofErr w:type="spellEnd"/>
      <w:r w:rsidR="00E243F4" w:rsidRPr="00E243F4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сельского  поселения за 2022-2023 годы и текущий период 2024 года</w:t>
      </w:r>
      <w:r w:rsidR="00E243F4">
        <w:rPr>
          <w:rFonts w:ascii="Times New Roman" w:eastAsia="Times New Roman" w:hAnsi="Times New Roman" w:cs="Times New Roman"/>
          <w:color w:val="auto"/>
          <w:sz w:val="32"/>
          <w:szCs w:val="32"/>
        </w:rPr>
        <w:t>;</w:t>
      </w:r>
    </w:p>
    <w:p w:rsidR="00E57C5B" w:rsidRPr="00E57C5B" w:rsidRDefault="00E243F4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- п</w:t>
      </w:r>
      <w:r w:rsidRPr="00E243F4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роверка соблюдения бюджетного законодательства и эффективности деятельности администрации  </w:t>
      </w:r>
      <w:proofErr w:type="spellStart"/>
      <w:r w:rsidRPr="00E243F4">
        <w:rPr>
          <w:rFonts w:ascii="Times New Roman" w:eastAsia="Times New Roman" w:hAnsi="Times New Roman" w:cs="Times New Roman"/>
          <w:color w:val="auto"/>
          <w:sz w:val="32"/>
          <w:szCs w:val="32"/>
        </w:rPr>
        <w:t>Юдинского</w:t>
      </w:r>
      <w:proofErr w:type="spellEnd"/>
      <w:r w:rsidRPr="00E243F4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сельского  поселения за 2022-2023 годы и текущий период 2024 года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.</w:t>
      </w:r>
    </w:p>
    <w:p w:rsidR="004A66B5" w:rsidRDefault="004A66B5" w:rsidP="00E57C5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Обобщая результаты проверок, хочется отметить</w:t>
      </w:r>
      <w:r w:rsidR="00A106DC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,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что из нарушений чаще всего встречаются:</w:t>
      </w:r>
    </w:p>
    <w:p w:rsidR="0067431A" w:rsidRDefault="0067431A" w:rsidP="004A66B5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7431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 финансирование </w:t>
      </w:r>
      <w:proofErr w:type="gramStart"/>
      <w:r w:rsidRPr="0067431A">
        <w:rPr>
          <w:rFonts w:ascii="Times New Roman" w:eastAsia="Times New Roman" w:hAnsi="Times New Roman" w:cs="Times New Roman"/>
          <w:color w:val="auto"/>
          <w:sz w:val="32"/>
          <w:szCs w:val="32"/>
        </w:rPr>
        <w:t>расходов</w:t>
      </w:r>
      <w:proofErr w:type="gramEnd"/>
      <w:r w:rsidRPr="0067431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не относящихся к полномочиям главы администрации поселения;</w:t>
      </w:r>
    </w:p>
    <w:p w:rsidR="0073049F" w:rsidRDefault="0073049F" w:rsidP="004A66B5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3049F">
        <w:rPr>
          <w:rFonts w:ascii="Times New Roman" w:eastAsia="Times New Roman" w:hAnsi="Times New Roman" w:cs="Times New Roman"/>
          <w:color w:val="auto"/>
          <w:sz w:val="32"/>
          <w:szCs w:val="32"/>
        </w:rPr>
        <w:t>- нарушения статьи ТК РФ 284 о работе по совместительству;</w:t>
      </w:r>
    </w:p>
    <w:p w:rsidR="0067431A" w:rsidRDefault="0067431A" w:rsidP="004A66B5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 </w:t>
      </w:r>
      <w:r w:rsidRPr="0067431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нарушения Федерального закона от 06.12.2011года № 402-ФЗ </w:t>
      </w:r>
      <w:r w:rsidRPr="0067431A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«О бухгалтерском учете» и приказа Минфина России от 01.12.2010 № 157н «Об утверждении Единого плана счетов бухгалтерского учета и Инструкции по его применению», связанные с несвоевременным отражением первичных документов в учете, занижением балансовой стоимости приобретенного основного средства,  нарушением порядка и оформления проведения инвентаризации;</w:t>
      </w:r>
    </w:p>
    <w:p w:rsidR="00E806F4" w:rsidRDefault="0073049F" w:rsidP="004A66B5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3049F">
        <w:rPr>
          <w:rFonts w:ascii="Times New Roman" w:eastAsia="Times New Roman" w:hAnsi="Times New Roman" w:cs="Times New Roman"/>
          <w:color w:val="auto"/>
          <w:sz w:val="32"/>
          <w:szCs w:val="32"/>
        </w:rPr>
        <w:t>-    нарушения Федерального закона от 05.04.2013 № 44-ФЗ «О контрактной системе в сфере закупок товаров…», связанные с отсутствие</w:t>
      </w:r>
      <w:r w:rsidR="00642763">
        <w:rPr>
          <w:rFonts w:ascii="Times New Roman" w:eastAsia="Times New Roman" w:hAnsi="Times New Roman" w:cs="Times New Roman"/>
          <w:color w:val="auto"/>
          <w:sz w:val="32"/>
          <w:szCs w:val="32"/>
        </w:rPr>
        <w:t>м</w:t>
      </w:r>
      <w:r w:rsidRPr="0073049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ссылок на соответствующий пункт и часть статьи 93, отсутствие предмета, суммы договора, срока действия договора.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Так же наруш</w:t>
      </w:r>
      <w:r w:rsidR="007C5763">
        <w:rPr>
          <w:rFonts w:ascii="Times New Roman" w:eastAsia="Times New Roman" w:hAnsi="Times New Roman" w:cs="Times New Roman"/>
          <w:color w:val="auto"/>
          <w:sz w:val="32"/>
          <w:szCs w:val="32"/>
        </w:rPr>
        <w:t>ения</w:t>
      </w:r>
      <w:r w:rsidR="0019330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ч.13.1</w:t>
      </w:r>
      <w:r w:rsidRPr="0073049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ст.34 в части оплаты оказанных услуг с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нарушением установленных сроков. </w:t>
      </w:r>
    </w:p>
    <w:p w:rsidR="0073049F" w:rsidRDefault="0073049F" w:rsidP="004A66B5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3049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 замечания по  контролю руководителя  за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ведением кадрового делопроизводства, </w:t>
      </w:r>
      <w:r w:rsidRPr="0073049F">
        <w:rPr>
          <w:rFonts w:ascii="Times New Roman" w:eastAsia="Times New Roman" w:hAnsi="Times New Roman" w:cs="Times New Roman"/>
          <w:color w:val="auto"/>
          <w:sz w:val="32"/>
          <w:szCs w:val="32"/>
        </w:rPr>
        <w:t>документированием нормативно-правовых актов,  хозяйственных и бухгалтерских операций.</w:t>
      </w:r>
    </w:p>
    <w:p w:rsidR="007C5763" w:rsidRDefault="00FF4EED" w:rsidP="004A66B5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- </w:t>
      </w:r>
      <w:r w:rsidRPr="007C5763">
        <w:rPr>
          <w:rFonts w:ascii="Times New Roman" w:eastAsia="Times New Roman" w:hAnsi="Times New Roman" w:cs="Times New Roman"/>
          <w:color w:val="auto"/>
          <w:sz w:val="32"/>
          <w:szCs w:val="32"/>
        </w:rPr>
        <w:t>неэффективное использование бюджетных средств</w:t>
      </w:r>
      <w:r w:rsidR="00487B6F" w:rsidRPr="007C5763">
        <w:rPr>
          <w:rFonts w:ascii="Times New Roman" w:eastAsia="Times New Roman" w:hAnsi="Times New Roman" w:cs="Times New Roman"/>
          <w:color w:val="auto"/>
          <w:sz w:val="32"/>
          <w:szCs w:val="32"/>
        </w:rPr>
        <w:t>,</w:t>
      </w:r>
      <w:r w:rsidR="00487B6F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которое находит свое отражение в увеличенных </w:t>
      </w:r>
      <w:r w:rsidR="007C576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расходах </w:t>
      </w:r>
      <w:r w:rsidR="00C41B1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на </w:t>
      </w:r>
      <w:r w:rsidR="00DF345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оплату труда, </w:t>
      </w:r>
      <w:r w:rsidR="007C576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6335B3">
        <w:rPr>
          <w:rFonts w:ascii="Times New Roman" w:eastAsia="Times New Roman" w:hAnsi="Times New Roman" w:cs="Times New Roman"/>
          <w:color w:val="auto"/>
          <w:sz w:val="32"/>
          <w:szCs w:val="32"/>
        </w:rPr>
        <w:t>на услуги связи, оплата пени.</w:t>
      </w:r>
    </w:p>
    <w:p w:rsidR="00AC3B75" w:rsidRPr="00E06C15" w:rsidRDefault="0092433D" w:rsidP="009E4DF7">
      <w:pPr>
        <w:spacing w:line="312" w:lineRule="auto"/>
        <w:ind w:firstLine="709"/>
        <w:jc w:val="both"/>
        <w:rPr>
          <w:sz w:val="32"/>
          <w:szCs w:val="32"/>
        </w:rPr>
      </w:pPr>
      <w:r w:rsidRPr="00E06C15">
        <w:rPr>
          <w:rFonts w:ascii="Times New Roman" w:hAnsi="Times New Roman" w:cs="Times New Roman"/>
          <w:sz w:val="32"/>
          <w:szCs w:val="32"/>
        </w:rPr>
        <w:t xml:space="preserve">Объем проверенных средств составил </w:t>
      </w:r>
      <w:r w:rsidR="009A1706">
        <w:rPr>
          <w:rFonts w:ascii="Times New Roman" w:hAnsi="Times New Roman" w:cs="Times New Roman"/>
          <w:sz w:val="32"/>
          <w:szCs w:val="32"/>
        </w:rPr>
        <w:t>1 миллиард 464</w:t>
      </w:r>
      <w:r w:rsidR="00227CE4">
        <w:rPr>
          <w:rFonts w:ascii="Times New Roman" w:hAnsi="Times New Roman" w:cs="Times New Roman"/>
          <w:sz w:val="32"/>
          <w:szCs w:val="32"/>
        </w:rPr>
        <w:t xml:space="preserve"> </w:t>
      </w:r>
      <w:r w:rsidR="009A1706">
        <w:rPr>
          <w:rFonts w:ascii="Times New Roman" w:hAnsi="Times New Roman" w:cs="Times New Roman"/>
          <w:sz w:val="32"/>
          <w:szCs w:val="32"/>
        </w:rPr>
        <w:t>миллионов рублей</w:t>
      </w:r>
      <w:r w:rsidRPr="00E06C15">
        <w:rPr>
          <w:rFonts w:ascii="Times New Roman" w:hAnsi="Times New Roman" w:cs="Times New Roman"/>
          <w:sz w:val="32"/>
          <w:szCs w:val="32"/>
        </w:rPr>
        <w:t xml:space="preserve">. Общий объем выявленных нарушений и недостатков в денежном эквиваленте оценивается в </w:t>
      </w:r>
      <w:r w:rsidRPr="009B1A96">
        <w:rPr>
          <w:rFonts w:ascii="Times New Roman" w:hAnsi="Times New Roman" w:cs="Times New Roman"/>
          <w:sz w:val="32"/>
          <w:szCs w:val="32"/>
        </w:rPr>
        <w:t xml:space="preserve">размере </w:t>
      </w:r>
      <w:r w:rsidR="00CA047F">
        <w:rPr>
          <w:rFonts w:ascii="Times New Roman" w:hAnsi="Times New Roman" w:cs="Times New Roman"/>
          <w:sz w:val="32"/>
          <w:szCs w:val="32"/>
        </w:rPr>
        <w:t xml:space="preserve">около </w:t>
      </w:r>
      <w:r w:rsidR="00AA4A50">
        <w:rPr>
          <w:rFonts w:ascii="Times New Roman" w:hAnsi="Times New Roman" w:cs="Times New Roman"/>
          <w:sz w:val="32"/>
          <w:szCs w:val="32"/>
        </w:rPr>
        <w:t>336,1</w:t>
      </w:r>
      <w:r w:rsidR="008E2D2B" w:rsidRPr="009B1A96">
        <w:rPr>
          <w:rFonts w:ascii="Times New Roman" w:hAnsi="Times New Roman" w:cs="Times New Roman"/>
          <w:sz w:val="32"/>
          <w:szCs w:val="32"/>
        </w:rPr>
        <w:t xml:space="preserve"> </w:t>
      </w:r>
      <w:r w:rsidR="000971B1" w:rsidRPr="009B1A96">
        <w:rPr>
          <w:rFonts w:ascii="Times New Roman" w:hAnsi="Times New Roman" w:cs="Times New Roman"/>
          <w:sz w:val="32"/>
          <w:szCs w:val="32"/>
        </w:rPr>
        <w:t>млн</w:t>
      </w:r>
      <w:r w:rsidRPr="009B1A96">
        <w:rPr>
          <w:rFonts w:ascii="Times New Roman" w:hAnsi="Times New Roman" w:cs="Times New Roman"/>
          <w:sz w:val="32"/>
          <w:szCs w:val="32"/>
        </w:rPr>
        <w:t>. рублей.</w:t>
      </w:r>
      <w:r w:rsidR="00001E67" w:rsidRPr="00E06C15">
        <w:rPr>
          <w:sz w:val="32"/>
          <w:szCs w:val="32"/>
        </w:rPr>
        <w:t xml:space="preserve"> </w:t>
      </w:r>
    </w:p>
    <w:p w:rsidR="00001E67" w:rsidRPr="00E06C15" w:rsidRDefault="00001E67" w:rsidP="009E4DF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Для устранения выявленных нарушений и недостатков проверяемым организациям направлено </w:t>
      </w:r>
      <w:r w:rsidR="00E806F4">
        <w:rPr>
          <w:rFonts w:ascii="Times New Roman" w:eastAsia="Times New Roman" w:hAnsi="Times New Roman" w:cs="Times New Roman"/>
          <w:color w:val="auto"/>
          <w:sz w:val="32"/>
          <w:szCs w:val="32"/>
        </w:rPr>
        <w:t>9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представлений</w:t>
      </w:r>
      <w:r w:rsidR="00A106DC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:</w:t>
      </w:r>
    </w:p>
    <w:p w:rsidR="00C04C9B" w:rsidRDefault="00A106DC" w:rsidP="009E4DF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-</w:t>
      </w:r>
      <w:r w:rsidR="008F508C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AF0C7F" w:rsidRPr="00AF0C7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главе </w:t>
      </w:r>
      <w:r w:rsidR="00C04C9B">
        <w:rPr>
          <w:rFonts w:ascii="Times New Roman" w:eastAsia="Times New Roman" w:hAnsi="Times New Roman" w:cs="Times New Roman"/>
          <w:color w:val="auto"/>
          <w:sz w:val="32"/>
          <w:szCs w:val="32"/>
        </w:rPr>
        <w:t>Подгоренского муниципального района;</w:t>
      </w:r>
    </w:p>
    <w:p w:rsidR="00BF55B5" w:rsidRDefault="00602151" w:rsidP="00885558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-</w:t>
      </w:r>
      <w:r w:rsidR="00AF0C7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B36107">
        <w:rPr>
          <w:rFonts w:ascii="Times New Roman" w:eastAsia="Times New Roman" w:hAnsi="Times New Roman" w:cs="Times New Roman"/>
          <w:color w:val="auto"/>
          <w:sz w:val="32"/>
          <w:szCs w:val="32"/>
        </w:rPr>
        <w:t>руководителям</w:t>
      </w:r>
      <w:r w:rsidR="00C516B4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: 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A51CE5">
        <w:rPr>
          <w:rFonts w:ascii="Times New Roman" w:eastAsia="Times New Roman" w:hAnsi="Times New Roman" w:cs="Times New Roman"/>
          <w:color w:val="auto"/>
          <w:sz w:val="32"/>
          <w:szCs w:val="32"/>
        </w:rPr>
        <w:t>М</w:t>
      </w:r>
      <w:r w:rsidR="00F12BBA">
        <w:rPr>
          <w:rFonts w:ascii="Times New Roman" w:eastAsia="Times New Roman" w:hAnsi="Times New Roman" w:cs="Times New Roman"/>
          <w:color w:val="auto"/>
          <w:sz w:val="32"/>
          <w:szCs w:val="32"/>
        </w:rPr>
        <w:t>К</w:t>
      </w:r>
      <w:r w:rsidR="00AA4A50">
        <w:rPr>
          <w:rFonts w:ascii="Times New Roman" w:eastAsia="Times New Roman" w:hAnsi="Times New Roman" w:cs="Times New Roman"/>
          <w:color w:val="auto"/>
          <w:sz w:val="32"/>
          <w:szCs w:val="32"/>
        </w:rPr>
        <w:t>Д</w:t>
      </w:r>
      <w:r w:rsidR="000D33B1">
        <w:rPr>
          <w:rFonts w:ascii="Times New Roman" w:eastAsia="Times New Roman" w:hAnsi="Times New Roman" w:cs="Times New Roman"/>
          <w:color w:val="auto"/>
          <w:sz w:val="32"/>
          <w:szCs w:val="32"/>
        </w:rPr>
        <w:t>О</w:t>
      </w:r>
      <w:r w:rsidR="00F12B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У </w:t>
      </w:r>
      <w:r w:rsidR="00AA4A50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Подгоренский детский сад № 1, МБОУ </w:t>
      </w:r>
      <w:proofErr w:type="spellStart"/>
      <w:r w:rsidR="00AA4A50">
        <w:rPr>
          <w:rFonts w:ascii="Times New Roman" w:eastAsia="Times New Roman" w:hAnsi="Times New Roman" w:cs="Times New Roman"/>
          <w:color w:val="auto"/>
          <w:sz w:val="32"/>
          <w:szCs w:val="32"/>
        </w:rPr>
        <w:t>Подгоренская</w:t>
      </w:r>
      <w:proofErr w:type="spellEnd"/>
      <w:r w:rsidR="00AA4A50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СОШ № 1,</w:t>
      </w:r>
      <w:r w:rsidR="001557D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BF55B5" w:rsidRPr="00BF55B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МБУДО "Подгоренский </w:t>
      </w:r>
      <w:r w:rsidR="00BF55B5">
        <w:rPr>
          <w:rFonts w:ascii="Times New Roman" w:eastAsia="Times New Roman" w:hAnsi="Times New Roman" w:cs="Times New Roman"/>
          <w:color w:val="auto"/>
          <w:sz w:val="32"/>
          <w:szCs w:val="32"/>
        </w:rPr>
        <w:t>ДДЮ",</w:t>
      </w:r>
      <w:r w:rsidR="00BF55B5" w:rsidRPr="00BF55B5">
        <w:t xml:space="preserve"> </w:t>
      </w:r>
      <w:r w:rsidR="00BF55B5" w:rsidRPr="00BF55B5">
        <w:rPr>
          <w:rFonts w:ascii="Times New Roman" w:eastAsia="Times New Roman" w:hAnsi="Times New Roman" w:cs="Times New Roman"/>
          <w:color w:val="auto"/>
          <w:sz w:val="32"/>
          <w:szCs w:val="32"/>
        </w:rPr>
        <w:t>МКУ Подгоренского муниципального района Воронежской области «Управление сельского хозяйства»</w:t>
      </w:r>
      <w:r w:rsidR="00B3610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</w:t>
      </w:r>
      <w:r w:rsidR="003541E7" w:rsidRPr="003541E7">
        <w:rPr>
          <w:rFonts w:ascii="Times New Roman" w:eastAsia="Times New Roman" w:hAnsi="Times New Roman" w:cs="Times New Roman"/>
          <w:color w:val="auto"/>
          <w:sz w:val="32"/>
          <w:szCs w:val="32"/>
        </w:rPr>
        <w:t>МКП «Подгоренский центр коммунальных услуг»</w:t>
      </w:r>
    </w:p>
    <w:p w:rsidR="001444BA" w:rsidRDefault="001444BA" w:rsidP="00885558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 xml:space="preserve">- главам администраций </w:t>
      </w:r>
      <w:proofErr w:type="spellStart"/>
      <w:r w:rsidR="001557DF">
        <w:rPr>
          <w:rFonts w:ascii="Times New Roman" w:eastAsia="Times New Roman" w:hAnsi="Times New Roman" w:cs="Times New Roman"/>
          <w:color w:val="auto"/>
          <w:sz w:val="32"/>
          <w:szCs w:val="32"/>
        </w:rPr>
        <w:t>Б</w:t>
      </w:r>
      <w:r w:rsidR="003541E7">
        <w:rPr>
          <w:rFonts w:ascii="Times New Roman" w:eastAsia="Times New Roman" w:hAnsi="Times New Roman" w:cs="Times New Roman"/>
          <w:color w:val="auto"/>
          <w:sz w:val="32"/>
          <w:szCs w:val="32"/>
        </w:rPr>
        <w:t>ольшедмитровского</w:t>
      </w:r>
      <w:proofErr w:type="spellEnd"/>
      <w:r w:rsidR="001557D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</w:t>
      </w:r>
      <w:proofErr w:type="spellStart"/>
      <w:r w:rsidR="003541E7">
        <w:rPr>
          <w:rFonts w:ascii="Times New Roman" w:eastAsia="Times New Roman" w:hAnsi="Times New Roman" w:cs="Times New Roman"/>
          <w:color w:val="auto"/>
          <w:sz w:val="32"/>
          <w:szCs w:val="32"/>
        </w:rPr>
        <w:t>Семейского</w:t>
      </w:r>
      <w:proofErr w:type="spellEnd"/>
      <w:r w:rsidR="001557D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</w:t>
      </w:r>
      <w:proofErr w:type="spellStart"/>
      <w:r w:rsidR="003541E7">
        <w:rPr>
          <w:rFonts w:ascii="Times New Roman" w:eastAsia="Times New Roman" w:hAnsi="Times New Roman" w:cs="Times New Roman"/>
          <w:color w:val="auto"/>
          <w:sz w:val="32"/>
          <w:szCs w:val="32"/>
        </w:rPr>
        <w:t>Юдинского</w:t>
      </w:r>
      <w:proofErr w:type="spellEnd"/>
      <w:r w:rsidR="001557D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поселений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.</w:t>
      </w:r>
    </w:p>
    <w:p w:rsidR="0092433D" w:rsidRPr="00E06C15" w:rsidRDefault="0092433D" w:rsidP="009E4DF7">
      <w:pPr>
        <w:pStyle w:val="22"/>
        <w:shd w:val="clear" w:color="auto" w:fill="auto"/>
        <w:spacing w:before="0" w:line="312" w:lineRule="auto"/>
        <w:ind w:firstLine="709"/>
        <w:rPr>
          <w:sz w:val="32"/>
          <w:szCs w:val="32"/>
        </w:rPr>
      </w:pPr>
      <w:r w:rsidRPr="00E06C15">
        <w:rPr>
          <w:color w:val="000000"/>
          <w:sz w:val="32"/>
          <w:szCs w:val="32"/>
          <w:lang w:eastAsia="ru-RU" w:bidi="ru-RU"/>
        </w:rPr>
        <w:t>Многие нарушения устранены уже в ходе проверок, другие - позже, во</w:t>
      </w:r>
      <w:r w:rsidRPr="00E06C15">
        <w:rPr>
          <w:sz w:val="32"/>
          <w:szCs w:val="32"/>
        </w:rPr>
        <w:t xml:space="preserve"> исполнение пре</w:t>
      </w:r>
      <w:r w:rsidR="00875C79" w:rsidRPr="00E06C15">
        <w:rPr>
          <w:sz w:val="32"/>
          <w:szCs w:val="32"/>
        </w:rPr>
        <w:t>д</w:t>
      </w:r>
      <w:r w:rsidRPr="00E06C15">
        <w:rPr>
          <w:sz w:val="32"/>
          <w:szCs w:val="32"/>
        </w:rPr>
        <w:t>ставлений</w:t>
      </w:r>
      <w:proofErr w:type="gramStart"/>
      <w:r w:rsidRPr="00E06C15">
        <w:rPr>
          <w:sz w:val="32"/>
          <w:szCs w:val="32"/>
        </w:rPr>
        <w:t xml:space="preserve"> </w:t>
      </w:r>
      <w:proofErr w:type="spellStart"/>
      <w:r w:rsidRPr="00E06C15">
        <w:rPr>
          <w:sz w:val="32"/>
          <w:szCs w:val="32"/>
        </w:rPr>
        <w:t>К</w:t>
      </w:r>
      <w:proofErr w:type="gramEnd"/>
      <w:r w:rsidR="00C84516">
        <w:rPr>
          <w:sz w:val="32"/>
          <w:szCs w:val="32"/>
        </w:rPr>
        <w:t>онтрольно</w:t>
      </w:r>
      <w:proofErr w:type="spellEnd"/>
      <w:r w:rsidR="00C84516">
        <w:rPr>
          <w:sz w:val="32"/>
          <w:szCs w:val="32"/>
        </w:rPr>
        <w:t xml:space="preserve"> – счетной палаты</w:t>
      </w:r>
      <w:r w:rsidRPr="00E06C15">
        <w:rPr>
          <w:sz w:val="32"/>
          <w:szCs w:val="32"/>
        </w:rPr>
        <w:t xml:space="preserve">, но есть и такие вопросы, для решения которых требуется время и дополнительные </w:t>
      </w:r>
      <w:r w:rsidR="008E2D2B" w:rsidRPr="00E06C15">
        <w:rPr>
          <w:sz w:val="32"/>
          <w:szCs w:val="32"/>
        </w:rPr>
        <w:t>финансовые</w:t>
      </w:r>
      <w:r w:rsidRPr="00E06C15">
        <w:rPr>
          <w:sz w:val="32"/>
          <w:szCs w:val="32"/>
        </w:rPr>
        <w:t xml:space="preserve"> ресурсы.</w:t>
      </w:r>
      <w:r w:rsidR="00B67BF3" w:rsidRPr="00E06C15">
        <w:rPr>
          <w:sz w:val="32"/>
          <w:szCs w:val="32"/>
        </w:rPr>
        <w:t xml:space="preserve"> </w:t>
      </w:r>
      <w:r w:rsidR="00F535F1" w:rsidRPr="00E06C15">
        <w:rPr>
          <w:sz w:val="32"/>
          <w:szCs w:val="32"/>
        </w:rPr>
        <w:t>Они остаются на контроле</w:t>
      </w:r>
      <w:proofErr w:type="gramStart"/>
      <w:r w:rsidR="00F535F1" w:rsidRPr="00E06C15">
        <w:rPr>
          <w:sz w:val="32"/>
          <w:szCs w:val="32"/>
        </w:rPr>
        <w:t xml:space="preserve"> </w:t>
      </w:r>
      <w:proofErr w:type="spellStart"/>
      <w:r w:rsidR="00F535F1" w:rsidRPr="00E06C15">
        <w:rPr>
          <w:sz w:val="32"/>
          <w:szCs w:val="32"/>
        </w:rPr>
        <w:t>К</w:t>
      </w:r>
      <w:proofErr w:type="gramEnd"/>
      <w:r w:rsidR="00C84516">
        <w:rPr>
          <w:sz w:val="32"/>
          <w:szCs w:val="32"/>
        </w:rPr>
        <w:t>онтрольно</w:t>
      </w:r>
      <w:proofErr w:type="spellEnd"/>
      <w:r w:rsidR="00C84516">
        <w:rPr>
          <w:sz w:val="32"/>
          <w:szCs w:val="32"/>
        </w:rPr>
        <w:t xml:space="preserve"> – счетной палаты</w:t>
      </w:r>
      <w:r w:rsidR="00F535F1" w:rsidRPr="00E06C15">
        <w:rPr>
          <w:sz w:val="32"/>
          <w:szCs w:val="32"/>
        </w:rPr>
        <w:t xml:space="preserve"> до полного устранения.</w:t>
      </w:r>
      <w:r w:rsidRPr="00E06C15">
        <w:rPr>
          <w:sz w:val="32"/>
          <w:szCs w:val="32"/>
        </w:rPr>
        <w:t xml:space="preserve"> Следует отметить, что принимаем</w:t>
      </w:r>
      <w:r w:rsidR="00875C79" w:rsidRPr="00E06C15">
        <w:rPr>
          <w:sz w:val="32"/>
          <w:szCs w:val="32"/>
        </w:rPr>
        <w:t>ые по результатам проверок меры</w:t>
      </w:r>
      <w:r w:rsidRPr="00E06C15">
        <w:rPr>
          <w:sz w:val="32"/>
          <w:szCs w:val="32"/>
        </w:rPr>
        <w:t xml:space="preserve"> способствуют укреплению финансово-бюджетной дисциплины и повышению эффективности бюджетных расходов в целом.</w:t>
      </w:r>
    </w:p>
    <w:p w:rsidR="0092433D" w:rsidRPr="00E06C15" w:rsidRDefault="0092433D" w:rsidP="009E4DF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sz w:val="32"/>
          <w:szCs w:val="32"/>
        </w:rPr>
        <w:t>Выявляемые в ходе мероприятий нарушения и недостатки систематизируются и определяются их причины.</w:t>
      </w:r>
      <w:r w:rsidR="00C072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2433D" w:rsidRPr="00E06C15" w:rsidRDefault="0092433D" w:rsidP="009E4DF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6C15">
        <w:rPr>
          <w:rFonts w:ascii="Times New Roman" w:eastAsia="Times New Roman" w:hAnsi="Times New Roman" w:cs="Times New Roman"/>
          <w:sz w:val="32"/>
          <w:szCs w:val="32"/>
        </w:rPr>
        <w:t xml:space="preserve">Кроме того, </w:t>
      </w:r>
      <w:proofErr w:type="spellStart"/>
      <w:r w:rsidRPr="00E06C15">
        <w:rPr>
          <w:rFonts w:ascii="Times New Roman" w:eastAsia="Times New Roman" w:hAnsi="Times New Roman" w:cs="Times New Roman"/>
          <w:sz w:val="32"/>
          <w:szCs w:val="32"/>
        </w:rPr>
        <w:t>К</w:t>
      </w:r>
      <w:r w:rsidR="009476D7">
        <w:rPr>
          <w:rFonts w:ascii="Times New Roman" w:eastAsia="Times New Roman" w:hAnsi="Times New Roman" w:cs="Times New Roman"/>
          <w:sz w:val="32"/>
          <w:szCs w:val="32"/>
        </w:rPr>
        <w:t>онтрольно</w:t>
      </w:r>
      <w:proofErr w:type="spellEnd"/>
      <w:r w:rsidR="009476D7">
        <w:rPr>
          <w:rFonts w:ascii="Times New Roman" w:eastAsia="Times New Roman" w:hAnsi="Times New Roman" w:cs="Times New Roman"/>
          <w:sz w:val="32"/>
          <w:szCs w:val="32"/>
        </w:rPr>
        <w:t xml:space="preserve"> – счетная палата</w:t>
      </w:r>
      <w:r w:rsidRPr="00E06C1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75C79" w:rsidRPr="00E06C15">
        <w:rPr>
          <w:rFonts w:ascii="Times New Roman" w:eastAsia="Times New Roman" w:hAnsi="Times New Roman" w:cs="Times New Roman"/>
          <w:sz w:val="32"/>
          <w:szCs w:val="32"/>
        </w:rPr>
        <w:t>в своей деятельности</w:t>
      </w:r>
      <w:r w:rsidRPr="00E06C15">
        <w:rPr>
          <w:rFonts w:ascii="Times New Roman" w:eastAsia="Times New Roman" w:hAnsi="Times New Roman" w:cs="Times New Roman"/>
          <w:sz w:val="32"/>
          <w:szCs w:val="32"/>
        </w:rPr>
        <w:t xml:space="preserve"> ориентируется не только на оценку законности расходования бюджетных средств, но и на анализ эффективности использования муниципального имущества и финансовых ресурсов. Вопросы эффективного использования бюджетных средств и муниципального имущества исследуются практически в ходе каждой проверки.</w:t>
      </w:r>
    </w:p>
    <w:p w:rsidR="00766543" w:rsidRDefault="0092433D" w:rsidP="009E4DF7">
      <w:pPr>
        <w:spacing w:line="312" w:lineRule="auto"/>
        <w:ind w:firstLine="709"/>
        <w:jc w:val="both"/>
      </w:pP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В течение года Контрольно-счетная </w:t>
      </w:r>
      <w:r w:rsidR="002511EE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палата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184068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регулярно </w:t>
      </w:r>
      <w:r w:rsidR="009A4318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обеспечивала доступ к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информаци</w:t>
      </w:r>
      <w:r w:rsidR="009A4318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и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 своей </w:t>
      </w:r>
      <w:r w:rsidR="009A4318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деятельности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используя официальный сайт </w:t>
      </w:r>
      <w:r w:rsidR="00184068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администрации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CB10C1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Подгоренского</w:t>
      </w:r>
      <w:r w:rsidR="00FE1FF7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муниципального района</w:t>
      </w:r>
      <w:r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>.</w:t>
      </w:r>
      <w:r w:rsidR="00EB6F02" w:rsidRPr="00E06C1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Результаты всех контрольных мероприятий доводились до сведения главы Подгоренского муниципального района.</w:t>
      </w:r>
      <w:r w:rsidR="00766543" w:rsidRPr="00766543">
        <w:t xml:space="preserve"> </w:t>
      </w:r>
    </w:p>
    <w:p w:rsidR="00343E49" w:rsidRPr="00E06C15" w:rsidRDefault="000D70EE" w:rsidP="009E4DF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Прошу </w:t>
      </w:r>
      <w:r w:rsidR="003A2DC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принять к сведению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отчет о деятельности </w:t>
      </w:r>
      <w:r w:rsidR="00945DF0">
        <w:rPr>
          <w:rFonts w:ascii="Times New Roman" w:eastAsia="Times New Roman" w:hAnsi="Times New Roman" w:cs="Times New Roman"/>
          <w:color w:val="auto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онтрольно- счетной палаты Подг</w:t>
      </w:r>
      <w:r w:rsidR="003A2DCF">
        <w:rPr>
          <w:rFonts w:ascii="Times New Roman" w:eastAsia="Times New Roman" w:hAnsi="Times New Roman" w:cs="Times New Roman"/>
          <w:color w:val="auto"/>
          <w:sz w:val="32"/>
          <w:szCs w:val="32"/>
        </w:rPr>
        <w:t>оренского муниципального района за 20</w:t>
      </w:r>
      <w:r w:rsidR="00C516B4">
        <w:rPr>
          <w:rFonts w:ascii="Times New Roman" w:eastAsia="Times New Roman" w:hAnsi="Times New Roman" w:cs="Times New Roman"/>
          <w:color w:val="auto"/>
          <w:sz w:val="32"/>
          <w:szCs w:val="32"/>
        </w:rPr>
        <w:t>2</w:t>
      </w:r>
      <w:r w:rsidR="003541E7">
        <w:rPr>
          <w:rFonts w:ascii="Times New Roman" w:eastAsia="Times New Roman" w:hAnsi="Times New Roman" w:cs="Times New Roman"/>
          <w:color w:val="auto"/>
          <w:sz w:val="32"/>
          <w:szCs w:val="32"/>
        </w:rPr>
        <w:t>4</w:t>
      </w:r>
      <w:r w:rsidR="003A2DC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год.</w:t>
      </w:r>
    </w:p>
    <w:p w:rsidR="00DC7119" w:rsidRPr="00E06C15" w:rsidRDefault="00DC7119" w:rsidP="009E4DF7">
      <w:pPr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DC7119" w:rsidRPr="00E06C15" w:rsidSect="008E6B3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66" w:rsidRDefault="00313966" w:rsidP="0092433D">
      <w:r>
        <w:separator/>
      </w:r>
    </w:p>
  </w:endnote>
  <w:endnote w:type="continuationSeparator" w:id="0">
    <w:p w:rsidR="00313966" w:rsidRDefault="00313966" w:rsidP="0092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66" w:rsidRDefault="00313966" w:rsidP="0092433D">
      <w:r>
        <w:separator/>
      </w:r>
    </w:p>
  </w:footnote>
  <w:footnote w:type="continuationSeparator" w:id="0">
    <w:p w:rsidR="00313966" w:rsidRDefault="00313966" w:rsidP="0092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5FA"/>
    <w:multiLevelType w:val="hybridMultilevel"/>
    <w:tmpl w:val="4F8ABB18"/>
    <w:lvl w:ilvl="0" w:tplc="E1421F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8E41EF"/>
    <w:multiLevelType w:val="multilevel"/>
    <w:tmpl w:val="470CF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C5DB9"/>
    <w:multiLevelType w:val="hybridMultilevel"/>
    <w:tmpl w:val="BC00F9E4"/>
    <w:lvl w:ilvl="0" w:tplc="6EDA1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EF19D4"/>
    <w:multiLevelType w:val="hybridMultilevel"/>
    <w:tmpl w:val="7B420246"/>
    <w:lvl w:ilvl="0" w:tplc="51C093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3D"/>
    <w:rsid w:val="00001E67"/>
    <w:rsid w:val="000121B4"/>
    <w:rsid w:val="00030F6E"/>
    <w:rsid w:val="0003114A"/>
    <w:rsid w:val="000375B3"/>
    <w:rsid w:val="00046CD8"/>
    <w:rsid w:val="000618DE"/>
    <w:rsid w:val="00070FF0"/>
    <w:rsid w:val="000971B1"/>
    <w:rsid w:val="000A63BF"/>
    <w:rsid w:val="000C3874"/>
    <w:rsid w:val="000C4422"/>
    <w:rsid w:val="000C7A74"/>
    <w:rsid w:val="000D33B1"/>
    <w:rsid w:val="000D4219"/>
    <w:rsid w:val="000D70EE"/>
    <w:rsid w:val="000F7D0E"/>
    <w:rsid w:val="001262BD"/>
    <w:rsid w:val="00126EB1"/>
    <w:rsid w:val="001444BA"/>
    <w:rsid w:val="00150598"/>
    <w:rsid w:val="00150BBB"/>
    <w:rsid w:val="001557DF"/>
    <w:rsid w:val="00170778"/>
    <w:rsid w:val="00184068"/>
    <w:rsid w:val="001859D6"/>
    <w:rsid w:val="0019150A"/>
    <w:rsid w:val="00192BB0"/>
    <w:rsid w:val="00193307"/>
    <w:rsid w:val="001B000C"/>
    <w:rsid w:val="001B02CB"/>
    <w:rsid w:val="001B3FB8"/>
    <w:rsid w:val="001B44EB"/>
    <w:rsid w:val="001C0F04"/>
    <w:rsid w:val="001C5792"/>
    <w:rsid w:val="001C57A3"/>
    <w:rsid w:val="001D32F5"/>
    <w:rsid w:val="001D7772"/>
    <w:rsid w:val="001E5C48"/>
    <w:rsid w:val="001F5816"/>
    <w:rsid w:val="001F74A9"/>
    <w:rsid w:val="0021405B"/>
    <w:rsid w:val="00224CE7"/>
    <w:rsid w:val="00225567"/>
    <w:rsid w:val="00225662"/>
    <w:rsid w:val="00227CE4"/>
    <w:rsid w:val="00235474"/>
    <w:rsid w:val="00244F9F"/>
    <w:rsid w:val="002507AC"/>
    <w:rsid w:val="002511EE"/>
    <w:rsid w:val="00252012"/>
    <w:rsid w:val="002536AD"/>
    <w:rsid w:val="00256C3D"/>
    <w:rsid w:val="00261DD1"/>
    <w:rsid w:val="00262829"/>
    <w:rsid w:val="00282F59"/>
    <w:rsid w:val="00286526"/>
    <w:rsid w:val="002A3183"/>
    <w:rsid w:val="002B0C9C"/>
    <w:rsid w:val="002C77BA"/>
    <w:rsid w:val="002F175E"/>
    <w:rsid w:val="002F393D"/>
    <w:rsid w:val="00307F4A"/>
    <w:rsid w:val="00313966"/>
    <w:rsid w:val="00317F8C"/>
    <w:rsid w:val="00343E49"/>
    <w:rsid w:val="003541E7"/>
    <w:rsid w:val="00363F80"/>
    <w:rsid w:val="00375226"/>
    <w:rsid w:val="00376C26"/>
    <w:rsid w:val="003A2DCF"/>
    <w:rsid w:val="003A3DEB"/>
    <w:rsid w:val="003B05C7"/>
    <w:rsid w:val="003B1EA9"/>
    <w:rsid w:val="003B3B9C"/>
    <w:rsid w:val="003C206A"/>
    <w:rsid w:val="003C5315"/>
    <w:rsid w:val="003D74A7"/>
    <w:rsid w:val="003E05E1"/>
    <w:rsid w:val="003E29D6"/>
    <w:rsid w:val="0040131D"/>
    <w:rsid w:val="0040158F"/>
    <w:rsid w:val="00412E81"/>
    <w:rsid w:val="004146CA"/>
    <w:rsid w:val="004312E0"/>
    <w:rsid w:val="00452B28"/>
    <w:rsid w:val="00453836"/>
    <w:rsid w:val="00453C45"/>
    <w:rsid w:val="00457EC6"/>
    <w:rsid w:val="0047080C"/>
    <w:rsid w:val="00487B6F"/>
    <w:rsid w:val="004A66B5"/>
    <w:rsid w:val="004C3815"/>
    <w:rsid w:val="004D701A"/>
    <w:rsid w:val="004E2BF2"/>
    <w:rsid w:val="004F7C52"/>
    <w:rsid w:val="00527D1B"/>
    <w:rsid w:val="00534B36"/>
    <w:rsid w:val="00547EDF"/>
    <w:rsid w:val="00565E3E"/>
    <w:rsid w:val="005734B3"/>
    <w:rsid w:val="0058012D"/>
    <w:rsid w:val="005869E7"/>
    <w:rsid w:val="00593834"/>
    <w:rsid w:val="00593AC9"/>
    <w:rsid w:val="005A37B0"/>
    <w:rsid w:val="005B0186"/>
    <w:rsid w:val="005B77C6"/>
    <w:rsid w:val="005C3FE4"/>
    <w:rsid w:val="00602151"/>
    <w:rsid w:val="00614797"/>
    <w:rsid w:val="006249B1"/>
    <w:rsid w:val="006335B3"/>
    <w:rsid w:val="00634CC4"/>
    <w:rsid w:val="00635E5C"/>
    <w:rsid w:val="00642763"/>
    <w:rsid w:val="00646538"/>
    <w:rsid w:val="00647EE7"/>
    <w:rsid w:val="0067431A"/>
    <w:rsid w:val="00677E7D"/>
    <w:rsid w:val="00680B88"/>
    <w:rsid w:val="00682FCF"/>
    <w:rsid w:val="00683146"/>
    <w:rsid w:val="006A4345"/>
    <w:rsid w:val="006C39C4"/>
    <w:rsid w:val="006E2640"/>
    <w:rsid w:val="006E5F5E"/>
    <w:rsid w:val="006F15CD"/>
    <w:rsid w:val="006F4079"/>
    <w:rsid w:val="00703A5D"/>
    <w:rsid w:val="00710CBB"/>
    <w:rsid w:val="00710CC2"/>
    <w:rsid w:val="00712055"/>
    <w:rsid w:val="00721697"/>
    <w:rsid w:val="00725617"/>
    <w:rsid w:val="0073049F"/>
    <w:rsid w:val="00737489"/>
    <w:rsid w:val="00766543"/>
    <w:rsid w:val="007740E8"/>
    <w:rsid w:val="00792602"/>
    <w:rsid w:val="007C5763"/>
    <w:rsid w:val="007C5ACB"/>
    <w:rsid w:val="007D3EB9"/>
    <w:rsid w:val="007E23CA"/>
    <w:rsid w:val="00821CE2"/>
    <w:rsid w:val="008323CF"/>
    <w:rsid w:val="0083405E"/>
    <w:rsid w:val="008664CB"/>
    <w:rsid w:val="00875C79"/>
    <w:rsid w:val="00877680"/>
    <w:rsid w:val="00885558"/>
    <w:rsid w:val="00890731"/>
    <w:rsid w:val="008969A3"/>
    <w:rsid w:val="008A002E"/>
    <w:rsid w:val="008C3C71"/>
    <w:rsid w:val="008D1D2F"/>
    <w:rsid w:val="008E2D2B"/>
    <w:rsid w:val="008E6B3C"/>
    <w:rsid w:val="008F508C"/>
    <w:rsid w:val="00915D41"/>
    <w:rsid w:val="0092065E"/>
    <w:rsid w:val="009225BF"/>
    <w:rsid w:val="0092433D"/>
    <w:rsid w:val="0094091C"/>
    <w:rsid w:val="00941692"/>
    <w:rsid w:val="00945DF0"/>
    <w:rsid w:val="009476D7"/>
    <w:rsid w:val="009A1706"/>
    <w:rsid w:val="009A4318"/>
    <w:rsid w:val="009B1A96"/>
    <w:rsid w:val="009C1BF9"/>
    <w:rsid w:val="009E4DF7"/>
    <w:rsid w:val="00A04541"/>
    <w:rsid w:val="00A04D30"/>
    <w:rsid w:val="00A105BD"/>
    <w:rsid w:val="00A106DC"/>
    <w:rsid w:val="00A11761"/>
    <w:rsid w:val="00A23602"/>
    <w:rsid w:val="00A4608A"/>
    <w:rsid w:val="00A51CE5"/>
    <w:rsid w:val="00A51D87"/>
    <w:rsid w:val="00A6249B"/>
    <w:rsid w:val="00A8500E"/>
    <w:rsid w:val="00A93CAB"/>
    <w:rsid w:val="00A94FB5"/>
    <w:rsid w:val="00A95D92"/>
    <w:rsid w:val="00A96EE6"/>
    <w:rsid w:val="00AA3DA7"/>
    <w:rsid w:val="00AA4A50"/>
    <w:rsid w:val="00AB6187"/>
    <w:rsid w:val="00AB7BE3"/>
    <w:rsid w:val="00AC3B75"/>
    <w:rsid w:val="00AC61B2"/>
    <w:rsid w:val="00AF0C7F"/>
    <w:rsid w:val="00B06D81"/>
    <w:rsid w:val="00B13066"/>
    <w:rsid w:val="00B218F4"/>
    <w:rsid w:val="00B26FA8"/>
    <w:rsid w:val="00B36107"/>
    <w:rsid w:val="00B51A11"/>
    <w:rsid w:val="00B67BF3"/>
    <w:rsid w:val="00BA7FEF"/>
    <w:rsid w:val="00BB4582"/>
    <w:rsid w:val="00BB5AE7"/>
    <w:rsid w:val="00BC23D0"/>
    <w:rsid w:val="00BF01E1"/>
    <w:rsid w:val="00BF246D"/>
    <w:rsid w:val="00BF3E54"/>
    <w:rsid w:val="00BF55B5"/>
    <w:rsid w:val="00C04C9B"/>
    <w:rsid w:val="00C07266"/>
    <w:rsid w:val="00C1143F"/>
    <w:rsid w:val="00C12D61"/>
    <w:rsid w:val="00C2655E"/>
    <w:rsid w:val="00C30FFB"/>
    <w:rsid w:val="00C41B1B"/>
    <w:rsid w:val="00C431BD"/>
    <w:rsid w:val="00C516B4"/>
    <w:rsid w:val="00C657D6"/>
    <w:rsid w:val="00C673A3"/>
    <w:rsid w:val="00C74F32"/>
    <w:rsid w:val="00C8363D"/>
    <w:rsid w:val="00C84516"/>
    <w:rsid w:val="00C852FC"/>
    <w:rsid w:val="00C8632E"/>
    <w:rsid w:val="00C910FB"/>
    <w:rsid w:val="00CA047F"/>
    <w:rsid w:val="00CA0747"/>
    <w:rsid w:val="00CA5B1D"/>
    <w:rsid w:val="00CB10C1"/>
    <w:rsid w:val="00D10B90"/>
    <w:rsid w:val="00D22D79"/>
    <w:rsid w:val="00D31BBE"/>
    <w:rsid w:val="00D50D59"/>
    <w:rsid w:val="00D63B51"/>
    <w:rsid w:val="00D95553"/>
    <w:rsid w:val="00DB0139"/>
    <w:rsid w:val="00DB4599"/>
    <w:rsid w:val="00DC38E6"/>
    <w:rsid w:val="00DC7119"/>
    <w:rsid w:val="00DD1798"/>
    <w:rsid w:val="00DD73C8"/>
    <w:rsid w:val="00DD7FC1"/>
    <w:rsid w:val="00DF1A7F"/>
    <w:rsid w:val="00DF3453"/>
    <w:rsid w:val="00E02A52"/>
    <w:rsid w:val="00E06C15"/>
    <w:rsid w:val="00E15542"/>
    <w:rsid w:val="00E174C7"/>
    <w:rsid w:val="00E2266C"/>
    <w:rsid w:val="00E243F4"/>
    <w:rsid w:val="00E27445"/>
    <w:rsid w:val="00E4427C"/>
    <w:rsid w:val="00E57C5B"/>
    <w:rsid w:val="00E65417"/>
    <w:rsid w:val="00E806F4"/>
    <w:rsid w:val="00E81697"/>
    <w:rsid w:val="00E82526"/>
    <w:rsid w:val="00E85225"/>
    <w:rsid w:val="00EB6F02"/>
    <w:rsid w:val="00EC4499"/>
    <w:rsid w:val="00ED2118"/>
    <w:rsid w:val="00EE0E7C"/>
    <w:rsid w:val="00EF2821"/>
    <w:rsid w:val="00F01947"/>
    <w:rsid w:val="00F03397"/>
    <w:rsid w:val="00F12BBA"/>
    <w:rsid w:val="00F15970"/>
    <w:rsid w:val="00F406F4"/>
    <w:rsid w:val="00F41467"/>
    <w:rsid w:val="00F43665"/>
    <w:rsid w:val="00F45DB0"/>
    <w:rsid w:val="00F535F1"/>
    <w:rsid w:val="00F5537E"/>
    <w:rsid w:val="00F67930"/>
    <w:rsid w:val="00F824EA"/>
    <w:rsid w:val="00F82AF6"/>
    <w:rsid w:val="00F831C4"/>
    <w:rsid w:val="00FA72AE"/>
    <w:rsid w:val="00FB2BCB"/>
    <w:rsid w:val="00FB4A5B"/>
    <w:rsid w:val="00FE1FF7"/>
    <w:rsid w:val="00FE7CB6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3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243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9243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24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92433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92433D"/>
    <w:pPr>
      <w:shd w:val="clear" w:color="auto" w:fill="FFFFFF"/>
      <w:spacing w:line="0" w:lineRule="atLeast"/>
      <w:ind w:hanging="1660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92433D"/>
    <w:pPr>
      <w:shd w:val="clear" w:color="auto" w:fill="FFFFFF"/>
      <w:spacing w:before="60" w:line="38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7D3E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5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3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243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9243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24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92433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92433D"/>
    <w:pPr>
      <w:shd w:val="clear" w:color="auto" w:fill="FFFFFF"/>
      <w:spacing w:line="0" w:lineRule="atLeast"/>
      <w:ind w:hanging="1660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92433D"/>
    <w:pPr>
      <w:shd w:val="clear" w:color="auto" w:fill="FFFFFF"/>
      <w:spacing w:before="60" w:line="38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7D3E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5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Н.А. Курильченко</dc:creator>
  <cp:lastModifiedBy>Ольга П. Шумейко</cp:lastModifiedBy>
  <cp:revision>3</cp:revision>
  <cp:lastPrinted>2024-04-12T10:37:00Z</cp:lastPrinted>
  <dcterms:created xsi:type="dcterms:W3CDTF">2025-07-08T05:19:00Z</dcterms:created>
  <dcterms:modified xsi:type="dcterms:W3CDTF">2025-07-08T05:19:00Z</dcterms:modified>
</cp:coreProperties>
</file>